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94" w:rsidRPr="00D8431F" w:rsidRDefault="00CE2C4E" w:rsidP="004E4AF2">
      <w:pPr>
        <w:rPr>
          <w:noProof w:val="0"/>
        </w:rPr>
      </w:pPr>
      <w:r>
        <w:rPr>
          <w:noProof w:val="0"/>
        </w:rPr>
        <w:t>D. 4/2023</w:t>
      </w:r>
      <w:r>
        <w:rPr>
          <w:noProof w:val="0"/>
        </w:rPr>
        <w:tab/>
      </w:r>
      <w:r>
        <w:rPr>
          <w:noProof w:val="0"/>
        </w:rPr>
        <w:tab/>
      </w:r>
      <w:r>
        <w:rPr>
          <w:noProof w:val="0"/>
        </w:rPr>
        <w:tab/>
      </w:r>
      <w:r>
        <w:rPr>
          <w:noProof w:val="0"/>
        </w:rPr>
        <w:tab/>
        <w:t xml:space="preserve">       Yargıtay/Asli/Yetki </w:t>
      </w:r>
      <w:r w:rsidR="00D40E94" w:rsidRPr="00D8431F">
        <w:rPr>
          <w:noProof w:val="0"/>
        </w:rPr>
        <w:t>İstinaf: 2/2023</w:t>
      </w:r>
    </w:p>
    <w:p w:rsidR="00D40E94" w:rsidRPr="00D8431F" w:rsidRDefault="00D40E94" w:rsidP="004E4AF2">
      <w:pPr>
        <w:rPr>
          <w:noProof w:val="0"/>
        </w:rPr>
      </w:pPr>
      <w:r w:rsidRPr="00D8431F">
        <w:rPr>
          <w:noProof w:val="0"/>
        </w:rPr>
        <w:t xml:space="preserve">  </w:t>
      </w:r>
      <w:r w:rsidRPr="00D8431F">
        <w:rPr>
          <w:noProof w:val="0"/>
        </w:rPr>
        <w:tab/>
      </w:r>
      <w:r w:rsidRPr="00D8431F">
        <w:rPr>
          <w:noProof w:val="0"/>
        </w:rPr>
        <w:tab/>
      </w:r>
      <w:r w:rsidR="00CE2C4E">
        <w:rPr>
          <w:noProof w:val="0"/>
        </w:rPr>
        <w:tab/>
      </w:r>
      <w:r w:rsidR="00CE2C4E">
        <w:rPr>
          <w:noProof w:val="0"/>
        </w:rPr>
        <w:tab/>
        <w:t xml:space="preserve">               (Yargıtay/Asli </w:t>
      </w:r>
      <w:r w:rsidRPr="00D8431F">
        <w:rPr>
          <w:noProof w:val="0"/>
        </w:rPr>
        <w:t>Yetki No:3/2023)</w:t>
      </w:r>
    </w:p>
    <w:p w:rsidR="008744CB" w:rsidRPr="00D8431F" w:rsidRDefault="000763BC" w:rsidP="00D40E94">
      <w:pPr>
        <w:spacing w:line="360" w:lineRule="auto"/>
        <w:rPr>
          <w:noProof w:val="0"/>
        </w:rPr>
      </w:pPr>
      <w:r w:rsidRPr="00D8431F">
        <w:rPr>
          <w:noProof w:val="0"/>
        </w:rPr>
        <w:t xml:space="preserve">       </w:t>
      </w:r>
      <w:r w:rsidR="00982188" w:rsidRPr="00D8431F">
        <w:rPr>
          <w:noProof w:val="0"/>
        </w:rPr>
        <w:t xml:space="preserve">                       </w:t>
      </w:r>
    </w:p>
    <w:p w:rsidR="006F7714" w:rsidRPr="00D8431F" w:rsidRDefault="00D40E94" w:rsidP="00D40E94">
      <w:pPr>
        <w:spacing w:line="360" w:lineRule="auto"/>
        <w:rPr>
          <w:noProof w:val="0"/>
        </w:rPr>
      </w:pPr>
      <w:proofErr w:type="gramStart"/>
      <w:r w:rsidRPr="00D8431F">
        <w:rPr>
          <w:noProof w:val="0"/>
        </w:rPr>
        <w:t>YÜKSEK MAHKEME HUZURUNDA.</w:t>
      </w:r>
      <w:proofErr w:type="gramEnd"/>
    </w:p>
    <w:p w:rsidR="00D40E94" w:rsidRPr="00D8431F" w:rsidRDefault="00D40E94" w:rsidP="00D40E94">
      <w:pPr>
        <w:spacing w:line="360" w:lineRule="auto"/>
        <w:rPr>
          <w:noProof w:val="0"/>
        </w:rPr>
      </w:pPr>
    </w:p>
    <w:p w:rsidR="00D40E94" w:rsidRPr="00D75949" w:rsidRDefault="00D75949" w:rsidP="00D40E94">
      <w:pPr>
        <w:spacing w:line="360" w:lineRule="auto"/>
        <w:rPr>
          <w:noProof w:val="0"/>
          <w:sz w:val="22"/>
          <w:szCs w:val="22"/>
        </w:rPr>
      </w:pPr>
      <w:r w:rsidRPr="00D75949">
        <w:rPr>
          <w:noProof w:val="0"/>
          <w:sz w:val="22"/>
          <w:szCs w:val="22"/>
        </w:rPr>
        <w:t xml:space="preserve">Mahkeme </w:t>
      </w:r>
      <w:proofErr w:type="spellStart"/>
      <w:proofErr w:type="gramStart"/>
      <w:r w:rsidRPr="00D75949">
        <w:rPr>
          <w:noProof w:val="0"/>
          <w:sz w:val="22"/>
          <w:szCs w:val="22"/>
        </w:rPr>
        <w:t>Heyeti:</w:t>
      </w:r>
      <w:r w:rsidR="00D40E94" w:rsidRPr="00D75949">
        <w:rPr>
          <w:noProof w:val="0"/>
          <w:sz w:val="22"/>
          <w:szCs w:val="22"/>
        </w:rPr>
        <w:t>Narin</w:t>
      </w:r>
      <w:proofErr w:type="spellEnd"/>
      <w:proofErr w:type="gramEnd"/>
      <w:r w:rsidR="00D40E94" w:rsidRPr="00D75949">
        <w:rPr>
          <w:noProof w:val="0"/>
          <w:sz w:val="22"/>
          <w:szCs w:val="22"/>
        </w:rPr>
        <w:t xml:space="preserve"> Ferdi Şefik(Başkan),Gülden </w:t>
      </w:r>
      <w:proofErr w:type="spellStart"/>
      <w:r w:rsidR="00D40E94" w:rsidRPr="00D75949">
        <w:rPr>
          <w:noProof w:val="0"/>
          <w:sz w:val="22"/>
          <w:szCs w:val="22"/>
        </w:rPr>
        <w:t>Çiftçioğlu,</w:t>
      </w:r>
      <w:r w:rsidR="006A67FE" w:rsidRPr="00D75949">
        <w:rPr>
          <w:noProof w:val="0"/>
          <w:sz w:val="22"/>
          <w:szCs w:val="22"/>
        </w:rPr>
        <w:t>Peri</w:t>
      </w:r>
      <w:proofErr w:type="spellEnd"/>
      <w:r w:rsidR="006A67FE" w:rsidRPr="00D75949">
        <w:rPr>
          <w:noProof w:val="0"/>
          <w:sz w:val="22"/>
          <w:szCs w:val="22"/>
        </w:rPr>
        <w:t xml:space="preserve"> Hakkı.</w:t>
      </w:r>
      <w:r w:rsidR="00D40E94" w:rsidRPr="00D75949">
        <w:rPr>
          <w:noProof w:val="0"/>
          <w:sz w:val="22"/>
          <w:szCs w:val="22"/>
        </w:rPr>
        <w:t xml:space="preserve"> </w:t>
      </w:r>
      <w:r w:rsidR="006A67FE" w:rsidRPr="00D75949">
        <w:rPr>
          <w:noProof w:val="0"/>
          <w:sz w:val="22"/>
          <w:szCs w:val="22"/>
        </w:rPr>
        <w:tab/>
      </w:r>
      <w:r w:rsidR="006A67FE" w:rsidRPr="00D75949">
        <w:rPr>
          <w:noProof w:val="0"/>
          <w:sz w:val="22"/>
          <w:szCs w:val="22"/>
        </w:rPr>
        <w:tab/>
        <w:t xml:space="preserve">      </w:t>
      </w:r>
    </w:p>
    <w:p w:rsidR="003F71D4" w:rsidRPr="00D8431F" w:rsidRDefault="003F71D4" w:rsidP="00D40E94">
      <w:pPr>
        <w:spacing w:line="360" w:lineRule="auto"/>
        <w:rPr>
          <w:noProof w:val="0"/>
        </w:rPr>
      </w:pPr>
    </w:p>
    <w:p w:rsidR="0018024F" w:rsidRPr="00D8431F" w:rsidRDefault="00AD3DB5" w:rsidP="00D40E94">
      <w:pPr>
        <w:spacing w:line="360" w:lineRule="auto"/>
        <w:rPr>
          <w:noProof w:val="0"/>
        </w:rPr>
      </w:pPr>
      <w:r w:rsidRPr="00D8431F">
        <w:rPr>
          <w:noProof w:val="0"/>
        </w:rPr>
        <w:t>İstinaf Eden:</w:t>
      </w:r>
      <w:r w:rsidR="00C8605A" w:rsidRPr="00D8431F">
        <w:rPr>
          <w:noProof w:val="0"/>
        </w:rPr>
        <w:t xml:space="preserve"> </w:t>
      </w:r>
      <w:r w:rsidR="0018024F" w:rsidRPr="00D8431F">
        <w:rPr>
          <w:noProof w:val="0"/>
        </w:rPr>
        <w:t xml:space="preserve">Tekin </w:t>
      </w:r>
      <w:proofErr w:type="spellStart"/>
      <w:r w:rsidR="0018024F" w:rsidRPr="00D8431F">
        <w:rPr>
          <w:noProof w:val="0"/>
        </w:rPr>
        <w:t>Arhun</w:t>
      </w:r>
      <w:proofErr w:type="spellEnd"/>
      <w:r w:rsidR="0018024F" w:rsidRPr="00D8431F">
        <w:rPr>
          <w:noProof w:val="0"/>
        </w:rPr>
        <w:t xml:space="preserve">, Gazeteci Hasan Tahsin Caddesi, D.1-2, </w:t>
      </w:r>
    </w:p>
    <w:p w:rsidR="00C8605A" w:rsidRPr="00D8431F" w:rsidRDefault="0018024F" w:rsidP="00D40E94">
      <w:pPr>
        <w:spacing w:line="360" w:lineRule="auto"/>
        <w:rPr>
          <w:noProof w:val="0"/>
        </w:rPr>
      </w:pPr>
      <w:r w:rsidRPr="00D8431F">
        <w:rPr>
          <w:noProof w:val="0"/>
        </w:rPr>
        <w:t xml:space="preserve">               Lefkoşa. </w:t>
      </w:r>
    </w:p>
    <w:p w:rsidR="00982188" w:rsidRPr="00D8431F" w:rsidRDefault="00AD3DB5" w:rsidP="00D40E94">
      <w:pPr>
        <w:spacing w:line="360" w:lineRule="auto"/>
        <w:rPr>
          <w:noProof w:val="0"/>
        </w:rPr>
      </w:pPr>
      <w:r w:rsidRPr="00D8431F">
        <w:rPr>
          <w:noProof w:val="0"/>
        </w:rPr>
        <w:tab/>
      </w:r>
      <w:r w:rsidR="00C8605A" w:rsidRPr="00D8431F">
        <w:rPr>
          <w:noProof w:val="0"/>
        </w:rPr>
        <w:tab/>
      </w:r>
      <w:r w:rsidR="00C8605A" w:rsidRPr="00D8431F">
        <w:rPr>
          <w:noProof w:val="0"/>
        </w:rPr>
        <w:tab/>
      </w:r>
      <w:r w:rsidR="00C8605A" w:rsidRPr="00D8431F">
        <w:rPr>
          <w:noProof w:val="0"/>
        </w:rPr>
        <w:tab/>
      </w:r>
      <w:r w:rsidR="0018024F" w:rsidRPr="00D8431F">
        <w:rPr>
          <w:noProof w:val="0"/>
        </w:rPr>
        <w:tab/>
      </w:r>
      <w:r w:rsidR="0018024F" w:rsidRPr="00D8431F">
        <w:rPr>
          <w:noProof w:val="0"/>
        </w:rPr>
        <w:tab/>
      </w:r>
      <w:r w:rsidR="0018024F" w:rsidRPr="00D8431F">
        <w:rPr>
          <w:noProof w:val="0"/>
        </w:rPr>
        <w:tab/>
      </w:r>
      <w:r w:rsidR="0018024F" w:rsidRPr="00D8431F">
        <w:rPr>
          <w:noProof w:val="0"/>
        </w:rPr>
        <w:tab/>
        <w:t xml:space="preserve">          (</w:t>
      </w:r>
      <w:proofErr w:type="spellStart"/>
      <w:r w:rsidR="0018024F" w:rsidRPr="00D8431F">
        <w:rPr>
          <w:noProof w:val="0"/>
        </w:rPr>
        <w:t>Müstedi</w:t>
      </w:r>
      <w:proofErr w:type="spellEnd"/>
      <w:r w:rsidR="00982188" w:rsidRPr="00D8431F">
        <w:rPr>
          <w:noProof w:val="0"/>
        </w:rPr>
        <w:t>)</w:t>
      </w:r>
    </w:p>
    <w:p w:rsidR="006F7714" w:rsidRPr="00D8431F" w:rsidRDefault="00982188" w:rsidP="00DD0794">
      <w:pPr>
        <w:spacing w:line="360" w:lineRule="auto"/>
        <w:jc w:val="center"/>
        <w:rPr>
          <w:noProof w:val="0"/>
        </w:rPr>
      </w:pPr>
      <w:r w:rsidRPr="00D8431F">
        <w:rPr>
          <w:noProof w:val="0"/>
        </w:rPr>
        <w:t>İle</w:t>
      </w:r>
    </w:p>
    <w:p w:rsidR="008744CB" w:rsidRPr="00D8431F" w:rsidRDefault="00982188" w:rsidP="00D40E94">
      <w:pPr>
        <w:spacing w:line="360" w:lineRule="auto"/>
        <w:rPr>
          <w:noProof w:val="0"/>
        </w:rPr>
      </w:pPr>
      <w:proofErr w:type="gramStart"/>
      <w:r w:rsidRPr="00D8431F">
        <w:rPr>
          <w:noProof w:val="0"/>
        </w:rPr>
        <w:t>Aleyhine İst</w:t>
      </w:r>
      <w:r w:rsidR="0018024F" w:rsidRPr="00D8431F">
        <w:rPr>
          <w:noProof w:val="0"/>
        </w:rPr>
        <w:t>inaf Edilen: KKTC Ba</w:t>
      </w:r>
      <w:r w:rsidR="00D75949">
        <w:rPr>
          <w:noProof w:val="0"/>
        </w:rPr>
        <w:t>şsavcısı, Hukuk Dairesi,</w:t>
      </w:r>
      <w:r w:rsidRPr="00D8431F">
        <w:rPr>
          <w:noProof w:val="0"/>
        </w:rPr>
        <w:t xml:space="preserve"> Lefkoşa. </w:t>
      </w:r>
      <w:proofErr w:type="gramEnd"/>
    </w:p>
    <w:p w:rsidR="00AD3DB5" w:rsidRPr="00D8431F" w:rsidRDefault="00AD3DB5" w:rsidP="00D40E94">
      <w:pPr>
        <w:spacing w:line="360" w:lineRule="auto"/>
        <w:rPr>
          <w:noProof w:val="0"/>
        </w:rPr>
      </w:pP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p>
    <w:p w:rsidR="00AD3DB5" w:rsidRPr="00D8431F" w:rsidRDefault="00982188" w:rsidP="00D40E94">
      <w:pPr>
        <w:spacing w:line="360" w:lineRule="auto"/>
        <w:rPr>
          <w:noProof w:val="0"/>
        </w:rPr>
      </w:pP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Pr="00D8431F">
        <w:rPr>
          <w:noProof w:val="0"/>
        </w:rPr>
        <w:tab/>
      </w:r>
      <w:r w:rsidR="0018024F" w:rsidRPr="00D8431F">
        <w:rPr>
          <w:noProof w:val="0"/>
        </w:rPr>
        <w:t xml:space="preserve">     </w:t>
      </w:r>
      <w:r w:rsidRPr="00D8431F">
        <w:rPr>
          <w:noProof w:val="0"/>
        </w:rPr>
        <w:t>(</w:t>
      </w:r>
      <w:proofErr w:type="spellStart"/>
      <w:r w:rsidRPr="00D8431F">
        <w:rPr>
          <w:noProof w:val="0"/>
        </w:rPr>
        <w:t>Müstedi</w:t>
      </w:r>
      <w:r w:rsidR="0018024F" w:rsidRPr="00D8431F">
        <w:rPr>
          <w:noProof w:val="0"/>
        </w:rPr>
        <w:t>aleyh</w:t>
      </w:r>
      <w:proofErr w:type="spellEnd"/>
      <w:r w:rsidR="00AD3DB5" w:rsidRPr="00D8431F">
        <w:rPr>
          <w:noProof w:val="0"/>
        </w:rPr>
        <w:t>)</w:t>
      </w:r>
    </w:p>
    <w:p w:rsidR="00AD3DB5" w:rsidRPr="00D8431F" w:rsidRDefault="00AD3DB5" w:rsidP="00D40E94">
      <w:pPr>
        <w:spacing w:line="360" w:lineRule="auto"/>
        <w:rPr>
          <w:noProof w:val="0"/>
        </w:rPr>
      </w:pPr>
    </w:p>
    <w:p w:rsidR="006F7714" w:rsidRPr="00D8431F" w:rsidRDefault="00C34A2D" w:rsidP="00D40E94">
      <w:pPr>
        <w:spacing w:line="360" w:lineRule="auto"/>
        <w:rPr>
          <w:noProof w:val="0"/>
        </w:rPr>
      </w:pPr>
      <w:r w:rsidRPr="00D8431F">
        <w:rPr>
          <w:noProof w:val="0"/>
        </w:rPr>
        <w:t xml:space="preserve"> </w:t>
      </w:r>
      <w:r w:rsidR="006F7714" w:rsidRPr="00D8431F">
        <w:rPr>
          <w:noProof w:val="0"/>
        </w:rPr>
        <w:t xml:space="preserve">                                           </w:t>
      </w:r>
      <w:r w:rsidR="00D23037" w:rsidRPr="00D8431F">
        <w:rPr>
          <w:noProof w:val="0"/>
        </w:rPr>
        <w:t xml:space="preserve">   </w:t>
      </w:r>
      <w:r w:rsidR="006F7714" w:rsidRPr="00D8431F">
        <w:rPr>
          <w:noProof w:val="0"/>
        </w:rPr>
        <w:t xml:space="preserve"> A r a s ı n d a.</w:t>
      </w:r>
    </w:p>
    <w:p w:rsidR="000C44E3" w:rsidRPr="00D8431F" w:rsidRDefault="000C44E3" w:rsidP="00D40E94">
      <w:pPr>
        <w:spacing w:line="360" w:lineRule="auto"/>
        <w:rPr>
          <w:noProof w:val="0"/>
        </w:rPr>
      </w:pPr>
    </w:p>
    <w:p w:rsidR="00CE2C4E" w:rsidRDefault="00D40E94" w:rsidP="00D40E94">
      <w:pPr>
        <w:spacing w:line="360" w:lineRule="auto"/>
        <w:rPr>
          <w:noProof w:val="0"/>
        </w:rPr>
      </w:pPr>
      <w:r w:rsidRPr="00D8431F">
        <w:rPr>
          <w:noProof w:val="0"/>
        </w:rPr>
        <w:t>İstinaf eden nam</w:t>
      </w:r>
      <w:r w:rsidR="00D75949">
        <w:rPr>
          <w:noProof w:val="0"/>
        </w:rPr>
        <w:t>ına</w:t>
      </w:r>
      <w:r w:rsidR="008E3E40">
        <w:rPr>
          <w:noProof w:val="0"/>
        </w:rPr>
        <w:t>: Av</w:t>
      </w:r>
      <w:r w:rsidR="00D75949">
        <w:rPr>
          <w:noProof w:val="0"/>
        </w:rPr>
        <w:t>ukat Kıvanç</w:t>
      </w:r>
      <w:r w:rsidR="00CE2C4E">
        <w:rPr>
          <w:noProof w:val="0"/>
        </w:rPr>
        <w:t xml:space="preserve"> M. </w:t>
      </w:r>
      <w:r w:rsidR="00D75949">
        <w:rPr>
          <w:noProof w:val="0"/>
        </w:rPr>
        <w:t xml:space="preserve">Rıza, Avukat Serhan </w:t>
      </w:r>
      <w:proofErr w:type="spellStart"/>
      <w:r w:rsidR="00D75949">
        <w:rPr>
          <w:noProof w:val="0"/>
        </w:rPr>
        <w:t>Çinar</w:t>
      </w:r>
      <w:proofErr w:type="spellEnd"/>
      <w:r w:rsidR="00CE2C4E">
        <w:rPr>
          <w:noProof w:val="0"/>
        </w:rPr>
        <w:t xml:space="preserve"> ve </w:t>
      </w:r>
    </w:p>
    <w:p w:rsidR="00CE2C4E" w:rsidRDefault="00CE2C4E" w:rsidP="00D40E94">
      <w:pPr>
        <w:spacing w:line="360" w:lineRule="auto"/>
        <w:rPr>
          <w:noProof w:val="0"/>
        </w:rPr>
      </w:pPr>
      <w:r>
        <w:rPr>
          <w:noProof w:val="0"/>
        </w:rPr>
        <w:t xml:space="preserve">                     Avukat </w:t>
      </w:r>
      <w:proofErr w:type="spellStart"/>
      <w:r>
        <w:rPr>
          <w:noProof w:val="0"/>
        </w:rPr>
        <w:t>Arkun</w:t>
      </w:r>
      <w:proofErr w:type="spellEnd"/>
      <w:r>
        <w:rPr>
          <w:noProof w:val="0"/>
        </w:rPr>
        <w:t xml:space="preserve"> </w:t>
      </w:r>
      <w:proofErr w:type="gramStart"/>
      <w:r>
        <w:rPr>
          <w:noProof w:val="0"/>
        </w:rPr>
        <w:t>Zeka</w:t>
      </w:r>
      <w:proofErr w:type="gramEnd"/>
      <w:r>
        <w:rPr>
          <w:noProof w:val="0"/>
        </w:rPr>
        <w:t xml:space="preserve"> </w:t>
      </w:r>
      <w:r w:rsidR="00D75949">
        <w:rPr>
          <w:noProof w:val="0"/>
        </w:rPr>
        <w:t xml:space="preserve">adına </w:t>
      </w:r>
      <w:r>
        <w:rPr>
          <w:noProof w:val="0"/>
        </w:rPr>
        <w:t xml:space="preserve">şahsen Avukat </w:t>
      </w:r>
      <w:r w:rsidR="00D75949">
        <w:rPr>
          <w:noProof w:val="0"/>
        </w:rPr>
        <w:t xml:space="preserve">Oktay </w:t>
      </w:r>
    </w:p>
    <w:p w:rsidR="00D40E94" w:rsidRPr="00D8431F" w:rsidRDefault="00CE2C4E" w:rsidP="00D40E94">
      <w:pPr>
        <w:spacing w:line="360" w:lineRule="auto"/>
        <w:rPr>
          <w:noProof w:val="0"/>
        </w:rPr>
      </w:pPr>
      <w:r>
        <w:rPr>
          <w:noProof w:val="0"/>
        </w:rPr>
        <w:t xml:space="preserve">                     </w:t>
      </w:r>
      <w:proofErr w:type="spellStart"/>
      <w:r w:rsidR="00D75949">
        <w:rPr>
          <w:noProof w:val="0"/>
        </w:rPr>
        <w:t>Çi</w:t>
      </w:r>
      <w:r w:rsidR="008E3E40">
        <w:rPr>
          <w:noProof w:val="0"/>
        </w:rPr>
        <w:t>nar</w:t>
      </w:r>
      <w:proofErr w:type="spellEnd"/>
    </w:p>
    <w:p w:rsidR="00D40E94" w:rsidRPr="00D8431F" w:rsidRDefault="00D40E94" w:rsidP="00D40E94">
      <w:pPr>
        <w:spacing w:line="360" w:lineRule="auto"/>
        <w:rPr>
          <w:noProof w:val="0"/>
        </w:rPr>
      </w:pPr>
    </w:p>
    <w:p w:rsidR="00D40E94" w:rsidRDefault="00D40E94" w:rsidP="00D40E94">
      <w:pPr>
        <w:spacing w:line="360" w:lineRule="auto"/>
        <w:rPr>
          <w:noProof w:val="0"/>
        </w:rPr>
      </w:pPr>
      <w:r w:rsidRPr="00D8431F">
        <w:rPr>
          <w:noProof w:val="0"/>
        </w:rPr>
        <w:t xml:space="preserve">Yüksek Mahkeme Yargıcı Talat </w:t>
      </w:r>
      <w:proofErr w:type="spellStart"/>
      <w:r w:rsidRPr="00D8431F">
        <w:rPr>
          <w:noProof w:val="0"/>
        </w:rPr>
        <w:t>Usar’ın</w:t>
      </w:r>
      <w:proofErr w:type="spellEnd"/>
      <w:r w:rsidRPr="00D8431F">
        <w:rPr>
          <w:noProof w:val="0"/>
        </w:rPr>
        <w:t xml:space="preserve"> Yargıtay/Asli Yetki 3/2023 sayılı davada 12.4.2023 tarihinde verdiği karara karşı </w:t>
      </w:r>
      <w:proofErr w:type="spellStart"/>
      <w:r w:rsidRPr="00D8431F">
        <w:rPr>
          <w:noProof w:val="0"/>
        </w:rPr>
        <w:t>Müstedi</w:t>
      </w:r>
      <w:proofErr w:type="spellEnd"/>
      <w:r w:rsidRPr="00D8431F">
        <w:rPr>
          <w:noProof w:val="0"/>
        </w:rPr>
        <w:t xml:space="preserve"> tarafından dosyalanan istinaftır. </w:t>
      </w:r>
    </w:p>
    <w:p w:rsidR="00D75949" w:rsidRPr="00D8431F" w:rsidRDefault="00D75949" w:rsidP="00D40E94">
      <w:pPr>
        <w:spacing w:line="360" w:lineRule="auto"/>
        <w:rPr>
          <w:noProof w:val="0"/>
        </w:rPr>
      </w:pPr>
    </w:p>
    <w:p w:rsidR="00D40E94" w:rsidRPr="00D8431F" w:rsidRDefault="00D40E94" w:rsidP="00D75949">
      <w:pPr>
        <w:spacing w:line="360" w:lineRule="auto"/>
        <w:jc w:val="center"/>
        <w:rPr>
          <w:noProof w:val="0"/>
        </w:rPr>
      </w:pPr>
      <w:r w:rsidRPr="00D8431F">
        <w:rPr>
          <w:noProof w:val="0"/>
        </w:rPr>
        <w:t>--------</w:t>
      </w:r>
    </w:p>
    <w:p w:rsidR="00D40E94" w:rsidRDefault="00D40E94" w:rsidP="00D40E94">
      <w:pPr>
        <w:spacing w:line="360" w:lineRule="auto"/>
        <w:jc w:val="center"/>
        <w:rPr>
          <w:noProof w:val="0"/>
          <w:u w:val="single"/>
        </w:rPr>
      </w:pPr>
      <w:r w:rsidRPr="00D8431F">
        <w:rPr>
          <w:noProof w:val="0"/>
          <w:u w:val="single"/>
        </w:rPr>
        <w:t>K A R A R</w:t>
      </w:r>
    </w:p>
    <w:p w:rsidR="00D75949" w:rsidRPr="00D8431F" w:rsidRDefault="00D75949" w:rsidP="00D40E94">
      <w:pPr>
        <w:spacing w:line="360" w:lineRule="auto"/>
        <w:jc w:val="center"/>
        <w:rPr>
          <w:noProof w:val="0"/>
          <w:u w:val="single"/>
        </w:rPr>
      </w:pPr>
    </w:p>
    <w:p w:rsidR="00D40E94" w:rsidRPr="00D8431F" w:rsidRDefault="00CE2C4E" w:rsidP="00D40E94">
      <w:pPr>
        <w:spacing w:line="360" w:lineRule="auto"/>
        <w:rPr>
          <w:noProof w:val="0"/>
        </w:rPr>
      </w:pPr>
      <w:r w:rsidRPr="00CE2C4E">
        <w:rPr>
          <w:noProof w:val="0"/>
          <w:u w:val="single"/>
        </w:rPr>
        <w:t>Narin Ferdi Şefik (Başkan):</w:t>
      </w:r>
      <w:r>
        <w:rPr>
          <w:noProof w:val="0"/>
        </w:rPr>
        <w:t xml:space="preserve"> </w:t>
      </w:r>
      <w:r w:rsidR="00D40E94" w:rsidRPr="00D8431F">
        <w:rPr>
          <w:noProof w:val="0"/>
        </w:rPr>
        <w:t>Huzurumuzdaki istinaf 16.3.2023 tarihli</w:t>
      </w:r>
      <w:r w:rsidR="008E3E40">
        <w:rPr>
          <w:noProof w:val="0"/>
        </w:rPr>
        <w:t xml:space="preserve"> </w:t>
      </w:r>
      <w:proofErr w:type="spellStart"/>
      <w:r w:rsidR="008E3E40">
        <w:rPr>
          <w:noProof w:val="0"/>
        </w:rPr>
        <w:t>prohibition</w:t>
      </w:r>
      <w:proofErr w:type="spellEnd"/>
      <w:r w:rsidR="008E3E40">
        <w:rPr>
          <w:noProof w:val="0"/>
        </w:rPr>
        <w:t xml:space="preserve"> emirnamesinin </w:t>
      </w:r>
      <w:proofErr w:type="spellStart"/>
      <w:r w:rsidR="008E3E40">
        <w:rPr>
          <w:noProof w:val="0"/>
        </w:rPr>
        <w:t>ısdarı</w:t>
      </w:r>
      <w:proofErr w:type="spellEnd"/>
      <w:r w:rsidR="008E3E40">
        <w:rPr>
          <w:noProof w:val="0"/>
        </w:rPr>
        <w:t xml:space="preserve"> için istida dosyalanmasına izin</w:t>
      </w:r>
      <w:r w:rsidR="00D40E94" w:rsidRPr="00D8431F">
        <w:rPr>
          <w:noProof w:val="0"/>
        </w:rPr>
        <w:t xml:space="preserve"> </w:t>
      </w:r>
      <w:r w:rsidR="008E3E40">
        <w:rPr>
          <w:noProof w:val="0"/>
        </w:rPr>
        <w:t>(</w:t>
      </w:r>
      <w:proofErr w:type="spellStart"/>
      <w:r w:rsidR="00D40E94" w:rsidRPr="00D8431F">
        <w:rPr>
          <w:noProof w:val="0"/>
        </w:rPr>
        <w:t>leave</w:t>
      </w:r>
      <w:proofErr w:type="spellEnd"/>
      <w:r w:rsidR="008E3E40">
        <w:rPr>
          <w:noProof w:val="0"/>
        </w:rPr>
        <w:t>)</w:t>
      </w:r>
      <w:r w:rsidR="00D40E94" w:rsidRPr="00D8431F">
        <w:rPr>
          <w:noProof w:val="0"/>
        </w:rPr>
        <w:t xml:space="preserve"> </w:t>
      </w:r>
      <w:r w:rsidR="00D75949">
        <w:rPr>
          <w:noProof w:val="0"/>
        </w:rPr>
        <w:t xml:space="preserve">talep eden </w:t>
      </w:r>
      <w:r w:rsidR="00D40E94" w:rsidRPr="00D8431F">
        <w:rPr>
          <w:noProof w:val="0"/>
        </w:rPr>
        <w:t>istidanın</w:t>
      </w:r>
      <w:r>
        <w:rPr>
          <w:noProof w:val="0"/>
        </w:rPr>
        <w:t xml:space="preserve"> T</w:t>
      </w:r>
      <w:r w:rsidR="008E3E40">
        <w:rPr>
          <w:noProof w:val="0"/>
        </w:rPr>
        <w:t>ek Yargıç tarafından</w:t>
      </w:r>
      <w:r w:rsidR="00D40E94" w:rsidRPr="00D8431F">
        <w:rPr>
          <w:noProof w:val="0"/>
        </w:rPr>
        <w:t xml:space="preserve"> 12.4.2023 tarihli </w:t>
      </w:r>
      <w:r w:rsidR="00D75949">
        <w:rPr>
          <w:noProof w:val="0"/>
        </w:rPr>
        <w:t xml:space="preserve">ret </w:t>
      </w:r>
      <w:r w:rsidR="00D40E94" w:rsidRPr="00D8431F">
        <w:rPr>
          <w:noProof w:val="0"/>
        </w:rPr>
        <w:t>kararı</w:t>
      </w:r>
      <w:r w:rsidR="00D75949">
        <w:rPr>
          <w:noProof w:val="0"/>
        </w:rPr>
        <w:t xml:space="preserve">na </w:t>
      </w:r>
      <w:r w:rsidR="008E3E40">
        <w:rPr>
          <w:noProof w:val="0"/>
        </w:rPr>
        <w:t>karşı dosyalanmış</w:t>
      </w:r>
      <w:r w:rsidR="00D75949">
        <w:rPr>
          <w:noProof w:val="0"/>
        </w:rPr>
        <w:t>t</w:t>
      </w:r>
      <w:r w:rsidR="008E3E40">
        <w:rPr>
          <w:noProof w:val="0"/>
        </w:rPr>
        <w:t>ır</w:t>
      </w:r>
      <w:r w:rsidR="00D40E94" w:rsidRPr="00D8431F">
        <w:rPr>
          <w:noProof w:val="0"/>
        </w:rPr>
        <w:t xml:space="preserve">. </w:t>
      </w:r>
    </w:p>
    <w:p w:rsidR="00D40E94" w:rsidRPr="00D8431F" w:rsidRDefault="00D40E94" w:rsidP="00D40E94">
      <w:pPr>
        <w:spacing w:line="360" w:lineRule="auto"/>
        <w:rPr>
          <w:noProof w:val="0"/>
        </w:rPr>
      </w:pPr>
      <w:r w:rsidRPr="00D8431F">
        <w:rPr>
          <w:noProof w:val="0"/>
        </w:rPr>
        <w:tab/>
      </w:r>
    </w:p>
    <w:p w:rsidR="00D40E94" w:rsidRPr="00D8431F" w:rsidRDefault="008E3E40" w:rsidP="00D40E94">
      <w:pPr>
        <w:spacing w:line="360" w:lineRule="auto"/>
        <w:rPr>
          <w:noProof w:val="0"/>
        </w:rPr>
      </w:pPr>
      <w:r>
        <w:rPr>
          <w:noProof w:val="0"/>
        </w:rPr>
        <w:tab/>
      </w:r>
      <w:proofErr w:type="spellStart"/>
      <w:r>
        <w:rPr>
          <w:noProof w:val="0"/>
        </w:rPr>
        <w:t>L</w:t>
      </w:r>
      <w:r w:rsidR="00D40E94" w:rsidRPr="00D8431F">
        <w:rPr>
          <w:noProof w:val="0"/>
        </w:rPr>
        <w:t>eave</w:t>
      </w:r>
      <w:proofErr w:type="spellEnd"/>
      <w:r w:rsidR="00D75949">
        <w:rPr>
          <w:noProof w:val="0"/>
        </w:rPr>
        <w:t xml:space="preserve"> talep eden</w:t>
      </w:r>
      <w:r w:rsidR="00D40E94" w:rsidRPr="00D8431F">
        <w:rPr>
          <w:noProof w:val="0"/>
        </w:rPr>
        <w:t xml:space="preserve"> istida</w:t>
      </w:r>
      <w:r w:rsidR="007D0E1E">
        <w:rPr>
          <w:noProof w:val="0"/>
        </w:rPr>
        <w:t xml:space="preserve"> ile</w:t>
      </w:r>
      <w:r w:rsidR="00D40E94" w:rsidRPr="00D8431F">
        <w:rPr>
          <w:noProof w:val="0"/>
        </w:rPr>
        <w:t xml:space="preserve"> </w:t>
      </w:r>
      <w:proofErr w:type="spellStart"/>
      <w:r w:rsidR="00D40E94" w:rsidRPr="00D8431F">
        <w:rPr>
          <w:noProof w:val="0"/>
        </w:rPr>
        <w:t>Müstedi</w:t>
      </w:r>
      <w:proofErr w:type="spellEnd"/>
      <w:r w:rsidR="007D0E1E">
        <w:rPr>
          <w:noProof w:val="0"/>
        </w:rPr>
        <w:t xml:space="preserve">, 7601/2021 sayılı Ceza Davası ile ilgili </w:t>
      </w:r>
      <w:proofErr w:type="spellStart"/>
      <w:r w:rsidR="00D40E94" w:rsidRPr="00D8431F">
        <w:rPr>
          <w:noProof w:val="0"/>
        </w:rPr>
        <w:t>Prohibition</w:t>
      </w:r>
      <w:proofErr w:type="spellEnd"/>
      <w:r w:rsidR="00D40E94" w:rsidRPr="00D8431F">
        <w:rPr>
          <w:noProof w:val="0"/>
        </w:rPr>
        <w:t xml:space="preserve"> </w:t>
      </w:r>
      <w:r w:rsidR="001A2388" w:rsidRPr="00D8431F">
        <w:rPr>
          <w:noProof w:val="0"/>
        </w:rPr>
        <w:t xml:space="preserve">emirnamesi </w:t>
      </w:r>
      <w:proofErr w:type="spellStart"/>
      <w:r w:rsidR="001A2388" w:rsidRPr="00D8431F">
        <w:rPr>
          <w:noProof w:val="0"/>
        </w:rPr>
        <w:t>ısdarı</w:t>
      </w:r>
      <w:proofErr w:type="spellEnd"/>
      <w:r w:rsidR="001A2388" w:rsidRPr="00D8431F">
        <w:rPr>
          <w:noProof w:val="0"/>
        </w:rPr>
        <w:t xml:space="preserve"> için </w:t>
      </w:r>
      <w:r>
        <w:rPr>
          <w:noProof w:val="0"/>
        </w:rPr>
        <w:t xml:space="preserve">istida </w:t>
      </w:r>
      <w:r>
        <w:rPr>
          <w:noProof w:val="0"/>
        </w:rPr>
        <w:lastRenderedPageBreak/>
        <w:t xml:space="preserve">dosyalamaya </w:t>
      </w:r>
      <w:r w:rsidR="001A2388" w:rsidRPr="00D8431F">
        <w:rPr>
          <w:noProof w:val="0"/>
        </w:rPr>
        <w:t>izin talep etm</w:t>
      </w:r>
      <w:r w:rsidR="00D75949">
        <w:rPr>
          <w:noProof w:val="0"/>
        </w:rPr>
        <w:t>enin yanında</w:t>
      </w:r>
      <w:r w:rsidR="00CE2C4E">
        <w:rPr>
          <w:noProof w:val="0"/>
        </w:rPr>
        <w:t>,</w:t>
      </w:r>
      <w:r w:rsidR="00D75949">
        <w:rPr>
          <w:noProof w:val="0"/>
        </w:rPr>
        <w:t xml:space="preserve"> </w:t>
      </w:r>
      <w:r>
        <w:rPr>
          <w:noProof w:val="0"/>
        </w:rPr>
        <w:t>izin verilmesi halinde</w:t>
      </w:r>
      <w:r w:rsidR="007D0E1E">
        <w:rPr>
          <w:noProof w:val="0"/>
        </w:rPr>
        <w:t xml:space="preserve">, dosyalanacak istidanın </w:t>
      </w:r>
      <w:r w:rsidR="001A2388" w:rsidRPr="00D8431F">
        <w:rPr>
          <w:noProof w:val="0"/>
        </w:rPr>
        <w:t xml:space="preserve">neticelenmesine kadar da </w:t>
      </w:r>
      <w:r>
        <w:rPr>
          <w:noProof w:val="0"/>
        </w:rPr>
        <w:t xml:space="preserve">7601/2021 sayılı dava ile ilgili tüm işlemlerin ve/veya </w:t>
      </w:r>
      <w:r w:rsidR="001A2388" w:rsidRPr="00D8431F">
        <w:rPr>
          <w:noProof w:val="0"/>
        </w:rPr>
        <w:t>yargılamanın durdurulmasını talep etmiştir.</w:t>
      </w:r>
    </w:p>
    <w:p w:rsidR="001A2388" w:rsidRPr="00D8431F" w:rsidRDefault="001A2388" w:rsidP="00D40E94">
      <w:pPr>
        <w:spacing w:line="360" w:lineRule="auto"/>
        <w:rPr>
          <w:noProof w:val="0"/>
        </w:rPr>
      </w:pPr>
    </w:p>
    <w:p w:rsidR="001A2388" w:rsidRPr="00D8431F" w:rsidRDefault="001A2388" w:rsidP="00D40E94">
      <w:pPr>
        <w:spacing w:line="360" w:lineRule="auto"/>
        <w:rPr>
          <w:noProof w:val="0"/>
        </w:rPr>
      </w:pPr>
      <w:r w:rsidRPr="00D8431F">
        <w:rPr>
          <w:noProof w:val="0"/>
        </w:rPr>
        <w:tab/>
      </w:r>
      <w:proofErr w:type="spellStart"/>
      <w:r w:rsidRPr="00D8431F">
        <w:rPr>
          <w:noProof w:val="0"/>
        </w:rPr>
        <w:t>Müstedinin</w:t>
      </w:r>
      <w:proofErr w:type="spellEnd"/>
      <w:r w:rsidRPr="00D8431F">
        <w:rPr>
          <w:noProof w:val="0"/>
        </w:rPr>
        <w:t xml:space="preserve"> </w:t>
      </w:r>
      <w:r w:rsidR="008E3E40">
        <w:rPr>
          <w:noProof w:val="0"/>
        </w:rPr>
        <w:t xml:space="preserve">izin </w:t>
      </w:r>
      <w:r w:rsidR="00725B97">
        <w:rPr>
          <w:noProof w:val="0"/>
        </w:rPr>
        <w:t>(</w:t>
      </w:r>
      <w:proofErr w:type="spellStart"/>
      <w:r w:rsidR="00725B97">
        <w:rPr>
          <w:noProof w:val="0"/>
        </w:rPr>
        <w:t>leave</w:t>
      </w:r>
      <w:proofErr w:type="spellEnd"/>
      <w:r w:rsidR="00725B97">
        <w:rPr>
          <w:noProof w:val="0"/>
        </w:rPr>
        <w:t xml:space="preserve">) </w:t>
      </w:r>
      <w:r w:rsidR="008E3E40">
        <w:rPr>
          <w:noProof w:val="0"/>
        </w:rPr>
        <w:t>müracaatı aynen şöyle</w:t>
      </w:r>
      <w:r w:rsidRPr="00D8431F">
        <w:rPr>
          <w:noProof w:val="0"/>
        </w:rPr>
        <w:t>di</w:t>
      </w:r>
      <w:r w:rsidR="008E3E40">
        <w:rPr>
          <w:noProof w:val="0"/>
        </w:rPr>
        <w:t>r</w:t>
      </w:r>
      <w:r w:rsidRPr="00D8431F">
        <w:rPr>
          <w:noProof w:val="0"/>
        </w:rPr>
        <w:t>:</w:t>
      </w:r>
    </w:p>
    <w:p w:rsidR="001A2388" w:rsidRPr="00D8431F" w:rsidRDefault="001A2388" w:rsidP="008E310C">
      <w:pPr>
        <w:ind w:left="708"/>
        <w:rPr>
          <w:b/>
          <w:noProof w:val="0"/>
        </w:rPr>
      </w:pPr>
      <w:r w:rsidRPr="00D8431F">
        <w:rPr>
          <w:b/>
          <w:noProof w:val="0"/>
        </w:rPr>
        <w:t>“</w:t>
      </w:r>
      <w:r w:rsidR="00227055" w:rsidRPr="00D8431F">
        <w:rPr>
          <w:b/>
          <w:noProof w:val="0"/>
        </w:rPr>
        <w:t xml:space="preserve">A- </w:t>
      </w:r>
      <w:r w:rsidRPr="00D8431F">
        <w:rPr>
          <w:b/>
          <w:noProof w:val="0"/>
        </w:rPr>
        <w:t xml:space="preserve">Polis Makamlarının, </w:t>
      </w:r>
      <w:proofErr w:type="spellStart"/>
      <w:r w:rsidRPr="00D8431F">
        <w:rPr>
          <w:b/>
          <w:noProof w:val="0"/>
        </w:rPr>
        <w:t>Müstedi</w:t>
      </w:r>
      <w:proofErr w:type="spellEnd"/>
      <w:r w:rsidRPr="00D8431F">
        <w:rPr>
          <w:b/>
          <w:noProof w:val="0"/>
        </w:rPr>
        <w:t xml:space="preserve"> ile ilgili olarak </w:t>
      </w:r>
      <w:r w:rsidR="00725B97">
        <w:rPr>
          <w:b/>
          <w:noProof w:val="0"/>
        </w:rPr>
        <w:t xml:space="preserve">EBİ </w:t>
      </w:r>
      <w:r w:rsidRPr="00D8431F">
        <w:rPr>
          <w:b/>
          <w:noProof w:val="0"/>
        </w:rPr>
        <w:t>Elektronik Bilgisayar İnşaat ve Turizm Yatırım Ticaret ve Sanayi A.Ş. tarafından 05.06.2006 – 07.07.2006 dönemine ilişkin hazırlanan rapor içeriğinde değişiklik yapmak suretiyle resmi belgede sahtecilik; resmi belgeyi tedavüle sürme, yetkisi olmaksızın başka bir kişinin adına yetkisiz belge düzenlemek, yargısal işlemlerin askıda veya kararlaştırılmamış olduğu sırada, işlemin adil bir şekilde görülmesine halel getirici nitelikte harekette bulunma; ağır bir suç işlemek için gizli ittifak yapmak; yalan yere tanıklık yapmak; yalancı tanık bulmak; bir yargı işleminde mahkemeyi yanıltmak kastıyla uydurma tanıklık yapmak; Mahkemeyi yanıltmak kastıyla uydurma tanıklığı kullanmak; bir yargı işleminde tanıklık yapmaya çağrılmış kişiye ifadesini etkilemek kastıyla hile yapmak; bir yargı işleminde tanıklık yapmaya çağrılmış kişiye ifadesini etkilemek kastıyla aldatmak; ve bir yargı işleminde tanıklık yapmaya çağrılmış kişiye ifadesini etkilemek kastıyla bilerek tahrif edilmiş yazı</w:t>
      </w:r>
      <w:r w:rsidR="00227055" w:rsidRPr="00D8431F">
        <w:rPr>
          <w:b/>
          <w:noProof w:val="0"/>
        </w:rPr>
        <w:t xml:space="preserve"> göstermek suretiyle 12.03.2014 tarihinde başlatmış oldukları soruşturmaya ilişkin olarak 23.06.2021 tarihinde 7601/2021 sayılı ceza davasını ikame etmek suretiyle başlatılan cezai kovuşturmanın makul bir süre içerisinde başlatılmadığından ve/veya sonuçlanmadığından ve/veya sonuçlanmasına imkan olamayacağından ve soruşturmanın başlatılmasından çok uzun bir süre geçmiş olduğundan ve yine aleyhine başlatılan tahkikatın, soruşturmanın ve kovuşturmanın ön yargılı bir şekilde, makul ve adil olmayan yöntemler ile ve gerçekleri gizlemek, saptırmak ve/veya </w:t>
      </w:r>
      <w:proofErr w:type="spellStart"/>
      <w:r w:rsidR="00227055" w:rsidRPr="00D8431F">
        <w:rPr>
          <w:b/>
          <w:noProof w:val="0"/>
        </w:rPr>
        <w:t>fabrike</w:t>
      </w:r>
      <w:proofErr w:type="spellEnd"/>
      <w:r w:rsidR="00227055" w:rsidRPr="00D8431F">
        <w:rPr>
          <w:b/>
          <w:noProof w:val="0"/>
        </w:rPr>
        <w:t xml:space="preserve"> etmek suretiyle yürütmelerinden dolayı bu aşamada adil yargılama yapılamayacağını ve/veya yapılacak herhangi bir yargılamanın yargı yetkisini kötüye kullanmak olacağı (</w:t>
      </w:r>
      <w:proofErr w:type="spellStart"/>
      <w:r w:rsidR="00227055" w:rsidRPr="00D8431F">
        <w:rPr>
          <w:b/>
          <w:noProof w:val="0"/>
        </w:rPr>
        <w:t>abuse</w:t>
      </w:r>
      <w:proofErr w:type="spellEnd"/>
      <w:r w:rsidR="00227055" w:rsidRPr="00D8431F">
        <w:rPr>
          <w:b/>
          <w:noProof w:val="0"/>
        </w:rPr>
        <w:t xml:space="preserve"> of </w:t>
      </w:r>
      <w:proofErr w:type="spellStart"/>
      <w:r w:rsidR="00227055" w:rsidRPr="00D8431F">
        <w:rPr>
          <w:b/>
          <w:noProof w:val="0"/>
        </w:rPr>
        <w:t>the</w:t>
      </w:r>
      <w:proofErr w:type="spellEnd"/>
      <w:r w:rsidR="00227055" w:rsidRPr="00D8431F">
        <w:rPr>
          <w:b/>
          <w:noProof w:val="0"/>
        </w:rPr>
        <w:t xml:space="preserve"> </w:t>
      </w:r>
      <w:proofErr w:type="spellStart"/>
      <w:r w:rsidR="00227055" w:rsidRPr="00D8431F">
        <w:rPr>
          <w:b/>
          <w:noProof w:val="0"/>
        </w:rPr>
        <w:t>process</w:t>
      </w:r>
      <w:proofErr w:type="spellEnd"/>
      <w:r w:rsidR="00227055" w:rsidRPr="00D8431F">
        <w:rPr>
          <w:b/>
          <w:noProof w:val="0"/>
        </w:rPr>
        <w:t xml:space="preserve"> of </w:t>
      </w:r>
      <w:proofErr w:type="spellStart"/>
      <w:r w:rsidR="00227055" w:rsidRPr="00D8431F">
        <w:rPr>
          <w:b/>
          <w:noProof w:val="0"/>
        </w:rPr>
        <w:t>the</w:t>
      </w:r>
      <w:proofErr w:type="spellEnd"/>
      <w:r w:rsidR="00227055" w:rsidRPr="00D8431F">
        <w:rPr>
          <w:b/>
          <w:noProof w:val="0"/>
        </w:rPr>
        <w:t xml:space="preserve"> Court) ve/veya gerek Anayasa’nın 18. Maddesi gerekse de 39/1962 sayılı Onay Yasası ile kabul edilen Avrupa insan Hakları Sözleşmesi’nin 6, 6(1), 10</w:t>
      </w:r>
      <w:proofErr w:type="gramStart"/>
      <w:r w:rsidR="00227055" w:rsidRPr="00D8431F">
        <w:rPr>
          <w:b/>
          <w:noProof w:val="0"/>
        </w:rPr>
        <w:t>.,</w:t>
      </w:r>
      <w:proofErr w:type="gramEnd"/>
      <w:r w:rsidR="00227055" w:rsidRPr="00D8431F">
        <w:rPr>
          <w:b/>
          <w:noProof w:val="0"/>
        </w:rPr>
        <w:t xml:space="preserve"> 13. Maddelerine aykırılık teşkil ettiği cihetle 7601/2021 sayılı ceza davasının askıya alınması ve/veya yasaklanması için bir </w:t>
      </w:r>
      <w:proofErr w:type="spellStart"/>
      <w:r w:rsidR="00227055" w:rsidRPr="00D8431F">
        <w:rPr>
          <w:b/>
          <w:noProof w:val="0"/>
        </w:rPr>
        <w:t>Prohibition</w:t>
      </w:r>
      <w:proofErr w:type="spellEnd"/>
      <w:r w:rsidR="00227055" w:rsidRPr="00D8431F">
        <w:rPr>
          <w:b/>
          <w:noProof w:val="0"/>
        </w:rPr>
        <w:t xml:space="preserve"> Emirnamesi </w:t>
      </w:r>
      <w:proofErr w:type="spellStart"/>
      <w:r w:rsidR="00227055" w:rsidRPr="00D8431F">
        <w:rPr>
          <w:b/>
          <w:noProof w:val="0"/>
        </w:rPr>
        <w:t>ısdar</w:t>
      </w:r>
      <w:proofErr w:type="spellEnd"/>
      <w:r w:rsidR="00227055" w:rsidRPr="00D8431F">
        <w:rPr>
          <w:b/>
          <w:noProof w:val="0"/>
        </w:rPr>
        <w:t xml:space="preserve"> edilmesini ön gören bir müracaat yapılabilmesi için izin (</w:t>
      </w:r>
      <w:proofErr w:type="spellStart"/>
      <w:r w:rsidR="00227055" w:rsidRPr="00D8431F">
        <w:rPr>
          <w:b/>
          <w:noProof w:val="0"/>
        </w:rPr>
        <w:t>leave</w:t>
      </w:r>
      <w:proofErr w:type="spellEnd"/>
      <w:r w:rsidR="00227055" w:rsidRPr="00D8431F">
        <w:rPr>
          <w:b/>
          <w:noProof w:val="0"/>
        </w:rPr>
        <w:t xml:space="preserve">) verilmesi; </w:t>
      </w:r>
    </w:p>
    <w:p w:rsidR="00227055" w:rsidRPr="00D8431F" w:rsidRDefault="00227055" w:rsidP="008E310C">
      <w:pPr>
        <w:ind w:left="708"/>
        <w:rPr>
          <w:b/>
          <w:noProof w:val="0"/>
        </w:rPr>
      </w:pPr>
      <w:r w:rsidRPr="00D8431F">
        <w:rPr>
          <w:b/>
          <w:noProof w:val="0"/>
        </w:rPr>
        <w:t xml:space="preserve">B- Yukarıda (A) paragrafında talep edilen iznin, verilip verilmeyeceğine ilişkin, Muhterem Mahkemece yapılacak değerlendirmenin ve/veya varılacak kararın neticesine değin ve/veya (A) paragrafındaki talebin uygun görülerek </w:t>
      </w:r>
      <w:proofErr w:type="spellStart"/>
      <w:r w:rsidRPr="00D8431F">
        <w:rPr>
          <w:b/>
          <w:noProof w:val="0"/>
        </w:rPr>
        <w:t>Müstediye</w:t>
      </w:r>
      <w:proofErr w:type="spellEnd"/>
      <w:r w:rsidRPr="00D8431F">
        <w:rPr>
          <w:b/>
          <w:noProof w:val="0"/>
        </w:rPr>
        <w:t xml:space="preserve"> izin verilmesi halinde, konu izin tahtında dosya edilecek </w:t>
      </w:r>
      <w:proofErr w:type="spellStart"/>
      <w:r w:rsidRPr="00D8431F">
        <w:rPr>
          <w:b/>
          <w:noProof w:val="0"/>
        </w:rPr>
        <w:lastRenderedPageBreak/>
        <w:t>Prohibition</w:t>
      </w:r>
      <w:proofErr w:type="spellEnd"/>
      <w:r w:rsidRPr="00D8431F">
        <w:rPr>
          <w:b/>
          <w:noProof w:val="0"/>
        </w:rPr>
        <w:t xml:space="preserve"> başvurusunun neticesine ve/veya Muhterem Mahkemece </w:t>
      </w:r>
      <w:r w:rsidR="00082073" w:rsidRPr="00D8431F">
        <w:rPr>
          <w:b/>
          <w:noProof w:val="0"/>
        </w:rPr>
        <w:t xml:space="preserve">takdir ve tayin edilecek bir tarihe değin, 7601/2021 sayılı dava ile ilgili tüm işlemlerin ve/veya </w:t>
      </w:r>
      <w:proofErr w:type="gramStart"/>
      <w:r w:rsidR="00082073" w:rsidRPr="00D8431F">
        <w:rPr>
          <w:b/>
          <w:noProof w:val="0"/>
        </w:rPr>
        <w:t>prosedürün</w:t>
      </w:r>
      <w:proofErr w:type="gramEnd"/>
      <w:r w:rsidR="00082073" w:rsidRPr="00D8431F">
        <w:rPr>
          <w:b/>
          <w:noProof w:val="0"/>
        </w:rPr>
        <w:t xml:space="preserve"> ve/veya yargılamanın durdurulması ve/veya dondurulması (</w:t>
      </w:r>
      <w:proofErr w:type="spellStart"/>
      <w:r w:rsidR="00082073" w:rsidRPr="00D8431F">
        <w:rPr>
          <w:b/>
          <w:noProof w:val="0"/>
        </w:rPr>
        <w:t>stay</w:t>
      </w:r>
      <w:proofErr w:type="spellEnd"/>
      <w:r w:rsidR="00082073" w:rsidRPr="00D8431F">
        <w:rPr>
          <w:b/>
          <w:noProof w:val="0"/>
        </w:rPr>
        <w:t xml:space="preserve"> of </w:t>
      </w:r>
      <w:proofErr w:type="spellStart"/>
      <w:r w:rsidR="00082073" w:rsidRPr="00D8431F">
        <w:rPr>
          <w:b/>
          <w:noProof w:val="0"/>
        </w:rPr>
        <w:t>proceedings</w:t>
      </w:r>
      <w:proofErr w:type="spellEnd"/>
      <w:r w:rsidR="00082073" w:rsidRPr="00D8431F">
        <w:rPr>
          <w:b/>
          <w:noProof w:val="0"/>
        </w:rPr>
        <w:t>) hususunda bir Mahkeme emri istikraz eylemesine;”</w:t>
      </w:r>
    </w:p>
    <w:p w:rsidR="00D40E94" w:rsidRPr="00D8431F" w:rsidRDefault="00D40E94" w:rsidP="008E310C">
      <w:pPr>
        <w:rPr>
          <w:b/>
          <w:noProof w:val="0"/>
        </w:rPr>
      </w:pPr>
    </w:p>
    <w:p w:rsidR="00DD0794" w:rsidRPr="00D8431F" w:rsidRDefault="00DD0794" w:rsidP="00227055">
      <w:pPr>
        <w:rPr>
          <w:b/>
          <w:noProof w:val="0"/>
        </w:rPr>
      </w:pPr>
    </w:p>
    <w:p w:rsidR="008E3E40" w:rsidRDefault="00DD0794" w:rsidP="00E46261">
      <w:pPr>
        <w:spacing w:line="360" w:lineRule="auto"/>
        <w:rPr>
          <w:noProof w:val="0"/>
        </w:rPr>
      </w:pPr>
      <w:r w:rsidRPr="00D8431F">
        <w:rPr>
          <w:noProof w:val="0"/>
        </w:rPr>
        <w:tab/>
      </w:r>
      <w:proofErr w:type="spellStart"/>
      <w:r w:rsidR="00725B97">
        <w:rPr>
          <w:noProof w:val="0"/>
        </w:rPr>
        <w:t>Müstedi</w:t>
      </w:r>
      <w:proofErr w:type="spellEnd"/>
      <w:r w:rsidR="00725B97">
        <w:rPr>
          <w:noProof w:val="0"/>
        </w:rPr>
        <w:t>, İstidasını</w:t>
      </w:r>
      <w:r w:rsidRPr="00D8431F">
        <w:rPr>
          <w:noProof w:val="0"/>
        </w:rPr>
        <w:t xml:space="preserve"> desteklemek için </w:t>
      </w:r>
      <w:r w:rsidR="007D0E1E">
        <w:rPr>
          <w:noProof w:val="0"/>
        </w:rPr>
        <w:t>istidaya ekli bildirgeye (</w:t>
      </w:r>
      <w:proofErr w:type="spellStart"/>
      <w:r w:rsidRPr="00D8431F">
        <w:rPr>
          <w:noProof w:val="0"/>
        </w:rPr>
        <w:t>statement</w:t>
      </w:r>
      <w:proofErr w:type="spellEnd"/>
      <w:r w:rsidR="007D0E1E">
        <w:rPr>
          <w:noProof w:val="0"/>
        </w:rPr>
        <w:t>)</w:t>
      </w:r>
      <w:r w:rsidRPr="00D8431F">
        <w:rPr>
          <w:noProof w:val="0"/>
        </w:rPr>
        <w:t xml:space="preserve"> ilaveten Y</w:t>
      </w:r>
      <w:r w:rsidR="00725B97">
        <w:rPr>
          <w:noProof w:val="0"/>
        </w:rPr>
        <w:t>emin V</w:t>
      </w:r>
      <w:r w:rsidRPr="00D8431F">
        <w:rPr>
          <w:noProof w:val="0"/>
        </w:rPr>
        <w:t xml:space="preserve">arakası dosyalamış, </w:t>
      </w:r>
      <w:proofErr w:type="spellStart"/>
      <w:r w:rsidRPr="00D8431F">
        <w:rPr>
          <w:noProof w:val="0"/>
        </w:rPr>
        <w:t>leave</w:t>
      </w:r>
      <w:proofErr w:type="spellEnd"/>
      <w:r w:rsidRPr="00D8431F">
        <w:rPr>
          <w:noProof w:val="0"/>
        </w:rPr>
        <w:t xml:space="preserve"> istid</w:t>
      </w:r>
      <w:r w:rsidR="002E7271" w:rsidRPr="00D8431F">
        <w:rPr>
          <w:noProof w:val="0"/>
        </w:rPr>
        <w:t xml:space="preserve">asının dinlenme aşamasında da </w:t>
      </w:r>
      <w:r w:rsidR="001A594C">
        <w:rPr>
          <w:noProof w:val="0"/>
        </w:rPr>
        <w:t xml:space="preserve">bu hususlar ile ilgili </w:t>
      </w:r>
      <w:r w:rsidR="002E7271" w:rsidRPr="00D8431F">
        <w:rPr>
          <w:noProof w:val="0"/>
        </w:rPr>
        <w:t>şahsen şahadet vermiş</w:t>
      </w:r>
      <w:r w:rsidR="008E3E40">
        <w:rPr>
          <w:noProof w:val="0"/>
        </w:rPr>
        <w:t>tir.</w:t>
      </w:r>
    </w:p>
    <w:p w:rsidR="002E7271" w:rsidRPr="00D8431F" w:rsidRDefault="008E3E40" w:rsidP="00E46261">
      <w:pPr>
        <w:spacing w:line="360" w:lineRule="auto"/>
        <w:rPr>
          <w:noProof w:val="0"/>
        </w:rPr>
      </w:pPr>
      <w:r w:rsidRPr="00D8431F">
        <w:rPr>
          <w:noProof w:val="0"/>
        </w:rPr>
        <w:t xml:space="preserve"> </w:t>
      </w:r>
    </w:p>
    <w:p w:rsidR="005A1832" w:rsidRPr="00D8431F" w:rsidRDefault="005A1832" w:rsidP="00E46261">
      <w:pPr>
        <w:spacing w:line="360" w:lineRule="auto"/>
        <w:rPr>
          <w:noProof w:val="0"/>
        </w:rPr>
      </w:pPr>
      <w:r w:rsidRPr="00D8431F">
        <w:rPr>
          <w:noProof w:val="0"/>
        </w:rPr>
        <w:tab/>
      </w:r>
      <w:proofErr w:type="spellStart"/>
      <w:r w:rsidRPr="00D8431F">
        <w:rPr>
          <w:noProof w:val="0"/>
        </w:rPr>
        <w:t>Müste</w:t>
      </w:r>
      <w:r w:rsidR="007579A9">
        <w:rPr>
          <w:noProof w:val="0"/>
        </w:rPr>
        <w:t>di</w:t>
      </w:r>
      <w:proofErr w:type="spellEnd"/>
      <w:r w:rsidR="00725B97">
        <w:rPr>
          <w:noProof w:val="0"/>
        </w:rPr>
        <w:t>,</w:t>
      </w:r>
      <w:r w:rsidR="00F601DE">
        <w:rPr>
          <w:noProof w:val="0"/>
        </w:rPr>
        <w:t xml:space="preserve"> aleyhine</w:t>
      </w:r>
      <w:r w:rsidR="007579A9">
        <w:rPr>
          <w:noProof w:val="0"/>
        </w:rPr>
        <w:t xml:space="preserve"> </w:t>
      </w:r>
      <w:r w:rsidRPr="00D8431F">
        <w:rPr>
          <w:noProof w:val="0"/>
        </w:rPr>
        <w:t xml:space="preserve">başlatılan </w:t>
      </w:r>
      <w:r w:rsidR="00725B97">
        <w:rPr>
          <w:noProof w:val="0"/>
        </w:rPr>
        <w:t xml:space="preserve">12.3.2014 tarihli </w:t>
      </w:r>
      <w:r w:rsidRPr="00D8431F">
        <w:rPr>
          <w:noProof w:val="0"/>
        </w:rPr>
        <w:t>soruşturma</w:t>
      </w:r>
      <w:r w:rsidR="00F601DE">
        <w:rPr>
          <w:noProof w:val="0"/>
        </w:rPr>
        <w:t xml:space="preserve"> neticesinde</w:t>
      </w:r>
      <w:r w:rsidRPr="00D8431F">
        <w:rPr>
          <w:noProof w:val="0"/>
        </w:rPr>
        <w:t xml:space="preserve"> 23.6.2021 tarihinde 7601/2021 sayılı ceza davası</w:t>
      </w:r>
      <w:r w:rsidR="00F601DE">
        <w:rPr>
          <w:noProof w:val="0"/>
        </w:rPr>
        <w:t>nın</w:t>
      </w:r>
      <w:r w:rsidRPr="00D8431F">
        <w:rPr>
          <w:noProof w:val="0"/>
        </w:rPr>
        <w:t xml:space="preserve"> ikame edildiğini, soruşturmaya başlama tarihinden </w:t>
      </w:r>
      <w:r w:rsidR="001A594C">
        <w:rPr>
          <w:noProof w:val="0"/>
        </w:rPr>
        <w:t xml:space="preserve">itibaren takriben </w:t>
      </w:r>
      <w:r w:rsidRPr="00D8431F">
        <w:rPr>
          <w:noProof w:val="0"/>
        </w:rPr>
        <w:t>7 yıldan uzun bir süre geçtikten sonra ceza davasının dosyalanmasının</w:t>
      </w:r>
      <w:r w:rsidR="001A594C">
        <w:rPr>
          <w:noProof w:val="0"/>
        </w:rPr>
        <w:t>,</w:t>
      </w:r>
      <w:r w:rsidRPr="00D8431F">
        <w:rPr>
          <w:noProof w:val="0"/>
        </w:rPr>
        <w:t xml:space="preserve"> ceza davasının makul bir süre içinde başlatılmadığını ve/veya makul bir süre içerisinde sonuçlanamayacağını</w:t>
      </w:r>
      <w:r w:rsidR="00AE3781">
        <w:rPr>
          <w:noProof w:val="0"/>
        </w:rPr>
        <w:t xml:space="preserve"> gösterdiğini;</w:t>
      </w:r>
      <w:r w:rsidRPr="00D8431F">
        <w:rPr>
          <w:noProof w:val="0"/>
        </w:rPr>
        <w:t xml:space="preserve"> ayrıca soruşturma ve kovuşturmanın önyargılı, makul ve adil olmayan yöntemler </w:t>
      </w:r>
      <w:proofErr w:type="gramStart"/>
      <w:r w:rsidRPr="00D8431F">
        <w:rPr>
          <w:noProof w:val="0"/>
        </w:rPr>
        <w:t>ile,</w:t>
      </w:r>
      <w:proofErr w:type="gramEnd"/>
      <w:r w:rsidRPr="00D8431F">
        <w:rPr>
          <w:noProof w:val="0"/>
        </w:rPr>
        <w:t xml:space="preserve"> gerçekleri gizleyerek, saptırarak ve/veya </w:t>
      </w:r>
      <w:proofErr w:type="spellStart"/>
      <w:r w:rsidRPr="00D8431F">
        <w:rPr>
          <w:noProof w:val="0"/>
        </w:rPr>
        <w:t>fabrike</w:t>
      </w:r>
      <w:proofErr w:type="spellEnd"/>
      <w:r w:rsidRPr="00D8431F">
        <w:rPr>
          <w:noProof w:val="0"/>
        </w:rPr>
        <w:t xml:space="preserve"> ederek yürütülmesinden dolayı </w:t>
      </w:r>
      <w:r w:rsidR="00AE3781">
        <w:rPr>
          <w:noProof w:val="0"/>
        </w:rPr>
        <w:t>adil yargılama yapılamayacağını;</w:t>
      </w:r>
      <w:r w:rsidRPr="00D8431F">
        <w:rPr>
          <w:noProof w:val="0"/>
        </w:rPr>
        <w:t xml:space="preserve"> yargılamanın yargı yetkisini kötüye kullanma olacağı veya Anayasa’nın 18. maddesi ve Avrupa İnsan Hakları Sözleşmesinin 6, 6(1), 10 ve 13. maddelerine aykırı olacağını ileri sürerek</w:t>
      </w:r>
      <w:r w:rsidR="001A594C">
        <w:rPr>
          <w:noProof w:val="0"/>
        </w:rPr>
        <w:t>,</w:t>
      </w:r>
      <w:r w:rsidRPr="00D8431F">
        <w:rPr>
          <w:noProof w:val="0"/>
        </w:rPr>
        <w:t xml:space="preserve"> ceza davasının askıya </w:t>
      </w:r>
      <w:r w:rsidR="001A594C">
        <w:rPr>
          <w:noProof w:val="0"/>
        </w:rPr>
        <w:t xml:space="preserve">alınması veya yasaklanması hususunda </w:t>
      </w:r>
      <w:r w:rsidRPr="00D8431F">
        <w:rPr>
          <w:noProof w:val="0"/>
        </w:rPr>
        <w:t xml:space="preserve">bir </w:t>
      </w:r>
      <w:proofErr w:type="spellStart"/>
      <w:r w:rsidRPr="00D8431F">
        <w:rPr>
          <w:noProof w:val="0"/>
        </w:rPr>
        <w:t>prohibition</w:t>
      </w:r>
      <w:proofErr w:type="spellEnd"/>
      <w:r w:rsidRPr="00D8431F">
        <w:rPr>
          <w:noProof w:val="0"/>
        </w:rPr>
        <w:t xml:space="preserve"> emirnamesi </w:t>
      </w:r>
      <w:proofErr w:type="spellStart"/>
      <w:r w:rsidR="00AE3781">
        <w:rPr>
          <w:noProof w:val="0"/>
        </w:rPr>
        <w:t>ısdarı</w:t>
      </w:r>
      <w:proofErr w:type="spellEnd"/>
      <w:r w:rsidR="00AE3781">
        <w:rPr>
          <w:noProof w:val="0"/>
        </w:rPr>
        <w:t xml:space="preserve"> için istida dosyalanmasına izin verilmesini </w:t>
      </w:r>
      <w:r w:rsidRPr="00D8431F">
        <w:rPr>
          <w:noProof w:val="0"/>
        </w:rPr>
        <w:t xml:space="preserve">talep etmiştir. </w:t>
      </w:r>
    </w:p>
    <w:p w:rsidR="008E310C" w:rsidRPr="00D8431F" w:rsidRDefault="008E310C" w:rsidP="00E46261">
      <w:pPr>
        <w:spacing w:line="360" w:lineRule="auto"/>
        <w:rPr>
          <w:noProof w:val="0"/>
        </w:rPr>
      </w:pPr>
    </w:p>
    <w:p w:rsidR="00516046" w:rsidRPr="00D8431F" w:rsidRDefault="008E310C" w:rsidP="00516046">
      <w:pPr>
        <w:spacing w:line="360" w:lineRule="auto"/>
        <w:rPr>
          <w:noProof w:val="0"/>
        </w:rPr>
      </w:pPr>
      <w:r w:rsidRPr="00D8431F">
        <w:rPr>
          <w:noProof w:val="0"/>
        </w:rPr>
        <w:tab/>
      </w:r>
      <w:proofErr w:type="spellStart"/>
      <w:proofErr w:type="gramStart"/>
      <w:r w:rsidRPr="00D8431F">
        <w:rPr>
          <w:noProof w:val="0"/>
        </w:rPr>
        <w:t>Müstedi</w:t>
      </w:r>
      <w:proofErr w:type="spellEnd"/>
      <w:r w:rsidRPr="00D8431F">
        <w:rPr>
          <w:noProof w:val="0"/>
        </w:rPr>
        <w:t xml:space="preserve"> soruşturmanın başlatıldığı tarihten ceza davasının dosyalanmasına kadar geçen 7 yıl 3 ay</w:t>
      </w:r>
      <w:r w:rsidR="001A594C">
        <w:rPr>
          <w:noProof w:val="0"/>
        </w:rPr>
        <w:t>lık</w:t>
      </w:r>
      <w:r w:rsidRPr="00D8431F">
        <w:rPr>
          <w:noProof w:val="0"/>
        </w:rPr>
        <w:t xml:space="preserve"> sürenin Yüksek Mahkemenin Yargıtay/Asli Yetki 21/2013 </w:t>
      </w:r>
      <w:r w:rsidR="007D0E1E">
        <w:rPr>
          <w:noProof w:val="0"/>
        </w:rPr>
        <w:t>D</w:t>
      </w:r>
      <w:r w:rsidR="004271BF">
        <w:rPr>
          <w:noProof w:val="0"/>
        </w:rPr>
        <w:t>.4/2014 sayılı kararında ifade edilen</w:t>
      </w:r>
      <w:r w:rsidR="00AE3781">
        <w:rPr>
          <w:noProof w:val="0"/>
        </w:rPr>
        <w:t xml:space="preserve"> görüşe</w:t>
      </w:r>
      <w:r w:rsidRPr="00D8431F">
        <w:rPr>
          <w:noProof w:val="0"/>
        </w:rPr>
        <w:t xml:space="preserve"> göre de makul bir süre olmadığını; bu süre içerisinde </w:t>
      </w:r>
      <w:proofErr w:type="spellStart"/>
      <w:r w:rsidRPr="00D8431F">
        <w:rPr>
          <w:noProof w:val="0"/>
        </w:rPr>
        <w:t>Müstedinin</w:t>
      </w:r>
      <w:proofErr w:type="spellEnd"/>
      <w:r w:rsidRPr="00D8431F">
        <w:rPr>
          <w:noProof w:val="0"/>
        </w:rPr>
        <w:t xml:space="preserve"> önemli </w:t>
      </w:r>
      <w:r w:rsidR="00557A23">
        <w:rPr>
          <w:noProof w:val="0"/>
        </w:rPr>
        <w:t>iki tanı</w:t>
      </w:r>
      <w:r w:rsidR="00D75949">
        <w:rPr>
          <w:noProof w:val="0"/>
        </w:rPr>
        <w:t xml:space="preserve">ğının </w:t>
      </w:r>
      <w:r w:rsidRPr="00D8431F">
        <w:rPr>
          <w:noProof w:val="0"/>
        </w:rPr>
        <w:t xml:space="preserve">vefat ettiğini, </w:t>
      </w:r>
      <w:proofErr w:type="spellStart"/>
      <w:r w:rsidRPr="00D8431F">
        <w:rPr>
          <w:noProof w:val="0"/>
        </w:rPr>
        <w:t>sahtelendiği</w:t>
      </w:r>
      <w:proofErr w:type="spellEnd"/>
      <w:r w:rsidRPr="00D8431F">
        <w:rPr>
          <w:noProof w:val="0"/>
        </w:rPr>
        <w:t xml:space="preserve"> iddia edilen raporların yazıldığı bilg</w:t>
      </w:r>
      <w:r w:rsidR="00EA3255">
        <w:rPr>
          <w:noProof w:val="0"/>
        </w:rPr>
        <w:t>isayarlar ve/veya asıl evraklar</w:t>
      </w:r>
      <w:r w:rsidRPr="00D8431F">
        <w:rPr>
          <w:noProof w:val="0"/>
        </w:rPr>
        <w:t xml:space="preserve"> tanzim eden makamlar tarafından muhafaza edilme</w:t>
      </w:r>
      <w:r w:rsidR="004B7317">
        <w:rPr>
          <w:noProof w:val="0"/>
        </w:rPr>
        <w:t>diğin</w:t>
      </w:r>
      <w:r w:rsidR="00D75949">
        <w:rPr>
          <w:noProof w:val="0"/>
        </w:rPr>
        <w:t>den</w:t>
      </w:r>
      <w:r w:rsidR="00EA3255">
        <w:rPr>
          <w:noProof w:val="0"/>
        </w:rPr>
        <w:t>,</w:t>
      </w:r>
      <w:r w:rsidR="00D75949">
        <w:rPr>
          <w:noProof w:val="0"/>
        </w:rPr>
        <w:t xml:space="preserve"> </w:t>
      </w:r>
      <w:r w:rsidR="007D0E1E">
        <w:rPr>
          <w:noProof w:val="0"/>
        </w:rPr>
        <w:t xml:space="preserve">bu safhadan sonra bunların </w:t>
      </w:r>
      <w:r w:rsidR="00D75949">
        <w:rPr>
          <w:noProof w:val="0"/>
        </w:rPr>
        <w:t>temin edilemeyeceğini</w:t>
      </w:r>
      <w:r w:rsidR="004B7317">
        <w:rPr>
          <w:noProof w:val="0"/>
        </w:rPr>
        <w:t>,</w:t>
      </w:r>
      <w:r w:rsidR="00D75949">
        <w:rPr>
          <w:noProof w:val="0"/>
        </w:rPr>
        <w:t xml:space="preserve"> 3. ve 4. </w:t>
      </w:r>
      <w:r w:rsidR="00D75949">
        <w:rPr>
          <w:noProof w:val="0"/>
        </w:rPr>
        <w:lastRenderedPageBreak/>
        <w:t>s</w:t>
      </w:r>
      <w:r w:rsidR="00D75949" w:rsidRPr="00D8431F">
        <w:rPr>
          <w:noProof w:val="0"/>
        </w:rPr>
        <w:t>ayfaların</w:t>
      </w:r>
      <w:r w:rsidR="00B62B5C">
        <w:rPr>
          <w:noProof w:val="0"/>
        </w:rPr>
        <w:t>ın</w:t>
      </w:r>
      <w:r w:rsidR="00D75949" w:rsidRPr="00D8431F">
        <w:rPr>
          <w:noProof w:val="0"/>
        </w:rPr>
        <w:t xml:space="preserve"> </w:t>
      </w:r>
      <w:proofErr w:type="spellStart"/>
      <w:r w:rsidR="00D75949" w:rsidRPr="00D8431F">
        <w:rPr>
          <w:noProof w:val="0"/>
        </w:rPr>
        <w:t>sahtelendiği</w:t>
      </w:r>
      <w:proofErr w:type="spellEnd"/>
      <w:r w:rsidR="00D75949" w:rsidRPr="00D8431F">
        <w:rPr>
          <w:noProof w:val="0"/>
        </w:rPr>
        <w:t xml:space="preserve"> ileri sürülen Emare 11’in bilgisayar kayıtlarına ulaş</w:t>
      </w:r>
      <w:r w:rsidR="009242CA">
        <w:rPr>
          <w:noProof w:val="0"/>
        </w:rPr>
        <w:t>ıla</w:t>
      </w:r>
      <w:r w:rsidR="00D75949" w:rsidRPr="00D8431F">
        <w:rPr>
          <w:noProof w:val="0"/>
        </w:rPr>
        <w:t>ma</w:t>
      </w:r>
      <w:r w:rsidR="009242CA">
        <w:rPr>
          <w:noProof w:val="0"/>
        </w:rPr>
        <w:t>dığından</w:t>
      </w:r>
      <w:r w:rsidR="002C40B3">
        <w:rPr>
          <w:noProof w:val="0"/>
        </w:rPr>
        <w:t>,</w:t>
      </w:r>
      <w:r w:rsidR="009242CA">
        <w:rPr>
          <w:noProof w:val="0"/>
        </w:rPr>
        <w:t xml:space="preserve"> </w:t>
      </w:r>
      <w:r w:rsidR="00D75949" w:rsidRPr="00D8431F">
        <w:rPr>
          <w:noProof w:val="0"/>
        </w:rPr>
        <w:t xml:space="preserve">asıl </w:t>
      </w:r>
      <w:r w:rsidR="009242CA">
        <w:rPr>
          <w:noProof w:val="0"/>
        </w:rPr>
        <w:t>rapor</w:t>
      </w:r>
      <w:r w:rsidR="00D75949" w:rsidRPr="00D8431F">
        <w:rPr>
          <w:noProof w:val="0"/>
        </w:rPr>
        <w:t xml:space="preserve"> ile </w:t>
      </w:r>
      <w:proofErr w:type="spellStart"/>
      <w:r w:rsidR="00D75949" w:rsidRPr="00D8431F">
        <w:rPr>
          <w:noProof w:val="0"/>
        </w:rPr>
        <w:t>sahtelendiği</w:t>
      </w:r>
      <w:proofErr w:type="spellEnd"/>
      <w:r w:rsidR="00D75949" w:rsidRPr="00D8431F">
        <w:rPr>
          <w:noProof w:val="0"/>
        </w:rPr>
        <w:t xml:space="preserve"> iddia edilen rapor</w:t>
      </w:r>
      <w:r w:rsidR="00B62B5C">
        <w:rPr>
          <w:noProof w:val="0"/>
        </w:rPr>
        <w:t>a ilişkin olarak</w:t>
      </w:r>
      <w:r w:rsidR="009242CA">
        <w:rPr>
          <w:noProof w:val="0"/>
        </w:rPr>
        <w:t xml:space="preserve">, </w:t>
      </w:r>
      <w:r w:rsidR="00516046">
        <w:rPr>
          <w:noProof w:val="0"/>
        </w:rPr>
        <w:t>davanın ileri gitmesi halinde</w:t>
      </w:r>
      <w:r w:rsidR="009242CA">
        <w:rPr>
          <w:noProof w:val="0"/>
        </w:rPr>
        <w:t>,</w:t>
      </w:r>
      <w:r w:rsidR="00516046">
        <w:rPr>
          <w:noProof w:val="0"/>
        </w:rPr>
        <w:t xml:space="preserve"> </w:t>
      </w:r>
      <w:r w:rsidRPr="00D8431F">
        <w:rPr>
          <w:noProof w:val="0"/>
        </w:rPr>
        <w:t>gerektiği şekilde savunma</w:t>
      </w:r>
      <w:r w:rsidR="00516046">
        <w:rPr>
          <w:noProof w:val="0"/>
        </w:rPr>
        <w:t>sını</w:t>
      </w:r>
      <w:r w:rsidR="009242CA">
        <w:rPr>
          <w:noProof w:val="0"/>
        </w:rPr>
        <w:t xml:space="preserve"> </w:t>
      </w:r>
      <w:r w:rsidRPr="00D8431F">
        <w:rPr>
          <w:noProof w:val="0"/>
        </w:rPr>
        <w:t>yapamayacağını</w:t>
      </w:r>
      <w:r w:rsidR="004B7317">
        <w:rPr>
          <w:noProof w:val="0"/>
        </w:rPr>
        <w:t>;</w:t>
      </w:r>
      <w:r w:rsidR="00E05AC9" w:rsidRPr="00D8431F">
        <w:rPr>
          <w:noProof w:val="0"/>
        </w:rPr>
        <w:t xml:space="preserve"> yapılan soruşturma ve/veya kovuşturmanın önyargılı, taraflı ve h</w:t>
      </w:r>
      <w:r w:rsidR="00516046">
        <w:rPr>
          <w:noProof w:val="0"/>
        </w:rPr>
        <w:t xml:space="preserve">ile ile yürütüldüğünü; alınan </w:t>
      </w:r>
      <w:r w:rsidR="00E05AC9" w:rsidRPr="00D8431F">
        <w:rPr>
          <w:noProof w:val="0"/>
        </w:rPr>
        <w:t>rapor ve ifadel</w:t>
      </w:r>
      <w:r w:rsidR="00E46261" w:rsidRPr="00D8431F">
        <w:rPr>
          <w:noProof w:val="0"/>
        </w:rPr>
        <w:t>ere usulsüz müdahalelerde bul</w:t>
      </w:r>
      <w:r w:rsidR="00516046">
        <w:rPr>
          <w:noProof w:val="0"/>
        </w:rPr>
        <w:t>unulduğunu;</w:t>
      </w:r>
      <w:r w:rsidR="00E05AC9" w:rsidRPr="00D8431F">
        <w:rPr>
          <w:noProof w:val="0"/>
        </w:rPr>
        <w:t xml:space="preserve"> önyargılı </w:t>
      </w:r>
      <w:r w:rsidR="00E46261" w:rsidRPr="00D8431F">
        <w:rPr>
          <w:noProof w:val="0"/>
        </w:rPr>
        <w:t>ve/veya hile ile yaratılan iddia ve olgular çerçevesinde</w:t>
      </w:r>
      <w:r w:rsidR="00516046">
        <w:rPr>
          <w:noProof w:val="0"/>
        </w:rPr>
        <w:t xml:space="preserve"> 7601/2021 sayılı davada</w:t>
      </w:r>
      <w:r w:rsidR="00E46261" w:rsidRPr="00D8431F">
        <w:rPr>
          <w:noProof w:val="0"/>
        </w:rPr>
        <w:t xml:space="preserve"> yargılanma</w:t>
      </w:r>
      <w:r w:rsidR="00B62B5C">
        <w:rPr>
          <w:noProof w:val="0"/>
        </w:rPr>
        <w:t>sına sebebiyet verildiğini</w:t>
      </w:r>
      <w:r w:rsidR="004B7317">
        <w:rPr>
          <w:noProof w:val="0"/>
        </w:rPr>
        <w:t>;</w:t>
      </w:r>
      <w:r w:rsidR="00D75949">
        <w:rPr>
          <w:noProof w:val="0"/>
        </w:rPr>
        <w:t xml:space="preserve"> </w:t>
      </w:r>
      <w:r w:rsidR="00516046" w:rsidRPr="00D8431F">
        <w:rPr>
          <w:noProof w:val="0"/>
        </w:rPr>
        <w:t xml:space="preserve">ileri sürmüştür. </w:t>
      </w:r>
      <w:proofErr w:type="gramEnd"/>
    </w:p>
    <w:p w:rsidR="00516046" w:rsidRPr="00D8431F" w:rsidRDefault="00516046" w:rsidP="00516046">
      <w:pPr>
        <w:spacing w:line="360" w:lineRule="auto"/>
        <w:rPr>
          <w:noProof w:val="0"/>
        </w:rPr>
      </w:pPr>
      <w:r w:rsidRPr="00D8431F">
        <w:rPr>
          <w:noProof w:val="0"/>
        </w:rPr>
        <w:tab/>
      </w:r>
    </w:p>
    <w:p w:rsidR="00A6654E" w:rsidRPr="00BD2632" w:rsidRDefault="00E46261" w:rsidP="00BD2632">
      <w:pPr>
        <w:spacing w:line="360" w:lineRule="auto"/>
        <w:rPr>
          <w:noProof w:val="0"/>
        </w:rPr>
      </w:pPr>
      <w:r w:rsidRPr="00D8431F">
        <w:rPr>
          <w:noProof w:val="0"/>
        </w:rPr>
        <w:tab/>
      </w:r>
      <w:proofErr w:type="gramStart"/>
      <w:r w:rsidRPr="00D8431F">
        <w:rPr>
          <w:noProof w:val="0"/>
        </w:rPr>
        <w:t>Tek Yargıç</w:t>
      </w:r>
      <w:r w:rsidR="00B62B5C">
        <w:rPr>
          <w:noProof w:val="0"/>
        </w:rPr>
        <w:t>,</w:t>
      </w:r>
      <w:r w:rsidR="00516046">
        <w:rPr>
          <w:noProof w:val="0"/>
        </w:rPr>
        <w:t xml:space="preserve"> kararında</w:t>
      </w:r>
      <w:r w:rsidR="00B62B5C">
        <w:rPr>
          <w:noProof w:val="0"/>
        </w:rPr>
        <w:t>,</w:t>
      </w:r>
      <w:r w:rsidR="00516046">
        <w:rPr>
          <w:noProof w:val="0"/>
        </w:rPr>
        <w:t xml:space="preserve"> </w:t>
      </w:r>
      <w:r w:rsidRPr="00D8431F">
        <w:rPr>
          <w:noProof w:val="0"/>
        </w:rPr>
        <w:t>Yargıt</w:t>
      </w:r>
      <w:r w:rsidR="00516046">
        <w:rPr>
          <w:noProof w:val="0"/>
        </w:rPr>
        <w:t>ay/Asli Yetki 21/2013 D.4/</w:t>
      </w:r>
      <w:r w:rsidR="003F1811">
        <w:rPr>
          <w:noProof w:val="0"/>
        </w:rPr>
        <w:t>20</w:t>
      </w:r>
      <w:r w:rsidR="00516046">
        <w:rPr>
          <w:noProof w:val="0"/>
        </w:rPr>
        <w:t>14’de ifade edilenleri de tezekkür ettikten sonra</w:t>
      </w:r>
      <w:r w:rsidR="00952109">
        <w:rPr>
          <w:noProof w:val="0"/>
        </w:rPr>
        <w:t xml:space="preserve"> soruşturmanın başladığı</w:t>
      </w:r>
      <w:r w:rsidR="00B62B5C">
        <w:rPr>
          <w:noProof w:val="0"/>
        </w:rPr>
        <w:t xml:space="preserve"> tarihten Dava ikame edilinceye kadar geçen 7 yıldan uzun</w:t>
      </w:r>
      <w:r w:rsidR="00952109">
        <w:rPr>
          <w:noProof w:val="0"/>
        </w:rPr>
        <w:t xml:space="preserve"> sürenin</w:t>
      </w:r>
      <w:r w:rsidR="00DF7B3B">
        <w:rPr>
          <w:noProof w:val="0"/>
        </w:rPr>
        <w:t xml:space="preserve"> “ilk nazarda veya işbu </w:t>
      </w:r>
      <w:r w:rsidRPr="00D8431F">
        <w:rPr>
          <w:noProof w:val="0"/>
        </w:rPr>
        <w:t>istida maksatları bakımından makul gecikme olarak mütalaa edilemeyeceği” kanaatini ifade etmiş</w:t>
      </w:r>
      <w:r w:rsidR="00952109">
        <w:rPr>
          <w:noProof w:val="0"/>
        </w:rPr>
        <w:t>, kararın</w:t>
      </w:r>
      <w:r w:rsidRPr="00D8431F">
        <w:rPr>
          <w:noProof w:val="0"/>
        </w:rPr>
        <w:t xml:space="preserve"> devamında </w:t>
      </w:r>
      <w:proofErr w:type="spellStart"/>
      <w:r w:rsidRPr="00D8431F">
        <w:rPr>
          <w:noProof w:val="0"/>
        </w:rPr>
        <w:t>Müstedinin</w:t>
      </w:r>
      <w:proofErr w:type="spellEnd"/>
      <w:r w:rsidR="00952109">
        <w:rPr>
          <w:noProof w:val="0"/>
        </w:rPr>
        <w:t xml:space="preserve"> şirketinin yaptığı</w:t>
      </w:r>
      <w:r w:rsidRPr="00D8431F">
        <w:rPr>
          <w:noProof w:val="0"/>
        </w:rPr>
        <w:t xml:space="preserve"> </w:t>
      </w:r>
      <w:r w:rsidR="00952109">
        <w:rPr>
          <w:noProof w:val="0"/>
        </w:rPr>
        <w:t>işlemler ile ilgili E</w:t>
      </w:r>
      <w:r w:rsidR="003F451E">
        <w:rPr>
          <w:noProof w:val="0"/>
        </w:rPr>
        <w:t>Bİ</w:t>
      </w:r>
      <w:r w:rsidR="00952109">
        <w:rPr>
          <w:noProof w:val="0"/>
        </w:rPr>
        <w:t xml:space="preserve"> A.Ş. tarafından hazırlanan hak edişler ile ilgili olarak </w:t>
      </w:r>
      <w:r w:rsidRPr="00952109">
        <w:rPr>
          <w:noProof w:val="0"/>
        </w:rPr>
        <w:t>talep edilen belgelerin orijinal suretlerinin polise verilmiş olması nede</w:t>
      </w:r>
      <w:r w:rsidR="00952109">
        <w:rPr>
          <w:noProof w:val="0"/>
        </w:rPr>
        <w:t xml:space="preserve">niyle </w:t>
      </w:r>
      <w:r w:rsidR="009242CA">
        <w:rPr>
          <w:noProof w:val="0"/>
        </w:rPr>
        <w:t>‘</w:t>
      </w:r>
      <w:r w:rsidR="00952109">
        <w:rPr>
          <w:noProof w:val="0"/>
        </w:rPr>
        <w:t>evrak talebinin karşılık</w:t>
      </w:r>
      <w:r w:rsidR="00815E8B">
        <w:rPr>
          <w:noProof w:val="0"/>
        </w:rPr>
        <w:t xml:space="preserve"> bul</w:t>
      </w:r>
      <w:r w:rsidRPr="00952109">
        <w:rPr>
          <w:noProof w:val="0"/>
        </w:rPr>
        <w:t>madığı izahatından, konu belgelerin bilgisayarlarda veya elektronik ortamda da bulunmadığı yorumuna ulaşılab</w:t>
      </w:r>
      <w:r w:rsidR="00815E8B">
        <w:rPr>
          <w:noProof w:val="0"/>
        </w:rPr>
        <w:t>ilmesi</w:t>
      </w:r>
      <w:r w:rsidR="004B7317">
        <w:rPr>
          <w:noProof w:val="0"/>
        </w:rPr>
        <w:t>nin</w:t>
      </w:r>
      <w:r w:rsidR="00815E8B">
        <w:rPr>
          <w:noProof w:val="0"/>
        </w:rPr>
        <w:t xml:space="preserve"> mümkün olmadığını</w:t>
      </w:r>
      <w:r w:rsidR="009242CA">
        <w:rPr>
          <w:noProof w:val="0"/>
        </w:rPr>
        <w:t>’</w:t>
      </w:r>
      <w:r w:rsidR="00557A23">
        <w:rPr>
          <w:noProof w:val="0"/>
        </w:rPr>
        <w:t>,</w:t>
      </w:r>
      <w:r w:rsidRPr="00952109">
        <w:rPr>
          <w:noProof w:val="0"/>
        </w:rPr>
        <w:t xml:space="preserve"> bu kayıtların ne zamandan beridir olmadığını</w:t>
      </w:r>
      <w:r w:rsidR="00815E8B">
        <w:rPr>
          <w:noProof w:val="0"/>
        </w:rPr>
        <w:t>n</w:t>
      </w:r>
      <w:r w:rsidRPr="00952109">
        <w:rPr>
          <w:noProof w:val="0"/>
        </w:rPr>
        <w:t xml:space="preserve"> veya gecikme nedeniyle ulaşılabilir olma</w:t>
      </w:r>
      <w:r w:rsidR="00815E8B">
        <w:rPr>
          <w:noProof w:val="0"/>
        </w:rPr>
        <w:t xml:space="preserve">ktan çıktıklarını ortaya koyacak şahadet olmadığını vurgulayarak </w:t>
      </w:r>
      <w:r w:rsidRPr="00952109">
        <w:rPr>
          <w:noProof w:val="0"/>
        </w:rPr>
        <w:t>bilgisayar kayıtlarına ulaşılamamasının ne zamandan itibaren konu olduğu ve gecikme nedeni ile ulaşılabilir olmadıklarını</w:t>
      </w:r>
      <w:r w:rsidR="00C7710A">
        <w:rPr>
          <w:noProof w:val="0"/>
        </w:rPr>
        <w:t>n</w:t>
      </w:r>
      <w:r w:rsidRPr="00952109">
        <w:rPr>
          <w:noProof w:val="0"/>
        </w:rPr>
        <w:t xml:space="preserve"> şahadet il</w:t>
      </w:r>
      <w:r w:rsidR="00815E8B">
        <w:rPr>
          <w:noProof w:val="0"/>
        </w:rPr>
        <w:t>e gösterilemediğine karar vermiştir.</w:t>
      </w:r>
      <w:r w:rsidRPr="00952109">
        <w:rPr>
          <w:noProof w:val="0"/>
        </w:rPr>
        <w:t xml:space="preserve"> </w:t>
      </w:r>
      <w:r w:rsidR="004B7317">
        <w:rPr>
          <w:noProof w:val="0"/>
        </w:rPr>
        <w:t>V</w:t>
      </w:r>
      <w:r w:rsidR="00815E8B" w:rsidRPr="00BD2632">
        <w:rPr>
          <w:noProof w:val="0"/>
        </w:rPr>
        <w:t xml:space="preserve">efat eden iki </w:t>
      </w:r>
      <w:r w:rsidR="00A6654E" w:rsidRPr="00BD2632">
        <w:rPr>
          <w:noProof w:val="0"/>
        </w:rPr>
        <w:t xml:space="preserve">tanık ile ilgili olarak da İlk Mahkeme, Türkay </w:t>
      </w:r>
      <w:proofErr w:type="spellStart"/>
      <w:r w:rsidR="00A6654E" w:rsidRPr="00BD2632">
        <w:rPr>
          <w:noProof w:val="0"/>
        </w:rPr>
        <w:t>Arhun’un</w:t>
      </w:r>
      <w:proofErr w:type="spellEnd"/>
      <w:r w:rsidR="00A6654E" w:rsidRPr="00BD2632">
        <w:rPr>
          <w:noProof w:val="0"/>
        </w:rPr>
        <w:t xml:space="preserve"> tanıklığının ne olacağının tam olarak izah edilmesi</w:t>
      </w:r>
      <w:r w:rsidR="00815E8B" w:rsidRPr="00BD2632">
        <w:rPr>
          <w:noProof w:val="0"/>
        </w:rPr>
        <w:t xml:space="preserve"> gerekmemekle</w:t>
      </w:r>
      <w:r w:rsidR="00A6654E" w:rsidRPr="00BD2632">
        <w:rPr>
          <w:noProof w:val="0"/>
        </w:rPr>
        <w:t xml:space="preserve"> birlikte, ilk nazarda</w:t>
      </w:r>
      <w:r w:rsidR="00C7710A">
        <w:rPr>
          <w:noProof w:val="0"/>
        </w:rPr>
        <w:t xml:space="preserve"> dahi olsa</w:t>
      </w:r>
      <w:r w:rsidR="00A6654E" w:rsidRPr="00BD2632">
        <w:rPr>
          <w:noProof w:val="0"/>
        </w:rPr>
        <w:t xml:space="preserve">, bu tanığın vefatı nedeniyle </w:t>
      </w:r>
      <w:proofErr w:type="spellStart"/>
      <w:r w:rsidR="00A6654E" w:rsidRPr="00BD2632">
        <w:rPr>
          <w:noProof w:val="0"/>
        </w:rPr>
        <w:t>Müstedinin</w:t>
      </w:r>
      <w:proofErr w:type="spellEnd"/>
      <w:r w:rsidR="00A6654E" w:rsidRPr="00BD2632">
        <w:rPr>
          <w:noProof w:val="0"/>
        </w:rPr>
        <w:t xml:space="preserve"> savunmasını yapmakta zorlanacağı</w:t>
      </w:r>
      <w:r w:rsidR="00815E8B" w:rsidRPr="00BD2632">
        <w:rPr>
          <w:noProof w:val="0"/>
        </w:rPr>
        <w:t>nın g</w:t>
      </w:r>
      <w:r w:rsidR="00C7710A">
        <w:rPr>
          <w:noProof w:val="0"/>
        </w:rPr>
        <w:t xml:space="preserve">österilemediğini, yine Hakan </w:t>
      </w:r>
      <w:proofErr w:type="spellStart"/>
      <w:r w:rsidR="00C7710A">
        <w:rPr>
          <w:noProof w:val="0"/>
        </w:rPr>
        <w:t>Ataöv</w:t>
      </w:r>
      <w:proofErr w:type="spellEnd"/>
      <w:r w:rsidR="00A6654E" w:rsidRPr="00BD2632">
        <w:rPr>
          <w:noProof w:val="0"/>
        </w:rPr>
        <w:t xml:space="preserve"> </w:t>
      </w:r>
      <w:r w:rsidR="00815E8B" w:rsidRPr="00BD2632">
        <w:rPr>
          <w:noProof w:val="0"/>
        </w:rPr>
        <w:t xml:space="preserve">açısından ise </w:t>
      </w:r>
      <w:proofErr w:type="spellStart"/>
      <w:r w:rsidR="00A6654E" w:rsidRPr="00BD2632">
        <w:rPr>
          <w:noProof w:val="0"/>
        </w:rPr>
        <w:t>Müstedini</w:t>
      </w:r>
      <w:r w:rsidR="00C7710A">
        <w:rPr>
          <w:noProof w:val="0"/>
        </w:rPr>
        <w:t>n</w:t>
      </w:r>
      <w:proofErr w:type="spellEnd"/>
      <w:r w:rsidR="00C7710A">
        <w:rPr>
          <w:noProof w:val="0"/>
        </w:rPr>
        <w:t xml:space="preserve"> yemin varakası</w:t>
      </w:r>
      <w:r w:rsidR="00BD2632" w:rsidRPr="00BD2632">
        <w:rPr>
          <w:noProof w:val="0"/>
        </w:rPr>
        <w:t xml:space="preserve"> ve şahadeti</w:t>
      </w:r>
      <w:r w:rsidR="00A6654E" w:rsidRPr="00BD2632">
        <w:rPr>
          <w:noProof w:val="0"/>
        </w:rPr>
        <w:t xml:space="preserve"> incele</w:t>
      </w:r>
      <w:r w:rsidR="00BD2632" w:rsidRPr="00BD2632">
        <w:rPr>
          <w:noProof w:val="0"/>
        </w:rPr>
        <w:t>ndiği</w:t>
      </w:r>
      <w:r w:rsidR="00A6654E" w:rsidRPr="00BD2632">
        <w:rPr>
          <w:noProof w:val="0"/>
        </w:rPr>
        <w:t xml:space="preserve"> zaman Emare 15 tutanaklara konu belgelerin önemi ve bu belgelerin hangi koşullarda teslim </w:t>
      </w:r>
      <w:r w:rsidR="00BD2632" w:rsidRPr="00BD2632">
        <w:rPr>
          <w:noProof w:val="0"/>
        </w:rPr>
        <w:t xml:space="preserve">edildiğinin </w:t>
      </w:r>
      <w:r w:rsidR="00A6654E" w:rsidRPr="00BD2632">
        <w:rPr>
          <w:noProof w:val="0"/>
        </w:rPr>
        <w:t>müdafaa açısında</w:t>
      </w:r>
      <w:r w:rsidR="00BD2632" w:rsidRPr="00BD2632">
        <w:rPr>
          <w:noProof w:val="0"/>
        </w:rPr>
        <w:t>n önemli olduğu sonucuna ulaş</w:t>
      </w:r>
      <w:r w:rsidR="009242CA">
        <w:rPr>
          <w:noProof w:val="0"/>
        </w:rPr>
        <w:t>ıl</w:t>
      </w:r>
      <w:r w:rsidR="00BD2632" w:rsidRPr="00BD2632">
        <w:rPr>
          <w:noProof w:val="0"/>
        </w:rPr>
        <w:t>mas</w:t>
      </w:r>
      <w:r w:rsidR="00A6654E" w:rsidRPr="00BD2632">
        <w:rPr>
          <w:noProof w:val="0"/>
        </w:rPr>
        <w:t xml:space="preserve">ı </w:t>
      </w:r>
      <w:r w:rsidR="00BD2632" w:rsidRPr="00BD2632">
        <w:rPr>
          <w:noProof w:val="0"/>
        </w:rPr>
        <w:t xml:space="preserve">için </w:t>
      </w:r>
      <w:r w:rsidR="00A6654E" w:rsidRPr="00BD2632">
        <w:rPr>
          <w:noProof w:val="0"/>
        </w:rPr>
        <w:t>yeterli bir</w:t>
      </w:r>
      <w:r w:rsidR="00BD2632" w:rsidRPr="00BD2632">
        <w:rPr>
          <w:noProof w:val="0"/>
        </w:rPr>
        <w:t xml:space="preserve"> izahat bulunmadığını kabul etmiştir. </w:t>
      </w:r>
      <w:proofErr w:type="gramEnd"/>
    </w:p>
    <w:p w:rsidR="008E3E40" w:rsidRPr="00D8431F" w:rsidRDefault="00BD2632" w:rsidP="008E3E40">
      <w:pPr>
        <w:spacing w:line="360" w:lineRule="auto"/>
        <w:rPr>
          <w:noProof w:val="0"/>
        </w:rPr>
      </w:pPr>
      <w:r>
        <w:rPr>
          <w:noProof w:val="0"/>
        </w:rPr>
        <w:lastRenderedPageBreak/>
        <w:tab/>
        <w:t>İlk Mahkeme</w:t>
      </w:r>
      <w:r w:rsidR="00185E6B">
        <w:rPr>
          <w:noProof w:val="0"/>
        </w:rPr>
        <w:t>,</w:t>
      </w:r>
      <w:r>
        <w:rPr>
          <w:noProof w:val="0"/>
        </w:rPr>
        <w:t xml:space="preserve"> </w:t>
      </w:r>
      <w:proofErr w:type="spellStart"/>
      <w:r>
        <w:rPr>
          <w:noProof w:val="0"/>
        </w:rPr>
        <w:t>Müstedinin</w:t>
      </w:r>
      <w:proofErr w:type="spellEnd"/>
      <w:r w:rsidRPr="00BD2632">
        <w:rPr>
          <w:noProof w:val="0"/>
        </w:rPr>
        <w:t xml:space="preserve"> ileri</w:t>
      </w:r>
      <w:r w:rsidRPr="00BD2632">
        <w:rPr>
          <w:b/>
          <w:noProof w:val="0"/>
        </w:rPr>
        <w:t xml:space="preserve"> </w:t>
      </w:r>
      <w:r w:rsidRPr="00BD2632">
        <w:rPr>
          <w:noProof w:val="0"/>
        </w:rPr>
        <w:t>sürdüğü diğer i</w:t>
      </w:r>
      <w:r>
        <w:rPr>
          <w:noProof w:val="0"/>
        </w:rPr>
        <w:t>ddiaların ise</w:t>
      </w:r>
      <w:r w:rsidR="00A6654E" w:rsidRPr="00D8431F">
        <w:rPr>
          <w:noProof w:val="0"/>
        </w:rPr>
        <w:t xml:space="preserve"> ceza yargılamasında ileri sürülecek iddialar oldukları</w:t>
      </w:r>
      <w:r w:rsidR="009242CA">
        <w:rPr>
          <w:noProof w:val="0"/>
        </w:rPr>
        <w:t>nı</w:t>
      </w:r>
      <w:r w:rsidR="00A6654E" w:rsidRPr="00D8431F">
        <w:rPr>
          <w:noProof w:val="0"/>
        </w:rPr>
        <w:t xml:space="preserve"> belirt</w:t>
      </w:r>
      <w:r w:rsidR="009242CA">
        <w:rPr>
          <w:noProof w:val="0"/>
        </w:rPr>
        <w:t>t</w:t>
      </w:r>
      <w:r w:rsidR="00A6654E" w:rsidRPr="00D8431F">
        <w:rPr>
          <w:noProof w:val="0"/>
        </w:rPr>
        <w:t>ikten sonra</w:t>
      </w:r>
      <w:r w:rsidR="008E3E40" w:rsidRPr="00BD2632">
        <w:rPr>
          <w:b/>
          <w:noProof w:val="0"/>
        </w:rPr>
        <w:t xml:space="preserve"> </w:t>
      </w:r>
      <w:proofErr w:type="spellStart"/>
      <w:r w:rsidR="008E3E40" w:rsidRPr="00BD2632">
        <w:rPr>
          <w:noProof w:val="0"/>
        </w:rPr>
        <w:t>Prohi</w:t>
      </w:r>
      <w:r w:rsidR="008E3E40" w:rsidRPr="008E3E40">
        <w:rPr>
          <w:noProof w:val="0"/>
        </w:rPr>
        <w:t>bition</w:t>
      </w:r>
      <w:proofErr w:type="spellEnd"/>
      <w:r w:rsidR="008E3E40" w:rsidRPr="008E3E40">
        <w:rPr>
          <w:noProof w:val="0"/>
        </w:rPr>
        <w:t xml:space="preserve"> emirnam</w:t>
      </w:r>
      <w:r w:rsidR="00185E6B">
        <w:rPr>
          <w:noProof w:val="0"/>
        </w:rPr>
        <w:t xml:space="preserve">esi </w:t>
      </w:r>
      <w:proofErr w:type="spellStart"/>
      <w:r w:rsidR="00185E6B">
        <w:rPr>
          <w:noProof w:val="0"/>
        </w:rPr>
        <w:t>ısdarı</w:t>
      </w:r>
      <w:proofErr w:type="spellEnd"/>
      <w:r w:rsidR="00185E6B">
        <w:rPr>
          <w:noProof w:val="0"/>
        </w:rPr>
        <w:t xml:space="preserve"> için izin verilmesi bakımından</w:t>
      </w:r>
      <w:r w:rsidR="008E3E40" w:rsidRPr="008E3E40">
        <w:rPr>
          <w:noProof w:val="0"/>
        </w:rPr>
        <w:t xml:space="preserve"> gerekli </w:t>
      </w:r>
      <w:proofErr w:type="gramStart"/>
      <w:r w:rsidR="008E3E40" w:rsidRPr="00D8431F">
        <w:rPr>
          <w:noProof w:val="0"/>
        </w:rPr>
        <w:t>kriterlerin</w:t>
      </w:r>
      <w:proofErr w:type="gramEnd"/>
      <w:r w:rsidR="008E3E40" w:rsidRPr="00D8431F">
        <w:rPr>
          <w:noProof w:val="0"/>
        </w:rPr>
        <w:t xml:space="preserve"> mevcut olmadığına karar vererek </w:t>
      </w:r>
      <w:proofErr w:type="spellStart"/>
      <w:r w:rsidR="008E3E40" w:rsidRPr="00D8431F">
        <w:rPr>
          <w:noProof w:val="0"/>
        </w:rPr>
        <w:t>leave</w:t>
      </w:r>
      <w:proofErr w:type="spellEnd"/>
      <w:r w:rsidR="008E3E40" w:rsidRPr="00D8431F">
        <w:rPr>
          <w:noProof w:val="0"/>
        </w:rPr>
        <w:t xml:space="preserve"> istidasını ret ve iptal etmiştir. </w:t>
      </w:r>
    </w:p>
    <w:p w:rsidR="00A6654E" w:rsidRPr="00D8431F" w:rsidRDefault="00A6654E" w:rsidP="00D40E94">
      <w:pPr>
        <w:spacing w:line="360" w:lineRule="auto"/>
        <w:rPr>
          <w:noProof w:val="0"/>
        </w:rPr>
      </w:pPr>
    </w:p>
    <w:p w:rsidR="00A6654E" w:rsidRPr="00D8431F" w:rsidRDefault="00A6654E" w:rsidP="00D40E94">
      <w:pPr>
        <w:spacing w:line="360" w:lineRule="auto"/>
        <w:rPr>
          <w:noProof w:val="0"/>
        </w:rPr>
      </w:pPr>
      <w:r w:rsidRPr="00D8431F">
        <w:rPr>
          <w:noProof w:val="0"/>
        </w:rPr>
        <w:tab/>
        <w:t xml:space="preserve">İlk Mahkemenin bu kararından </w:t>
      </w:r>
      <w:proofErr w:type="spellStart"/>
      <w:r w:rsidRPr="00D8431F">
        <w:rPr>
          <w:noProof w:val="0"/>
        </w:rPr>
        <w:t>Müstedi</w:t>
      </w:r>
      <w:proofErr w:type="spellEnd"/>
      <w:r w:rsidRPr="00D8431F">
        <w:rPr>
          <w:noProof w:val="0"/>
        </w:rPr>
        <w:t xml:space="preserve"> 10 istinaf sebebi ile istinaf etmiştir. Çok detaylı verilen istinaf sebepleri </w:t>
      </w:r>
      <w:r w:rsidR="00185E6B">
        <w:rPr>
          <w:noProof w:val="0"/>
        </w:rPr>
        <w:t>aşağıdaki 5 başlık altında</w:t>
      </w:r>
      <w:r w:rsidR="00BD2632">
        <w:rPr>
          <w:noProof w:val="0"/>
        </w:rPr>
        <w:t xml:space="preserve"> </w:t>
      </w:r>
      <w:r w:rsidRPr="00D8431F">
        <w:rPr>
          <w:noProof w:val="0"/>
        </w:rPr>
        <w:t>özetle</w:t>
      </w:r>
      <w:r w:rsidR="00BD2632">
        <w:rPr>
          <w:noProof w:val="0"/>
        </w:rPr>
        <w:t>nir</w:t>
      </w:r>
      <w:r w:rsidRPr="00D8431F">
        <w:rPr>
          <w:noProof w:val="0"/>
        </w:rPr>
        <w:t>:</w:t>
      </w:r>
    </w:p>
    <w:p w:rsidR="00A6654E" w:rsidRPr="00D8431F" w:rsidRDefault="00A6654E" w:rsidP="00DD34DA">
      <w:pPr>
        <w:pStyle w:val="ListeParagraf"/>
        <w:numPr>
          <w:ilvl w:val="0"/>
          <w:numId w:val="1"/>
        </w:numPr>
        <w:spacing w:line="360" w:lineRule="auto"/>
        <w:rPr>
          <w:rFonts w:ascii="Courier New" w:hAnsi="Courier New" w:cs="Courier New"/>
        </w:rPr>
      </w:pPr>
      <w:proofErr w:type="spellStart"/>
      <w:proofErr w:type="gramStart"/>
      <w:r w:rsidRPr="00D8431F">
        <w:rPr>
          <w:rFonts w:ascii="Courier New" w:hAnsi="Courier New" w:cs="Courier New"/>
        </w:rPr>
        <w:t>Müstedi</w:t>
      </w:r>
      <w:proofErr w:type="spellEnd"/>
      <w:r w:rsidR="00185E6B">
        <w:rPr>
          <w:rFonts w:ascii="Courier New" w:hAnsi="Courier New" w:cs="Courier New"/>
        </w:rPr>
        <w:t>,</w:t>
      </w:r>
      <w:r w:rsidRPr="00D8431F">
        <w:rPr>
          <w:rFonts w:ascii="Courier New" w:hAnsi="Courier New" w:cs="Courier New"/>
        </w:rPr>
        <w:t xml:space="preserve"> aleyhine yürütülen sor</w:t>
      </w:r>
      <w:r w:rsidR="00651FD6">
        <w:rPr>
          <w:rFonts w:ascii="Courier New" w:hAnsi="Courier New" w:cs="Courier New"/>
        </w:rPr>
        <w:t>uşturmanın önyargılı ve tarafgir</w:t>
      </w:r>
      <w:r w:rsidRPr="00D8431F">
        <w:rPr>
          <w:rFonts w:ascii="Courier New" w:hAnsi="Courier New" w:cs="Courier New"/>
        </w:rPr>
        <w:t xml:space="preserve"> yürütüldüğü iddialarına karşı İ</w:t>
      </w:r>
      <w:r w:rsidR="00DD34DA" w:rsidRPr="00D8431F">
        <w:rPr>
          <w:rFonts w:ascii="Courier New" w:hAnsi="Courier New" w:cs="Courier New"/>
        </w:rPr>
        <w:t>lk Mahkemenin bu hususları</w:t>
      </w:r>
      <w:r w:rsidR="00CE09A7">
        <w:rPr>
          <w:rFonts w:ascii="Courier New" w:hAnsi="Courier New" w:cs="Courier New"/>
        </w:rPr>
        <w:t>n</w:t>
      </w:r>
      <w:r w:rsidR="00DD34DA" w:rsidRPr="00D8431F">
        <w:rPr>
          <w:rFonts w:ascii="Courier New" w:hAnsi="Courier New" w:cs="Courier New"/>
        </w:rPr>
        <w:t xml:space="preserve"> Ağır Ceza Mahkemesi huzurunda görüşülmesi muhtemel davada müdafaa sebepleri olacağı bulgusunu</w:t>
      </w:r>
      <w:r w:rsidR="00185E6B">
        <w:rPr>
          <w:rFonts w:ascii="Courier New" w:hAnsi="Courier New" w:cs="Courier New"/>
        </w:rPr>
        <w:t>n hatalı olduğu</w:t>
      </w:r>
      <w:r w:rsidR="00CE09A7">
        <w:rPr>
          <w:rFonts w:ascii="Courier New" w:hAnsi="Courier New" w:cs="Courier New"/>
        </w:rPr>
        <w:t>, ileri sürülen</w:t>
      </w:r>
      <w:r w:rsidR="00DD34DA" w:rsidRPr="00D8431F">
        <w:rPr>
          <w:rFonts w:ascii="Courier New" w:hAnsi="Courier New" w:cs="Courier New"/>
        </w:rPr>
        <w:t xml:space="preserve"> iddiaların doğal adalet ilkelerin</w:t>
      </w:r>
      <w:r w:rsidR="00185E6B">
        <w:rPr>
          <w:rFonts w:ascii="Courier New" w:hAnsi="Courier New" w:cs="Courier New"/>
        </w:rPr>
        <w:t>in ihlal edildiğini gösterdiği</w:t>
      </w:r>
      <w:r w:rsidR="00DD34DA" w:rsidRPr="00D8431F">
        <w:rPr>
          <w:rFonts w:ascii="Courier New" w:hAnsi="Courier New" w:cs="Courier New"/>
        </w:rPr>
        <w:t xml:space="preserve"> ve bunun </w:t>
      </w:r>
      <w:proofErr w:type="spellStart"/>
      <w:r w:rsidR="00185E6B">
        <w:rPr>
          <w:rFonts w:ascii="Courier New" w:hAnsi="Courier New" w:cs="Courier New"/>
        </w:rPr>
        <w:t>Common</w:t>
      </w:r>
      <w:proofErr w:type="spellEnd"/>
      <w:r w:rsidR="00185E6B">
        <w:rPr>
          <w:rFonts w:ascii="Courier New" w:hAnsi="Courier New" w:cs="Courier New"/>
        </w:rPr>
        <w:t xml:space="preserve"> </w:t>
      </w:r>
      <w:proofErr w:type="spellStart"/>
      <w:r w:rsidR="00185E6B">
        <w:rPr>
          <w:rFonts w:ascii="Courier New" w:hAnsi="Courier New" w:cs="Courier New"/>
        </w:rPr>
        <w:t>Law</w:t>
      </w:r>
      <w:proofErr w:type="spellEnd"/>
      <w:r w:rsidR="00185E6B">
        <w:rPr>
          <w:rFonts w:ascii="Courier New" w:hAnsi="Courier New" w:cs="Courier New"/>
        </w:rPr>
        <w:t xml:space="preserve"> bakımından </w:t>
      </w:r>
      <w:proofErr w:type="spellStart"/>
      <w:r w:rsidR="00DD34DA" w:rsidRPr="00D8431F">
        <w:rPr>
          <w:rFonts w:ascii="Courier New" w:hAnsi="Courier New" w:cs="Courier New"/>
        </w:rPr>
        <w:t>prohibition</w:t>
      </w:r>
      <w:proofErr w:type="spellEnd"/>
      <w:r w:rsidR="00DD34DA" w:rsidRPr="00D8431F">
        <w:rPr>
          <w:rFonts w:ascii="Courier New" w:hAnsi="Courier New" w:cs="Courier New"/>
        </w:rPr>
        <w:t xml:space="preserve"> emirnamesinin </w:t>
      </w:r>
      <w:proofErr w:type="spellStart"/>
      <w:r w:rsidR="00DD34DA" w:rsidRPr="00D8431F">
        <w:rPr>
          <w:rFonts w:ascii="Courier New" w:hAnsi="Courier New" w:cs="Courier New"/>
        </w:rPr>
        <w:t>ısdarı</w:t>
      </w:r>
      <w:proofErr w:type="spellEnd"/>
      <w:r w:rsidR="00DD34DA" w:rsidRPr="00D8431F">
        <w:rPr>
          <w:rFonts w:ascii="Courier New" w:hAnsi="Courier New" w:cs="Courier New"/>
        </w:rPr>
        <w:t xml:space="preserve"> için </w:t>
      </w:r>
      <w:r w:rsidR="00185E6B">
        <w:rPr>
          <w:rFonts w:ascii="Courier New" w:hAnsi="Courier New" w:cs="Courier New"/>
        </w:rPr>
        <w:t>yeterli olduğu</w:t>
      </w:r>
      <w:r w:rsidR="00DD34DA" w:rsidRPr="00D8431F">
        <w:rPr>
          <w:rFonts w:ascii="Courier New" w:hAnsi="Courier New" w:cs="Courier New"/>
        </w:rPr>
        <w:t>, İlk Mahkemenin bu şekilde değerle</w:t>
      </w:r>
      <w:r w:rsidR="00185E6B">
        <w:rPr>
          <w:rFonts w:ascii="Courier New" w:hAnsi="Courier New" w:cs="Courier New"/>
        </w:rPr>
        <w:t>ndirme yapmamakta hata yaptığı</w:t>
      </w:r>
      <w:r w:rsidR="00DD34DA" w:rsidRPr="00D8431F">
        <w:rPr>
          <w:rFonts w:ascii="Courier New" w:hAnsi="Courier New" w:cs="Courier New"/>
        </w:rPr>
        <w:t xml:space="preserve">; bu hata nedeni ile </w:t>
      </w:r>
      <w:proofErr w:type="spellStart"/>
      <w:r w:rsidR="00DD34DA" w:rsidRPr="00D8431F">
        <w:rPr>
          <w:rFonts w:ascii="Courier New" w:hAnsi="Courier New" w:cs="Courier New"/>
        </w:rPr>
        <w:t>prohibition</w:t>
      </w:r>
      <w:proofErr w:type="spellEnd"/>
      <w:r w:rsidR="00DD34DA" w:rsidRPr="00D8431F">
        <w:rPr>
          <w:rFonts w:ascii="Courier New" w:hAnsi="Courier New" w:cs="Courier New"/>
        </w:rPr>
        <w:t xml:space="preserve"> emirnamesi </w:t>
      </w:r>
      <w:proofErr w:type="spellStart"/>
      <w:r w:rsidR="00DD34DA" w:rsidRPr="00D8431F">
        <w:rPr>
          <w:rFonts w:ascii="Courier New" w:hAnsi="Courier New" w:cs="Courier New"/>
        </w:rPr>
        <w:t>ısdarı</w:t>
      </w:r>
      <w:proofErr w:type="spellEnd"/>
      <w:r w:rsidR="00DD34DA" w:rsidRPr="00D8431F">
        <w:rPr>
          <w:rFonts w:ascii="Courier New" w:hAnsi="Courier New" w:cs="Courier New"/>
        </w:rPr>
        <w:t xml:space="preserve"> için müracaat etmesine i</w:t>
      </w:r>
      <w:r w:rsidR="00185E6B">
        <w:rPr>
          <w:rFonts w:ascii="Courier New" w:hAnsi="Courier New" w:cs="Courier New"/>
        </w:rPr>
        <w:t>zin vermemekle de hata yaptığı</w:t>
      </w:r>
      <w:r w:rsidR="00DD34DA" w:rsidRPr="00D8431F">
        <w:rPr>
          <w:rFonts w:ascii="Courier New" w:hAnsi="Courier New" w:cs="Courier New"/>
        </w:rPr>
        <w:t>;</w:t>
      </w:r>
      <w:proofErr w:type="gramEnd"/>
    </w:p>
    <w:p w:rsidR="00DD34DA" w:rsidRPr="00C7508A" w:rsidRDefault="003F451E" w:rsidP="00840178">
      <w:pPr>
        <w:pStyle w:val="ListeParagraf"/>
        <w:numPr>
          <w:ilvl w:val="0"/>
          <w:numId w:val="1"/>
        </w:numPr>
        <w:spacing w:line="360" w:lineRule="auto"/>
        <w:rPr>
          <w:rFonts w:ascii="Courier New" w:hAnsi="Courier New" w:cs="Courier New"/>
        </w:rPr>
      </w:pPr>
      <w:r>
        <w:rPr>
          <w:rFonts w:ascii="Courier New" w:hAnsi="Courier New" w:cs="Courier New"/>
        </w:rPr>
        <w:t>İlk Mahkemenin EBİ A</w:t>
      </w:r>
      <w:r w:rsidR="002817EC">
        <w:rPr>
          <w:rFonts w:ascii="Courier New" w:hAnsi="Courier New" w:cs="Courier New"/>
        </w:rPr>
        <w:t>.</w:t>
      </w:r>
      <w:r>
        <w:rPr>
          <w:rFonts w:ascii="Courier New" w:hAnsi="Courier New" w:cs="Courier New"/>
        </w:rPr>
        <w:t>Ş. t</w:t>
      </w:r>
      <w:r w:rsidR="00DD34DA" w:rsidRPr="00C7508A">
        <w:rPr>
          <w:rFonts w:ascii="Courier New" w:hAnsi="Courier New" w:cs="Courier New"/>
        </w:rPr>
        <w:t>arafından hazırlanan 5.6.2006-7.7.</w:t>
      </w:r>
      <w:r>
        <w:rPr>
          <w:rFonts w:ascii="Courier New" w:hAnsi="Courier New" w:cs="Courier New"/>
        </w:rPr>
        <w:t>20</w:t>
      </w:r>
      <w:r w:rsidR="00DD34DA" w:rsidRPr="00C7508A">
        <w:rPr>
          <w:rFonts w:ascii="Courier New" w:hAnsi="Courier New" w:cs="Courier New"/>
        </w:rPr>
        <w:t xml:space="preserve">06 dönemini kapsayan çalışma faaliyet raporuna ilişkin bilgisayar kayıtlarının </w:t>
      </w:r>
      <w:proofErr w:type="spellStart"/>
      <w:r w:rsidR="00DD34DA" w:rsidRPr="00C7508A">
        <w:rPr>
          <w:rFonts w:ascii="Courier New" w:hAnsi="Courier New" w:cs="Courier New"/>
        </w:rPr>
        <w:t>Müstedinin</w:t>
      </w:r>
      <w:proofErr w:type="spellEnd"/>
      <w:r w:rsidR="00DD34DA" w:rsidRPr="00C7508A">
        <w:rPr>
          <w:rFonts w:ascii="Courier New" w:hAnsi="Courier New" w:cs="Courier New"/>
        </w:rPr>
        <w:t xml:space="preserve"> müdafaası için önemli olduğunu kabul etmesine rağmen, bu kayıtların uzun süre geçmiş olması nedeni ile silindiği veya bulunamadığı veya </w:t>
      </w:r>
      <w:r w:rsidR="00185E6B">
        <w:rPr>
          <w:rFonts w:ascii="Courier New" w:hAnsi="Courier New" w:cs="Courier New"/>
        </w:rPr>
        <w:t xml:space="preserve">bilgisayar kayıtlarının olmadığı hususunda </w:t>
      </w:r>
      <w:r w:rsidR="00DD34DA" w:rsidRPr="00C7508A">
        <w:rPr>
          <w:rFonts w:ascii="Courier New" w:hAnsi="Courier New" w:cs="Courier New"/>
        </w:rPr>
        <w:t>direkt şahadet olmadığı yönünde</w:t>
      </w:r>
      <w:r w:rsidR="00185E6B">
        <w:rPr>
          <w:rFonts w:ascii="Courier New" w:hAnsi="Courier New" w:cs="Courier New"/>
        </w:rPr>
        <w:t>ki bulgusunun hatalı olduğu</w:t>
      </w:r>
      <w:r w:rsidR="00DD34DA" w:rsidRPr="00C7508A">
        <w:rPr>
          <w:rFonts w:ascii="Courier New" w:hAnsi="Courier New" w:cs="Courier New"/>
        </w:rPr>
        <w:t xml:space="preserve">; </w:t>
      </w:r>
      <w:r w:rsidR="00C7508A">
        <w:rPr>
          <w:rFonts w:ascii="Courier New" w:hAnsi="Courier New" w:cs="Courier New"/>
        </w:rPr>
        <w:t>b</w:t>
      </w:r>
      <w:r w:rsidR="00DD34DA" w:rsidRPr="00C7508A">
        <w:rPr>
          <w:rFonts w:ascii="Courier New" w:hAnsi="Courier New" w:cs="Courier New"/>
        </w:rPr>
        <w:t>ilgisayar kayıtlarının ne zamandan beridir olmadığı ve gecikme nedeni ile ulaşılabilir olmaktan çıktıklarını ortaya koymaya yetecek şahadet olmadığı yönünde</w:t>
      </w:r>
      <w:r w:rsidR="001F2F4A">
        <w:rPr>
          <w:rFonts w:ascii="Courier New" w:hAnsi="Courier New" w:cs="Courier New"/>
        </w:rPr>
        <w:t>ki</w:t>
      </w:r>
      <w:r w:rsidR="00DD34DA" w:rsidRPr="00C7508A">
        <w:rPr>
          <w:rFonts w:ascii="Courier New" w:hAnsi="Courier New" w:cs="Courier New"/>
        </w:rPr>
        <w:t xml:space="preserve"> İlk Mahkemenin bulgusu</w:t>
      </w:r>
      <w:r w:rsidR="00C7508A">
        <w:rPr>
          <w:rFonts w:ascii="Courier New" w:hAnsi="Courier New" w:cs="Courier New"/>
        </w:rPr>
        <w:t>nun</w:t>
      </w:r>
      <w:r w:rsidR="00DD34DA" w:rsidRPr="00C7508A">
        <w:rPr>
          <w:rFonts w:ascii="Courier New" w:hAnsi="Courier New" w:cs="Courier New"/>
        </w:rPr>
        <w:t xml:space="preserve"> hatalı</w:t>
      </w:r>
      <w:r w:rsidR="00C7508A">
        <w:rPr>
          <w:rFonts w:ascii="Courier New" w:hAnsi="Courier New" w:cs="Courier New"/>
        </w:rPr>
        <w:t xml:space="preserve"> olduğu; s</w:t>
      </w:r>
      <w:r w:rsidR="00DD34DA" w:rsidRPr="00C7508A">
        <w:rPr>
          <w:rFonts w:ascii="Courier New" w:hAnsi="Courier New" w:cs="Courier New"/>
        </w:rPr>
        <w:t xml:space="preserve">unulan şahadet izin </w:t>
      </w:r>
      <w:proofErr w:type="gramStart"/>
      <w:r w:rsidR="00DD34DA" w:rsidRPr="00C7508A">
        <w:rPr>
          <w:rFonts w:ascii="Courier New" w:hAnsi="Courier New" w:cs="Courier New"/>
        </w:rPr>
        <w:t>kriterini</w:t>
      </w:r>
      <w:proofErr w:type="gramEnd"/>
      <w:r w:rsidR="00DD34DA" w:rsidRPr="00C7508A">
        <w:rPr>
          <w:rFonts w:ascii="Courier New" w:hAnsi="Courier New" w:cs="Courier New"/>
        </w:rPr>
        <w:t xml:space="preserve"> tatmin edecek şekilde sunulduğu ha</w:t>
      </w:r>
      <w:r w:rsidR="00A201D0" w:rsidRPr="00C7508A">
        <w:rPr>
          <w:rFonts w:ascii="Courier New" w:hAnsi="Courier New" w:cs="Courier New"/>
        </w:rPr>
        <w:t>lde İlk Mahkeme</w:t>
      </w:r>
      <w:r w:rsidR="00185E6B">
        <w:rPr>
          <w:rFonts w:ascii="Courier New" w:hAnsi="Courier New" w:cs="Courier New"/>
        </w:rPr>
        <w:t>nin</w:t>
      </w:r>
      <w:r w:rsidR="00DD34DA" w:rsidRPr="00C7508A">
        <w:rPr>
          <w:rFonts w:ascii="Courier New" w:hAnsi="Courier New" w:cs="Courier New"/>
        </w:rPr>
        <w:t xml:space="preserve"> detaylı bir ispat ar</w:t>
      </w:r>
      <w:r w:rsidR="00C70B96" w:rsidRPr="00C7508A">
        <w:rPr>
          <w:rFonts w:ascii="Courier New" w:hAnsi="Courier New" w:cs="Courier New"/>
        </w:rPr>
        <w:t>ayışına girmekle hata yaptı</w:t>
      </w:r>
      <w:r w:rsidR="00185E6B">
        <w:rPr>
          <w:rFonts w:ascii="Courier New" w:hAnsi="Courier New" w:cs="Courier New"/>
        </w:rPr>
        <w:t>ğı</w:t>
      </w:r>
      <w:r w:rsidR="00C7508A">
        <w:rPr>
          <w:rFonts w:ascii="Courier New" w:hAnsi="Courier New" w:cs="Courier New"/>
        </w:rPr>
        <w:t>;</w:t>
      </w:r>
      <w:r w:rsidR="00DD34DA" w:rsidRPr="00C7508A">
        <w:rPr>
          <w:rFonts w:ascii="Courier New" w:hAnsi="Courier New" w:cs="Courier New"/>
        </w:rPr>
        <w:t xml:space="preserve"> </w:t>
      </w:r>
    </w:p>
    <w:p w:rsidR="00C70B96" w:rsidRPr="00D8431F" w:rsidRDefault="00DD34DA" w:rsidP="00C70B96">
      <w:pPr>
        <w:pStyle w:val="ListeParagraf"/>
        <w:numPr>
          <w:ilvl w:val="0"/>
          <w:numId w:val="1"/>
        </w:numPr>
        <w:spacing w:line="360" w:lineRule="auto"/>
        <w:rPr>
          <w:rFonts w:ascii="Courier New" w:hAnsi="Courier New" w:cs="Courier New"/>
        </w:rPr>
      </w:pPr>
      <w:proofErr w:type="gramStart"/>
      <w:r w:rsidRPr="00D8431F">
        <w:rPr>
          <w:rFonts w:ascii="Courier New" w:hAnsi="Courier New" w:cs="Courier New"/>
        </w:rPr>
        <w:lastRenderedPageBreak/>
        <w:t xml:space="preserve">İlk Mahkemenin </w:t>
      </w:r>
      <w:proofErr w:type="spellStart"/>
      <w:r w:rsidRPr="00D8431F">
        <w:rPr>
          <w:rFonts w:ascii="Courier New" w:hAnsi="Courier New" w:cs="Courier New"/>
        </w:rPr>
        <w:t>Müstedinin</w:t>
      </w:r>
      <w:proofErr w:type="spellEnd"/>
      <w:r w:rsidRPr="00D8431F">
        <w:rPr>
          <w:rFonts w:ascii="Courier New" w:hAnsi="Courier New" w:cs="Courier New"/>
        </w:rPr>
        <w:t xml:space="preserve"> babasının ve Hakan </w:t>
      </w:r>
      <w:proofErr w:type="spellStart"/>
      <w:r w:rsidRPr="00D8431F">
        <w:rPr>
          <w:rFonts w:ascii="Courier New" w:hAnsi="Courier New" w:cs="Courier New"/>
        </w:rPr>
        <w:t>A</w:t>
      </w:r>
      <w:r w:rsidR="00D14AFC">
        <w:rPr>
          <w:rFonts w:ascii="Courier New" w:hAnsi="Courier New" w:cs="Courier New"/>
        </w:rPr>
        <w:t>taöv’ü</w:t>
      </w:r>
      <w:r w:rsidR="00C70B96" w:rsidRPr="00D8431F">
        <w:rPr>
          <w:rFonts w:ascii="Courier New" w:hAnsi="Courier New" w:cs="Courier New"/>
        </w:rPr>
        <w:t>n</w:t>
      </w:r>
      <w:proofErr w:type="spellEnd"/>
      <w:r w:rsidR="00C70B96" w:rsidRPr="00D8431F">
        <w:rPr>
          <w:rFonts w:ascii="Courier New" w:hAnsi="Courier New" w:cs="Courier New"/>
        </w:rPr>
        <w:t xml:space="preserve"> vefatlarının müdafaasını olumsuz yönde etkileyeceğine dair yeterli şahadet sunulmadığı bulgusu</w:t>
      </w:r>
      <w:r w:rsidR="00C7508A">
        <w:rPr>
          <w:rFonts w:ascii="Courier New" w:hAnsi="Courier New" w:cs="Courier New"/>
        </w:rPr>
        <w:t>nun</w:t>
      </w:r>
      <w:r w:rsidR="00C70B96" w:rsidRPr="00D8431F">
        <w:rPr>
          <w:rFonts w:ascii="Courier New" w:hAnsi="Courier New" w:cs="Courier New"/>
        </w:rPr>
        <w:t xml:space="preserve"> hatalı</w:t>
      </w:r>
      <w:r w:rsidR="00C7508A">
        <w:rPr>
          <w:rFonts w:ascii="Courier New" w:hAnsi="Courier New" w:cs="Courier New"/>
        </w:rPr>
        <w:t xml:space="preserve"> olduğu;</w:t>
      </w:r>
      <w:r w:rsidR="00C70B96" w:rsidRPr="00D8431F">
        <w:rPr>
          <w:rFonts w:ascii="Courier New" w:hAnsi="Courier New" w:cs="Courier New"/>
        </w:rPr>
        <w:t xml:space="preserve"> </w:t>
      </w:r>
      <w:proofErr w:type="spellStart"/>
      <w:r w:rsidR="00C7508A">
        <w:rPr>
          <w:rFonts w:ascii="Courier New" w:hAnsi="Courier New" w:cs="Courier New"/>
        </w:rPr>
        <w:t>h</w:t>
      </w:r>
      <w:r w:rsidR="00C70B96" w:rsidRPr="00D8431F">
        <w:rPr>
          <w:rFonts w:ascii="Courier New" w:hAnsi="Courier New" w:cs="Courier New"/>
        </w:rPr>
        <w:t>akediş</w:t>
      </w:r>
      <w:proofErr w:type="spellEnd"/>
      <w:r w:rsidR="00C70B96" w:rsidRPr="00D8431F">
        <w:rPr>
          <w:rFonts w:ascii="Courier New" w:hAnsi="Courier New" w:cs="Courier New"/>
        </w:rPr>
        <w:t xml:space="preserve"> raporlarının kronolojik içeriği dava</w:t>
      </w:r>
      <w:r w:rsidR="00D14AFC">
        <w:rPr>
          <w:rFonts w:ascii="Courier New" w:hAnsi="Courier New" w:cs="Courier New"/>
        </w:rPr>
        <w:t xml:space="preserve">nın seyrine </w:t>
      </w:r>
      <w:r w:rsidR="00C70B96" w:rsidRPr="00D8431F">
        <w:rPr>
          <w:rFonts w:ascii="Courier New" w:hAnsi="Courier New" w:cs="Courier New"/>
        </w:rPr>
        <w:t xml:space="preserve">ışık tutacak olmasına rağmen, </w:t>
      </w:r>
      <w:r w:rsidR="00C7508A">
        <w:rPr>
          <w:rFonts w:ascii="Courier New" w:hAnsi="Courier New" w:cs="Courier New"/>
        </w:rPr>
        <w:t>b</w:t>
      </w:r>
      <w:r w:rsidR="00C7508A" w:rsidRPr="00D8431F">
        <w:rPr>
          <w:rFonts w:ascii="Courier New" w:hAnsi="Courier New" w:cs="Courier New"/>
        </w:rPr>
        <w:t>u belgelerin neler olduğu, asılları olup olmadığı ve/veya gerçekten verilen belgelerin neleri kapsadığı ve/veya</w:t>
      </w:r>
      <w:r w:rsidR="00D14AFC">
        <w:rPr>
          <w:rFonts w:ascii="Courier New" w:hAnsi="Courier New" w:cs="Courier New"/>
        </w:rPr>
        <w:t xml:space="preserve"> içerikleri ile ilgili teyitler</w:t>
      </w:r>
      <w:r w:rsidR="00C7508A" w:rsidRPr="00D8431F">
        <w:rPr>
          <w:rFonts w:ascii="Courier New" w:hAnsi="Courier New" w:cs="Courier New"/>
        </w:rPr>
        <w:t xml:space="preserve"> ancak bu belgeleri sunan </w:t>
      </w:r>
      <w:r w:rsidR="00C70B96" w:rsidRPr="00D8431F">
        <w:rPr>
          <w:rFonts w:ascii="Courier New" w:hAnsi="Courier New" w:cs="Courier New"/>
        </w:rPr>
        <w:t xml:space="preserve">kişinin sorgulanması ile ortaya çıkabilecekken, bu kişinin vefatının savunmasına engel teşkil edeceğini kabul etmeyerek </w:t>
      </w:r>
      <w:proofErr w:type="spellStart"/>
      <w:r w:rsidR="00C70B96" w:rsidRPr="00D8431F">
        <w:rPr>
          <w:rFonts w:ascii="Courier New" w:hAnsi="Courier New" w:cs="Courier New"/>
        </w:rPr>
        <w:t>prohibition</w:t>
      </w:r>
      <w:proofErr w:type="spellEnd"/>
      <w:r w:rsidR="00C70B96" w:rsidRPr="00D8431F">
        <w:rPr>
          <w:rFonts w:ascii="Courier New" w:hAnsi="Courier New" w:cs="Courier New"/>
        </w:rPr>
        <w:t xml:space="preserve"> emirnamesinin </w:t>
      </w:r>
      <w:proofErr w:type="spellStart"/>
      <w:r w:rsidR="00C70B96" w:rsidRPr="00D8431F">
        <w:rPr>
          <w:rFonts w:ascii="Courier New" w:hAnsi="Courier New" w:cs="Courier New"/>
        </w:rPr>
        <w:t>ısdarı</w:t>
      </w:r>
      <w:proofErr w:type="spellEnd"/>
      <w:r w:rsidR="00C70B96" w:rsidRPr="00D8431F">
        <w:rPr>
          <w:rFonts w:ascii="Courier New" w:hAnsi="Courier New" w:cs="Courier New"/>
        </w:rPr>
        <w:t xml:space="preserve"> için izin vermemekle İlk Mahkeme</w:t>
      </w:r>
      <w:r w:rsidR="00C7508A">
        <w:rPr>
          <w:rFonts w:ascii="Courier New" w:hAnsi="Courier New" w:cs="Courier New"/>
        </w:rPr>
        <w:t>nin</w:t>
      </w:r>
      <w:r w:rsidR="00C70B96" w:rsidRPr="00D8431F">
        <w:rPr>
          <w:rFonts w:ascii="Courier New" w:hAnsi="Courier New" w:cs="Courier New"/>
        </w:rPr>
        <w:t xml:space="preserve"> hata yaptı</w:t>
      </w:r>
      <w:r w:rsidR="00D14AFC">
        <w:rPr>
          <w:rFonts w:ascii="Courier New" w:hAnsi="Courier New" w:cs="Courier New"/>
        </w:rPr>
        <w:t>ğı</w:t>
      </w:r>
      <w:r w:rsidR="00C7508A">
        <w:rPr>
          <w:rFonts w:ascii="Courier New" w:hAnsi="Courier New" w:cs="Courier New"/>
        </w:rPr>
        <w:t>;</w:t>
      </w:r>
      <w:r w:rsidR="00C70B96" w:rsidRPr="00D8431F">
        <w:rPr>
          <w:rFonts w:ascii="Courier New" w:hAnsi="Courier New" w:cs="Courier New"/>
        </w:rPr>
        <w:t xml:space="preserve"> </w:t>
      </w:r>
      <w:proofErr w:type="gramEnd"/>
    </w:p>
    <w:p w:rsidR="001C4421" w:rsidRPr="00D8431F" w:rsidRDefault="001C4421" w:rsidP="00E24CF2">
      <w:pPr>
        <w:pStyle w:val="ListeParagraf"/>
        <w:numPr>
          <w:ilvl w:val="0"/>
          <w:numId w:val="1"/>
        </w:numPr>
        <w:spacing w:line="360" w:lineRule="auto"/>
        <w:rPr>
          <w:rFonts w:ascii="Courier New" w:hAnsi="Courier New" w:cs="Courier New"/>
        </w:rPr>
      </w:pPr>
      <w:proofErr w:type="spellStart"/>
      <w:r w:rsidRPr="00D8431F">
        <w:rPr>
          <w:rFonts w:ascii="Courier New" w:hAnsi="Courier New" w:cs="Courier New"/>
        </w:rPr>
        <w:t>Müstedi</w:t>
      </w:r>
      <w:proofErr w:type="spellEnd"/>
      <w:r w:rsidRPr="00D8431F">
        <w:rPr>
          <w:rFonts w:ascii="Courier New" w:hAnsi="Courier New" w:cs="Courier New"/>
        </w:rPr>
        <w:t xml:space="preserve"> aleyhine getirilen davanın kötü niyetli eylemler neticesinde hazır</w:t>
      </w:r>
      <w:r w:rsidR="006E6E21" w:rsidRPr="00D8431F">
        <w:rPr>
          <w:rFonts w:ascii="Courier New" w:hAnsi="Courier New" w:cs="Courier New"/>
        </w:rPr>
        <w:t xml:space="preserve">lanmış bir dava olduğu ve/veya </w:t>
      </w:r>
      <w:r w:rsidRPr="00D8431F">
        <w:rPr>
          <w:rFonts w:ascii="Courier New" w:hAnsi="Courier New" w:cs="Courier New"/>
        </w:rPr>
        <w:t xml:space="preserve">bu meyanda </w:t>
      </w:r>
      <w:r w:rsidR="00D14AFC">
        <w:rPr>
          <w:rFonts w:ascii="Courier New" w:hAnsi="Courier New" w:cs="Courier New"/>
        </w:rPr>
        <w:t>bir şikâ</w:t>
      </w:r>
      <w:r w:rsidRPr="00D8431F">
        <w:rPr>
          <w:rFonts w:ascii="Courier New" w:hAnsi="Courier New" w:cs="Courier New"/>
        </w:rPr>
        <w:t xml:space="preserve">yet yapılmış olduğu hususlarını değerlendirmemekle ve aynı nedenle </w:t>
      </w:r>
      <w:proofErr w:type="spellStart"/>
      <w:r w:rsidRPr="00D8431F">
        <w:rPr>
          <w:rFonts w:ascii="Courier New" w:hAnsi="Courier New" w:cs="Courier New"/>
        </w:rPr>
        <w:t>Müstedinin</w:t>
      </w:r>
      <w:proofErr w:type="spellEnd"/>
      <w:r w:rsidRPr="00D8431F">
        <w:rPr>
          <w:rFonts w:ascii="Courier New" w:hAnsi="Courier New" w:cs="Courier New"/>
        </w:rPr>
        <w:t xml:space="preserve"> cezai yargılama </w:t>
      </w:r>
      <w:proofErr w:type="gramStart"/>
      <w:r w:rsidRPr="00D8431F">
        <w:rPr>
          <w:rFonts w:ascii="Courier New" w:hAnsi="Courier New" w:cs="Courier New"/>
        </w:rPr>
        <w:t>prosedürüne</w:t>
      </w:r>
      <w:proofErr w:type="gramEnd"/>
      <w:r w:rsidRPr="00D8431F">
        <w:rPr>
          <w:rFonts w:ascii="Courier New" w:hAnsi="Courier New" w:cs="Courier New"/>
        </w:rPr>
        <w:t xml:space="preserve"> tabi tutulmasının adil olmayacağı ve/veya adaleti yaralayacağı ve/veya adalet sistemine olan güveni sarsacağı hususlarını de</w:t>
      </w:r>
      <w:r w:rsidR="00F60478">
        <w:rPr>
          <w:rFonts w:ascii="Courier New" w:hAnsi="Courier New" w:cs="Courier New"/>
        </w:rPr>
        <w:t>ğerlendirmemekle ve aynı nedenl</w:t>
      </w:r>
      <w:r w:rsidRPr="00D8431F">
        <w:rPr>
          <w:rFonts w:ascii="Courier New" w:hAnsi="Courier New" w:cs="Courier New"/>
        </w:rPr>
        <w:t xml:space="preserve">erle istida gereğince emir vererek </w:t>
      </w:r>
      <w:proofErr w:type="spellStart"/>
      <w:r w:rsidRPr="00D8431F">
        <w:rPr>
          <w:rFonts w:ascii="Courier New" w:hAnsi="Courier New" w:cs="Courier New"/>
        </w:rPr>
        <w:t>Müstedinin</w:t>
      </w:r>
      <w:proofErr w:type="spellEnd"/>
      <w:r w:rsidRPr="00D8431F">
        <w:rPr>
          <w:rFonts w:ascii="Courier New" w:hAnsi="Courier New" w:cs="Courier New"/>
        </w:rPr>
        <w:t xml:space="preserve"> esas </w:t>
      </w:r>
      <w:proofErr w:type="spellStart"/>
      <w:r w:rsidRPr="00D8431F">
        <w:rPr>
          <w:rFonts w:ascii="Courier New" w:hAnsi="Courier New" w:cs="Courier New"/>
        </w:rPr>
        <w:t>Prohibition</w:t>
      </w:r>
      <w:proofErr w:type="spellEnd"/>
      <w:r w:rsidRPr="00D8431F">
        <w:rPr>
          <w:rFonts w:ascii="Courier New" w:hAnsi="Courier New" w:cs="Courier New"/>
        </w:rPr>
        <w:t xml:space="preserve"> başvurusunu do</w:t>
      </w:r>
      <w:r w:rsidR="00A332A3">
        <w:rPr>
          <w:rFonts w:ascii="Courier New" w:hAnsi="Courier New" w:cs="Courier New"/>
        </w:rPr>
        <w:t xml:space="preserve">syalamasına </w:t>
      </w:r>
      <w:r w:rsidRPr="00D8431F">
        <w:rPr>
          <w:rFonts w:ascii="Courier New" w:hAnsi="Courier New" w:cs="Courier New"/>
        </w:rPr>
        <w:t xml:space="preserve">izin vermemekle </w:t>
      </w:r>
      <w:r w:rsidR="00D14AFC">
        <w:rPr>
          <w:rFonts w:ascii="Courier New" w:hAnsi="Courier New" w:cs="Courier New"/>
        </w:rPr>
        <w:t xml:space="preserve">İlk </w:t>
      </w:r>
      <w:r w:rsidR="00A332A3">
        <w:rPr>
          <w:rFonts w:ascii="Courier New" w:hAnsi="Courier New" w:cs="Courier New"/>
        </w:rPr>
        <w:t>Mahkeme</w:t>
      </w:r>
      <w:r w:rsidR="00D14AFC">
        <w:rPr>
          <w:rFonts w:ascii="Courier New" w:hAnsi="Courier New" w:cs="Courier New"/>
        </w:rPr>
        <w:t>nin</w:t>
      </w:r>
      <w:r w:rsidR="00A332A3">
        <w:rPr>
          <w:rFonts w:ascii="Courier New" w:hAnsi="Courier New" w:cs="Courier New"/>
        </w:rPr>
        <w:t xml:space="preserve"> </w:t>
      </w:r>
      <w:r w:rsidR="00D14AFC">
        <w:rPr>
          <w:rFonts w:ascii="Courier New" w:hAnsi="Courier New" w:cs="Courier New"/>
        </w:rPr>
        <w:t>hatalı hareket ettiğini;</w:t>
      </w:r>
      <w:r w:rsidRPr="00D8431F">
        <w:rPr>
          <w:rFonts w:ascii="Courier New" w:hAnsi="Courier New" w:cs="Courier New"/>
        </w:rPr>
        <w:t xml:space="preserve"> </w:t>
      </w:r>
    </w:p>
    <w:p w:rsidR="001C4421" w:rsidRPr="00D8431F" w:rsidRDefault="00D14AFC" w:rsidP="00E24CF2">
      <w:pPr>
        <w:pStyle w:val="ListeParagraf"/>
        <w:numPr>
          <w:ilvl w:val="0"/>
          <w:numId w:val="1"/>
        </w:numPr>
        <w:spacing w:line="360" w:lineRule="auto"/>
        <w:rPr>
          <w:rFonts w:ascii="Courier New" w:hAnsi="Courier New" w:cs="Courier New"/>
        </w:rPr>
      </w:pPr>
      <w:r>
        <w:rPr>
          <w:rFonts w:ascii="Courier New" w:hAnsi="Courier New" w:cs="Courier New"/>
        </w:rPr>
        <w:t xml:space="preserve">İlk </w:t>
      </w:r>
      <w:r w:rsidR="001C4421" w:rsidRPr="00D8431F">
        <w:rPr>
          <w:rFonts w:ascii="Courier New" w:hAnsi="Courier New" w:cs="Courier New"/>
        </w:rPr>
        <w:t>Mahkeme</w:t>
      </w:r>
      <w:r>
        <w:rPr>
          <w:rFonts w:ascii="Courier New" w:hAnsi="Courier New" w:cs="Courier New"/>
        </w:rPr>
        <w:t>nin</w:t>
      </w:r>
      <w:r w:rsidR="001C4421" w:rsidRPr="00D8431F">
        <w:rPr>
          <w:rFonts w:ascii="Courier New" w:hAnsi="Courier New" w:cs="Courier New"/>
        </w:rPr>
        <w:t xml:space="preserve">, tüm yukarıdaki hatalı bulguları sebebi </w:t>
      </w:r>
      <w:proofErr w:type="gramStart"/>
      <w:r w:rsidR="001C4421" w:rsidRPr="00D8431F">
        <w:rPr>
          <w:rFonts w:ascii="Courier New" w:hAnsi="Courier New" w:cs="Courier New"/>
        </w:rPr>
        <w:t>ile,</w:t>
      </w:r>
      <w:proofErr w:type="gramEnd"/>
      <w:r w:rsidR="001C4421" w:rsidRPr="00D8431F">
        <w:rPr>
          <w:rFonts w:ascii="Courier New" w:hAnsi="Courier New" w:cs="Courier New"/>
        </w:rPr>
        <w:t xml:space="preserve"> </w:t>
      </w:r>
      <w:proofErr w:type="spellStart"/>
      <w:r w:rsidR="001C4421" w:rsidRPr="00D8431F">
        <w:rPr>
          <w:rFonts w:ascii="Courier New" w:hAnsi="Courier New" w:cs="Courier New"/>
        </w:rPr>
        <w:t>Müstedinin</w:t>
      </w:r>
      <w:proofErr w:type="spellEnd"/>
      <w:r w:rsidR="001C4421" w:rsidRPr="00D8431F">
        <w:rPr>
          <w:rFonts w:ascii="Courier New" w:hAnsi="Courier New" w:cs="Courier New"/>
        </w:rPr>
        <w:t xml:space="preserve"> </w:t>
      </w:r>
      <w:proofErr w:type="spellStart"/>
      <w:r w:rsidR="001C4421" w:rsidRPr="00D8431F">
        <w:rPr>
          <w:rFonts w:ascii="Courier New" w:hAnsi="Courier New" w:cs="Courier New"/>
        </w:rPr>
        <w:t>stay</w:t>
      </w:r>
      <w:proofErr w:type="spellEnd"/>
      <w:r w:rsidR="001C4421" w:rsidRPr="00D8431F">
        <w:rPr>
          <w:rFonts w:ascii="Courier New" w:hAnsi="Courier New" w:cs="Courier New"/>
        </w:rPr>
        <w:t xml:space="preserve"> of </w:t>
      </w:r>
      <w:proofErr w:type="spellStart"/>
      <w:r w:rsidR="001C4421" w:rsidRPr="00D8431F">
        <w:rPr>
          <w:rFonts w:ascii="Courier New" w:hAnsi="Courier New" w:cs="Courier New"/>
        </w:rPr>
        <w:t>proceedings</w:t>
      </w:r>
      <w:proofErr w:type="spellEnd"/>
      <w:r w:rsidR="001C4421" w:rsidRPr="00D8431F">
        <w:rPr>
          <w:rFonts w:ascii="Courier New" w:hAnsi="Courier New" w:cs="Courier New"/>
        </w:rPr>
        <w:t xml:space="preserve"> teşkil eden talebi doğrultusunda da emir ve</w:t>
      </w:r>
      <w:r>
        <w:rPr>
          <w:rFonts w:ascii="Courier New" w:hAnsi="Courier New" w:cs="Courier New"/>
        </w:rPr>
        <w:t>rmeyerek hatalı hareket ettiği</w:t>
      </w:r>
      <w:r w:rsidR="001C4421" w:rsidRPr="00D8431F">
        <w:rPr>
          <w:rFonts w:ascii="Courier New" w:hAnsi="Courier New" w:cs="Courier New"/>
        </w:rPr>
        <w:t xml:space="preserve">. </w:t>
      </w:r>
    </w:p>
    <w:p w:rsidR="00C70B96" w:rsidRPr="00D8431F" w:rsidRDefault="00C70B96" w:rsidP="00C70B96">
      <w:pPr>
        <w:spacing w:line="360" w:lineRule="auto"/>
        <w:rPr>
          <w:noProof w:val="0"/>
        </w:rPr>
      </w:pPr>
    </w:p>
    <w:p w:rsidR="00C70B96" w:rsidRPr="00D8431F" w:rsidRDefault="00C70B96" w:rsidP="00C70B96">
      <w:pPr>
        <w:spacing w:line="360" w:lineRule="auto"/>
        <w:ind w:firstLine="708"/>
        <w:rPr>
          <w:noProof w:val="0"/>
        </w:rPr>
      </w:pPr>
      <w:r w:rsidRPr="00D8431F">
        <w:rPr>
          <w:noProof w:val="0"/>
        </w:rPr>
        <w:t xml:space="preserve">İstinaf sebepleri tek başlık altında incelenecektir. </w:t>
      </w:r>
    </w:p>
    <w:p w:rsidR="00C70B96" w:rsidRPr="00C23D67" w:rsidRDefault="00C70B96" w:rsidP="00C70B96">
      <w:pPr>
        <w:spacing w:line="360" w:lineRule="auto"/>
        <w:ind w:firstLine="708"/>
        <w:rPr>
          <w:b/>
          <w:noProof w:val="0"/>
        </w:rPr>
      </w:pPr>
      <w:r w:rsidRPr="00C23D67">
        <w:rPr>
          <w:b/>
          <w:noProof w:val="0"/>
        </w:rPr>
        <w:t xml:space="preserve">“İlk Mahkeme huzurundaki iddiaları hatalı değerlendirerek, </w:t>
      </w:r>
      <w:proofErr w:type="spellStart"/>
      <w:r w:rsidRPr="00C23D67">
        <w:rPr>
          <w:b/>
          <w:noProof w:val="0"/>
        </w:rPr>
        <w:t>prohibition</w:t>
      </w:r>
      <w:proofErr w:type="spellEnd"/>
      <w:r w:rsidRPr="00C23D67">
        <w:rPr>
          <w:b/>
          <w:noProof w:val="0"/>
        </w:rPr>
        <w:t xml:space="preserve"> emirnamesinin </w:t>
      </w:r>
      <w:proofErr w:type="spellStart"/>
      <w:r w:rsidRPr="00C23D67">
        <w:rPr>
          <w:b/>
          <w:noProof w:val="0"/>
        </w:rPr>
        <w:t>ısdarı</w:t>
      </w:r>
      <w:proofErr w:type="spellEnd"/>
      <w:r w:rsidRPr="00C23D67">
        <w:rPr>
          <w:b/>
          <w:noProof w:val="0"/>
        </w:rPr>
        <w:t xml:space="preserve"> için istida dosyalanmasına izin vermemekle hata yaptı.</w:t>
      </w:r>
      <w:r w:rsidR="00A332A3" w:rsidRPr="00C23D67">
        <w:rPr>
          <w:b/>
          <w:noProof w:val="0"/>
        </w:rPr>
        <w:t>”</w:t>
      </w:r>
      <w:r w:rsidRPr="00C23D67">
        <w:rPr>
          <w:b/>
          <w:noProof w:val="0"/>
        </w:rPr>
        <w:t xml:space="preserve"> </w:t>
      </w:r>
    </w:p>
    <w:p w:rsidR="00A332A3" w:rsidRDefault="00A332A3" w:rsidP="00C70B96">
      <w:pPr>
        <w:spacing w:line="360" w:lineRule="auto"/>
        <w:ind w:firstLine="708"/>
        <w:rPr>
          <w:noProof w:val="0"/>
        </w:rPr>
      </w:pPr>
    </w:p>
    <w:p w:rsidR="006E6E21" w:rsidRPr="00D8431F" w:rsidRDefault="006E6E21" w:rsidP="00C70B96">
      <w:pPr>
        <w:spacing w:line="360" w:lineRule="auto"/>
        <w:ind w:firstLine="708"/>
        <w:rPr>
          <w:noProof w:val="0"/>
        </w:rPr>
      </w:pPr>
      <w:r w:rsidRPr="00D8431F">
        <w:rPr>
          <w:noProof w:val="0"/>
        </w:rPr>
        <w:t>İstinaf eden istinafında</w:t>
      </w:r>
      <w:r w:rsidR="00A332A3">
        <w:rPr>
          <w:noProof w:val="0"/>
        </w:rPr>
        <w:t xml:space="preserve"> esasen</w:t>
      </w:r>
      <w:r w:rsidR="00C23D67">
        <w:rPr>
          <w:noProof w:val="0"/>
        </w:rPr>
        <w:t xml:space="preserve"> iki husus üzerinde durmuştur:</w:t>
      </w:r>
      <w:r w:rsidRPr="00D8431F">
        <w:rPr>
          <w:noProof w:val="0"/>
        </w:rPr>
        <w:t xml:space="preserve"> </w:t>
      </w:r>
    </w:p>
    <w:p w:rsidR="006E6E21" w:rsidRPr="00D8431F" w:rsidRDefault="006E6E21" w:rsidP="006E6E21">
      <w:pPr>
        <w:pStyle w:val="ListeParagraf"/>
        <w:numPr>
          <w:ilvl w:val="0"/>
          <w:numId w:val="2"/>
        </w:numPr>
        <w:spacing w:line="360" w:lineRule="auto"/>
        <w:rPr>
          <w:rFonts w:ascii="Courier New" w:hAnsi="Courier New" w:cs="Courier New"/>
        </w:rPr>
      </w:pPr>
      <w:r w:rsidRPr="00D8431F">
        <w:rPr>
          <w:rFonts w:ascii="Courier New" w:hAnsi="Courier New" w:cs="Courier New"/>
        </w:rPr>
        <w:t>Tahkikatın başlatıldığı tarih</w:t>
      </w:r>
      <w:r w:rsidR="00A332A3">
        <w:rPr>
          <w:rFonts w:ascii="Courier New" w:hAnsi="Courier New" w:cs="Courier New"/>
        </w:rPr>
        <w:t xml:space="preserve"> ile</w:t>
      </w:r>
      <w:r w:rsidRPr="00D8431F">
        <w:rPr>
          <w:rFonts w:ascii="Courier New" w:hAnsi="Courier New" w:cs="Courier New"/>
        </w:rPr>
        <w:t xml:space="preserve"> Ağır Ceza Mahkemesi huzurundaki davanın dosyalandığı tarih arasındaki 7 yılın üzerindeki sürenin</w:t>
      </w:r>
      <w:r w:rsidR="00C23D67">
        <w:rPr>
          <w:rFonts w:ascii="Courier New" w:hAnsi="Courier New" w:cs="Courier New"/>
        </w:rPr>
        <w:t xml:space="preserve"> makul bir gecikme olmadığı</w:t>
      </w:r>
      <w:r w:rsidR="00C7508A" w:rsidRPr="000A03F5">
        <w:rPr>
          <w:rFonts w:ascii="Courier New" w:hAnsi="Courier New" w:cs="Courier New"/>
        </w:rPr>
        <w:t>, bu süreçte</w:t>
      </w:r>
      <w:r w:rsidR="00557A23" w:rsidRPr="000A03F5">
        <w:rPr>
          <w:rFonts w:ascii="Courier New" w:hAnsi="Courier New" w:cs="Courier New"/>
        </w:rPr>
        <w:t xml:space="preserve"> </w:t>
      </w:r>
      <w:r w:rsidR="00557A23" w:rsidRPr="000A03F5">
        <w:rPr>
          <w:rFonts w:ascii="Courier New" w:hAnsi="Courier New" w:cs="Courier New"/>
        </w:rPr>
        <w:lastRenderedPageBreak/>
        <w:t>kendi lehine şahadet verecek</w:t>
      </w:r>
      <w:r w:rsidR="00C7508A" w:rsidRPr="000A03F5">
        <w:rPr>
          <w:rFonts w:ascii="Courier New" w:hAnsi="Courier New" w:cs="Courier New"/>
        </w:rPr>
        <w:t xml:space="preserve"> </w:t>
      </w:r>
      <w:r w:rsidR="00C7508A">
        <w:rPr>
          <w:rFonts w:ascii="Courier New" w:hAnsi="Courier New" w:cs="Courier New"/>
        </w:rPr>
        <w:t>iki tanığı</w:t>
      </w:r>
      <w:r w:rsidR="00557A23">
        <w:rPr>
          <w:rFonts w:ascii="Courier New" w:hAnsi="Courier New" w:cs="Courier New"/>
        </w:rPr>
        <w:t>n</w:t>
      </w:r>
      <w:r w:rsidR="00C7508A">
        <w:rPr>
          <w:rFonts w:ascii="Courier New" w:hAnsi="Courier New" w:cs="Courier New"/>
        </w:rPr>
        <w:t xml:space="preserve"> vefat ettiği</w:t>
      </w:r>
      <w:r w:rsidR="00C23D67">
        <w:rPr>
          <w:rFonts w:ascii="Courier New" w:hAnsi="Courier New" w:cs="Courier New"/>
        </w:rPr>
        <w:t>, davada konu edilecek</w:t>
      </w:r>
      <w:r w:rsidR="007D0E1E">
        <w:rPr>
          <w:rFonts w:ascii="Courier New" w:hAnsi="Courier New" w:cs="Courier New"/>
        </w:rPr>
        <w:t xml:space="preserve"> olan bir emarenin yazıldığı bilgisayarlara polis tarafından el konulmadığı </w:t>
      </w:r>
      <w:r w:rsidR="00C7508A">
        <w:rPr>
          <w:rFonts w:ascii="Courier New" w:hAnsi="Courier New" w:cs="Courier New"/>
        </w:rPr>
        <w:t>cihetle,</w:t>
      </w:r>
      <w:r w:rsidRPr="00D8431F">
        <w:rPr>
          <w:rFonts w:ascii="Courier New" w:hAnsi="Courier New" w:cs="Courier New"/>
        </w:rPr>
        <w:t xml:space="preserve"> </w:t>
      </w:r>
      <w:proofErr w:type="spellStart"/>
      <w:r w:rsidRPr="00D8431F">
        <w:rPr>
          <w:rFonts w:ascii="Courier New" w:hAnsi="Courier New" w:cs="Courier New"/>
        </w:rPr>
        <w:t>Müstedinin</w:t>
      </w:r>
      <w:proofErr w:type="spellEnd"/>
      <w:r w:rsidRPr="00D8431F">
        <w:rPr>
          <w:rFonts w:ascii="Courier New" w:hAnsi="Courier New" w:cs="Courier New"/>
        </w:rPr>
        <w:t xml:space="preserve"> savunmasını yapmasını</w:t>
      </w:r>
      <w:r w:rsidR="007D0E1E">
        <w:rPr>
          <w:rFonts w:ascii="Courier New" w:hAnsi="Courier New" w:cs="Courier New"/>
        </w:rPr>
        <w:t>n</w:t>
      </w:r>
      <w:r w:rsidRPr="00D8431F">
        <w:rPr>
          <w:rFonts w:ascii="Courier New" w:hAnsi="Courier New" w:cs="Courier New"/>
        </w:rPr>
        <w:t xml:space="preserve"> zorlaştığı. </w:t>
      </w:r>
    </w:p>
    <w:p w:rsidR="006E6E21" w:rsidRPr="00D8431F" w:rsidRDefault="006E6E21" w:rsidP="006E6E21">
      <w:pPr>
        <w:pStyle w:val="ListeParagraf"/>
        <w:numPr>
          <w:ilvl w:val="0"/>
          <w:numId w:val="2"/>
        </w:numPr>
        <w:spacing w:line="360" w:lineRule="auto"/>
        <w:rPr>
          <w:rFonts w:ascii="Courier New" w:hAnsi="Courier New" w:cs="Courier New"/>
        </w:rPr>
      </w:pPr>
      <w:proofErr w:type="spellStart"/>
      <w:r w:rsidRPr="00D8431F">
        <w:rPr>
          <w:rFonts w:ascii="Courier New" w:hAnsi="Courier New" w:cs="Courier New"/>
        </w:rPr>
        <w:t>Müstedi</w:t>
      </w:r>
      <w:proofErr w:type="spellEnd"/>
      <w:r w:rsidRPr="00D8431F">
        <w:rPr>
          <w:rFonts w:ascii="Courier New" w:hAnsi="Courier New" w:cs="Courier New"/>
        </w:rPr>
        <w:t xml:space="preserve"> aleyhindeki tahkikat</w:t>
      </w:r>
      <w:r w:rsidR="00987282">
        <w:rPr>
          <w:rFonts w:ascii="Courier New" w:hAnsi="Courier New" w:cs="Courier New"/>
        </w:rPr>
        <w:t xml:space="preserve">ın </w:t>
      </w:r>
      <w:proofErr w:type="spellStart"/>
      <w:r w:rsidR="00987282">
        <w:rPr>
          <w:rFonts w:ascii="Courier New" w:hAnsi="Courier New" w:cs="Courier New"/>
        </w:rPr>
        <w:t>Müstedinin</w:t>
      </w:r>
      <w:proofErr w:type="spellEnd"/>
      <w:r w:rsidR="00987282">
        <w:rPr>
          <w:rFonts w:ascii="Courier New" w:hAnsi="Courier New" w:cs="Courier New"/>
        </w:rPr>
        <w:t xml:space="preserve"> mahkû</w:t>
      </w:r>
      <w:r w:rsidRPr="00D8431F">
        <w:rPr>
          <w:rFonts w:ascii="Courier New" w:hAnsi="Courier New" w:cs="Courier New"/>
        </w:rPr>
        <w:t xml:space="preserve">m edilmesini </w:t>
      </w:r>
      <w:r w:rsidR="00C7508A">
        <w:rPr>
          <w:rFonts w:ascii="Courier New" w:hAnsi="Courier New" w:cs="Courier New"/>
        </w:rPr>
        <w:t>sağlamak</w:t>
      </w:r>
      <w:r w:rsidRPr="00D8431F">
        <w:rPr>
          <w:rFonts w:ascii="Courier New" w:hAnsi="Courier New" w:cs="Courier New"/>
        </w:rPr>
        <w:t xml:space="preserve"> için kötü niyetli, taraflı ve usulsüz bir şekilde yapıldığı. </w:t>
      </w:r>
    </w:p>
    <w:p w:rsidR="00A332A3" w:rsidRDefault="006E6E21" w:rsidP="00A332A3">
      <w:pPr>
        <w:spacing w:line="360" w:lineRule="auto"/>
        <w:ind w:left="708"/>
        <w:rPr>
          <w:noProof w:val="0"/>
        </w:rPr>
      </w:pPr>
      <w:r w:rsidRPr="00D8431F">
        <w:rPr>
          <w:noProof w:val="0"/>
        </w:rPr>
        <w:t>İstinaf eden, her iki husus</w:t>
      </w:r>
      <w:r w:rsidR="0024401B" w:rsidRPr="00D8431F">
        <w:rPr>
          <w:noProof w:val="0"/>
        </w:rPr>
        <w:t>u</w:t>
      </w:r>
      <w:r w:rsidRPr="00D8431F">
        <w:rPr>
          <w:noProof w:val="0"/>
        </w:rPr>
        <w:t>n da doğal adalet ilkel</w:t>
      </w:r>
      <w:r w:rsidR="00A332A3">
        <w:rPr>
          <w:noProof w:val="0"/>
        </w:rPr>
        <w:t>er</w:t>
      </w:r>
      <w:r w:rsidRPr="00D8431F">
        <w:rPr>
          <w:noProof w:val="0"/>
        </w:rPr>
        <w:t xml:space="preserve">inin </w:t>
      </w:r>
    </w:p>
    <w:p w:rsidR="006E6E21" w:rsidRPr="00D8431F" w:rsidRDefault="006E6E21" w:rsidP="00A332A3">
      <w:pPr>
        <w:spacing w:line="360" w:lineRule="auto"/>
        <w:rPr>
          <w:noProof w:val="0"/>
        </w:rPr>
      </w:pPr>
      <w:proofErr w:type="gramStart"/>
      <w:r w:rsidRPr="00D8431F">
        <w:rPr>
          <w:noProof w:val="0"/>
        </w:rPr>
        <w:t>ihlal</w:t>
      </w:r>
      <w:proofErr w:type="gramEnd"/>
      <w:r w:rsidRPr="00D8431F">
        <w:rPr>
          <w:noProof w:val="0"/>
        </w:rPr>
        <w:t xml:space="preserve"> edildiğini gösterdiğini bu nedenle</w:t>
      </w:r>
      <w:r w:rsidR="00987282">
        <w:rPr>
          <w:noProof w:val="0"/>
        </w:rPr>
        <w:t>,</w:t>
      </w:r>
      <w:r w:rsidRPr="00D8431F">
        <w:rPr>
          <w:noProof w:val="0"/>
        </w:rPr>
        <w:t xml:space="preserve"> </w:t>
      </w:r>
      <w:proofErr w:type="spellStart"/>
      <w:r w:rsidRPr="00D8431F">
        <w:rPr>
          <w:noProof w:val="0"/>
        </w:rPr>
        <w:t>P</w:t>
      </w:r>
      <w:r w:rsidR="0024401B" w:rsidRPr="00D8431F">
        <w:rPr>
          <w:noProof w:val="0"/>
        </w:rPr>
        <w:t>rohibition</w:t>
      </w:r>
      <w:proofErr w:type="spellEnd"/>
      <w:r w:rsidR="0024401B" w:rsidRPr="00D8431F">
        <w:rPr>
          <w:noProof w:val="0"/>
        </w:rPr>
        <w:t xml:space="preserve"> emirnamesi </w:t>
      </w:r>
      <w:r w:rsidR="00A332A3">
        <w:rPr>
          <w:noProof w:val="0"/>
        </w:rPr>
        <w:t>talep eden bir istidanın dosyalanmasına izin verilmesi</w:t>
      </w:r>
      <w:r w:rsidRPr="00D8431F">
        <w:rPr>
          <w:noProof w:val="0"/>
        </w:rPr>
        <w:t xml:space="preserve"> gerektiğini ve buna izin</w:t>
      </w:r>
      <w:r w:rsidR="0024401B" w:rsidRPr="00D8431F">
        <w:rPr>
          <w:noProof w:val="0"/>
        </w:rPr>
        <w:t xml:space="preserve"> </w:t>
      </w:r>
      <w:r w:rsidRPr="00D8431F">
        <w:rPr>
          <w:noProof w:val="0"/>
        </w:rPr>
        <w:t>verme</w:t>
      </w:r>
      <w:r w:rsidR="00A332A3">
        <w:rPr>
          <w:noProof w:val="0"/>
        </w:rPr>
        <w:t>me</w:t>
      </w:r>
      <w:r w:rsidRPr="00D8431F">
        <w:rPr>
          <w:noProof w:val="0"/>
        </w:rPr>
        <w:t xml:space="preserve">kle İlk Mahkemenin hata yaptığını ifade etmektedir. </w:t>
      </w:r>
      <w:r w:rsidR="00987282">
        <w:rPr>
          <w:noProof w:val="0"/>
        </w:rPr>
        <w:t>İ</w:t>
      </w:r>
      <w:r w:rsidR="00471D7B">
        <w:rPr>
          <w:noProof w:val="0"/>
        </w:rPr>
        <w:t>stinaf eden keza, İlk Mahkemenin</w:t>
      </w:r>
      <w:r w:rsidR="00987282">
        <w:rPr>
          <w:noProof w:val="0"/>
        </w:rPr>
        <w:t xml:space="preserve"> g</w:t>
      </w:r>
      <w:r w:rsidR="009242CA">
        <w:rPr>
          <w:noProof w:val="0"/>
        </w:rPr>
        <w:t xml:space="preserve">erek izin </w:t>
      </w:r>
      <w:r w:rsidR="00C7508A">
        <w:rPr>
          <w:noProof w:val="0"/>
        </w:rPr>
        <w:t>ver</w:t>
      </w:r>
      <w:r w:rsidR="00987282">
        <w:rPr>
          <w:noProof w:val="0"/>
        </w:rPr>
        <w:t>memekle</w:t>
      </w:r>
      <w:r w:rsidR="009242CA">
        <w:rPr>
          <w:noProof w:val="0"/>
        </w:rPr>
        <w:t xml:space="preserve"> gerekse s</w:t>
      </w:r>
      <w:r w:rsidR="00C7508A">
        <w:rPr>
          <w:noProof w:val="0"/>
        </w:rPr>
        <w:t>ürecin derhal</w:t>
      </w:r>
      <w:r w:rsidR="009242CA">
        <w:rPr>
          <w:noProof w:val="0"/>
        </w:rPr>
        <w:t xml:space="preserve"> durmasını sağlayacak emir ver</w:t>
      </w:r>
      <w:r w:rsidR="00C7508A">
        <w:rPr>
          <w:noProof w:val="0"/>
        </w:rPr>
        <w:t>memek</w:t>
      </w:r>
      <w:r w:rsidR="007D0E1E">
        <w:rPr>
          <w:noProof w:val="0"/>
        </w:rPr>
        <w:t>le hata yap</w:t>
      </w:r>
      <w:r w:rsidR="009242CA">
        <w:rPr>
          <w:noProof w:val="0"/>
        </w:rPr>
        <w:t>t</w:t>
      </w:r>
      <w:r w:rsidR="007D0E1E">
        <w:rPr>
          <w:noProof w:val="0"/>
        </w:rPr>
        <w:t>ığı</w:t>
      </w:r>
      <w:r w:rsidR="009242CA">
        <w:rPr>
          <w:noProof w:val="0"/>
        </w:rPr>
        <w:t>nı</w:t>
      </w:r>
      <w:r w:rsidR="007D0E1E">
        <w:rPr>
          <w:noProof w:val="0"/>
        </w:rPr>
        <w:t xml:space="preserve"> ileri sür</w:t>
      </w:r>
      <w:r w:rsidR="00C7508A">
        <w:rPr>
          <w:noProof w:val="0"/>
        </w:rPr>
        <w:t>mektedir.</w:t>
      </w:r>
    </w:p>
    <w:p w:rsidR="006E6E21" w:rsidRPr="00D8431F" w:rsidRDefault="006E6E21" w:rsidP="006E6E21">
      <w:pPr>
        <w:spacing w:line="360" w:lineRule="auto"/>
        <w:rPr>
          <w:noProof w:val="0"/>
        </w:rPr>
      </w:pPr>
    </w:p>
    <w:p w:rsidR="006E6E21" w:rsidRPr="00D8431F" w:rsidRDefault="007D0E1E" w:rsidP="006E6E21">
      <w:pPr>
        <w:spacing w:line="360" w:lineRule="auto"/>
        <w:ind w:firstLine="708"/>
        <w:rPr>
          <w:noProof w:val="0"/>
        </w:rPr>
      </w:pPr>
      <w:proofErr w:type="spellStart"/>
      <w:r>
        <w:rPr>
          <w:noProof w:val="0"/>
        </w:rPr>
        <w:t>Müstedi</w:t>
      </w:r>
      <w:proofErr w:type="spellEnd"/>
      <w:r w:rsidR="003D6FE0">
        <w:rPr>
          <w:noProof w:val="0"/>
        </w:rPr>
        <w:t xml:space="preserve"> tahkikatın başladığı tarih ile </w:t>
      </w:r>
      <w:r w:rsidR="008B6AB5">
        <w:rPr>
          <w:noProof w:val="0"/>
        </w:rPr>
        <w:t xml:space="preserve">kendisine </w:t>
      </w:r>
      <w:r w:rsidR="003D6FE0">
        <w:rPr>
          <w:noProof w:val="0"/>
        </w:rPr>
        <w:t xml:space="preserve">dava tebliğinin yapıldığı tarih arasında geçen </w:t>
      </w:r>
      <w:r w:rsidR="008B6AB5">
        <w:rPr>
          <w:noProof w:val="0"/>
        </w:rPr>
        <w:t>7 yıldan uzun</w:t>
      </w:r>
      <w:r w:rsidR="006E6E21" w:rsidRPr="00D8431F">
        <w:rPr>
          <w:noProof w:val="0"/>
        </w:rPr>
        <w:t xml:space="preserve"> sürenin </w:t>
      </w:r>
    </w:p>
    <w:p w:rsidR="006E6E21" w:rsidRDefault="006E6E21" w:rsidP="006E6E21">
      <w:pPr>
        <w:spacing w:line="360" w:lineRule="auto"/>
        <w:rPr>
          <w:noProof w:val="0"/>
        </w:rPr>
      </w:pPr>
      <w:proofErr w:type="gramStart"/>
      <w:r w:rsidRPr="00D8431F">
        <w:rPr>
          <w:noProof w:val="0"/>
        </w:rPr>
        <w:t>makul</w:t>
      </w:r>
      <w:proofErr w:type="gramEnd"/>
      <w:r w:rsidRPr="00D8431F">
        <w:rPr>
          <w:noProof w:val="0"/>
        </w:rPr>
        <w:t xml:space="preserve"> bir gecikme olmadığını</w:t>
      </w:r>
      <w:r w:rsidR="003D6FE0">
        <w:rPr>
          <w:noProof w:val="0"/>
        </w:rPr>
        <w:t xml:space="preserve"> iddia etmiş, İlk </w:t>
      </w:r>
      <w:r w:rsidR="008B6AB5">
        <w:rPr>
          <w:noProof w:val="0"/>
        </w:rPr>
        <w:t xml:space="preserve">Mahkeme de bu hususu kabul etmekle birlikte, </w:t>
      </w:r>
      <w:r w:rsidR="00C7508A">
        <w:rPr>
          <w:noProof w:val="0"/>
        </w:rPr>
        <w:t xml:space="preserve">tek başına gecikmenin yeterli olmadığını, Yargıtay/Asli Yetki </w:t>
      </w:r>
      <w:r w:rsidR="0059503D" w:rsidRPr="00D8431F">
        <w:rPr>
          <w:noProof w:val="0"/>
        </w:rPr>
        <w:t xml:space="preserve">21/2013 </w:t>
      </w:r>
      <w:r w:rsidR="0059503D">
        <w:rPr>
          <w:noProof w:val="0"/>
        </w:rPr>
        <w:t>D</w:t>
      </w:r>
      <w:r w:rsidR="0059503D" w:rsidRPr="00D8431F">
        <w:rPr>
          <w:noProof w:val="0"/>
        </w:rPr>
        <w:t>.4/2014’</w:t>
      </w:r>
      <w:r w:rsidR="00C7508A">
        <w:rPr>
          <w:noProof w:val="0"/>
        </w:rPr>
        <w:t>de ifade edildiği şekilde</w:t>
      </w:r>
      <w:r w:rsidR="008B6AB5">
        <w:rPr>
          <w:noProof w:val="0"/>
        </w:rPr>
        <w:t xml:space="preserve">, </w:t>
      </w:r>
      <w:proofErr w:type="spellStart"/>
      <w:r w:rsidR="008B6AB5">
        <w:rPr>
          <w:noProof w:val="0"/>
        </w:rPr>
        <w:t>M</w:t>
      </w:r>
      <w:r w:rsidR="00C7508A">
        <w:rPr>
          <w:noProof w:val="0"/>
        </w:rPr>
        <w:t>üstedinin</w:t>
      </w:r>
      <w:proofErr w:type="spellEnd"/>
      <w:r w:rsidR="00C7508A">
        <w:rPr>
          <w:noProof w:val="0"/>
        </w:rPr>
        <w:t xml:space="preserve"> bu sürenin </w:t>
      </w:r>
      <w:r w:rsidRPr="00D8431F">
        <w:rPr>
          <w:noProof w:val="0"/>
        </w:rPr>
        <w:t>savunma haklarını olumsuz</w:t>
      </w:r>
      <w:r w:rsidR="003D6FE0">
        <w:rPr>
          <w:noProof w:val="0"/>
        </w:rPr>
        <w:t xml:space="preserve"> etkilediğini </w:t>
      </w:r>
      <w:r w:rsidR="00C7508A">
        <w:rPr>
          <w:noProof w:val="0"/>
        </w:rPr>
        <w:t>de göstermesi gerektiğini</w:t>
      </w:r>
      <w:r w:rsidR="007D0E1E">
        <w:rPr>
          <w:noProof w:val="0"/>
        </w:rPr>
        <w:t xml:space="preserve"> kararında</w:t>
      </w:r>
      <w:r w:rsidR="00C7508A">
        <w:rPr>
          <w:noProof w:val="0"/>
        </w:rPr>
        <w:t xml:space="preserve"> belirtmiştir.</w:t>
      </w:r>
      <w:r w:rsidR="003D6FE0">
        <w:rPr>
          <w:noProof w:val="0"/>
        </w:rPr>
        <w:t xml:space="preserve"> </w:t>
      </w:r>
    </w:p>
    <w:p w:rsidR="001F6121" w:rsidRDefault="001F6121" w:rsidP="006E6E21">
      <w:pPr>
        <w:spacing w:line="360" w:lineRule="auto"/>
        <w:rPr>
          <w:noProof w:val="0"/>
        </w:rPr>
      </w:pPr>
    </w:p>
    <w:p w:rsidR="00D6359B" w:rsidRDefault="00A1248F" w:rsidP="006E6E21">
      <w:pPr>
        <w:spacing w:line="360" w:lineRule="auto"/>
        <w:rPr>
          <w:noProof w:val="0"/>
        </w:rPr>
      </w:pPr>
      <w:r>
        <w:rPr>
          <w:noProof w:val="0"/>
        </w:rPr>
        <w:tab/>
      </w:r>
      <w:proofErr w:type="spellStart"/>
      <w:r>
        <w:rPr>
          <w:noProof w:val="0"/>
        </w:rPr>
        <w:t>Müstedi</w:t>
      </w:r>
      <w:proofErr w:type="spellEnd"/>
      <w:r>
        <w:rPr>
          <w:noProof w:val="0"/>
        </w:rPr>
        <w:t xml:space="preserve"> ceza davasında savunmasının olumsuz etkilenece</w:t>
      </w:r>
      <w:r w:rsidR="00CB1D81">
        <w:rPr>
          <w:noProof w:val="0"/>
        </w:rPr>
        <w:t xml:space="preserve">ğini ortaya koymaya çalışmakta, </w:t>
      </w:r>
      <w:r>
        <w:rPr>
          <w:noProof w:val="0"/>
        </w:rPr>
        <w:t xml:space="preserve">bunun neticesinde </w:t>
      </w:r>
      <w:r w:rsidR="00D66A24">
        <w:rPr>
          <w:noProof w:val="0"/>
        </w:rPr>
        <w:t xml:space="preserve">Yargıtay/Asli Yetki 21/2023 </w:t>
      </w:r>
      <w:r>
        <w:rPr>
          <w:noProof w:val="0"/>
        </w:rPr>
        <w:t>D.4/2014’de ifade edildiği gibi doğal adalet kurallarına aykırılık oluştuğunu göstererek</w:t>
      </w:r>
      <w:r w:rsidR="00D66A24">
        <w:rPr>
          <w:noProof w:val="0"/>
        </w:rPr>
        <w:t>,</w:t>
      </w:r>
      <w:r>
        <w:rPr>
          <w:noProof w:val="0"/>
        </w:rPr>
        <w:t xml:space="preserve"> </w:t>
      </w:r>
      <w:proofErr w:type="spellStart"/>
      <w:r>
        <w:rPr>
          <w:noProof w:val="0"/>
        </w:rPr>
        <w:t>prohibition</w:t>
      </w:r>
      <w:proofErr w:type="spellEnd"/>
      <w:r>
        <w:rPr>
          <w:noProof w:val="0"/>
        </w:rPr>
        <w:t xml:space="preserve"> emirnamesi </w:t>
      </w:r>
      <w:proofErr w:type="spellStart"/>
      <w:r>
        <w:rPr>
          <w:noProof w:val="0"/>
        </w:rPr>
        <w:t>ısdarı</w:t>
      </w:r>
      <w:proofErr w:type="spellEnd"/>
      <w:r w:rsidR="00D66A24">
        <w:rPr>
          <w:noProof w:val="0"/>
        </w:rPr>
        <w:t xml:space="preserve"> hususunda </w:t>
      </w:r>
      <w:r w:rsidR="00CB1D81">
        <w:rPr>
          <w:noProof w:val="0"/>
        </w:rPr>
        <w:t xml:space="preserve">Mahkemeye müracaat edebilmek için izin talep etmektedir. </w:t>
      </w:r>
    </w:p>
    <w:p w:rsidR="00D6359B" w:rsidRDefault="00D6359B" w:rsidP="006E6E21">
      <w:pPr>
        <w:spacing w:line="360" w:lineRule="auto"/>
        <w:rPr>
          <w:noProof w:val="0"/>
        </w:rPr>
      </w:pPr>
    </w:p>
    <w:p w:rsidR="00D6359B" w:rsidRDefault="00D6359B" w:rsidP="006E6E21">
      <w:pPr>
        <w:spacing w:line="360" w:lineRule="auto"/>
        <w:rPr>
          <w:noProof w:val="0"/>
        </w:rPr>
      </w:pPr>
      <w:r>
        <w:rPr>
          <w:noProof w:val="0"/>
        </w:rPr>
        <w:tab/>
      </w:r>
      <w:r w:rsidR="00D66A24">
        <w:rPr>
          <w:noProof w:val="0"/>
        </w:rPr>
        <w:t>Yargıtay/Asli Yetki 21/2023 D.</w:t>
      </w:r>
      <w:r w:rsidR="00A1248F">
        <w:rPr>
          <w:noProof w:val="0"/>
        </w:rPr>
        <w:t>4/2014’de ifade edildiği şekilde d</w:t>
      </w:r>
      <w:r>
        <w:rPr>
          <w:noProof w:val="0"/>
        </w:rPr>
        <w:t>oğal adalet kurallarının ihlal</w:t>
      </w:r>
      <w:r w:rsidR="00A1248F">
        <w:rPr>
          <w:noProof w:val="0"/>
        </w:rPr>
        <w:t xml:space="preserve"> ed</w:t>
      </w:r>
      <w:r>
        <w:rPr>
          <w:noProof w:val="0"/>
        </w:rPr>
        <w:t>i</w:t>
      </w:r>
      <w:r w:rsidR="00A1248F">
        <w:rPr>
          <w:noProof w:val="0"/>
        </w:rPr>
        <w:t>l</w:t>
      </w:r>
      <w:r w:rsidR="00597BBD">
        <w:rPr>
          <w:noProof w:val="0"/>
        </w:rPr>
        <w:t xml:space="preserve">memesi </w:t>
      </w:r>
      <w:r>
        <w:rPr>
          <w:noProof w:val="0"/>
        </w:rPr>
        <w:t>için</w:t>
      </w:r>
      <w:r w:rsidR="00D66A24">
        <w:rPr>
          <w:noProof w:val="0"/>
        </w:rPr>
        <w:t>;</w:t>
      </w:r>
      <w:r>
        <w:rPr>
          <w:noProof w:val="0"/>
        </w:rPr>
        <w:t xml:space="preserve"> </w:t>
      </w:r>
    </w:p>
    <w:p w:rsidR="00597BBD" w:rsidRPr="000A40B8" w:rsidRDefault="00D0320D" w:rsidP="00840A10">
      <w:pPr>
        <w:pStyle w:val="ListeParagraf"/>
        <w:numPr>
          <w:ilvl w:val="0"/>
          <w:numId w:val="8"/>
        </w:numPr>
        <w:spacing w:line="360" w:lineRule="auto"/>
        <w:ind w:left="720"/>
        <w:rPr>
          <w:rFonts w:ascii="Courier New" w:hAnsi="Courier New" w:cs="Courier New"/>
        </w:rPr>
      </w:pPr>
      <w:r w:rsidRPr="000A40B8">
        <w:rPr>
          <w:rFonts w:ascii="Courier New" w:hAnsi="Courier New" w:cs="Courier New"/>
        </w:rPr>
        <w:t xml:space="preserve">Hiçbir kimse kendi meselesinde </w:t>
      </w:r>
      <w:proofErr w:type="gramStart"/>
      <w:r w:rsidRPr="000A40B8">
        <w:rPr>
          <w:rFonts w:ascii="Courier New" w:hAnsi="Courier New" w:cs="Courier New"/>
        </w:rPr>
        <w:t>hak</w:t>
      </w:r>
      <w:r w:rsidR="00597BBD" w:rsidRPr="000A40B8">
        <w:rPr>
          <w:rFonts w:ascii="Courier New" w:hAnsi="Courier New" w:cs="Courier New"/>
        </w:rPr>
        <w:t>im</w:t>
      </w:r>
      <w:proofErr w:type="gramEnd"/>
      <w:r w:rsidR="00597BBD" w:rsidRPr="000A40B8">
        <w:rPr>
          <w:rFonts w:ascii="Courier New" w:hAnsi="Courier New" w:cs="Courier New"/>
        </w:rPr>
        <w:t xml:space="preserve"> o</w:t>
      </w:r>
      <w:r w:rsidRPr="000A40B8">
        <w:rPr>
          <w:rFonts w:ascii="Courier New" w:hAnsi="Courier New" w:cs="Courier New"/>
        </w:rPr>
        <w:t>lamaz</w:t>
      </w:r>
      <w:r w:rsidR="00597BBD" w:rsidRPr="000A40B8">
        <w:rPr>
          <w:rFonts w:ascii="Courier New" w:hAnsi="Courier New" w:cs="Courier New"/>
        </w:rPr>
        <w:t xml:space="preserve"> ilkesinden hareketle ceza davasında </w:t>
      </w:r>
      <w:r w:rsidR="00D6359B" w:rsidRPr="000A40B8">
        <w:rPr>
          <w:rFonts w:ascii="Courier New" w:hAnsi="Courier New" w:cs="Courier New"/>
        </w:rPr>
        <w:t xml:space="preserve">Sanığın </w:t>
      </w:r>
      <w:r w:rsidR="00597BBD" w:rsidRPr="000A40B8">
        <w:rPr>
          <w:rFonts w:ascii="Courier New" w:hAnsi="Courier New" w:cs="Courier New"/>
        </w:rPr>
        <w:t xml:space="preserve">yargılandığı </w:t>
      </w:r>
      <w:r w:rsidR="00D6359B" w:rsidRPr="000A40B8">
        <w:rPr>
          <w:rFonts w:ascii="Courier New" w:hAnsi="Courier New" w:cs="Courier New"/>
        </w:rPr>
        <w:t>mahkeme</w:t>
      </w:r>
      <w:r w:rsidR="00597BBD" w:rsidRPr="000A40B8">
        <w:rPr>
          <w:rFonts w:ascii="Courier New" w:hAnsi="Courier New" w:cs="Courier New"/>
        </w:rPr>
        <w:t>nin tarafsız olması gerekir</w:t>
      </w:r>
      <w:r w:rsidR="007404F2" w:rsidRPr="000A40B8">
        <w:rPr>
          <w:rFonts w:ascii="Courier New" w:hAnsi="Courier New" w:cs="Courier New"/>
        </w:rPr>
        <w:t>, ve</w:t>
      </w:r>
      <w:r w:rsidR="00597BBD" w:rsidRPr="000A40B8">
        <w:rPr>
          <w:rFonts w:ascii="Courier New" w:hAnsi="Courier New" w:cs="Courier New"/>
        </w:rPr>
        <w:t xml:space="preserve"> </w:t>
      </w:r>
    </w:p>
    <w:p w:rsidR="00D6359B" w:rsidRPr="000A40B8" w:rsidRDefault="00597BBD" w:rsidP="007404F2">
      <w:pPr>
        <w:pStyle w:val="ListeParagraf"/>
        <w:numPr>
          <w:ilvl w:val="0"/>
          <w:numId w:val="8"/>
        </w:numPr>
        <w:spacing w:line="360" w:lineRule="auto"/>
        <w:ind w:left="720"/>
        <w:rPr>
          <w:rFonts w:ascii="Courier New" w:hAnsi="Courier New" w:cs="Courier New"/>
        </w:rPr>
      </w:pPr>
      <w:r w:rsidRPr="000A40B8">
        <w:rPr>
          <w:rFonts w:ascii="Courier New" w:hAnsi="Courier New" w:cs="Courier New"/>
        </w:rPr>
        <w:lastRenderedPageBreak/>
        <w:t>Davada verilecek karardan etkile</w:t>
      </w:r>
      <w:r w:rsidR="006A2586" w:rsidRPr="000A40B8">
        <w:rPr>
          <w:rFonts w:ascii="Courier New" w:hAnsi="Courier New" w:cs="Courier New"/>
        </w:rPr>
        <w:t>necek kişi</w:t>
      </w:r>
      <w:r w:rsidRPr="000A40B8">
        <w:rPr>
          <w:rFonts w:ascii="Courier New" w:hAnsi="Courier New" w:cs="Courier New"/>
        </w:rPr>
        <w:t>ye söz hakkı verilmesi gerekir kuralı</w:t>
      </w:r>
      <w:r w:rsidR="007404F2" w:rsidRPr="000A40B8">
        <w:rPr>
          <w:rFonts w:ascii="Courier New" w:hAnsi="Courier New" w:cs="Courier New"/>
        </w:rPr>
        <w:t xml:space="preserve"> gereği de </w:t>
      </w:r>
      <w:r w:rsidRPr="000A40B8">
        <w:rPr>
          <w:rFonts w:ascii="Courier New" w:hAnsi="Courier New" w:cs="Courier New"/>
        </w:rPr>
        <w:t xml:space="preserve">ceza davasında yargılanan </w:t>
      </w:r>
      <w:r w:rsidR="007404F2" w:rsidRPr="000A40B8">
        <w:rPr>
          <w:rFonts w:ascii="Courier New" w:hAnsi="Courier New" w:cs="Courier New"/>
        </w:rPr>
        <w:t xml:space="preserve">bir </w:t>
      </w:r>
      <w:r w:rsidR="00CB1D81" w:rsidRPr="000A40B8">
        <w:rPr>
          <w:rFonts w:ascii="Courier New" w:hAnsi="Courier New" w:cs="Courier New"/>
        </w:rPr>
        <w:t xml:space="preserve">Sanığa söz hakkı </w:t>
      </w:r>
      <w:r w:rsidR="00D6359B" w:rsidRPr="000A40B8">
        <w:rPr>
          <w:rFonts w:ascii="Courier New" w:hAnsi="Courier New" w:cs="Courier New"/>
        </w:rPr>
        <w:t>verilme</w:t>
      </w:r>
      <w:r w:rsidRPr="000A40B8">
        <w:rPr>
          <w:rFonts w:ascii="Courier New" w:hAnsi="Courier New" w:cs="Courier New"/>
        </w:rPr>
        <w:t>s</w:t>
      </w:r>
      <w:r w:rsidR="00CB1D81" w:rsidRPr="000A40B8">
        <w:rPr>
          <w:rFonts w:ascii="Courier New" w:hAnsi="Courier New" w:cs="Courier New"/>
        </w:rPr>
        <w:t xml:space="preserve">i </w:t>
      </w:r>
      <w:r w:rsidR="00A1248F" w:rsidRPr="000A40B8">
        <w:rPr>
          <w:rFonts w:ascii="Courier New" w:hAnsi="Courier New" w:cs="Courier New"/>
        </w:rPr>
        <w:t>ge</w:t>
      </w:r>
      <w:r w:rsidRPr="000A40B8">
        <w:rPr>
          <w:rFonts w:ascii="Courier New" w:hAnsi="Courier New" w:cs="Courier New"/>
        </w:rPr>
        <w:t>rekir.</w:t>
      </w:r>
      <w:r w:rsidR="00D6359B" w:rsidRPr="000A40B8">
        <w:rPr>
          <w:rFonts w:ascii="Courier New" w:hAnsi="Courier New" w:cs="Courier New"/>
        </w:rPr>
        <w:t xml:space="preserve"> </w:t>
      </w:r>
    </w:p>
    <w:p w:rsidR="005C072B" w:rsidRPr="000A40B8" w:rsidRDefault="005C072B" w:rsidP="005C072B">
      <w:pPr>
        <w:ind w:left="360"/>
      </w:pPr>
    </w:p>
    <w:p w:rsidR="00706122" w:rsidRDefault="006A62FB" w:rsidP="006A62FB">
      <w:pPr>
        <w:spacing w:line="360" w:lineRule="auto"/>
        <w:ind w:left="720"/>
      </w:pPr>
      <w:r>
        <w:t>Yukarıdaki</w:t>
      </w:r>
      <w:r w:rsidR="008610C1">
        <w:t xml:space="preserve"> (2) numaralı maddede yer alan </w:t>
      </w:r>
      <w:r>
        <w:t xml:space="preserve">söz hakkı verilmesi </w:t>
      </w:r>
    </w:p>
    <w:p w:rsidR="00D6359B" w:rsidRPr="00CC189A" w:rsidRDefault="006A62FB" w:rsidP="00706122">
      <w:pPr>
        <w:spacing w:line="360" w:lineRule="auto"/>
      </w:pPr>
      <w:r>
        <w:t>kuralı gereği,</w:t>
      </w:r>
      <w:r w:rsidR="006A2586">
        <w:rPr>
          <w:b/>
        </w:rPr>
        <w:t xml:space="preserve"> </w:t>
      </w:r>
      <w:r>
        <w:t>S</w:t>
      </w:r>
      <w:r w:rsidR="00D6359B">
        <w:t>anığın savunmasını yapma</w:t>
      </w:r>
      <w:r w:rsidR="007404F2">
        <w:t>kt</w:t>
      </w:r>
      <w:r w:rsidR="006A2586">
        <w:t>a olumsuz etkilenme</w:t>
      </w:r>
      <w:r w:rsidR="006A2586" w:rsidRPr="00CC189A">
        <w:t xml:space="preserve"> koşullarının yaratılması</w:t>
      </w:r>
      <w:r w:rsidR="00D6359B" w:rsidRPr="00CC189A">
        <w:t xml:space="preserve">, </w:t>
      </w:r>
      <w:r w:rsidR="00D6359B">
        <w:t>Sanığ</w:t>
      </w:r>
      <w:r w:rsidR="005C072B">
        <w:t xml:space="preserve">a </w:t>
      </w:r>
      <w:r w:rsidR="006A2586">
        <w:t xml:space="preserve">söz hakkı verilmesi </w:t>
      </w:r>
      <w:r w:rsidR="006A2586" w:rsidRPr="00CC189A">
        <w:t>konusunda</w:t>
      </w:r>
      <w:r w:rsidR="00D6359B" w:rsidRPr="00CC189A">
        <w:t xml:space="preserve"> </w:t>
      </w:r>
      <w:r w:rsidR="006A2586" w:rsidRPr="00CC189A">
        <w:t xml:space="preserve">bir </w:t>
      </w:r>
      <w:r w:rsidR="00D6359B" w:rsidRPr="00CC189A">
        <w:t>kısıtlama</w:t>
      </w:r>
      <w:r w:rsidR="005C072B" w:rsidRPr="00CC189A">
        <w:t xml:space="preserve"> </w:t>
      </w:r>
      <w:r w:rsidR="006A2586" w:rsidRPr="00CC189A">
        <w:t>yapıldığı</w:t>
      </w:r>
      <w:r w:rsidR="009242CA" w:rsidRPr="00CC189A">
        <w:t xml:space="preserve"> kabul edil</w:t>
      </w:r>
      <w:r w:rsidR="005C072B" w:rsidRPr="00CC189A">
        <w:t>ebilir</w:t>
      </w:r>
      <w:r w:rsidR="00D6359B" w:rsidRPr="00CC189A">
        <w:t>.</w:t>
      </w:r>
      <w:r w:rsidR="00CB1D81" w:rsidRPr="00CC189A">
        <w:t xml:space="preserve"> </w:t>
      </w:r>
      <w:r w:rsidR="005C072B" w:rsidRPr="00CC189A">
        <w:t>Davanın görülmesinin g</w:t>
      </w:r>
      <w:r w:rsidR="00D6359B" w:rsidRPr="00CC189A">
        <w:t>ecik</w:t>
      </w:r>
      <w:r w:rsidR="005C072B" w:rsidRPr="00CC189A">
        <w:t>tirilmesinde</w:t>
      </w:r>
      <w:r w:rsidR="00D6359B" w:rsidRPr="00CC189A">
        <w:t xml:space="preserve"> kötü niyet </w:t>
      </w:r>
      <w:r w:rsidR="005C072B" w:rsidRPr="00CC189A">
        <w:t>bulun</w:t>
      </w:r>
      <w:r w:rsidR="00D6359B" w:rsidRPr="00CC189A">
        <w:t>ması da aynı başlığın</w:t>
      </w:r>
      <w:r w:rsidR="005C072B" w:rsidRPr="00CC189A">
        <w:t xml:space="preserve"> </w:t>
      </w:r>
      <w:r w:rsidR="006A2586" w:rsidRPr="00CC189A">
        <w:t xml:space="preserve">altında </w:t>
      </w:r>
      <w:r w:rsidR="005C072B" w:rsidRPr="00CC189A">
        <w:t>yani sanığa söz hakkı verilmemesinin bir</w:t>
      </w:r>
      <w:r w:rsidR="00D6359B" w:rsidRPr="00CC189A">
        <w:t xml:space="preserve"> uzantısı</w:t>
      </w:r>
      <w:r w:rsidR="005C072B" w:rsidRPr="00CC189A">
        <w:t xml:space="preserve"> olarak kabul göre</w:t>
      </w:r>
      <w:r w:rsidR="009242CA" w:rsidRPr="00CC189A">
        <w:t>bil</w:t>
      </w:r>
      <w:r w:rsidR="005C072B" w:rsidRPr="00CC189A">
        <w:t>i</w:t>
      </w:r>
      <w:r w:rsidR="00D6359B" w:rsidRPr="00CC189A">
        <w:t>r.</w:t>
      </w:r>
    </w:p>
    <w:p w:rsidR="00D6359B" w:rsidRDefault="00D6359B" w:rsidP="00D6359B">
      <w:pPr>
        <w:spacing w:line="360" w:lineRule="auto"/>
      </w:pPr>
    </w:p>
    <w:p w:rsidR="00384B10" w:rsidRPr="006A62FB" w:rsidRDefault="00D6359B" w:rsidP="00D6359B">
      <w:pPr>
        <w:spacing w:line="360" w:lineRule="auto"/>
      </w:pPr>
      <w:r>
        <w:tab/>
      </w:r>
      <w:r w:rsidRPr="00384B10">
        <w:t xml:space="preserve">Huzurumuzdaki istinafta, Ağır Ceza Mahkemesinin tarafsız olmadığı noktasında </w:t>
      </w:r>
      <w:r w:rsidR="003B694A" w:rsidRPr="00384B10">
        <w:t xml:space="preserve">bir </w:t>
      </w:r>
      <w:r w:rsidR="006A62FB">
        <w:t xml:space="preserve">iddia yoktur. </w:t>
      </w:r>
      <w:r w:rsidRPr="00384B10">
        <w:t xml:space="preserve">İddia, polisin </w:t>
      </w:r>
      <w:r w:rsidR="00CB1D81" w:rsidRPr="00384B10">
        <w:t>soruşturma</w:t>
      </w:r>
      <w:r w:rsidR="006A62FB">
        <w:t>sını</w:t>
      </w:r>
      <w:r w:rsidR="00CB1D81" w:rsidRPr="00384B10">
        <w:t xml:space="preserve"> </w:t>
      </w:r>
      <w:r w:rsidRPr="00384B10">
        <w:t>önyargılı</w:t>
      </w:r>
      <w:r w:rsidR="005A575C" w:rsidRPr="00384B10">
        <w:t xml:space="preserve"> şekilde, makul v</w:t>
      </w:r>
      <w:r w:rsidR="006A62FB">
        <w:t xml:space="preserve">e adil olmayan yöntemler ile </w:t>
      </w:r>
      <w:r w:rsidR="005A575C" w:rsidRPr="00384B10">
        <w:t xml:space="preserve">gerçekleri gizlemek, saptırmak  ve/veya fabrike etmek suretiyle </w:t>
      </w:r>
      <w:r w:rsidR="007404F2" w:rsidRPr="00384B10">
        <w:t xml:space="preserve"> </w:t>
      </w:r>
      <w:r w:rsidR="00CB1D81" w:rsidRPr="00384B10">
        <w:t>yaptığı</w:t>
      </w:r>
      <w:r w:rsidRPr="00384B10">
        <w:t xml:space="preserve"> ile ilgilidir. Bu </w:t>
      </w:r>
      <w:r w:rsidR="005A71FC" w:rsidRPr="00384B10">
        <w:t xml:space="preserve">iddialar yukarıda izah edilen </w:t>
      </w:r>
      <w:r w:rsidR="008353DE" w:rsidRPr="00384B10">
        <w:t xml:space="preserve">doğal adalet kurallarının </w:t>
      </w:r>
      <w:r w:rsidRPr="00384B10">
        <w:t>altında tezekkür edilecek bir husus değildir.</w:t>
      </w:r>
      <w:r w:rsidR="003B694A" w:rsidRPr="00384B10">
        <w:t xml:space="preserve"> </w:t>
      </w:r>
      <w:r w:rsidR="00384B10" w:rsidRPr="006A62FB">
        <w:t xml:space="preserve">Sunulan şahadetin gerçekleri gizleyerek </w:t>
      </w:r>
      <w:r w:rsidR="003339CB" w:rsidRPr="006A62FB">
        <w:t xml:space="preserve">veya saklayarak sunulduğu olgusu </w:t>
      </w:r>
      <w:r w:rsidR="00092DAF" w:rsidRPr="006A62FB">
        <w:t xml:space="preserve">şahadetin </w:t>
      </w:r>
      <w:r w:rsidR="003339CB" w:rsidRPr="006A62FB">
        <w:t>kabul edilirliği ile ilgilidir ve şahadetin sunulacağı Mahke</w:t>
      </w:r>
      <w:r w:rsidR="00092DAF" w:rsidRPr="006A62FB">
        <w:t xml:space="preserve">menin takdir edeceği konular içerisindedir. </w:t>
      </w:r>
      <w:r w:rsidR="003339CB" w:rsidRPr="006A62FB">
        <w:t xml:space="preserve"> </w:t>
      </w:r>
    </w:p>
    <w:p w:rsidR="008569ED" w:rsidRPr="00384B10" w:rsidRDefault="008569ED" w:rsidP="00D6359B">
      <w:pPr>
        <w:spacing w:line="360" w:lineRule="auto"/>
      </w:pPr>
    </w:p>
    <w:p w:rsidR="00D6359B" w:rsidRDefault="00D6359B" w:rsidP="00D6359B">
      <w:pPr>
        <w:spacing w:line="360" w:lineRule="auto"/>
      </w:pPr>
      <w:r>
        <w:tab/>
        <w:t xml:space="preserve">Davanın gecikmesinden dolayı </w:t>
      </w:r>
      <w:r w:rsidR="003B694A">
        <w:t xml:space="preserve">Sanığın </w:t>
      </w:r>
      <w:r>
        <w:t>tanıkların</w:t>
      </w:r>
      <w:r w:rsidR="003B694A">
        <w:t>ın</w:t>
      </w:r>
      <w:r>
        <w:t xml:space="preserve"> hayatta olmama</w:t>
      </w:r>
      <w:r w:rsidR="003B694A">
        <w:t>lar</w:t>
      </w:r>
      <w:r>
        <w:t>ı veya emare bulmakta zorlanma</w:t>
      </w:r>
      <w:r w:rsidR="00205F70">
        <w:t>sı</w:t>
      </w:r>
      <w:r>
        <w:t xml:space="preserve"> noktaları</w:t>
      </w:r>
      <w:r w:rsidR="00205F70">
        <w:t>nın</w:t>
      </w:r>
      <w:r>
        <w:t>, Sanığa söz hakkı verilmemesi başlığı altında tezekkür edilecek konular</w:t>
      </w:r>
      <w:r w:rsidR="00501F36">
        <w:t xml:space="preserve"> oldukları kabul edildikten sonra bu iddiaların incelenmesi gerekir</w:t>
      </w:r>
      <w:r>
        <w:t>.</w:t>
      </w:r>
    </w:p>
    <w:p w:rsidR="003B694A" w:rsidRDefault="003B694A" w:rsidP="00D6359B">
      <w:pPr>
        <w:spacing w:line="360" w:lineRule="auto"/>
      </w:pPr>
    </w:p>
    <w:p w:rsidR="00705218" w:rsidRDefault="00705218" w:rsidP="00D6359B">
      <w:pPr>
        <w:spacing w:line="360" w:lineRule="auto"/>
      </w:pPr>
      <w:r>
        <w:tab/>
        <w:t>İstinaf eden soruşturma başladıktan sonra davanın ik</w:t>
      </w:r>
      <w:r w:rsidR="00205F70">
        <w:t>ame edilmesine kadar geçen süre</w:t>
      </w:r>
      <w:r>
        <w:t xml:space="preserve"> içerisinde iki kişinin ölümü nedeni ile müdafaa</w:t>
      </w:r>
      <w:r w:rsidR="00205F70">
        <w:t xml:space="preserve"> haklarının ellerinden alındığını</w:t>
      </w:r>
      <w:r>
        <w:t xml:space="preserve"> İlk Mahkeme huzurunda ileri sürmesine rağmen, bu iki kişinin hangi konuda şahadet vereceğini ve şahadet veremeyecekle</w:t>
      </w:r>
      <w:r w:rsidR="00B12924">
        <w:t>ri için müdafaalarının ne şekilde etkileneceği hususunda</w:t>
      </w:r>
      <w:r>
        <w:t xml:space="preserve"> herhangi bir iddia sunamamıştır ve esasında ist</w:t>
      </w:r>
      <w:r w:rsidR="00205F70">
        <w:t>inafı</w:t>
      </w:r>
      <w:r w:rsidR="00A83171">
        <w:t>n</w:t>
      </w:r>
      <w:r w:rsidR="00283ABB">
        <w:t xml:space="preserve"> </w:t>
      </w:r>
      <w:r w:rsidR="00B12924">
        <w:t>hitabında</w:t>
      </w:r>
      <w:r w:rsidR="00205F70">
        <w:t xml:space="preserve"> da</w:t>
      </w:r>
      <w:r w:rsidR="00B12924">
        <w:t xml:space="preserve"> bu konuya hiç yer vermemiştir. </w:t>
      </w:r>
      <w:r w:rsidR="00501F36">
        <w:t>Bu nedenle</w:t>
      </w:r>
      <w:r w:rsidR="00205F70">
        <w:t>,</w:t>
      </w:r>
      <w:r w:rsidR="00501F36">
        <w:t xml:space="preserve"> bu başlığın incelenmesine gerek kalmamıştır.</w:t>
      </w:r>
    </w:p>
    <w:p w:rsidR="00501F36" w:rsidRDefault="00501F36" w:rsidP="00D6359B">
      <w:pPr>
        <w:spacing w:line="360" w:lineRule="auto"/>
      </w:pPr>
      <w:r>
        <w:rPr>
          <w:noProof w:val="0"/>
        </w:rPr>
        <w:lastRenderedPageBreak/>
        <w:tab/>
      </w:r>
      <w:r w:rsidR="00205F70">
        <w:rPr>
          <w:noProof w:val="0"/>
        </w:rPr>
        <w:t>Yargıtay/Asli Ye</w:t>
      </w:r>
      <w:r w:rsidR="00D506AF">
        <w:rPr>
          <w:noProof w:val="0"/>
        </w:rPr>
        <w:t>tki 21/201</w:t>
      </w:r>
      <w:r w:rsidR="00205F70">
        <w:rPr>
          <w:noProof w:val="0"/>
        </w:rPr>
        <w:t xml:space="preserve">3 </w:t>
      </w:r>
      <w:r>
        <w:rPr>
          <w:noProof w:val="0"/>
        </w:rPr>
        <w:t xml:space="preserve">D.4/2014’de ifade edildiği gibi kötü niyetle davanın </w:t>
      </w:r>
      <w:r w:rsidR="00B12924">
        <w:rPr>
          <w:noProof w:val="0"/>
        </w:rPr>
        <w:t xml:space="preserve">ikame edilmesinin </w:t>
      </w:r>
      <w:r>
        <w:rPr>
          <w:noProof w:val="0"/>
        </w:rPr>
        <w:t>geciktiri</w:t>
      </w:r>
      <w:r w:rsidR="00C22660">
        <w:rPr>
          <w:noProof w:val="0"/>
        </w:rPr>
        <w:t>ldiği iddiası huzurumuzd</w:t>
      </w:r>
      <w:r w:rsidR="00C22660" w:rsidRPr="003339CB">
        <w:rPr>
          <w:noProof w:val="0"/>
        </w:rPr>
        <w:t>a yapılmamıştır</w:t>
      </w:r>
      <w:r w:rsidRPr="003339CB">
        <w:rPr>
          <w:noProof w:val="0"/>
        </w:rPr>
        <w:t xml:space="preserve">. </w:t>
      </w:r>
      <w:proofErr w:type="spellStart"/>
      <w:r w:rsidRPr="003339CB">
        <w:rPr>
          <w:noProof w:val="0"/>
        </w:rPr>
        <w:t>Müstedinin</w:t>
      </w:r>
      <w:proofErr w:type="spellEnd"/>
      <w:r w:rsidR="00C22660" w:rsidRPr="003339CB">
        <w:rPr>
          <w:noProof w:val="0"/>
        </w:rPr>
        <w:t xml:space="preserve"> davadaki</w:t>
      </w:r>
      <w:r w:rsidRPr="003339CB">
        <w:rPr>
          <w:noProof w:val="0"/>
        </w:rPr>
        <w:t xml:space="preserve"> gecikmeden dolayı savunmasında olumsuz etkileneceği hususunda İlk Mahkeme huzurunda </w:t>
      </w:r>
      <w:r>
        <w:rPr>
          <w:noProof w:val="0"/>
        </w:rPr>
        <w:t>iddia yapılmış olmasına ve bu konudaki iddiaları İlk Ma</w:t>
      </w:r>
      <w:r w:rsidR="00205F70">
        <w:rPr>
          <w:noProof w:val="0"/>
        </w:rPr>
        <w:t>hkeme reddetmiş olmasına rağmen</w:t>
      </w:r>
      <w:r>
        <w:rPr>
          <w:noProof w:val="0"/>
        </w:rPr>
        <w:t xml:space="preserve"> istinaf</w:t>
      </w:r>
      <w:r w:rsidR="00205F70">
        <w:rPr>
          <w:noProof w:val="0"/>
        </w:rPr>
        <w:t>ta</w:t>
      </w:r>
      <w:r>
        <w:rPr>
          <w:noProof w:val="0"/>
        </w:rPr>
        <w:t xml:space="preserve"> bu konuda da herhangi </w:t>
      </w:r>
      <w:proofErr w:type="spellStart"/>
      <w:r>
        <w:rPr>
          <w:noProof w:val="0"/>
        </w:rPr>
        <w:t>birşey</w:t>
      </w:r>
      <w:proofErr w:type="spellEnd"/>
      <w:r>
        <w:rPr>
          <w:noProof w:val="0"/>
        </w:rPr>
        <w:t xml:space="preserve"> söylenmiş değildir. Bu nedenle</w:t>
      </w:r>
      <w:r w:rsidR="00205F70">
        <w:rPr>
          <w:noProof w:val="0"/>
        </w:rPr>
        <w:t>,</w:t>
      </w:r>
      <w:r w:rsidR="00831B0E">
        <w:rPr>
          <w:noProof w:val="0"/>
        </w:rPr>
        <w:t xml:space="preserve"> </w:t>
      </w:r>
      <w:r w:rsidR="00BE59D5">
        <w:rPr>
          <w:noProof w:val="0"/>
        </w:rPr>
        <w:t>İstinaf Ed</w:t>
      </w:r>
      <w:r w:rsidR="00831B0E">
        <w:rPr>
          <w:noProof w:val="0"/>
        </w:rPr>
        <w:t>en/</w:t>
      </w:r>
      <w:proofErr w:type="spellStart"/>
      <w:r w:rsidR="00831B0E">
        <w:rPr>
          <w:noProof w:val="0"/>
        </w:rPr>
        <w:t>Müstedinin</w:t>
      </w:r>
      <w:proofErr w:type="spellEnd"/>
      <w:r w:rsidR="00831B0E">
        <w:rPr>
          <w:noProof w:val="0"/>
        </w:rPr>
        <w:t xml:space="preserve"> bu </w:t>
      </w:r>
      <w:r>
        <w:rPr>
          <w:noProof w:val="0"/>
        </w:rPr>
        <w:t>iddiasından da sarfı nazar ettiği kabul edilir ve incelenmez.</w:t>
      </w:r>
    </w:p>
    <w:p w:rsidR="00705218" w:rsidRDefault="00705218" w:rsidP="00D6359B">
      <w:pPr>
        <w:spacing w:line="360" w:lineRule="auto"/>
      </w:pPr>
    </w:p>
    <w:p w:rsidR="00705218" w:rsidRDefault="00705218" w:rsidP="00D6359B">
      <w:pPr>
        <w:spacing w:line="360" w:lineRule="auto"/>
      </w:pPr>
      <w:r>
        <w:tab/>
        <w:t>İstinaf Eden/Müstedi</w:t>
      </w:r>
      <w:r w:rsidR="00BE59D5">
        <w:t>,</w:t>
      </w:r>
      <w:r>
        <w:t xml:space="preserve"> sahtelendiği iddia edilen</w:t>
      </w:r>
      <w:r w:rsidR="00283ABB">
        <w:t xml:space="preserve"> Emare 11</w:t>
      </w:r>
      <w:r>
        <w:t xml:space="preserve"> yazının yazıldığı bilgisayarların polis tarafından emare alınmadığı ve artık o bilgisayarların b</w:t>
      </w:r>
      <w:r w:rsidR="00283ABB">
        <w:t>ulunamayacağı hususu üzerinde çok durm</w:t>
      </w:r>
      <w:r>
        <w:t>u</w:t>
      </w:r>
      <w:r w:rsidR="00283ABB">
        <w:t>ştur</w:t>
      </w:r>
      <w:r>
        <w:t>.</w:t>
      </w:r>
    </w:p>
    <w:p w:rsidR="00A8205E" w:rsidRDefault="00A8205E" w:rsidP="00D6359B">
      <w:pPr>
        <w:spacing w:line="360" w:lineRule="auto"/>
      </w:pPr>
    </w:p>
    <w:p w:rsidR="00705218" w:rsidRDefault="00283ABB" w:rsidP="001125A4">
      <w:pPr>
        <w:spacing w:line="360" w:lineRule="auto"/>
      </w:pPr>
      <w:r>
        <w:tab/>
      </w:r>
      <w:r w:rsidR="00705218">
        <w:t xml:space="preserve">Müstedi savunmasının olumsuz etkileneceğini göstermek için </w:t>
      </w:r>
    </w:p>
    <w:p w:rsidR="0024401B" w:rsidRPr="001125A4" w:rsidRDefault="00705218" w:rsidP="001125A4">
      <w:pPr>
        <w:spacing w:line="360" w:lineRule="auto"/>
        <w:rPr>
          <w:noProof w:val="0"/>
        </w:rPr>
      </w:pPr>
      <w:r>
        <w:rPr>
          <w:noProof w:val="0"/>
        </w:rPr>
        <w:t>Emare 11 olarak ibraz edilen EBİ</w:t>
      </w:r>
      <w:r w:rsidR="006E6E21" w:rsidRPr="00D8431F">
        <w:rPr>
          <w:noProof w:val="0"/>
        </w:rPr>
        <w:t xml:space="preserve"> Elek</w:t>
      </w:r>
      <w:r w:rsidR="0024401B" w:rsidRPr="00D8431F">
        <w:rPr>
          <w:noProof w:val="0"/>
        </w:rPr>
        <w:t xml:space="preserve">tronik Bilgisayar İnşaat ve Turizm Yatırım Ticaret ve Sanayi A.Ş. tarafından hazırlanan 5.6.2006-7.7.2006 tarihleri arasını kapsayan Aylık Çalışma raporunun esas ve </w:t>
      </w:r>
      <w:proofErr w:type="spellStart"/>
      <w:r w:rsidR="0024401B" w:rsidRPr="00D8431F">
        <w:rPr>
          <w:noProof w:val="0"/>
        </w:rPr>
        <w:t>sahtelenen</w:t>
      </w:r>
      <w:proofErr w:type="spellEnd"/>
      <w:r w:rsidR="0024401B" w:rsidRPr="00D8431F">
        <w:rPr>
          <w:noProof w:val="0"/>
        </w:rPr>
        <w:t xml:space="preserve"> olarak iki sur</w:t>
      </w:r>
      <w:r w:rsidR="00EB5939">
        <w:rPr>
          <w:noProof w:val="0"/>
        </w:rPr>
        <w:t>etin var olduğunu</w:t>
      </w:r>
      <w:r w:rsidR="00BE59D5">
        <w:rPr>
          <w:noProof w:val="0"/>
        </w:rPr>
        <w:t>, bunların</w:t>
      </w:r>
      <w:r w:rsidR="0024401B" w:rsidRPr="00D8431F">
        <w:rPr>
          <w:noProof w:val="0"/>
        </w:rPr>
        <w:t xml:space="preserve"> ikisinin de bilgisayar çıktısı olduğu</w:t>
      </w:r>
      <w:r w:rsidR="00BE59D5">
        <w:rPr>
          <w:noProof w:val="0"/>
        </w:rPr>
        <w:t>nu</w:t>
      </w:r>
      <w:r w:rsidR="0024401B" w:rsidRPr="00D8431F">
        <w:rPr>
          <w:noProof w:val="0"/>
        </w:rPr>
        <w:t xml:space="preserve">, hiçbirinde mühür, tarih veya imza bulunmadığını, bu belgelerle İddia </w:t>
      </w:r>
      <w:proofErr w:type="spellStart"/>
      <w:r w:rsidR="0024401B" w:rsidRPr="00D8431F">
        <w:rPr>
          <w:noProof w:val="0"/>
        </w:rPr>
        <w:t>Makamı’nın</w:t>
      </w:r>
      <w:proofErr w:type="spellEnd"/>
      <w:r w:rsidR="0024401B" w:rsidRPr="00D8431F">
        <w:rPr>
          <w:noProof w:val="0"/>
        </w:rPr>
        <w:t xml:space="preserve"> davasını ispat edemeyeceğini, hangi belgenin orijinal olduğunu</w:t>
      </w:r>
      <w:r w:rsidR="00BE59D5">
        <w:rPr>
          <w:noProof w:val="0"/>
        </w:rPr>
        <w:t>n</w:t>
      </w:r>
      <w:r w:rsidR="0024401B" w:rsidRPr="00D8431F">
        <w:rPr>
          <w:noProof w:val="0"/>
        </w:rPr>
        <w:t xml:space="preserve"> tespit edilmesi için bilgisayarlara ihtiyaç olacağını, orijinal yazının yazıldığı bilgisayara artık ulaşılamayacağını, </w:t>
      </w:r>
      <w:r w:rsidR="0024401B" w:rsidRPr="00CF2581">
        <w:rPr>
          <w:noProof w:val="0"/>
        </w:rPr>
        <w:t>imzasız,</w:t>
      </w:r>
      <w:r w:rsidR="0024401B" w:rsidRPr="00D8431F">
        <w:rPr>
          <w:b/>
          <w:noProof w:val="0"/>
        </w:rPr>
        <w:t xml:space="preserve"> </w:t>
      </w:r>
      <w:r w:rsidR="0024401B" w:rsidRPr="001125A4">
        <w:rPr>
          <w:noProof w:val="0"/>
        </w:rPr>
        <w:t>mühürsüz iki tane rapor</w:t>
      </w:r>
      <w:r w:rsidR="001125A4" w:rsidRPr="001125A4">
        <w:rPr>
          <w:noProof w:val="0"/>
        </w:rPr>
        <w:t>un</w:t>
      </w:r>
      <w:r w:rsidR="0024401B" w:rsidRPr="001125A4">
        <w:rPr>
          <w:noProof w:val="0"/>
        </w:rPr>
        <w:t xml:space="preserve"> karşılaştırılması</w:t>
      </w:r>
      <w:r w:rsidR="001125A4" w:rsidRPr="001125A4">
        <w:rPr>
          <w:noProof w:val="0"/>
        </w:rPr>
        <w:t xml:space="preserve">nın </w:t>
      </w:r>
      <w:r w:rsidR="001125A4" w:rsidRPr="00CF2581">
        <w:rPr>
          <w:noProof w:val="0"/>
        </w:rPr>
        <w:t xml:space="preserve">da yapılamayacağını, </w:t>
      </w:r>
      <w:r w:rsidR="0024401B" w:rsidRPr="00CF2581">
        <w:rPr>
          <w:noProof w:val="0"/>
        </w:rPr>
        <w:t>bilgisayar bellekleri</w:t>
      </w:r>
      <w:r w:rsidR="00514A16">
        <w:rPr>
          <w:noProof w:val="0"/>
        </w:rPr>
        <w:t>nin</w:t>
      </w:r>
      <w:r w:rsidR="0024401B" w:rsidRPr="00CF2581">
        <w:rPr>
          <w:noProof w:val="0"/>
        </w:rPr>
        <w:t xml:space="preserve"> alınmadı</w:t>
      </w:r>
      <w:r w:rsidR="001125A4" w:rsidRPr="00CF2581">
        <w:rPr>
          <w:noProof w:val="0"/>
        </w:rPr>
        <w:t>ğını</w:t>
      </w:r>
      <w:r w:rsidR="00501F36">
        <w:rPr>
          <w:noProof w:val="0"/>
        </w:rPr>
        <w:t>n</w:t>
      </w:r>
      <w:r w:rsidR="0024401B" w:rsidRPr="00CF2581">
        <w:rPr>
          <w:noProof w:val="0"/>
        </w:rPr>
        <w:t xml:space="preserve"> iş</w:t>
      </w:r>
      <w:r w:rsidR="0024401B" w:rsidRPr="00D8431F">
        <w:rPr>
          <w:b/>
          <w:noProof w:val="0"/>
        </w:rPr>
        <w:t xml:space="preserve"> </w:t>
      </w:r>
      <w:r w:rsidR="0024401B" w:rsidRPr="00CF2581">
        <w:rPr>
          <w:noProof w:val="0"/>
        </w:rPr>
        <w:t>cetvelin</w:t>
      </w:r>
      <w:r w:rsidR="001125A4" w:rsidRPr="00CF2581">
        <w:rPr>
          <w:noProof w:val="0"/>
        </w:rPr>
        <w:t xml:space="preserve">den açık bir şekilde görüldüğünü, bilgisayarlar alınmış olsaydı, oradan </w:t>
      </w:r>
      <w:r w:rsidR="00501F36">
        <w:rPr>
          <w:noProof w:val="0"/>
        </w:rPr>
        <w:t xml:space="preserve">gerekli </w:t>
      </w:r>
      <w:r w:rsidR="001125A4" w:rsidRPr="00CF2581">
        <w:rPr>
          <w:noProof w:val="0"/>
        </w:rPr>
        <w:t>tespit</w:t>
      </w:r>
      <w:r w:rsidR="00501F36">
        <w:rPr>
          <w:noProof w:val="0"/>
        </w:rPr>
        <w:t>in</w:t>
      </w:r>
      <w:r w:rsidR="001125A4" w:rsidRPr="00CF2581">
        <w:rPr>
          <w:noProof w:val="0"/>
        </w:rPr>
        <w:t xml:space="preserve"> yapılabileceğini, ancak artık</w:t>
      </w:r>
      <w:r w:rsidR="00CF2581" w:rsidRPr="00CF2581">
        <w:rPr>
          <w:noProof w:val="0"/>
        </w:rPr>
        <w:t xml:space="preserve"> bilgisayarları getireme</w:t>
      </w:r>
      <w:r w:rsidR="00501F36">
        <w:rPr>
          <w:noProof w:val="0"/>
        </w:rPr>
        <w:t>yece</w:t>
      </w:r>
      <w:r w:rsidR="00CF2581" w:rsidRPr="00CF2581">
        <w:rPr>
          <w:noProof w:val="0"/>
        </w:rPr>
        <w:t>klerini, eğer</w:t>
      </w:r>
      <w:r w:rsidR="00514A16">
        <w:rPr>
          <w:noProof w:val="0"/>
        </w:rPr>
        <w:t xml:space="preserve"> Polis</w:t>
      </w:r>
      <w:r w:rsidR="00CF2581" w:rsidRPr="00CF2581">
        <w:rPr>
          <w:noProof w:val="0"/>
        </w:rPr>
        <w:t xml:space="preserve"> bu davayı zamanında</w:t>
      </w:r>
      <w:r w:rsidR="0059503D">
        <w:rPr>
          <w:noProof w:val="0"/>
        </w:rPr>
        <w:t xml:space="preserve"> ikame etmiş</w:t>
      </w:r>
      <w:r w:rsidR="00514A16">
        <w:rPr>
          <w:noProof w:val="0"/>
        </w:rPr>
        <w:t xml:space="preserve"> olsay</w:t>
      </w:r>
      <w:r w:rsidR="0024401B" w:rsidRPr="00CF2581">
        <w:rPr>
          <w:noProof w:val="0"/>
        </w:rPr>
        <w:t>dı</w:t>
      </w:r>
      <w:r w:rsidR="00CF2581" w:rsidRPr="00CF2581">
        <w:rPr>
          <w:noProof w:val="0"/>
        </w:rPr>
        <w:t>,</w:t>
      </w:r>
      <w:r w:rsidR="0024401B" w:rsidRPr="00CF2581">
        <w:rPr>
          <w:noProof w:val="0"/>
        </w:rPr>
        <w:t xml:space="preserve"> </w:t>
      </w:r>
      <w:proofErr w:type="spellStart"/>
      <w:r w:rsidR="00514A16">
        <w:rPr>
          <w:noProof w:val="0"/>
        </w:rPr>
        <w:t>M</w:t>
      </w:r>
      <w:r w:rsidR="0059503D">
        <w:rPr>
          <w:noProof w:val="0"/>
        </w:rPr>
        <w:t>üstedinin</w:t>
      </w:r>
      <w:proofErr w:type="spellEnd"/>
      <w:r w:rsidR="0024401B" w:rsidRPr="00CF2581">
        <w:rPr>
          <w:noProof w:val="0"/>
        </w:rPr>
        <w:t xml:space="preserve"> bu bilgisayarları</w:t>
      </w:r>
      <w:r w:rsidR="00CF2581" w:rsidRPr="00CF2581">
        <w:rPr>
          <w:noProof w:val="0"/>
        </w:rPr>
        <w:t>n incelenmesini</w:t>
      </w:r>
      <w:r w:rsidR="00CF2581">
        <w:rPr>
          <w:b/>
          <w:noProof w:val="0"/>
        </w:rPr>
        <w:t xml:space="preserve"> </w:t>
      </w:r>
      <w:r w:rsidR="00265E94">
        <w:rPr>
          <w:noProof w:val="0"/>
        </w:rPr>
        <w:t>isteye</w:t>
      </w:r>
      <w:r w:rsidR="00514A16">
        <w:rPr>
          <w:noProof w:val="0"/>
        </w:rPr>
        <w:t>bilecek durumda olacağı</w:t>
      </w:r>
      <w:r w:rsidR="0059503D">
        <w:rPr>
          <w:noProof w:val="0"/>
        </w:rPr>
        <w:t>nı, ancak a</w:t>
      </w:r>
      <w:r w:rsidR="00CF2581" w:rsidRPr="00CF2581">
        <w:rPr>
          <w:noProof w:val="0"/>
        </w:rPr>
        <w:t>rt</w:t>
      </w:r>
      <w:r w:rsidR="00514A16">
        <w:rPr>
          <w:noProof w:val="0"/>
        </w:rPr>
        <w:t>ık bilgisayarları inceletme imkâ</w:t>
      </w:r>
      <w:r w:rsidR="00CF2581" w:rsidRPr="00CF2581">
        <w:rPr>
          <w:noProof w:val="0"/>
        </w:rPr>
        <w:t>nı kalmadığını,</w:t>
      </w:r>
      <w:r w:rsidR="0024401B" w:rsidRPr="00CF2581">
        <w:rPr>
          <w:noProof w:val="0"/>
        </w:rPr>
        <w:t xml:space="preserve"> 7 yıl</w:t>
      </w:r>
      <w:r w:rsidR="00514A16">
        <w:rPr>
          <w:noProof w:val="0"/>
        </w:rPr>
        <w:t xml:space="preserve">ın </w:t>
      </w:r>
      <w:r w:rsidR="0024401B" w:rsidRPr="00CF2581">
        <w:rPr>
          <w:noProof w:val="0"/>
        </w:rPr>
        <w:t>a</w:t>
      </w:r>
      <w:r w:rsidR="00514A16">
        <w:rPr>
          <w:noProof w:val="0"/>
        </w:rPr>
        <w:t>rdından dava</w:t>
      </w:r>
      <w:r w:rsidR="0024401B" w:rsidRPr="00CF2581">
        <w:rPr>
          <w:noProof w:val="0"/>
        </w:rPr>
        <w:t xml:space="preserve"> getir</w:t>
      </w:r>
      <w:r w:rsidR="00514A16">
        <w:rPr>
          <w:noProof w:val="0"/>
        </w:rPr>
        <w:t>il</w:t>
      </w:r>
      <w:r w:rsidR="0024401B" w:rsidRPr="00CF2581">
        <w:rPr>
          <w:noProof w:val="0"/>
        </w:rPr>
        <w:t xml:space="preserve">dikten sonra </w:t>
      </w:r>
      <w:proofErr w:type="spellStart"/>
      <w:r w:rsidR="00CF2581" w:rsidRPr="00CF2581">
        <w:rPr>
          <w:noProof w:val="0"/>
        </w:rPr>
        <w:t>Müstedinin</w:t>
      </w:r>
      <w:proofErr w:type="spellEnd"/>
      <w:r w:rsidR="00CF2581" w:rsidRPr="00CF2581">
        <w:rPr>
          <w:noProof w:val="0"/>
        </w:rPr>
        <w:t xml:space="preserve"> eli kolu</w:t>
      </w:r>
      <w:r w:rsidR="0024401B" w:rsidRPr="00CF2581">
        <w:rPr>
          <w:noProof w:val="0"/>
        </w:rPr>
        <w:t xml:space="preserve"> bağlı</w:t>
      </w:r>
      <w:r w:rsidR="00CF2581" w:rsidRPr="00CF2581">
        <w:rPr>
          <w:noProof w:val="0"/>
        </w:rPr>
        <w:t xml:space="preserve"> </w:t>
      </w:r>
      <w:r w:rsidR="00CF2581" w:rsidRPr="00656D80">
        <w:rPr>
          <w:noProof w:val="0"/>
        </w:rPr>
        <w:t>duruma düştüğünü, d</w:t>
      </w:r>
      <w:r w:rsidR="00514A16">
        <w:rPr>
          <w:noProof w:val="0"/>
        </w:rPr>
        <w:t>olayısıyla geçen sürede en temel müdafaası</w:t>
      </w:r>
      <w:r w:rsidR="0059503D">
        <w:rPr>
          <w:noProof w:val="0"/>
        </w:rPr>
        <w:t>nın</w:t>
      </w:r>
      <w:r w:rsidR="0024401B" w:rsidRPr="00D8431F">
        <w:rPr>
          <w:b/>
          <w:noProof w:val="0"/>
        </w:rPr>
        <w:t xml:space="preserve"> </w:t>
      </w:r>
      <w:r w:rsidR="00514A16">
        <w:rPr>
          <w:noProof w:val="0"/>
        </w:rPr>
        <w:t>ell</w:t>
      </w:r>
      <w:r w:rsidR="00656D80">
        <w:rPr>
          <w:noProof w:val="0"/>
        </w:rPr>
        <w:t>inden</w:t>
      </w:r>
      <w:r w:rsidR="00656D80">
        <w:rPr>
          <w:b/>
          <w:noProof w:val="0"/>
        </w:rPr>
        <w:t xml:space="preserve"> </w:t>
      </w:r>
      <w:r w:rsidR="00656D80" w:rsidRPr="00656D80">
        <w:rPr>
          <w:noProof w:val="0"/>
        </w:rPr>
        <w:t>alın</w:t>
      </w:r>
      <w:r w:rsidR="0059503D">
        <w:rPr>
          <w:noProof w:val="0"/>
        </w:rPr>
        <w:t>d</w:t>
      </w:r>
      <w:r w:rsidR="00656D80" w:rsidRPr="00656D80">
        <w:rPr>
          <w:noProof w:val="0"/>
        </w:rPr>
        <w:t>ı</w:t>
      </w:r>
      <w:r w:rsidR="0059503D">
        <w:rPr>
          <w:noProof w:val="0"/>
        </w:rPr>
        <w:t>ğı</w:t>
      </w:r>
      <w:r w:rsidR="00283ABB">
        <w:rPr>
          <w:noProof w:val="0"/>
        </w:rPr>
        <w:t>nı</w:t>
      </w:r>
      <w:r w:rsidR="00656D80">
        <w:rPr>
          <w:b/>
          <w:noProof w:val="0"/>
        </w:rPr>
        <w:t>,</w:t>
      </w:r>
      <w:r w:rsidR="0059503D">
        <w:rPr>
          <w:b/>
          <w:noProof w:val="0"/>
        </w:rPr>
        <w:t xml:space="preserve"> </w:t>
      </w:r>
      <w:r w:rsidR="00501F36" w:rsidRPr="00501F36">
        <w:rPr>
          <w:noProof w:val="0"/>
        </w:rPr>
        <w:t>b</w:t>
      </w:r>
      <w:r w:rsidR="007A7A86" w:rsidRPr="007A7A86">
        <w:rPr>
          <w:noProof w:val="0"/>
        </w:rPr>
        <w:t>u bilgisayar</w:t>
      </w:r>
      <w:r w:rsidR="00EB1C74">
        <w:rPr>
          <w:noProof w:val="0"/>
        </w:rPr>
        <w:t>lar</w:t>
      </w:r>
      <w:r w:rsidR="007A7A86" w:rsidRPr="007A7A86">
        <w:rPr>
          <w:noProof w:val="0"/>
        </w:rPr>
        <w:t xml:space="preserve">ın içerisinde, </w:t>
      </w:r>
      <w:proofErr w:type="spellStart"/>
      <w:r w:rsidR="00EB1C74">
        <w:rPr>
          <w:noProof w:val="0"/>
        </w:rPr>
        <w:t>s</w:t>
      </w:r>
      <w:r w:rsidR="007A7A86" w:rsidRPr="007A7A86">
        <w:rPr>
          <w:noProof w:val="0"/>
        </w:rPr>
        <w:t>ahtelendiği</w:t>
      </w:r>
      <w:proofErr w:type="spellEnd"/>
      <w:r w:rsidR="007A7A86" w:rsidRPr="007A7A86">
        <w:rPr>
          <w:noProof w:val="0"/>
        </w:rPr>
        <w:t xml:space="preserve"> iddia edilen versiyon</w:t>
      </w:r>
      <w:r w:rsidR="00EB1C74">
        <w:rPr>
          <w:noProof w:val="0"/>
        </w:rPr>
        <w:t>un</w:t>
      </w:r>
      <w:r w:rsidR="007A7A86" w:rsidRPr="007A7A86">
        <w:rPr>
          <w:noProof w:val="0"/>
        </w:rPr>
        <w:t xml:space="preserve"> da </w:t>
      </w:r>
      <w:r w:rsidR="00EB1C74">
        <w:rPr>
          <w:noProof w:val="0"/>
        </w:rPr>
        <w:t>bulunduğunu,</w:t>
      </w:r>
      <w:r w:rsidR="00514A16">
        <w:rPr>
          <w:noProof w:val="0"/>
        </w:rPr>
        <w:t xml:space="preserve"> iki </w:t>
      </w:r>
      <w:proofErr w:type="spellStart"/>
      <w:r w:rsidR="00514A16">
        <w:rPr>
          <w:noProof w:val="0"/>
        </w:rPr>
        <w:t>hak</w:t>
      </w:r>
      <w:r w:rsidR="007A7A86" w:rsidRPr="007A7A86">
        <w:rPr>
          <w:noProof w:val="0"/>
        </w:rPr>
        <w:t>ediş</w:t>
      </w:r>
      <w:proofErr w:type="spellEnd"/>
      <w:r w:rsidR="007A7A86" w:rsidRPr="007A7A86">
        <w:rPr>
          <w:noProof w:val="0"/>
        </w:rPr>
        <w:t xml:space="preserve"> </w:t>
      </w:r>
      <w:r w:rsidR="007A7A86" w:rsidRPr="007A7A86">
        <w:rPr>
          <w:noProof w:val="0"/>
        </w:rPr>
        <w:lastRenderedPageBreak/>
        <w:t>çıktı</w:t>
      </w:r>
      <w:r w:rsidR="00EB1C74">
        <w:rPr>
          <w:noProof w:val="0"/>
        </w:rPr>
        <w:t>ğını</w:t>
      </w:r>
      <w:r w:rsidR="007A7A86" w:rsidRPr="007A7A86">
        <w:rPr>
          <w:noProof w:val="0"/>
        </w:rPr>
        <w:t xml:space="preserve"> ve </w:t>
      </w:r>
      <w:r w:rsidR="00283ABB">
        <w:rPr>
          <w:noProof w:val="0"/>
        </w:rPr>
        <w:t xml:space="preserve">yazının da </w:t>
      </w:r>
      <w:r w:rsidR="007A7A86" w:rsidRPr="007A7A86">
        <w:rPr>
          <w:noProof w:val="0"/>
        </w:rPr>
        <w:t>iki versiyonu</w:t>
      </w:r>
      <w:r w:rsidR="00EB1C74">
        <w:rPr>
          <w:noProof w:val="0"/>
        </w:rPr>
        <w:t>n</w:t>
      </w:r>
      <w:r w:rsidR="00514A16">
        <w:rPr>
          <w:noProof w:val="0"/>
        </w:rPr>
        <w:t>un</w:t>
      </w:r>
      <w:r w:rsidR="007A7A86" w:rsidRPr="007A7A86">
        <w:rPr>
          <w:noProof w:val="0"/>
        </w:rPr>
        <w:t xml:space="preserve"> </w:t>
      </w:r>
      <w:r w:rsidR="00EB1C74">
        <w:rPr>
          <w:noProof w:val="0"/>
        </w:rPr>
        <w:t>bulunduğunu, d</w:t>
      </w:r>
      <w:r w:rsidR="007A7A86" w:rsidRPr="007A7A86">
        <w:rPr>
          <w:noProof w:val="0"/>
        </w:rPr>
        <w:t xml:space="preserve">olayısıyla bu </w:t>
      </w:r>
      <w:proofErr w:type="gramStart"/>
      <w:r w:rsidR="007A7A86" w:rsidRPr="007A7A86">
        <w:rPr>
          <w:noProof w:val="0"/>
        </w:rPr>
        <w:t>versiyon</w:t>
      </w:r>
      <w:proofErr w:type="gramEnd"/>
      <w:r w:rsidR="007A7A86" w:rsidRPr="007A7A86">
        <w:rPr>
          <w:noProof w:val="0"/>
        </w:rPr>
        <w:t xml:space="preserve"> göster</w:t>
      </w:r>
      <w:r w:rsidR="00EB1C74">
        <w:rPr>
          <w:noProof w:val="0"/>
        </w:rPr>
        <w:t>il</w:t>
      </w:r>
      <w:r w:rsidR="007A7A86" w:rsidRPr="007A7A86">
        <w:rPr>
          <w:noProof w:val="0"/>
        </w:rPr>
        <w:t>diği</w:t>
      </w:r>
      <w:r w:rsidR="00EB1C74">
        <w:rPr>
          <w:noProof w:val="0"/>
        </w:rPr>
        <w:t>n</w:t>
      </w:r>
      <w:r w:rsidR="007A7A86" w:rsidRPr="007A7A86">
        <w:rPr>
          <w:noProof w:val="0"/>
        </w:rPr>
        <w:t>de</w:t>
      </w:r>
      <w:r w:rsidR="00EB1C74">
        <w:rPr>
          <w:noProof w:val="0"/>
        </w:rPr>
        <w:t>,</w:t>
      </w:r>
      <w:r w:rsidR="007A7A86" w:rsidRPr="007A7A86">
        <w:rPr>
          <w:noProof w:val="0"/>
        </w:rPr>
        <w:t xml:space="preserve"> </w:t>
      </w:r>
      <w:proofErr w:type="spellStart"/>
      <w:r w:rsidR="007A7A86" w:rsidRPr="007A7A86">
        <w:rPr>
          <w:noProof w:val="0"/>
        </w:rPr>
        <w:t>sahteleme</w:t>
      </w:r>
      <w:proofErr w:type="spellEnd"/>
      <w:r w:rsidR="0093212D">
        <w:rPr>
          <w:noProof w:val="0"/>
        </w:rPr>
        <w:t xml:space="preserve"> olmadığını</w:t>
      </w:r>
      <w:r w:rsidR="00EB1C74">
        <w:rPr>
          <w:noProof w:val="0"/>
        </w:rPr>
        <w:t xml:space="preserve"> i</w:t>
      </w:r>
      <w:r w:rsidR="007A7A86" w:rsidRPr="007A7A86">
        <w:rPr>
          <w:noProof w:val="0"/>
        </w:rPr>
        <w:t>spat ede</w:t>
      </w:r>
      <w:r w:rsidR="00AD18DD">
        <w:rPr>
          <w:noProof w:val="0"/>
        </w:rPr>
        <w:t>bilecek durumda olacağ</w:t>
      </w:r>
      <w:r w:rsidR="00EB1C74">
        <w:rPr>
          <w:noProof w:val="0"/>
        </w:rPr>
        <w:t>ını,</w:t>
      </w:r>
      <w:r w:rsidR="00283ABB" w:rsidRPr="00283ABB">
        <w:rPr>
          <w:noProof w:val="0"/>
        </w:rPr>
        <w:t xml:space="preserve"> </w:t>
      </w:r>
      <w:r w:rsidR="00283ABB" w:rsidRPr="007A7A86">
        <w:rPr>
          <w:noProof w:val="0"/>
        </w:rPr>
        <w:t>aleyh</w:t>
      </w:r>
      <w:r w:rsidR="00283ABB">
        <w:rPr>
          <w:noProof w:val="0"/>
        </w:rPr>
        <w:t>indeki</w:t>
      </w:r>
      <w:r w:rsidR="00283ABB" w:rsidRPr="007A7A86">
        <w:rPr>
          <w:noProof w:val="0"/>
        </w:rPr>
        <w:t xml:space="preserve"> dava</w:t>
      </w:r>
      <w:r w:rsidR="00283ABB">
        <w:rPr>
          <w:noProof w:val="0"/>
        </w:rPr>
        <w:t>nın</w:t>
      </w:r>
      <w:r w:rsidR="00283ABB" w:rsidRPr="007A7A86">
        <w:rPr>
          <w:noProof w:val="0"/>
        </w:rPr>
        <w:t xml:space="preserve"> düşece</w:t>
      </w:r>
      <w:r w:rsidR="00283ABB">
        <w:rPr>
          <w:noProof w:val="0"/>
        </w:rPr>
        <w:t>ğini</w:t>
      </w:r>
      <w:r w:rsidR="00265E94">
        <w:rPr>
          <w:noProof w:val="0"/>
        </w:rPr>
        <w:t xml:space="preserve"> bu safhada bu müdafaa</w:t>
      </w:r>
      <w:r w:rsidR="00AD18DD">
        <w:rPr>
          <w:noProof w:val="0"/>
        </w:rPr>
        <w:t>s</w:t>
      </w:r>
      <w:r w:rsidR="00283ABB">
        <w:rPr>
          <w:noProof w:val="0"/>
        </w:rPr>
        <w:t xml:space="preserve">ının </w:t>
      </w:r>
      <w:r w:rsidR="00664A3C">
        <w:rPr>
          <w:noProof w:val="0"/>
        </w:rPr>
        <w:t>el</w:t>
      </w:r>
      <w:r w:rsidR="00EB1C74">
        <w:rPr>
          <w:noProof w:val="0"/>
        </w:rPr>
        <w:t>inden alındığını ve</w:t>
      </w:r>
      <w:r w:rsidR="007A7A86" w:rsidRPr="007A7A86">
        <w:rPr>
          <w:noProof w:val="0"/>
        </w:rPr>
        <w:t xml:space="preserve"> bu noktadan sonra gid</w:t>
      </w:r>
      <w:r w:rsidR="00EB1C74">
        <w:rPr>
          <w:noProof w:val="0"/>
        </w:rPr>
        <w:t>ile</w:t>
      </w:r>
      <w:r w:rsidR="007A7A86" w:rsidRPr="007A7A86">
        <w:rPr>
          <w:noProof w:val="0"/>
        </w:rPr>
        <w:t>ce</w:t>
      </w:r>
      <w:r w:rsidR="00EB1C74">
        <w:rPr>
          <w:noProof w:val="0"/>
        </w:rPr>
        <w:t>k</w:t>
      </w:r>
      <w:r w:rsidR="007A7A86" w:rsidRPr="007A7A86">
        <w:rPr>
          <w:noProof w:val="0"/>
        </w:rPr>
        <w:t xml:space="preserve"> yol</w:t>
      </w:r>
      <w:r w:rsidR="00EB1C74">
        <w:rPr>
          <w:noProof w:val="0"/>
        </w:rPr>
        <w:t>un</w:t>
      </w:r>
      <w:r w:rsidR="007A7A86" w:rsidRPr="007A7A86">
        <w:rPr>
          <w:noProof w:val="0"/>
        </w:rPr>
        <w:t xml:space="preserve"> Ağır Ceza’da yargılanma sürec</w:t>
      </w:r>
      <w:r w:rsidR="00B2264C">
        <w:rPr>
          <w:noProof w:val="0"/>
        </w:rPr>
        <w:t>i, tutuklu yargılanma olasılığı</w:t>
      </w:r>
      <w:r w:rsidR="007A7A86" w:rsidRPr="007A7A86">
        <w:rPr>
          <w:noProof w:val="0"/>
        </w:rPr>
        <w:t xml:space="preserve"> ve bunun gibi bir lekelenme noktası</w:t>
      </w:r>
      <w:r w:rsidR="00EB1C74">
        <w:rPr>
          <w:noProof w:val="0"/>
        </w:rPr>
        <w:t xml:space="preserve"> olacağını,</w:t>
      </w:r>
      <w:r w:rsidR="00283ABB">
        <w:rPr>
          <w:noProof w:val="0"/>
        </w:rPr>
        <w:t xml:space="preserve"> İlk</w:t>
      </w:r>
      <w:r w:rsidR="007A7A86">
        <w:rPr>
          <w:noProof w:val="0"/>
        </w:rPr>
        <w:t xml:space="preserve"> Mahkeme</w:t>
      </w:r>
      <w:r w:rsidR="00EB1C74">
        <w:rPr>
          <w:noProof w:val="0"/>
        </w:rPr>
        <w:t>nin</w:t>
      </w:r>
      <w:r w:rsidR="007A7A86">
        <w:rPr>
          <w:noProof w:val="0"/>
        </w:rPr>
        <w:t xml:space="preserve"> bu konuda yeterli şahadet olmadığını</w:t>
      </w:r>
      <w:r w:rsidR="00EB1C74">
        <w:rPr>
          <w:noProof w:val="0"/>
        </w:rPr>
        <w:t xml:space="preserve"> kabul etme</w:t>
      </w:r>
      <w:r w:rsidR="00B2264C">
        <w:rPr>
          <w:noProof w:val="0"/>
        </w:rPr>
        <w:t>me</w:t>
      </w:r>
      <w:r w:rsidR="00EB1C74">
        <w:rPr>
          <w:noProof w:val="0"/>
        </w:rPr>
        <w:t>kle hata yaptığını</w:t>
      </w:r>
      <w:r w:rsidR="007A7A86">
        <w:rPr>
          <w:noProof w:val="0"/>
        </w:rPr>
        <w:t xml:space="preserve"> iddia etti. </w:t>
      </w:r>
    </w:p>
    <w:p w:rsidR="0024401B" w:rsidRPr="00D8431F" w:rsidRDefault="0024401B" w:rsidP="0024401B">
      <w:pPr>
        <w:rPr>
          <w:b/>
          <w:noProof w:val="0"/>
        </w:rPr>
      </w:pPr>
    </w:p>
    <w:p w:rsidR="0024401B" w:rsidRDefault="0024401B" w:rsidP="00EB4942">
      <w:pPr>
        <w:spacing w:line="360" w:lineRule="auto"/>
        <w:rPr>
          <w:noProof w:val="0"/>
        </w:rPr>
      </w:pPr>
      <w:r w:rsidRPr="00D8431F">
        <w:rPr>
          <w:b/>
          <w:noProof w:val="0"/>
        </w:rPr>
        <w:tab/>
      </w:r>
      <w:r w:rsidRPr="00D8431F">
        <w:rPr>
          <w:noProof w:val="0"/>
        </w:rPr>
        <w:t>Emare 12</w:t>
      </w:r>
      <w:r w:rsidR="00EC019E">
        <w:rPr>
          <w:noProof w:val="0"/>
        </w:rPr>
        <w:t xml:space="preserve"> ifadeye bakıldığı zaman</w:t>
      </w:r>
      <w:r w:rsidR="00F8141F">
        <w:rPr>
          <w:noProof w:val="0"/>
        </w:rPr>
        <w:t xml:space="preserve"> bu ifadede</w:t>
      </w:r>
      <w:r w:rsidR="00EC019E">
        <w:rPr>
          <w:noProof w:val="0"/>
        </w:rPr>
        <w:t xml:space="preserve"> ilgili raporun orijinalinin ve </w:t>
      </w:r>
      <w:proofErr w:type="spellStart"/>
      <w:r w:rsidR="00EC019E">
        <w:rPr>
          <w:noProof w:val="0"/>
        </w:rPr>
        <w:t>sahtelendiği</w:t>
      </w:r>
      <w:proofErr w:type="spellEnd"/>
      <w:r w:rsidR="00EC019E">
        <w:rPr>
          <w:noProof w:val="0"/>
        </w:rPr>
        <w:t xml:space="preserve"> iddia edilen </w:t>
      </w:r>
      <w:proofErr w:type="gramStart"/>
      <w:r w:rsidR="00EC019E">
        <w:rPr>
          <w:noProof w:val="0"/>
        </w:rPr>
        <w:t>versiyonun</w:t>
      </w:r>
      <w:proofErr w:type="gramEnd"/>
      <w:r w:rsidR="00EC019E">
        <w:rPr>
          <w:noProof w:val="0"/>
        </w:rPr>
        <w:t xml:space="preserve"> </w:t>
      </w:r>
      <w:r w:rsidR="007A7A86">
        <w:rPr>
          <w:noProof w:val="0"/>
        </w:rPr>
        <w:t>polise verildiği görül</w:t>
      </w:r>
      <w:r w:rsidR="00283ABB">
        <w:rPr>
          <w:noProof w:val="0"/>
        </w:rPr>
        <w:t>mektedi</w:t>
      </w:r>
      <w:r w:rsidR="007A7A86">
        <w:rPr>
          <w:noProof w:val="0"/>
        </w:rPr>
        <w:t xml:space="preserve">r. </w:t>
      </w:r>
      <w:r w:rsidR="00EC019E">
        <w:rPr>
          <w:noProof w:val="0"/>
        </w:rPr>
        <w:t>Bu evrakların davanın görüleceği Mahkemeye sunulma</w:t>
      </w:r>
      <w:r w:rsidR="00035910">
        <w:rPr>
          <w:noProof w:val="0"/>
        </w:rPr>
        <w:t xml:space="preserve">sı safhasında </w:t>
      </w:r>
      <w:r w:rsidR="00EC019E">
        <w:rPr>
          <w:noProof w:val="0"/>
        </w:rPr>
        <w:t>Mahkeme bu evrakların emare alınıp alınmayacağı</w:t>
      </w:r>
      <w:r w:rsidR="00035910">
        <w:rPr>
          <w:noProof w:val="0"/>
        </w:rPr>
        <w:t>na karar verecek,</w:t>
      </w:r>
      <w:r w:rsidR="00EC019E">
        <w:rPr>
          <w:noProof w:val="0"/>
        </w:rPr>
        <w:t xml:space="preserve"> alınması halinde, bu evraklara ne değer verileceğine karar verecek</w:t>
      </w:r>
      <w:r w:rsidR="00EB1C74">
        <w:rPr>
          <w:noProof w:val="0"/>
        </w:rPr>
        <w:t>tir</w:t>
      </w:r>
      <w:r w:rsidR="00035910">
        <w:rPr>
          <w:noProof w:val="0"/>
        </w:rPr>
        <w:t>. Davayı dinleyen Mahkeme s</w:t>
      </w:r>
      <w:r w:rsidR="00EC019E">
        <w:rPr>
          <w:noProof w:val="0"/>
        </w:rPr>
        <w:t>unulan rap</w:t>
      </w:r>
      <w:r w:rsidR="00035910">
        <w:rPr>
          <w:noProof w:val="0"/>
        </w:rPr>
        <w:t>orların yetersiz ve/veya</w:t>
      </w:r>
      <w:r w:rsidR="00EC019E">
        <w:rPr>
          <w:noProof w:val="0"/>
        </w:rPr>
        <w:t xml:space="preserve"> şahadetin yetersiz oldu</w:t>
      </w:r>
      <w:r w:rsidR="00035910">
        <w:rPr>
          <w:noProof w:val="0"/>
        </w:rPr>
        <w:t xml:space="preserve">ğuna </w:t>
      </w:r>
      <w:r w:rsidR="00EC019E">
        <w:rPr>
          <w:noProof w:val="0"/>
        </w:rPr>
        <w:t>karar vermesi halind</w:t>
      </w:r>
      <w:r w:rsidR="00035910">
        <w:rPr>
          <w:noProof w:val="0"/>
        </w:rPr>
        <w:t>e de o emareye değer vermeyecek</w:t>
      </w:r>
      <w:r w:rsidR="00EC019E">
        <w:rPr>
          <w:noProof w:val="0"/>
        </w:rPr>
        <w:t xml:space="preserve"> veya getirilen ithamın makul şüpheden ari bir şekilde ispatlanamadığına karar verecektir. </w:t>
      </w:r>
      <w:r w:rsidR="00DD47B2">
        <w:rPr>
          <w:noProof w:val="0"/>
        </w:rPr>
        <w:t>Emareler ile ilgili değer</w:t>
      </w:r>
      <w:r w:rsidR="00035910">
        <w:rPr>
          <w:noProof w:val="0"/>
        </w:rPr>
        <w:t>lendirmeler Ağır Ceza Mahkemesi</w:t>
      </w:r>
      <w:r w:rsidR="00DD47B2">
        <w:rPr>
          <w:noProof w:val="0"/>
        </w:rPr>
        <w:t>nde yapılacaktır.</w:t>
      </w:r>
      <w:r w:rsidR="00F8141F">
        <w:rPr>
          <w:noProof w:val="0"/>
        </w:rPr>
        <w:t xml:space="preserve"> </w:t>
      </w:r>
      <w:proofErr w:type="gramStart"/>
      <w:r w:rsidR="00F8141F">
        <w:rPr>
          <w:noProof w:val="0"/>
        </w:rPr>
        <w:t>Yargıtay</w:t>
      </w:r>
      <w:r w:rsidR="00035910">
        <w:rPr>
          <w:noProof w:val="0"/>
        </w:rPr>
        <w:t>/</w:t>
      </w:r>
      <w:r w:rsidR="00DD47B2">
        <w:rPr>
          <w:noProof w:val="0"/>
        </w:rPr>
        <w:t>Asli Yetki’de Ağır Ceza</w:t>
      </w:r>
      <w:r w:rsidR="00035910">
        <w:rPr>
          <w:noProof w:val="0"/>
        </w:rPr>
        <w:t xml:space="preserve"> Mahkemesi</w:t>
      </w:r>
      <w:r w:rsidR="00F8141F">
        <w:rPr>
          <w:noProof w:val="0"/>
        </w:rPr>
        <w:t>ne</w:t>
      </w:r>
      <w:r w:rsidR="00DD47B2">
        <w:rPr>
          <w:noProof w:val="0"/>
        </w:rPr>
        <w:t xml:space="preserve"> sunulması planlanan emarelerin </w:t>
      </w:r>
      <w:r w:rsidR="00F8141F">
        <w:rPr>
          <w:noProof w:val="0"/>
        </w:rPr>
        <w:t xml:space="preserve">önceden </w:t>
      </w:r>
      <w:r w:rsidR="00DD47B2">
        <w:rPr>
          <w:noProof w:val="0"/>
        </w:rPr>
        <w:t>in</w:t>
      </w:r>
      <w:r w:rsidR="00F8141F">
        <w:rPr>
          <w:noProof w:val="0"/>
        </w:rPr>
        <w:t>celenerek, bu emareler ile Sanığın</w:t>
      </w:r>
      <w:r w:rsidR="00DD47B2">
        <w:rPr>
          <w:noProof w:val="0"/>
        </w:rPr>
        <w:t xml:space="preserve"> adil yargılanamayaca</w:t>
      </w:r>
      <w:r w:rsidR="00F8141F">
        <w:rPr>
          <w:noProof w:val="0"/>
        </w:rPr>
        <w:t>ğına karar</w:t>
      </w:r>
      <w:r w:rsidR="00035910">
        <w:rPr>
          <w:noProof w:val="0"/>
        </w:rPr>
        <w:t xml:space="preserve"> verip</w:t>
      </w:r>
      <w:r w:rsidR="00F8141F">
        <w:rPr>
          <w:noProof w:val="0"/>
        </w:rPr>
        <w:t>,</w:t>
      </w:r>
      <w:r w:rsidR="00DD47B2">
        <w:rPr>
          <w:noProof w:val="0"/>
        </w:rPr>
        <w:t xml:space="preserve"> </w:t>
      </w:r>
      <w:r w:rsidR="00A35E8C">
        <w:rPr>
          <w:noProof w:val="0"/>
        </w:rPr>
        <w:t xml:space="preserve">akabinde </w:t>
      </w:r>
      <w:proofErr w:type="spellStart"/>
      <w:r w:rsidR="00DD47B2">
        <w:rPr>
          <w:noProof w:val="0"/>
        </w:rPr>
        <w:t>prohibition</w:t>
      </w:r>
      <w:proofErr w:type="spellEnd"/>
      <w:r w:rsidR="00DD47B2">
        <w:rPr>
          <w:noProof w:val="0"/>
        </w:rPr>
        <w:t xml:space="preserve"> emirnamesi </w:t>
      </w:r>
      <w:proofErr w:type="spellStart"/>
      <w:r w:rsidR="00DD47B2">
        <w:rPr>
          <w:noProof w:val="0"/>
        </w:rPr>
        <w:t>ısdarı</w:t>
      </w:r>
      <w:proofErr w:type="spellEnd"/>
      <w:r w:rsidR="00DD47B2">
        <w:rPr>
          <w:noProof w:val="0"/>
        </w:rPr>
        <w:t xml:space="preserve"> için emir verilm</w:t>
      </w:r>
      <w:r w:rsidR="00283ABB">
        <w:rPr>
          <w:noProof w:val="0"/>
        </w:rPr>
        <w:t>esi ve bir</w:t>
      </w:r>
      <w:r w:rsidR="00DD47B2">
        <w:rPr>
          <w:noProof w:val="0"/>
        </w:rPr>
        <w:t xml:space="preserve"> ceza davasının Asli Yetki tarafından durdurulması</w:t>
      </w:r>
      <w:r w:rsidR="00A35E8C">
        <w:rPr>
          <w:noProof w:val="0"/>
        </w:rPr>
        <w:t xml:space="preserve">, </w:t>
      </w:r>
      <w:proofErr w:type="spellStart"/>
      <w:r w:rsidR="00A35E8C">
        <w:rPr>
          <w:noProof w:val="0"/>
        </w:rPr>
        <w:t>Müstedinin</w:t>
      </w:r>
      <w:proofErr w:type="spellEnd"/>
      <w:r w:rsidR="00A35E8C">
        <w:rPr>
          <w:noProof w:val="0"/>
        </w:rPr>
        <w:t xml:space="preserve"> </w:t>
      </w:r>
      <w:r w:rsidR="00DD47B2">
        <w:rPr>
          <w:noProof w:val="0"/>
        </w:rPr>
        <w:t>söz hakkının</w:t>
      </w:r>
      <w:r w:rsidR="00A35E8C">
        <w:rPr>
          <w:noProof w:val="0"/>
        </w:rPr>
        <w:t xml:space="preserve"> çok açık ve net bir şekilde</w:t>
      </w:r>
      <w:r w:rsidR="00DD47B2">
        <w:rPr>
          <w:noProof w:val="0"/>
        </w:rPr>
        <w:t xml:space="preserve"> elinden alındığını gösteren </w:t>
      </w:r>
      <w:r w:rsidR="005D10CE">
        <w:rPr>
          <w:noProof w:val="0"/>
        </w:rPr>
        <w:t xml:space="preserve">herhangi </w:t>
      </w:r>
      <w:r w:rsidR="00DD47B2">
        <w:rPr>
          <w:noProof w:val="0"/>
        </w:rPr>
        <w:t xml:space="preserve">bir gösterge olmadan mümkün </w:t>
      </w:r>
      <w:r w:rsidR="00F8141F">
        <w:rPr>
          <w:noProof w:val="0"/>
        </w:rPr>
        <w:t>olamaz</w:t>
      </w:r>
      <w:r w:rsidR="005D10CE">
        <w:rPr>
          <w:noProof w:val="0"/>
        </w:rPr>
        <w:t xml:space="preserve">. </w:t>
      </w:r>
      <w:proofErr w:type="gramEnd"/>
      <w:r w:rsidR="00283ABB">
        <w:rPr>
          <w:noProof w:val="0"/>
        </w:rPr>
        <w:t>Açık ve net gösterge</w:t>
      </w:r>
      <w:r w:rsidR="00DD47B2">
        <w:rPr>
          <w:noProof w:val="0"/>
        </w:rPr>
        <w:t xml:space="preserve"> ölüm nedeniyle çağrılamayacak şahadettir.</w:t>
      </w:r>
      <w:r w:rsidR="00283ABB">
        <w:rPr>
          <w:noProof w:val="0"/>
        </w:rPr>
        <w:t xml:space="preserve"> Ölüm haricindeki iddiaların, Sanığın söz hakkının elinden alındığını gösterebilmek için, çok net ortaya konulması gereklidir. İlk Mahkeme kararında bilgisayardak</w:t>
      </w:r>
      <w:r w:rsidR="00DA16BE">
        <w:rPr>
          <w:noProof w:val="0"/>
        </w:rPr>
        <w:t>i kayıtların ne zamandan beri ortada</w:t>
      </w:r>
      <w:r w:rsidR="00283ABB">
        <w:rPr>
          <w:noProof w:val="0"/>
        </w:rPr>
        <w:t xml:space="preserve"> olmadığını veya gecikme nedeniyle ulaşılabilir olmaktan çıktıklarının ortaya koyacak şahadet olmadığını kabul ederek, bilgisayar kayıtlarına ulaşılamamasının ne zamandan itibaren konu olduğu ve gecikme nedeni ile ulaşılabilir olmadıkları</w:t>
      </w:r>
      <w:r w:rsidR="00DA16BE">
        <w:rPr>
          <w:noProof w:val="0"/>
        </w:rPr>
        <w:t xml:space="preserve">nın </w:t>
      </w:r>
      <w:r w:rsidR="00283ABB">
        <w:rPr>
          <w:noProof w:val="0"/>
        </w:rPr>
        <w:t>şahadet ile gösterilmediğine karar ver</w:t>
      </w:r>
      <w:r w:rsidR="00F8141F">
        <w:rPr>
          <w:noProof w:val="0"/>
        </w:rPr>
        <w:t>erek, yeterli şahadet sunulmadığından iddiaya değer vermemiştir</w:t>
      </w:r>
      <w:r w:rsidR="00283ABB">
        <w:rPr>
          <w:noProof w:val="0"/>
        </w:rPr>
        <w:t>.</w:t>
      </w:r>
    </w:p>
    <w:p w:rsidR="00DD47B2" w:rsidRDefault="008F5E58" w:rsidP="00EB4942">
      <w:pPr>
        <w:spacing w:line="360" w:lineRule="auto"/>
        <w:rPr>
          <w:noProof w:val="0"/>
        </w:rPr>
      </w:pPr>
      <w:r>
        <w:rPr>
          <w:noProof w:val="0"/>
        </w:rPr>
        <w:lastRenderedPageBreak/>
        <w:tab/>
      </w:r>
      <w:r w:rsidR="00F8141F">
        <w:rPr>
          <w:noProof w:val="0"/>
        </w:rPr>
        <w:t>İlk Mahkeme huzurunda b</w:t>
      </w:r>
      <w:r>
        <w:rPr>
          <w:noProof w:val="0"/>
        </w:rPr>
        <w:t>ilgisayar</w:t>
      </w:r>
      <w:r w:rsidR="00F8141F">
        <w:rPr>
          <w:noProof w:val="0"/>
        </w:rPr>
        <w:t>lar</w:t>
      </w:r>
      <w:r>
        <w:rPr>
          <w:noProof w:val="0"/>
        </w:rPr>
        <w:t>a ne olduğu ile ilgili şahadet olmadığı gibi bilgisayarlardan ne gibi</w:t>
      </w:r>
      <w:r w:rsidR="00DA16BE">
        <w:rPr>
          <w:noProof w:val="0"/>
        </w:rPr>
        <w:t xml:space="preserve"> bir</w:t>
      </w:r>
      <w:r>
        <w:rPr>
          <w:noProof w:val="0"/>
        </w:rPr>
        <w:t xml:space="preserve"> bilgi alınmasının mümkün oldu</w:t>
      </w:r>
      <w:r w:rsidR="00DA16BE">
        <w:rPr>
          <w:noProof w:val="0"/>
        </w:rPr>
        <w:t>ğu noktasında da şahadet yoktur (</w:t>
      </w:r>
      <w:r>
        <w:rPr>
          <w:noProof w:val="0"/>
        </w:rPr>
        <w:t>Bilgisayar</w:t>
      </w:r>
      <w:r w:rsidR="00F8141F">
        <w:rPr>
          <w:noProof w:val="0"/>
        </w:rPr>
        <w:t>lar</w:t>
      </w:r>
      <w:r>
        <w:rPr>
          <w:noProof w:val="0"/>
        </w:rPr>
        <w:t xml:space="preserve"> bulunsa da</w:t>
      </w:r>
      <w:r w:rsidR="00F8141F">
        <w:rPr>
          <w:noProof w:val="0"/>
        </w:rPr>
        <w:t>hi</w:t>
      </w:r>
      <w:r>
        <w:rPr>
          <w:noProof w:val="0"/>
        </w:rPr>
        <w:t xml:space="preserve"> bir Word dosyasında yapılan değişikliklerin neler olduğu veya hangi tarihte yapıldığının tespit edilip edilmeyeceği yönünde de şahadet sunulmamıştır</w:t>
      </w:r>
      <w:r w:rsidR="00F8141F">
        <w:rPr>
          <w:noProof w:val="0"/>
        </w:rPr>
        <w:t>)</w:t>
      </w:r>
      <w:r w:rsidR="00DA16BE">
        <w:rPr>
          <w:noProof w:val="0"/>
        </w:rPr>
        <w:t xml:space="preserve">. Her </w:t>
      </w:r>
      <w:r>
        <w:rPr>
          <w:noProof w:val="0"/>
        </w:rPr>
        <w:t>iki raporun bilgisayarlar alınmış olsa bilgisayarda bulunabileceği iddiası</w:t>
      </w:r>
      <w:r w:rsidR="002C40B3">
        <w:rPr>
          <w:noProof w:val="0"/>
        </w:rPr>
        <w:t>,</w:t>
      </w:r>
      <w:r w:rsidR="00F8141F">
        <w:rPr>
          <w:noProof w:val="0"/>
        </w:rPr>
        <w:t xml:space="preserve"> bilgisayarların bulunmaması</w:t>
      </w:r>
      <w:r w:rsidR="002C40B3">
        <w:rPr>
          <w:noProof w:val="0"/>
        </w:rPr>
        <w:t xml:space="preserve"> </w:t>
      </w:r>
      <w:r w:rsidR="00F8141F">
        <w:rPr>
          <w:noProof w:val="0"/>
        </w:rPr>
        <w:t>n</w:t>
      </w:r>
      <w:r w:rsidR="002C40B3">
        <w:rPr>
          <w:noProof w:val="0"/>
        </w:rPr>
        <w:t>edeni ile</w:t>
      </w:r>
      <w:r w:rsidR="00F8141F">
        <w:rPr>
          <w:noProof w:val="0"/>
        </w:rPr>
        <w:t xml:space="preserve"> savunmanın müm</w:t>
      </w:r>
      <w:r w:rsidR="00DA16BE">
        <w:rPr>
          <w:noProof w:val="0"/>
        </w:rPr>
        <w:t xml:space="preserve">kün olamayacağı iddiası için tek başına yeterli olamaz. </w:t>
      </w:r>
      <w:r>
        <w:rPr>
          <w:noProof w:val="0"/>
        </w:rPr>
        <w:t>Bir yargılamanın durdurulmasını sağlamak için hayal gücünün çıkarabileceği her türlü olasılık konu yapıl</w:t>
      </w:r>
      <w:r w:rsidR="00DA16BE">
        <w:rPr>
          <w:noProof w:val="0"/>
        </w:rPr>
        <w:t xml:space="preserve">arak </w:t>
      </w:r>
      <w:proofErr w:type="spellStart"/>
      <w:r w:rsidR="00DA16BE">
        <w:rPr>
          <w:noProof w:val="0"/>
        </w:rPr>
        <w:t>prohibition</w:t>
      </w:r>
      <w:proofErr w:type="spellEnd"/>
      <w:r w:rsidR="00DA16BE">
        <w:rPr>
          <w:noProof w:val="0"/>
        </w:rPr>
        <w:t xml:space="preserve"> emirnamesinin </w:t>
      </w:r>
      <w:proofErr w:type="spellStart"/>
      <w:r w:rsidR="00DA16BE">
        <w:rPr>
          <w:noProof w:val="0"/>
        </w:rPr>
        <w:t>ı</w:t>
      </w:r>
      <w:r>
        <w:rPr>
          <w:noProof w:val="0"/>
        </w:rPr>
        <w:t>sdarı</w:t>
      </w:r>
      <w:proofErr w:type="spellEnd"/>
      <w:r>
        <w:rPr>
          <w:noProof w:val="0"/>
        </w:rPr>
        <w:t xml:space="preserve"> talep edilem</w:t>
      </w:r>
      <w:r w:rsidR="00A8205E">
        <w:rPr>
          <w:noProof w:val="0"/>
        </w:rPr>
        <w:t xml:space="preserve">ez. </w:t>
      </w:r>
      <w:r w:rsidR="00DA16BE">
        <w:rPr>
          <w:noProof w:val="0"/>
        </w:rPr>
        <w:t>Ortaya d</w:t>
      </w:r>
      <w:r w:rsidR="00F8141F">
        <w:rPr>
          <w:noProof w:val="0"/>
        </w:rPr>
        <w:t>aha somut iddia konulması</w:t>
      </w:r>
      <w:r>
        <w:rPr>
          <w:noProof w:val="0"/>
        </w:rPr>
        <w:t xml:space="preserve"> gerekir. </w:t>
      </w:r>
      <w:r w:rsidR="00F8141F">
        <w:rPr>
          <w:noProof w:val="0"/>
        </w:rPr>
        <w:t xml:space="preserve"> </w:t>
      </w:r>
      <w:r>
        <w:rPr>
          <w:noProof w:val="0"/>
        </w:rPr>
        <w:t xml:space="preserve">Her iki raporun da alınmayan bilgisayarda olduğuna </w:t>
      </w:r>
      <w:r w:rsidR="00F8141F">
        <w:rPr>
          <w:noProof w:val="0"/>
        </w:rPr>
        <w:t>dair</w:t>
      </w:r>
      <w:r>
        <w:rPr>
          <w:noProof w:val="0"/>
        </w:rPr>
        <w:t xml:space="preserve"> kuru iddia</w:t>
      </w:r>
      <w:r w:rsidR="00DA16BE">
        <w:rPr>
          <w:noProof w:val="0"/>
        </w:rPr>
        <w:t>nın</w:t>
      </w:r>
      <w:r>
        <w:rPr>
          <w:noProof w:val="0"/>
        </w:rPr>
        <w:t xml:space="preserve"> ötesi</w:t>
      </w:r>
      <w:r w:rsidR="00DA16BE">
        <w:rPr>
          <w:noProof w:val="0"/>
        </w:rPr>
        <w:t>nde</w:t>
      </w:r>
      <w:r>
        <w:rPr>
          <w:noProof w:val="0"/>
        </w:rPr>
        <w:t xml:space="preserve"> veri gereklid</w:t>
      </w:r>
      <w:r w:rsidR="00DA16BE">
        <w:rPr>
          <w:noProof w:val="0"/>
        </w:rPr>
        <w:t xml:space="preserve">ir.  Böyle bir veri yokluğunda </w:t>
      </w:r>
      <w:proofErr w:type="spellStart"/>
      <w:r w:rsidR="00DA16BE">
        <w:rPr>
          <w:noProof w:val="0"/>
        </w:rPr>
        <w:t>Müstedinin</w:t>
      </w:r>
      <w:proofErr w:type="spellEnd"/>
      <w:r w:rsidR="00DA16BE">
        <w:rPr>
          <w:noProof w:val="0"/>
        </w:rPr>
        <w:t xml:space="preserve"> müdafaası</w:t>
      </w:r>
      <w:r w:rsidR="007939B1">
        <w:rPr>
          <w:noProof w:val="0"/>
        </w:rPr>
        <w:t>nın</w:t>
      </w:r>
      <w:r>
        <w:rPr>
          <w:noProof w:val="0"/>
        </w:rPr>
        <w:t xml:space="preserve"> etkileneceğini kabul etmek mümkün değildir.</w:t>
      </w:r>
    </w:p>
    <w:p w:rsidR="00EC019E" w:rsidRDefault="00EC019E" w:rsidP="00EB4942">
      <w:pPr>
        <w:spacing w:line="360" w:lineRule="auto"/>
        <w:rPr>
          <w:noProof w:val="0"/>
        </w:rPr>
      </w:pPr>
    </w:p>
    <w:p w:rsidR="00EC019E" w:rsidRPr="00EC019E" w:rsidRDefault="00EC019E" w:rsidP="00EB4942">
      <w:pPr>
        <w:spacing w:line="360" w:lineRule="auto"/>
        <w:rPr>
          <w:noProof w:val="0"/>
        </w:rPr>
      </w:pPr>
      <w:r>
        <w:rPr>
          <w:noProof w:val="0"/>
        </w:rPr>
        <w:tab/>
        <w:t>Yargılama usulümüzde, davanın görüleceği Mahkeme</w:t>
      </w:r>
      <w:r w:rsidR="00EB1C74">
        <w:rPr>
          <w:noProof w:val="0"/>
        </w:rPr>
        <w:t>de dava</w:t>
      </w:r>
      <w:r>
        <w:rPr>
          <w:noProof w:val="0"/>
        </w:rPr>
        <w:t xml:space="preserve"> başlamadan, orada sunulacak olan emarelerin veya şahadetin yetersizliğine bağlı olarak, yargılama</w:t>
      </w:r>
      <w:r w:rsidR="00EB1C74">
        <w:rPr>
          <w:noProof w:val="0"/>
        </w:rPr>
        <w:t>nın</w:t>
      </w:r>
      <w:r>
        <w:rPr>
          <w:noProof w:val="0"/>
        </w:rPr>
        <w:t xml:space="preserve"> dur</w:t>
      </w:r>
      <w:r w:rsidR="00EB1C74">
        <w:rPr>
          <w:noProof w:val="0"/>
        </w:rPr>
        <w:t>d</w:t>
      </w:r>
      <w:r>
        <w:rPr>
          <w:noProof w:val="0"/>
        </w:rPr>
        <w:t>u</w:t>
      </w:r>
      <w:r w:rsidR="00265E94">
        <w:rPr>
          <w:noProof w:val="0"/>
        </w:rPr>
        <w:t>ru</w:t>
      </w:r>
      <w:r>
        <w:rPr>
          <w:noProof w:val="0"/>
        </w:rPr>
        <w:t xml:space="preserve">lmasına dair bir </w:t>
      </w:r>
      <w:proofErr w:type="gramStart"/>
      <w:r>
        <w:rPr>
          <w:noProof w:val="0"/>
        </w:rPr>
        <w:t>prosedür</w:t>
      </w:r>
      <w:proofErr w:type="gramEnd"/>
      <w:r>
        <w:rPr>
          <w:noProof w:val="0"/>
        </w:rPr>
        <w:t>, Kuzey Kıbrıs Türk Cumhuriyeti hukukunda yoktur. Tek istisna</w:t>
      </w:r>
      <w:r w:rsidR="00DA16BE">
        <w:rPr>
          <w:noProof w:val="0"/>
        </w:rPr>
        <w:t>, Yargıtay/Asli Yetki</w:t>
      </w:r>
      <w:r>
        <w:rPr>
          <w:noProof w:val="0"/>
        </w:rPr>
        <w:t xml:space="preserve"> </w:t>
      </w:r>
      <w:r w:rsidR="00EB1C74" w:rsidRPr="00D8431F">
        <w:rPr>
          <w:noProof w:val="0"/>
        </w:rPr>
        <w:t>21/2013</w:t>
      </w:r>
      <w:r w:rsidR="00F8141F">
        <w:rPr>
          <w:noProof w:val="0"/>
        </w:rPr>
        <w:t>,</w:t>
      </w:r>
      <w:r w:rsidR="00EB1C74" w:rsidRPr="00D8431F">
        <w:rPr>
          <w:noProof w:val="0"/>
        </w:rPr>
        <w:t xml:space="preserve"> </w:t>
      </w:r>
      <w:r w:rsidR="00EB1C74">
        <w:rPr>
          <w:noProof w:val="0"/>
        </w:rPr>
        <w:t>D</w:t>
      </w:r>
      <w:r w:rsidR="00F8141F">
        <w:rPr>
          <w:noProof w:val="0"/>
        </w:rPr>
        <w:t>.</w:t>
      </w:r>
      <w:r w:rsidR="00EB1C74" w:rsidRPr="00D8431F">
        <w:rPr>
          <w:noProof w:val="0"/>
        </w:rPr>
        <w:t>4/2014’</w:t>
      </w:r>
      <w:r>
        <w:rPr>
          <w:noProof w:val="0"/>
        </w:rPr>
        <w:t>d</w:t>
      </w:r>
      <w:r w:rsidR="00EB1C74">
        <w:rPr>
          <w:noProof w:val="0"/>
        </w:rPr>
        <w:t>e</w:t>
      </w:r>
      <w:r>
        <w:rPr>
          <w:noProof w:val="0"/>
        </w:rPr>
        <w:t xml:space="preserve"> ifade ed</w:t>
      </w:r>
      <w:r w:rsidR="00DA16BE">
        <w:rPr>
          <w:noProof w:val="0"/>
        </w:rPr>
        <w:t>ilen koşulların oluşması hali</w:t>
      </w:r>
      <w:r>
        <w:rPr>
          <w:noProof w:val="0"/>
        </w:rPr>
        <w:t xml:space="preserve">dir. </w:t>
      </w:r>
    </w:p>
    <w:p w:rsidR="00D556E3" w:rsidRPr="00D8431F" w:rsidRDefault="00D556E3" w:rsidP="007A7A86">
      <w:pPr>
        <w:spacing w:line="360" w:lineRule="auto"/>
        <w:rPr>
          <w:noProof w:val="0"/>
        </w:rPr>
      </w:pPr>
    </w:p>
    <w:p w:rsidR="007271CB" w:rsidRDefault="007271CB" w:rsidP="003813C0">
      <w:pPr>
        <w:spacing w:line="360" w:lineRule="auto"/>
        <w:ind w:firstLine="708"/>
        <w:rPr>
          <w:noProof w:val="0"/>
        </w:rPr>
      </w:pPr>
      <w:r w:rsidRPr="00D8431F">
        <w:rPr>
          <w:noProof w:val="0"/>
        </w:rPr>
        <w:t>İddia Makamı</w:t>
      </w:r>
      <w:r w:rsidR="00DA16BE">
        <w:rPr>
          <w:noProof w:val="0"/>
        </w:rPr>
        <w:t>nın makul</w:t>
      </w:r>
      <w:r w:rsidRPr="00D8431F">
        <w:rPr>
          <w:noProof w:val="0"/>
        </w:rPr>
        <w:t xml:space="preserve"> şüpheden ari bir şekilde </w:t>
      </w:r>
      <w:r w:rsidR="001631CA">
        <w:rPr>
          <w:noProof w:val="0"/>
        </w:rPr>
        <w:t xml:space="preserve">Sanıkların itham edildikleri suçları işlediklerini </w:t>
      </w:r>
      <w:r w:rsidR="00C30FAE">
        <w:rPr>
          <w:noProof w:val="0"/>
        </w:rPr>
        <w:t xml:space="preserve">ispat etmesi gerekir. </w:t>
      </w:r>
      <w:r w:rsidR="003813C0">
        <w:rPr>
          <w:noProof w:val="0"/>
        </w:rPr>
        <w:t xml:space="preserve"> Mahkeme</w:t>
      </w:r>
      <w:r w:rsidR="00DA16BE">
        <w:rPr>
          <w:noProof w:val="0"/>
        </w:rPr>
        <w:t>nin</w:t>
      </w:r>
      <w:r w:rsidR="003813C0">
        <w:rPr>
          <w:noProof w:val="0"/>
        </w:rPr>
        <w:t xml:space="preserve"> huzurundaki davada İddia Mak</w:t>
      </w:r>
      <w:r w:rsidR="00DA16BE">
        <w:rPr>
          <w:noProof w:val="0"/>
        </w:rPr>
        <w:t>amı tarafından sunulan belgeleri</w:t>
      </w:r>
      <w:r w:rsidR="003813C0">
        <w:rPr>
          <w:noProof w:val="0"/>
        </w:rPr>
        <w:t xml:space="preserve"> emare olarak kaydetme hakkı bulunduğu gibi İddia Makamı tarafından sunulmayan</w:t>
      </w:r>
      <w:r w:rsidR="00DA16BE">
        <w:rPr>
          <w:noProof w:val="0"/>
        </w:rPr>
        <w:t>,</w:t>
      </w:r>
      <w:r w:rsidR="003813C0">
        <w:rPr>
          <w:noProof w:val="0"/>
        </w:rPr>
        <w:t xml:space="preserve"> şahadet neticesinde Sanık tarafından gündeme getirilen bir iddia</w:t>
      </w:r>
      <w:r w:rsidR="00DA16BE">
        <w:rPr>
          <w:noProof w:val="0"/>
        </w:rPr>
        <w:t>ya bağlı olarak,</w:t>
      </w:r>
      <w:r w:rsidR="003813C0">
        <w:rPr>
          <w:noProof w:val="0"/>
        </w:rPr>
        <w:t xml:space="preserve"> İddia </w:t>
      </w:r>
      <w:proofErr w:type="spellStart"/>
      <w:r w:rsidR="003813C0">
        <w:rPr>
          <w:noProof w:val="0"/>
        </w:rPr>
        <w:t>Makamı’nın</w:t>
      </w:r>
      <w:proofErr w:type="spellEnd"/>
      <w:r w:rsidR="00DA16BE">
        <w:rPr>
          <w:noProof w:val="0"/>
        </w:rPr>
        <w:t xml:space="preserve"> makul</w:t>
      </w:r>
      <w:r w:rsidR="003813C0">
        <w:rPr>
          <w:noProof w:val="0"/>
        </w:rPr>
        <w:t xml:space="preserve"> şüpheden ari bir ş</w:t>
      </w:r>
      <w:r w:rsidR="008F5E58">
        <w:rPr>
          <w:noProof w:val="0"/>
        </w:rPr>
        <w:t>ekilde o konuyu ispat edemediği</w:t>
      </w:r>
      <w:r w:rsidR="00F8141F">
        <w:rPr>
          <w:noProof w:val="0"/>
        </w:rPr>
        <w:t xml:space="preserve"> de kabul edile</w:t>
      </w:r>
      <w:r w:rsidR="003813C0">
        <w:rPr>
          <w:noProof w:val="0"/>
        </w:rPr>
        <w:t>bilir. Sanığın makul bir şüphe yaratması</w:t>
      </w:r>
      <w:r w:rsidR="0093212D">
        <w:rPr>
          <w:noProof w:val="0"/>
        </w:rPr>
        <w:t xml:space="preserve"> yeterlidir. Bu müracaata konu </w:t>
      </w:r>
      <w:r w:rsidR="003813C0">
        <w:rPr>
          <w:noProof w:val="0"/>
        </w:rPr>
        <w:t>bilgisayarların polis tarafından al</w:t>
      </w:r>
      <w:r w:rsidR="008F5E58">
        <w:rPr>
          <w:noProof w:val="0"/>
        </w:rPr>
        <w:t>ın</w:t>
      </w:r>
      <w:r w:rsidR="00DA16BE">
        <w:rPr>
          <w:noProof w:val="0"/>
        </w:rPr>
        <w:t xml:space="preserve">ması gerekli olmasına </w:t>
      </w:r>
      <w:proofErr w:type="gramStart"/>
      <w:r w:rsidR="00DA16BE">
        <w:rPr>
          <w:noProof w:val="0"/>
        </w:rPr>
        <w:t xml:space="preserve">rağmen </w:t>
      </w:r>
      <w:r w:rsidR="003813C0">
        <w:rPr>
          <w:noProof w:val="0"/>
        </w:rPr>
        <w:t xml:space="preserve"> alınmamış</w:t>
      </w:r>
      <w:proofErr w:type="gramEnd"/>
      <w:r w:rsidR="003813C0">
        <w:rPr>
          <w:noProof w:val="0"/>
        </w:rPr>
        <w:t xml:space="preserve"> ise o zaman Mahkeme nezdinde makul bir şüphe yarat</w:t>
      </w:r>
      <w:r w:rsidR="008F5E58">
        <w:rPr>
          <w:noProof w:val="0"/>
        </w:rPr>
        <w:t>ıl</w:t>
      </w:r>
      <w:r w:rsidR="003813C0">
        <w:rPr>
          <w:noProof w:val="0"/>
        </w:rPr>
        <w:t>ması</w:t>
      </w:r>
      <w:r w:rsidR="00DA16BE">
        <w:rPr>
          <w:noProof w:val="0"/>
        </w:rPr>
        <w:t xml:space="preserve"> imkân dahilinde</w:t>
      </w:r>
      <w:r w:rsidR="008F5E58">
        <w:rPr>
          <w:noProof w:val="0"/>
        </w:rPr>
        <w:t xml:space="preserve"> bir  husustur. </w:t>
      </w:r>
      <w:r w:rsidR="003813C0">
        <w:rPr>
          <w:noProof w:val="0"/>
        </w:rPr>
        <w:t xml:space="preserve">Tüm bu </w:t>
      </w:r>
      <w:proofErr w:type="gramStart"/>
      <w:r w:rsidR="003813C0">
        <w:rPr>
          <w:noProof w:val="0"/>
        </w:rPr>
        <w:t>argümanların</w:t>
      </w:r>
      <w:proofErr w:type="gramEnd"/>
      <w:r w:rsidR="003813C0">
        <w:rPr>
          <w:noProof w:val="0"/>
        </w:rPr>
        <w:t xml:space="preserve"> A</w:t>
      </w:r>
      <w:r w:rsidR="00F8141F">
        <w:rPr>
          <w:noProof w:val="0"/>
        </w:rPr>
        <w:t xml:space="preserve">ğır Ceza </w:t>
      </w:r>
      <w:r w:rsidR="003813C0">
        <w:rPr>
          <w:noProof w:val="0"/>
        </w:rPr>
        <w:lastRenderedPageBreak/>
        <w:t>Mahkeme</w:t>
      </w:r>
      <w:r w:rsidR="00DA16BE">
        <w:rPr>
          <w:noProof w:val="0"/>
        </w:rPr>
        <w:t>si huzurunda</w:t>
      </w:r>
      <w:r w:rsidR="003813C0">
        <w:rPr>
          <w:noProof w:val="0"/>
        </w:rPr>
        <w:t xml:space="preserve"> yapılması gerekir.  </w:t>
      </w:r>
      <w:r w:rsidR="00C30FAE">
        <w:rPr>
          <w:noProof w:val="0"/>
        </w:rPr>
        <w:t>B</w:t>
      </w:r>
      <w:r w:rsidRPr="00D8431F">
        <w:rPr>
          <w:noProof w:val="0"/>
        </w:rPr>
        <w:t>ugüne kadar hiçbi</w:t>
      </w:r>
      <w:r w:rsidR="008F5E58">
        <w:rPr>
          <w:noProof w:val="0"/>
        </w:rPr>
        <w:t>r davada, tek taraflı olarak İlk Soruşturma</w:t>
      </w:r>
      <w:r w:rsidR="00C30FAE">
        <w:rPr>
          <w:noProof w:val="0"/>
        </w:rPr>
        <w:t xml:space="preserve"> safhasın</w:t>
      </w:r>
      <w:r w:rsidRPr="00D8431F">
        <w:rPr>
          <w:noProof w:val="0"/>
        </w:rPr>
        <w:t xml:space="preserve">da verilen ifadeler ve evraklar </w:t>
      </w:r>
      <w:r w:rsidR="00F8141F">
        <w:rPr>
          <w:noProof w:val="0"/>
        </w:rPr>
        <w:t xml:space="preserve">üzerine yapılan iddialar neticesinde Ağır Ceza Mahkemesinde </w:t>
      </w:r>
      <w:r w:rsidRPr="00D8431F">
        <w:rPr>
          <w:noProof w:val="0"/>
        </w:rPr>
        <w:t xml:space="preserve">yargılamanın </w:t>
      </w:r>
      <w:r w:rsidR="00AE78FA" w:rsidRPr="00D8431F">
        <w:rPr>
          <w:noProof w:val="0"/>
        </w:rPr>
        <w:t xml:space="preserve">devam etmemesi gerekir diye </w:t>
      </w:r>
      <w:proofErr w:type="spellStart"/>
      <w:r w:rsidR="00AE78FA" w:rsidRPr="00D8431F">
        <w:rPr>
          <w:noProof w:val="0"/>
        </w:rPr>
        <w:t>Prohibition</w:t>
      </w:r>
      <w:proofErr w:type="spellEnd"/>
      <w:r w:rsidR="00AE78FA" w:rsidRPr="00D8431F">
        <w:rPr>
          <w:noProof w:val="0"/>
        </w:rPr>
        <w:t xml:space="preserve"> </w:t>
      </w:r>
      <w:r w:rsidR="00C30FAE">
        <w:rPr>
          <w:noProof w:val="0"/>
        </w:rPr>
        <w:t xml:space="preserve">emirnamesi </w:t>
      </w:r>
      <w:proofErr w:type="spellStart"/>
      <w:r w:rsidR="00C30FAE">
        <w:rPr>
          <w:noProof w:val="0"/>
        </w:rPr>
        <w:t>ısdarı</w:t>
      </w:r>
      <w:proofErr w:type="spellEnd"/>
      <w:r w:rsidR="00C30FAE">
        <w:rPr>
          <w:noProof w:val="0"/>
        </w:rPr>
        <w:t xml:space="preserve"> ile davanın görülmesinin</w:t>
      </w:r>
      <w:r w:rsidR="00AE78FA" w:rsidRPr="00D8431F">
        <w:rPr>
          <w:noProof w:val="0"/>
        </w:rPr>
        <w:t xml:space="preserve"> engelleme</w:t>
      </w:r>
      <w:r w:rsidR="00C30FAE">
        <w:rPr>
          <w:noProof w:val="0"/>
        </w:rPr>
        <w:t>ye çalışıldığı görülmemiştir.</w:t>
      </w:r>
      <w:r w:rsidR="008F5E58">
        <w:rPr>
          <w:noProof w:val="0"/>
        </w:rPr>
        <w:t xml:space="preserve"> Böyle bir yöntemin kabul görmesi</w:t>
      </w:r>
      <w:r w:rsidR="00DA16BE">
        <w:rPr>
          <w:noProof w:val="0"/>
        </w:rPr>
        <w:t xml:space="preserve"> de</w:t>
      </w:r>
      <w:r w:rsidR="008F5E58">
        <w:rPr>
          <w:noProof w:val="0"/>
        </w:rPr>
        <w:t xml:space="preserve"> </w:t>
      </w:r>
      <w:r w:rsidR="002E31A2">
        <w:rPr>
          <w:noProof w:val="0"/>
        </w:rPr>
        <w:t xml:space="preserve">ilgili mevzuat çerçevesinde </w:t>
      </w:r>
      <w:r w:rsidR="008F5E58">
        <w:rPr>
          <w:noProof w:val="0"/>
        </w:rPr>
        <w:t>mümkün görülmemektedir.</w:t>
      </w:r>
    </w:p>
    <w:p w:rsidR="00F8141F" w:rsidRDefault="00F8141F" w:rsidP="003813C0">
      <w:pPr>
        <w:spacing w:line="360" w:lineRule="auto"/>
        <w:ind w:firstLine="708"/>
        <w:rPr>
          <w:noProof w:val="0"/>
        </w:rPr>
      </w:pPr>
    </w:p>
    <w:p w:rsidR="00F8141F" w:rsidRPr="00D8431F" w:rsidRDefault="001B2953" w:rsidP="003813C0">
      <w:pPr>
        <w:spacing w:line="360" w:lineRule="auto"/>
        <w:ind w:firstLine="708"/>
        <w:rPr>
          <w:noProof w:val="0"/>
        </w:rPr>
      </w:pPr>
      <w:r>
        <w:rPr>
          <w:noProof w:val="0"/>
        </w:rPr>
        <w:t xml:space="preserve">İlk Mahkeme bu başlık altında </w:t>
      </w:r>
      <w:proofErr w:type="spellStart"/>
      <w:r>
        <w:rPr>
          <w:noProof w:val="0"/>
        </w:rPr>
        <w:t>M</w:t>
      </w:r>
      <w:r w:rsidR="00F8141F">
        <w:rPr>
          <w:noProof w:val="0"/>
        </w:rPr>
        <w:t>üstedinin</w:t>
      </w:r>
      <w:proofErr w:type="spellEnd"/>
      <w:r w:rsidR="00F8141F">
        <w:rPr>
          <w:noProof w:val="0"/>
        </w:rPr>
        <w:t xml:space="preserve"> iddialarını kabul etmemekle hata yapmamıştır.</w:t>
      </w:r>
      <w:r>
        <w:rPr>
          <w:noProof w:val="0"/>
        </w:rPr>
        <w:t xml:space="preserve"> </w:t>
      </w:r>
    </w:p>
    <w:p w:rsidR="00AE78FA" w:rsidRPr="00D8431F" w:rsidRDefault="00AE78FA" w:rsidP="00EB4942">
      <w:pPr>
        <w:spacing w:line="360" w:lineRule="auto"/>
        <w:rPr>
          <w:noProof w:val="0"/>
        </w:rPr>
      </w:pPr>
      <w:r w:rsidRPr="00D8431F">
        <w:rPr>
          <w:noProof w:val="0"/>
        </w:rPr>
        <w:tab/>
      </w:r>
    </w:p>
    <w:p w:rsidR="00D8431F" w:rsidRPr="00C30FAE" w:rsidRDefault="00AE78FA" w:rsidP="00C30FAE">
      <w:pPr>
        <w:spacing w:line="360" w:lineRule="auto"/>
        <w:rPr>
          <w:noProof w:val="0"/>
        </w:rPr>
      </w:pPr>
      <w:r w:rsidRPr="00D8431F">
        <w:rPr>
          <w:noProof w:val="0"/>
        </w:rPr>
        <w:tab/>
      </w:r>
      <w:proofErr w:type="spellStart"/>
      <w:proofErr w:type="gramStart"/>
      <w:r w:rsidRPr="00D8431F">
        <w:rPr>
          <w:noProof w:val="0"/>
        </w:rPr>
        <w:t>Müstedinin</w:t>
      </w:r>
      <w:proofErr w:type="spellEnd"/>
      <w:r w:rsidRPr="00D8431F">
        <w:rPr>
          <w:noProof w:val="0"/>
        </w:rPr>
        <w:t xml:space="preserve"> iki</w:t>
      </w:r>
      <w:r w:rsidR="00C30FAE">
        <w:rPr>
          <w:noProof w:val="0"/>
        </w:rPr>
        <w:t>nci</w:t>
      </w:r>
      <w:r w:rsidRPr="00D8431F">
        <w:rPr>
          <w:noProof w:val="0"/>
        </w:rPr>
        <w:t xml:space="preserve"> başlığı polisin şahadeti uydurduğu, ifadeleri değiştirdiği, iş cetvellerinden bunların görüldüğü, bu nedenle </w:t>
      </w:r>
      <w:r w:rsidR="001E0756">
        <w:rPr>
          <w:noProof w:val="0"/>
        </w:rPr>
        <w:t>adil bir yargılama olamayacağı</w:t>
      </w:r>
      <w:r w:rsidR="00D8431F" w:rsidRPr="00C30FAE">
        <w:rPr>
          <w:noProof w:val="0"/>
        </w:rPr>
        <w:t>, raporlar</w:t>
      </w:r>
      <w:r w:rsidR="00C30FAE">
        <w:rPr>
          <w:noProof w:val="0"/>
        </w:rPr>
        <w:t xml:space="preserve">ın </w:t>
      </w:r>
      <w:r w:rsidR="00D8431F" w:rsidRPr="00C30FAE">
        <w:rPr>
          <w:noProof w:val="0"/>
        </w:rPr>
        <w:t>değiştirildi</w:t>
      </w:r>
      <w:r w:rsidR="001B2953">
        <w:rPr>
          <w:noProof w:val="0"/>
        </w:rPr>
        <w:t xml:space="preserve">ği, </w:t>
      </w:r>
      <w:r w:rsidR="00D8431F" w:rsidRPr="00C30FAE">
        <w:rPr>
          <w:noProof w:val="0"/>
        </w:rPr>
        <w:t>bir sayfalık ifade</w:t>
      </w:r>
      <w:r w:rsidR="001B2953">
        <w:rPr>
          <w:noProof w:val="0"/>
        </w:rPr>
        <w:t>nin gerçekte</w:t>
      </w:r>
      <w:r w:rsidR="00D8431F" w:rsidRPr="00C30FAE">
        <w:rPr>
          <w:noProof w:val="0"/>
        </w:rPr>
        <w:t xml:space="preserve"> üç sayfalık, 7 sayfalık rapor</w:t>
      </w:r>
      <w:r w:rsidR="007C48E8">
        <w:rPr>
          <w:noProof w:val="0"/>
        </w:rPr>
        <w:t>un</w:t>
      </w:r>
      <w:r w:rsidR="001B2953">
        <w:rPr>
          <w:noProof w:val="0"/>
        </w:rPr>
        <w:t xml:space="preserve"> ise</w:t>
      </w:r>
      <w:r w:rsidR="00D8431F" w:rsidRPr="00C30FAE">
        <w:rPr>
          <w:noProof w:val="0"/>
        </w:rPr>
        <w:t xml:space="preserve"> 9 sayfalık oldu</w:t>
      </w:r>
      <w:r w:rsidR="007C48E8">
        <w:rPr>
          <w:noProof w:val="0"/>
        </w:rPr>
        <w:t>ğunu, b</w:t>
      </w:r>
      <w:r w:rsidR="00D8431F" w:rsidRPr="00C30FAE">
        <w:rPr>
          <w:noProof w:val="0"/>
        </w:rPr>
        <w:t>unlar</w:t>
      </w:r>
      <w:r w:rsidR="007C48E8">
        <w:rPr>
          <w:noProof w:val="0"/>
        </w:rPr>
        <w:t>a</w:t>
      </w:r>
      <w:r w:rsidR="00D8431F" w:rsidRPr="00C30FAE">
        <w:rPr>
          <w:noProof w:val="0"/>
        </w:rPr>
        <w:t xml:space="preserve"> bi</w:t>
      </w:r>
      <w:r w:rsidR="007C48E8">
        <w:rPr>
          <w:noProof w:val="0"/>
        </w:rPr>
        <w:t>r bütün olarak bakılması gerektiğini</w:t>
      </w:r>
      <w:r w:rsidR="00D8431F" w:rsidRPr="00C30FAE">
        <w:rPr>
          <w:noProof w:val="0"/>
        </w:rPr>
        <w:t xml:space="preserve"> ve bu gibi olayları içeren,</w:t>
      </w:r>
      <w:r w:rsidR="007C48E8">
        <w:rPr>
          <w:noProof w:val="0"/>
        </w:rPr>
        <w:t xml:space="preserve"> konulara </w:t>
      </w:r>
      <w:proofErr w:type="spellStart"/>
      <w:r w:rsidR="007C48E8">
        <w:rPr>
          <w:noProof w:val="0"/>
        </w:rPr>
        <w:t>j</w:t>
      </w:r>
      <w:r w:rsidR="00D8431F" w:rsidRPr="00C30FAE">
        <w:rPr>
          <w:noProof w:val="0"/>
        </w:rPr>
        <w:t>udicial</w:t>
      </w:r>
      <w:proofErr w:type="spellEnd"/>
      <w:r w:rsidR="00D8431F" w:rsidRPr="00C30FAE">
        <w:rPr>
          <w:noProof w:val="0"/>
        </w:rPr>
        <w:t xml:space="preserve"> </w:t>
      </w:r>
      <w:proofErr w:type="spellStart"/>
      <w:r w:rsidR="00D8431F" w:rsidRPr="00C30FAE">
        <w:rPr>
          <w:noProof w:val="0"/>
        </w:rPr>
        <w:t>revie</w:t>
      </w:r>
      <w:r w:rsidR="00D8431F" w:rsidRPr="007C48E8">
        <w:rPr>
          <w:noProof w:val="0"/>
        </w:rPr>
        <w:t>w</w:t>
      </w:r>
      <w:proofErr w:type="spellEnd"/>
      <w:r w:rsidR="007C48E8" w:rsidRPr="007C48E8">
        <w:rPr>
          <w:noProof w:val="0"/>
        </w:rPr>
        <w:t xml:space="preserve"> kapsamında</w:t>
      </w:r>
      <w:r w:rsidR="00D8431F" w:rsidRPr="007C48E8">
        <w:rPr>
          <w:noProof w:val="0"/>
        </w:rPr>
        <w:t xml:space="preserve"> mahkemenin</w:t>
      </w:r>
      <w:r w:rsidR="007C48E8" w:rsidRPr="007C48E8">
        <w:rPr>
          <w:noProof w:val="0"/>
        </w:rPr>
        <w:t>,</w:t>
      </w:r>
      <w:r w:rsidR="001B2953">
        <w:rPr>
          <w:noProof w:val="0"/>
        </w:rPr>
        <w:t xml:space="preserve"> eksik, kusurlu</w:t>
      </w:r>
      <w:r w:rsidR="006E7244">
        <w:rPr>
          <w:noProof w:val="0"/>
        </w:rPr>
        <w:t xml:space="preserve"> veya</w:t>
      </w:r>
      <w:r w:rsidR="00D8431F" w:rsidRPr="00C30FAE">
        <w:rPr>
          <w:noProof w:val="0"/>
        </w:rPr>
        <w:t xml:space="preserve"> taraflı tahkikat yapıldığında</w:t>
      </w:r>
      <w:r w:rsidR="00AF6C60">
        <w:rPr>
          <w:noProof w:val="0"/>
        </w:rPr>
        <w:t>n</w:t>
      </w:r>
      <w:r w:rsidR="001B2953">
        <w:rPr>
          <w:noProof w:val="0"/>
        </w:rPr>
        <w:t>,</w:t>
      </w:r>
      <w:r w:rsidR="00D8431F" w:rsidRPr="00C30FAE">
        <w:rPr>
          <w:noProof w:val="0"/>
        </w:rPr>
        <w:t xml:space="preserve"> </w:t>
      </w:r>
      <w:r w:rsidR="007C48E8">
        <w:rPr>
          <w:noProof w:val="0"/>
        </w:rPr>
        <w:t>polisin bu davranışları</w:t>
      </w:r>
      <w:r w:rsidR="00AF6C60">
        <w:rPr>
          <w:noProof w:val="0"/>
        </w:rPr>
        <w:t>nın</w:t>
      </w:r>
      <w:r w:rsidR="007C48E8">
        <w:rPr>
          <w:noProof w:val="0"/>
        </w:rPr>
        <w:t xml:space="preserve"> denetle</w:t>
      </w:r>
      <w:r w:rsidR="00AF6C60">
        <w:rPr>
          <w:noProof w:val="0"/>
        </w:rPr>
        <w:t>n</w:t>
      </w:r>
      <w:r w:rsidR="007C48E8">
        <w:rPr>
          <w:noProof w:val="0"/>
        </w:rPr>
        <w:t>me</w:t>
      </w:r>
      <w:r w:rsidR="00AF6C60">
        <w:rPr>
          <w:noProof w:val="0"/>
        </w:rPr>
        <w:t xml:space="preserve">si gerektiğini </w:t>
      </w:r>
      <w:r w:rsidR="007C48E8">
        <w:rPr>
          <w:noProof w:val="0"/>
        </w:rPr>
        <w:t>ileri sürm</w:t>
      </w:r>
      <w:r w:rsidR="00AF6C60">
        <w:rPr>
          <w:noProof w:val="0"/>
        </w:rPr>
        <w:t>ektedi</w:t>
      </w:r>
      <w:r w:rsidR="007C48E8">
        <w:rPr>
          <w:noProof w:val="0"/>
        </w:rPr>
        <w:t xml:space="preserve">r. </w:t>
      </w:r>
      <w:proofErr w:type="gramEnd"/>
    </w:p>
    <w:p w:rsidR="00D8431F" w:rsidRPr="00D8431F" w:rsidRDefault="00D8431F" w:rsidP="00D8431F">
      <w:pPr>
        <w:spacing w:line="360" w:lineRule="auto"/>
        <w:rPr>
          <w:b/>
          <w:noProof w:val="0"/>
        </w:rPr>
      </w:pPr>
    </w:p>
    <w:p w:rsidR="00AF6C60" w:rsidRPr="0093212D" w:rsidRDefault="00D8431F" w:rsidP="00D8431F">
      <w:pPr>
        <w:spacing w:line="360" w:lineRule="auto"/>
        <w:rPr>
          <w:b/>
          <w:noProof w:val="0"/>
        </w:rPr>
      </w:pPr>
      <w:r w:rsidRPr="00D8431F">
        <w:rPr>
          <w:b/>
          <w:noProof w:val="0"/>
        </w:rPr>
        <w:tab/>
      </w:r>
      <w:r w:rsidR="00C77404">
        <w:rPr>
          <w:noProof w:val="0"/>
        </w:rPr>
        <w:t>İstinaf E</w:t>
      </w:r>
      <w:r w:rsidRPr="00D8431F">
        <w:rPr>
          <w:noProof w:val="0"/>
        </w:rPr>
        <w:t>den</w:t>
      </w:r>
      <w:r w:rsidR="003813C0">
        <w:rPr>
          <w:noProof w:val="0"/>
        </w:rPr>
        <w:t>/</w:t>
      </w:r>
      <w:proofErr w:type="spellStart"/>
      <w:r w:rsidR="003813C0">
        <w:rPr>
          <w:noProof w:val="0"/>
        </w:rPr>
        <w:t>Müstedi</w:t>
      </w:r>
      <w:proofErr w:type="spellEnd"/>
      <w:r w:rsidRPr="00D8431F">
        <w:rPr>
          <w:noProof w:val="0"/>
        </w:rPr>
        <w:t xml:space="preserve"> </w:t>
      </w:r>
      <w:proofErr w:type="spellStart"/>
      <w:r w:rsidRPr="00D8431F">
        <w:rPr>
          <w:noProof w:val="0"/>
        </w:rPr>
        <w:t>Prohibition</w:t>
      </w:r>
      <w:proofErr w:type="spellEnd"/>
      <w:r w:rsidRPr="00D8431F">
        <w:rPr>
          <w:noProof w:val="0"/>
        </w:rPr>
        <w:t xml:space="preserve"> emirnamesi </w:t>
      </w:r>
      <w:r>
        <w:rPr>
          <w:noProof w:val="0"/>
        </w:rPr>
        <w:t>talep edilmesi için</w:t>
      </w:r>
      <w:r w:rsidR="00E9123B">
        <w:rPr>
          <w:noProof w:val="0"/>
        </w:rPr>
        <w:t xml:space="preserve"> istida dosyalanmasına</w:t>
      </w:r>
      <w:r>
        <w:rPr>
          <w:noProof w:val="0"/>
        </w:rPr>
        <w:t xml:space="preserve"> izin veri</w:t>
      </w:r>
      <w:r w:rsidR="00AF6C60">
        <w:rPr>
          <w:noProof w:val="0"/>
        </w:rPr>
        <w:t>li</w:t>
      </w:r>
      <w:r w:rsidRPr="00D8431F">
        <w:rPr>
          <w:noProof w:val="0"/>
        </w:rPr>
        <w:t xml:space="preserve">rken, Avrupa İnsan Hakları </w:t>
      </w:r>
      <w:r w:rsidR="002E31A2">
        <w:rPr>
          <w:noProof w:val="0"/>
        </w:rPr>
        <w:t xml:space="preserve">Sözleşmesinin </w:t>
      </w:r>
      <w:r w:rsidRPr="00D8431F">
        <w:rPr>
          <w:noProof w:val="0"/>
        </w:rPr>
        <w:t xml:space="preserve">6. </w:t>
      </w:r>
      <w:r>
        <w:rPr>
          <w:noProof w:val="0"/>
        </w:rPr>
        <w:t>maddesi altında adi</w:t>
      </w:r>
      <w:r w:rsidRPr="00D8431F">
        <w:rPr>
          <w:noProof w:val="0"/>
        </w:rPr>
        <w:t>l yargılama olmayacağına kanaat getir</w:t>
      </w:r>
      <w:r w:rsidR="007C48E8">
        <w:rPr>
          <w:noProof w:val="0"/>
        </w:rPr>
        <w:t>il</w:t>
      </w:r>
      <w:r w:rsidRPr="00D8431F">
        <w:rPr>
          <w:noProof w:val="0"/>
        </w:rPr>
        <w:t>mesi halinde de</w:t>
      </w:r>
      <w:r w:rsidR="00E9123B">
        <w:rPr>
          <w:noProof w:val="0"/>
        </w:rPr>
        <w:t>,</w:t>
      </w:r>
      <w:r w:rsidRPr="00D8431F">
        <w:rPr>
          <w:noProof w:val="0"/>
        </w:rPr>
        <w:t xml:space="preserve"> </w:t>
      </w:r>
      <w:proofErr w:type="spellStart"/>
      <w:r w:rsidR="00E9123B">
        <w:rPr>
          <w:noProof w:val="0"/>
        </w:rPr>
        <w:t>a</w:t>
      </w:r>
      <w:r>
        <w:rPr>
          <w:noProof w:val="0"/>
        </w:rPr>
        <w:t>buse</w:t>
      </w:r>
      <w:proofErr w:type="spellEnd"/>
      <w:r>
        <w:rPr>
          <w:noProof w:val="0"/>
        </w:rPr>
        <w:t xml:space="preserve"> of </w:t>
      </w:r>
      <w:proofErr w:type="spellStart"/>
      <w:r>
        <w:rPr>
          <w:noProof w:val="0"/>
        </w:rPr>
        <w:t>the</w:t>
      </w:r>
      <w:proofErr w:type="spellEnd"/>
      <w:r>
        <w:rPr>
          <w:noProof w:val="0"/>
        </w:rPr>
        <w:t xml:space="preserve"> </w:t>
      </w:r>
      <w:proofErr w:type="spellStart"/>
      <w:r>
        <w:rPr>
          <w:noProof w:val="0"/>
        </w:rPr>
        <w:t>process</w:t>
      </w:r>
      <w:proofErr w:type="spellEnd"/>
      <w:r>
        <w:rPr>
          <w:noProof w:val="0"/>
        </w:rPr>
        <w:t xml:space="preserve"> of </w:t>
      </w:r>
      <w:proofErr w:type="spellStart"/>
      <w:r>
        <w:rPr>
          <w:noProof w:val="0"/>
        </w:rPr>
        <w:t>the</w:t>
      </w:r>
      <w:proofErr w:type="spellEnd"/>
      <w:r w:rsidR="00B47D4A">
        <w:rPr>
          <w:noProof w:val="0"/>
        </w:rPr>
        <w:t xml:space="preserve"> Court başlığı altında,</w:t>
      </w:r>
      <w:r>
        <w:rPr>
          <w:noProof w:val="0"/>
        </w:rPr>
        <w:t xml:space="preserve"> ceza davası sürecinin durdurulmasını</w:t>
      </w:r>
      <w:r w:rsidR="00E9123B">
        <w:rPr>
          <w:noProof w:val="0"/>
        </w:rPr>
        <w:t>n da dikkate alınması gerektiğini iddia etmektedir</w:t>
      </w:r>
      <w:r>
        <w:rPr>
          <w:noProof w:val="0"/>
        </w:rPr>
        <w:t xml:space="preserve">. Talebini üzerine dayandırdığı, </w:t>
      </w:r>
      <w:proofErr w:type="spellStart"/>
      <w:r>
        <w:rPr>
          <w:noProof w:val="0"/>
        </w:rPr>
        <w:t>prohibition</w:t>
      </w:r>
      <w:proofErr w:type="spellEnd"/>
      <w:r>
        <w:rPr>
          <w:noProof w:val="0"/>
        </w:rPr>
        <w:t xml:space="preserve"> emirnamesinin</w:t>
      </w:r>
      <w:r w:rsidR="00AF6C60">
        <w:rPr>
          <w:noProof w:val="0"/>
        </w:rPr>
        <w:t xml:space="preserve"> mehazı olan İngiltere’deki içtihat</w:t>
      </w:r>
      <w:r>
        <w:rPr>
          <w:noProof w:val="0"/>
        </w:rPr>
        <w:t>lardan yapılan alıntılar</w:t>
      </w:r>
      <w:r w:rsidR="00DE699D">
        <w:rPr>
          <w:noProof w:val="0"/>
        </w:rPr>
        <w:t>dan</w:t>
      </w:r>
      <w:r>
        <w:rPr>
          <w:noProof w:val="0"/>
        </w:rPr>
        <w:t xml:space="preserve">, </w:t>
      </w:r>
      <w:r w:rsidR="00AF6C60">
        <w:rPr>
          <w:noProof w:val="0"/>
        </w:rPr>
        <w:t>İngiltere Mahkemelerinde kullanılan</w:t>
      </w:r>
      <w:r>
        <w:rPr>
          <w:noProof w:val="0"/>
        </w:rPr>
        <w:t xml:space="preserve"> </w:t>
      </w:r>
      <w:proofErr w:type="gramStart"/>
      <w:r>
        <w:rPr>
          <w:noProof w:val="0"/>
        </w:rPr>
        <w:t>prosedürün</w:t>
      </w:r>
      <w:proofErr w:type="gramEnd"/>
      <w:r>
        <w:rPr>
          <w:noProof w:val="0"/>
        </w:rPr>
        <w:t xml:space="preserve"> Kuzey K</w:t>
      </w:r>
      <w:r w:rsidR="00AF6C60">
        <w:rPr>
          <w:noProof w:val="0"/>
        </w:rPr>
        <w:t>ıbrıs Türk Cumhuriyeti’nde ol</w:t>
      </w:r>
      <w:r>
        <w:rPr>
          <w:noProof w:val="0"/>
        </w:rPr>
        <w:t xml:space="preserve">mayan </w:t>
      </w:r>
      <w:r w:rsidR="00AF6C60">
        <w:rPr>
          <w:noProof w:val="0"/>
        </w:rPr>
        <w:t xml:space="preserve">farklı </w:t>
      </w:r>
      <w:r w:rsidR="00DE699D">
        <w:rPr>
          <w:noProof w:val="0"/>
        </w:rPr>
        <w:t xml:space="preserve">bir </w:t>
      </w:r>
      <w:r>
        <w:rPr>
          <w:noProof w:val="0"/>
        </w:rPr>
        <w:t xml:space="preserve">mevzuata </w:t>
      </w:r>
      <w:r w:rsidR="00AF6C60">
        <w:rPr>
          <w:noProof w:val="0"/>
        </w:rPr>
        <w:t xml:space="preserve">dayandığı </w:t>
      </w:r>
      <w:r>
        <w:rPr>
          <w:noProof w:val="0"/>
        </w:rPr>
        <w:t xml:space="preserve">görülmektedir.  </w:t>
      </w:r>
      <w:r w:rsidR="00AF6C60">
        <w:rPr>
          <w:noProof w:val="0"/>
        </w:rPr>
        <w:t xml:space="preserve">1977 yılında İngiltere’de RSC Ord. 53’de yapılan değişiklikler, bizde geçerli değildir. </w:t>
      </w:r>
      <w:r w:rsidR="005A71FC">
        <w:rPr>
          <w:noProof w:val="0"/>
        </w:rPr>
        <w:t xml:space="preserve">KKTC’de bu konuda geçerli </w:t>
      </w:r>
      <w:r w:rsidR="00DE699D">
        <w:rPr>
          <w:noProof w:val="0"/>
        </w:rPr>
        <w:t>mevzuat</w:t>
      </w:r>
      <w:r w:rsidR="005A71FC">
        <w:rPr>
          <w:noProof w:val="0"/>
        </w:rPr>
        <w:t xml:space="preserve">, birçok içtihat kararında ifade edildiği gibi 1964 yılında yapılan </w:t>
      </w:r>
      <w:proofErr w:type="gramStart"/>
      <w:r w:rsidR="005A71FC">
        <w:rPr>
          <w:noProof w:val="0"/>
        </w:rPr>
        <w:t>revizyon</w:t>
      </w:r>
      <w:proofErr w:type="gramEnd"/>
      <w:r w:rsidR="00A8205E">
        <w:rPr>
          <w:noProof w:val="0"/>
        </w:rPr>
        <w:t xml:space="preserve"> öncesi </w:t>
      </w:r>
      <w:proofErr w:type="spellStart"/>
      <w:r w:rsidR="00A8205E">
        <w:rPr>
          <w:noProof w:val="0"/>
        </w:rPr>
        <w:t>Order</w:t>
      </w:r>
      <w:proofErr w:type="spellEnd"/>
      <w:r w:rsidR="00A8205E">
        <w:rPr>
          <w:noProof w:val="0"/>
        </w:rPr>
        <w:t xml:space="preserve"> 59’dur. </w:t>
      </w:r>
      <w:proofErr w:type="gramStart"/>
      <w:r w:rsidR="00A8205E">
        <w:rPr>
          <w:noProof w:val="0"/>
        </w:rPr>
        <w:t>(</w:t>
      </w:r>
      <w:proofErr w:type="gramEnd"/>
      <w:r w:rsidR="00A8205E">
        <w:rPr>
          <w:noProof w:val="0"/>
        </w:rPr>
        <w:t xml:space="preserve">Bak. </w:t>
      </w:r>
      <w:r w:rsidR="005A71FC">
        <w:rPr>
          <w:noProof w:val="0"/>
        </w:rPr>
        <w:t>Yargıtay Asli Yetki 11/1978</w:t>
      </w:r>
      <w:proofErr w:type="gramStart"/>
      <w:r w:rsidR="00A8205E">
        <w:rPr>
          <w:noProof w:val="0"/>
        </w:rPr>
        <w:t>)</w:t>
      </w:r>
      <w:proofErr w:type="gramEnd"/>
    </w:p>
    <w:p w:rsidR="00B16B78" w:rsidRDefault="00D8431F" w:rsidP="00D8431F">
      <w:pPr>
        <w:spacing w:line="360" w:lineRule="auto"/>
        <w:rPr>
          <w:noProof w:val="0"/>
        </w:rPr>
      </w:pPr>
      <w:r>
        <w:rPr>
          <w:noProof w:val="0"/>
        </w:rPr>
        <w:lastRenderedPageBreak/>
        <w:tab/>
      </w:r>
      <w:r w:rsidR="00AF6C60">
        <w:rPr>
          <w:noProof w:val="0"/>
        </w:rPr>
        <w:t>Mahkeme Prosedürünü kötüye kullanma (</w:t>
      </w:r>
      <w:proofErr w:type="spellStart"/>
      <w:r>
        <w:rPr>
          <w:noProof w:val="0"/>
        </w:rPr>
        <w:t>Abuse</w:t>
      </w:r>
      <w:proofErr w:type="spellEnd"/>
      <w:r>
        <w:rPr>
          <w:noProof w:val="0"/>
        </w:rPr>
        <w:t xml:space="preserve"> of </w:t>
      </w:r>
      <w:proofErr w:type="spellStart"/>
      <w:r>
        <w:rPr>
          <w:noProof w:val="0"/>
        </w:rPr>
        <w:t>the</w:t>
      </w:r>
      <w:proofErr w:type="spellEnd"/>
      <w:r>
        <w:rPr>
          <w:noProof w:val="0"/>
        </w:rPr>
        <w:t xml:space="preserve"> </w:t>
      </w:r>
      <w:proofErr w:type="spellStart"/>
      <w:r>
        <w:rPr>
          <w:noProof w:val="0"/>
        </w:rPr>
        <w:t>process</w:t>
      </w:r>
      <w:proofErr w:type="spellEnd"/>
      <w:r>
        <w:rPr>
          <w:noProof w:val="0"/>
        </w:rPr>
        <w:t xml:space="preserve"> of </w:t>
      </w:r>
      <w:proofErr w:type="spellStart"/>
      <w:r>
        <w:rPr>
          <w:noProof w:val="0"/>
        </w:rPr>
        <w:t>the</w:t>
      </w:r>
      <w:proofErr w:type="spellEnd"/>
      <w:r>
        <w:rPr>
          <w:noProof w:val="0"/>
        </w:rPr>
        <w:t xml:space="preserve"> C</w:t>
      </w:r>
      <w:r w:rsidR="00B16B78">
        <w:rPr>
          <w:noProof w:val="0"/>
        </w:rPr>
        <w:t>ourt</w:t>
      </w:r>
      <w:r w:rsidR="00AF6C60">
        <w:rPr>
          <w:noProof w:val="0"/>
        </w:rPr>
        <w:t>)</w:t>
      </w:r>
      <w:r w:rsidR="00DE699D">
        <w:rPr>
          <w:noProof w:val="0"/>
        </w:rPr>
        <w:t>,</w:t>
      </w:r>
      <w:r w:rsidR="007C48E8">
        <w:rPr>
          <w:noProof w:val="0"/>
        </w:rPr>
        <w:t xml:space="preserve"> bizim ülkemizde</w:t>
      </w:r>
      <w:r w:rsidR="00B16B78">
        <w:rPr>
          <w:noProof w:val="0"/>
        </w:rPr>
        <w:t xml:space="preserve"> Kaza Mahkemesi ve </w:t>
      </w:r>
      <w:r w:rsidR="00FC41E2">
        <w:rPr>
          <w:noProof w:val="0"/>
        </w:rPr>
        <w:t>İ</w:t>
      </w:r>
      <w:r w:rsidR="00B16B78">
        <w:rPr>
          <w:noProof w:val="0"/>
        </w:rPr>
        <w:t>stinaf Mahkemesi tarafından kullanılan yetki</w:t>
      </w:r>
      <w:r w:rsidR="00AF6C60">
        <w:rPr>
          <w:noProof w:val="0"/>
        </w:rPr>
        <w:t>ler içerisinde</w:t>
      </w:r>
      <w:r w:rsidR="00DE699D">
        <w:rPr>
          <w:noProof w:val="0"/>
        </w:rPr>
        <w:t>dir.</w:t>
      </w:r>
      <w:r w:rsidR="00AF6C60">
        <w:rPr>
          <w:noProof w:val="0"/>
        </w:rPr>
        <w:t xml:space="preserve"> Asli Yetki’nin </w:t>
      </w:r>
      <w:r w:rsidR="00DE699D">
        <w:rPr>
          <w:noProof w:val="0"/>
        </w:rPr>
        <w:t xml:space="preserve">bu başlık altında herhangi bir </w:t>
      </w:r>
      <w:r w:rsidR="00AF6C60">
        <w:rPr>
          <w:noProof w:val="0"/>
        </w:rPr>
        <w:t>müdahale</w:t>
      </w:r>
      <w:r w:rsidR="00DE699D">
        <w:rPr>
          <w:noProof w:val="0"/>
        </w:rPr>
        <w:t xml:space="preserve">de bulunması </w:t>
      </w:r>
      <w:r w:rsidR="00AF6C60">
        <w:rPr>
          <w:noProof w:val="0"/>
        </w:rPr>
        <w:t xml:space="preserve">söz konusu değildir.  </w:t>
      </w:r>
      <w:proofErr w:type="spellStart"/>
      <w:proofErr w:type="gramStart"/>
      <w:r w:rsidR="00B16B78">
        <w:rPr>
          <w:noProof w:val="0"/>
        </w:rPr>
        <w:t>Prohibition</w:t>
      </w:r>
      <w:proofErr w:type="spellEnd"/>
      <w:r w:rsidR="00B16B78">
        <w:rPr>
          <w:noProof w:val="0"/>
        </w:rPr>
        <w:t xml:space="preserve"> emirnam</w:t>
      </w:r>
      <w:r w:rsidR="007C48E8">
        <w:rPr>
          <w:noProof w:val="0"/>
        </w:rPr>
        <w:t xml:space="preserve">esi altında yetki kullanılması bizdeki uygulamada </w:t>
      </w:r>
      <w:r w:rsidR="000159EA">
        <w:rPr>
          <w:noProof w:val="0"/>
        </w:rPr>
        <w:t>-</w:t>
      </w:r>
      <w:proofErr w:type="spellStart"/>
      <w:r w:rsidR="007C48E8">
        <w:rPr>
          <w:noProof w:val="0"/>
        </w:rPr>
        <w:t>Judicial</w:t>
      </w:r>
      <w:proofErr w:type="spellEnd"/>
      <w:r w:rsidR="007C48E8">
        <w:rPr>
          <w:noProof w:val="0"/>
        </w:rPr>
        <w:t xml:space="preserve"> </w:t>
      </w:r>
      <w:proofErr w:type="spellStart"/>
      <w:r w:rsidR="007C48E8">
        <w:rPr>
          <w:noProof w:val="0"/>
        </w:rPr>
        <w:t>R</w:t>
      </w:r>
      <w:r w:rsidR="007C48E8" w:rsidRPr="00C30FAE">
        <w:rPr>
          <w:noProof w:val="0"/>
        </w:rPr>
        <w:t>evie</w:t>
      </w:r>
      <w:r w:rsidR="007C48E8" w:rsidRPr="007C48E8">
        <w:rPr>
          <w:noProof w:val="0"/>
        </w:rPr>
        <w:t>w</w:t>
      </w:r>
      <w:proofErr w:type="spellEnd"/>
      <w:r w:rsidR="007C48E8">
        <w:rPr>
          <w:noProof w:val="0"/>
        </w:rPr>
        <w:t xml:space="preserve"> </w:t>
      </w:r>
      <w:proofErr w:type="spellStart"/>
      <w:r w:rsidR="007C48E8">
        <w:rPr>
          <w:noProof w:val="0"/>
        </w:rPr>
        <w:t>Administrative</w:t>
      </w:r>
      <w:proofErr w:type="spellEnd"/>
      <w:r w:rsidR="007C48E8">
        <w:rPr>
          <w:noProof w:val="0"/>
        </w:rPr>
        <w:t xml:space="preserve"> Action </w:t>
      </w:r>
      <w:proofErr w:type="spellStart"/>
      <w:r w:rsidR="007C48E8">
        <w:rPr>
          <w:noProof w:val="0"/>
        </w:rPr>
        <w:t>S.A’da</w:t>
      </w:r>
      <w:proofErr w:type="spellEnd"/>
      <w:r w:rsidR="007C48E8">
        <w:rPr>
          <w:noProof w:val="0"/>
        </w:rPr>
        <w:t xml:space="preserve"> Smith 1959 </w:t>
      </w:r>
      <w:proofErr w:type="spellStart"/>
      <w:r w:rsidR="007C48E8">
        <w:rPr>
          <w:noProof w:val="0"/>
        </w:rPr>
        <w:t>edition</w:t>
      </w:r>
      <w:proofErr w:type="spellEnd"/>
      <w:r w:rsidR="007C48E8">
        <w:rPr>
          <w:noProof w:val="0"/>
        </w:rPr>
        <w:t xml:space="preserve"> sayfa 290-305’de görüldüğü</w:t>
      </w:r>
      <w:r w:rsidR="000159EA">
        <w:rPr>
          <w:noProof w:val="0"/>
        </w:rPr>
        <w:t xml:space="preserve"> şekilde- </w:t>
      </w:r>
      <w:r w:rsidR="00E9123B">
        <w:rPr>
          <w:noProof w:val="0"/>
        </w:rPr>
        <w:t>(i)</w:t>
      </w:r>
      <w:r w:rsidR="000159EA">
        <w:rPr>
          <w:noProof w:val="0"/>
        </w:rPr>
        <w:t>yetki yokluğu (</w:t>
      </w:r>
      <w:proofErr w:type="spellStart"/>
      <w:r w:rsidR="000159EA">
        <w:rPr>
          <w:noProof w:val="0"/>
        </w:rPr>
        <w:t>Lack</w:t>
      </w:r>
      <w:proofErr w:type="spellEnd"/>
      <w:r w:rsidR="000159EA">
        <w:rPr>
          <w:noProof w:val="0"/>
        </w:rPr>
        <w:t xml:space="preserve"> of </w:t>
      </w:r>
      <w:proofErr w:type="spellStart"/>
      <w:r w:rsidR="000159EA">
        <w:rPr>
          <w:noProof w:val="0"/>
        </w:rPr>
        <w:t>juristiction</w:t>
      </w:r>
      <w:proofErr w:type="spellEnd"/>
      <w:r w:rsidR="000159EA">
        <w:rPr>
          <w:noProof w:val="0"/>
        </w:rPr>
        <w:t>)</w:t>
      </w:r>
      <w:r w:rsidR="00E9123B">
        <w:rPr>
          <w:noProof w:val="0"/>
        </w:rPr>
        <w:t>,</w:t>
      </w:r>
      <w:r w:rsidR="000159EA">
        <w:rPr>
          <w:noProof w:val="0"/>
        </w:rPr>
        <w:t xml:space="preserve"> </w:t>
      </w:r>
      <w:r w:rsidR="00E9123B">
        <w:rPr>
          <w:noProof w:val="0"/>
        </w:rPr>
        <w:t xml:space="preserve">(ii) </w:t>
      </w:r>
      <w:r w:rsidR="000159EA">
        <w:rPr>
          <w:noProof w:val="0"/>
        </w:rPr>
        <w:t>dava dosyasında görülen hukuki hata</w:t>
      </w:r>
      <w:r w:rsidR="00E9123B">
        <w:rPr>
          <w:noProof w:val="0"/>
        </w:rPr>
        <w:t xml:space="preserve"> (</w:t>
      </w:r>
      <w:proofErr w:type="spellStart"/>
      <w:r w:rsidR="00E9123B">
        <w:rPr>
          <w:noProof w:val="0"/>
        </w:rPr>
        <w:t>error</w:t>
      </w:r>
      <w:proofErr w:type="spellEnd"/>
      <w:r w:rsidR="00E9123B">
        <w:rPr>
          <w:noProof w:val="0"/>
        </w:rPr>
        <w:t xml:space="preserve"> of </w:t>
      </w:r>
      <w:proofErr w:type="spellStart"/>
      <w:r w:rsidR="00E9123B">
        <w:rPr>
          <w:noProof w:val="0"/>
        </w:rPr>
        <w:t>law</w:t>
      </w:r>
      <w:proofErr w:type="spellEnd"/>
      <w:r w:rsidR="00E9123B">
        <w:rPr>
          <w:noProof w:val="0"/>
        </w:rPr>
        <w:t xml:space="preserve"> on </w:t>
      </w:r>
      <w:proofErr w:type="spellStart"/>
      <w:r w:rsidR="00E9123B">
        <w:rPr>
          <w:noProof w:val="0"/>
        </w:rPr>
        <w:t>the</w:t>
      </w:r>
      <w:proofErr w:type="spellEnd"/>
      <w:r w:rsidR="00E9123B">
        <w:rPr>
          <w:noProof w:val="0"/>
        </w:rPr>
        <w:t xml:space="preserve"> </w:t>
      </w:r>
      <w:proofErr w:type="spellStart"/>
      <w:r w:rsidR="00E9123B">
        <w:rPr>
          <w:noProof w:val="0"/>
        </w:rPr>
        <w:t>face</w:t>
      </w:r>
      <w:proofErr w:type="spellEnd"/>
      <w:r w:rsidR="00E9123B">
        <w:rPr>
          <w:noProof w:val="0"/>
        </w:rPr>
        <w:t xml:space="preserve"> of </w:t>
      </w:r>
      <w:proofErr w:type="spellStart"/>
      <w:r w:rsidR="00E9123B">
        <w:rPr>
          <w:noProof w:val="0"/>
        </w:rPr>
        <w:t>the</w:t>
      </w:r>
      <w:proofErr w:type="spellEnd"/>
      <w:r w:rsidR="00E9123B">
        <w:rPr>
          <w:noProof w:val="0"/>
        </w:rPr>
        <w:t xml:space="preserve"> </w:t>
      </w:r>
      <w:proofErr w:type="spellStart"/>
      <w:r w:rsidR="00E9123B">
        <w:rPr>
          <w:noProof w:val="0"/>
        </w:rPr>
        <w:t>record</w:t>
      </w:r>
      <w:proofErr w:type="spellEnd"/>
      <w:r w:rsidR="00E9123B">
        <w:rPr>
          <w:noProof w:val="0"/>
        </w:rPr>
        <w:t>)</w:t>
      </w:r>
      <w:r w:rsidR="000159EA">
        <w:rPr>
          <w:noProof w:val="0"/>
        </w:rPr>
        <w:t>,</w:t>
      </w:r>
      <w:r w:rsidR="00E9123B">
        <w:rPr>
          <w:noProof w:val="0"/>
        </w:rPr>
        <w:t xml:space="preserve"> (iii)</w:t>
      </w:r>
      <w:r w:rsidR="000159EA">
        <w:rPr>
          <w:noProof w:val="0"/>
        </w:rPr>
        <w:t xml:space="preserve"> doğal adalet kurallarını ihlal (</w:t>
      </w:r>
      <w:proofErr w:type="spellStart"/>
      <w:r w:rsidR="000159EA">
        <w:rPr>
          <w:noProof w:val="0"/>
        </w:rPr>
        <w:t>breach</w:t>
      </w:r>
      <w:proofErr w:type="spellEnd"/>
      <w:r w:rsidR="000159EA">
        <w:rPr>
          <w:noProof w:val="0"/>
        </w:rPr>
        <w:t xml:space="preserve"> of </w:t>
      </w:r>
      <w:proofErr w:type="spellStart"/>
      <w:r w:rsidR="000159EA">
        <w:rPr>
          <w:noProof w:val="0"/>
        </w:rPr>
        <w:t>the</w:t>
      </w:r>
      <w:proofErr w:type="spellEnd"/>
      <w:r w:rsidR="000159EA">
        <w:rPr>
          <w:noProof w:val="0"/>
        </w:rPr>
        <w:t xml:space="preserve"> </w:t>
      </w:r>
      <w:proofErr w:type="spellStart"/>
      <w:r w:rsidR="000159EA">
        <w:rPr>
          <w:noProof w:val="0"/>
        </w:rPr>
        <w:t>rules</w:t>
      </w:r>
      <w:proofErr w:type="spellEnd"/>
      <w:r w:rsidR="000159EA">
        <w:rPr>
          <w:noProof w:val="0"/>
        </w:rPr>
        <w:t xml:space="preserve"> of </w:t>
      </w:r>
      <w:proofErr w:type="spellStart"/>
      <w:r w:rsidR="000159EA">
        <w:rPr>
          <w:noProof w:val="0"/>
        </w:rPr>
        <w:t>natural</w:t>
      </w:r>
      <w:proofErr w:type="spellEnd"/>
      <w:r w:rsidR="000159EA">
        <w:rPr>
          <w:noProof w:val="0"/>
        </w:rPr>
        <w:t xml:space="preserve"> </w:t>
      </w:r>
      <w:proofErr w:type="spellStart"/>
      <w:r w:rsidR="000159EA">
        <w:rPr>
          <w:noProof w:val="0"/>
        </w:rPr>
        <w:t>justice</w:t>
      </w:r>
      <w:proofErr w:type="spellEnd"/>
      <w:r w:rsidR="000159EA">
        <w:rPr>
          <w:noProof w:val="0"/>
        </w:rPr>
        <w:t xml:space="preserve">) ve </w:t>
      </w:r>
      <w:r w:rsidR="00E9123B">
        <w:rPr>
          <w:noProof w:val="0"/>
        </w:rPr>
        <w:t xml:space="preserve">(iv) </w:t>
      </w:r>
      <w:r w:rsidR="000159EA">
        <w:rPr>
          <w:noProof w:val="0"/>
        </w:rPr>
        <w:t xml:space="preserve">hile veya </w:t>
      </w:r>
      <w:r w:rsidR="00E9123B">
        <w:rPr>
          <w:noProof w:val="0"/>
        </w:rPr>
        <w:t>art niyetli</w:t>
      </w:r>
      <w:r w:rsidR="000159EA">
        <w:rPr>
          <w:noProof w:val="0"/>
        </w:rPr>
        <w:t xml:space="preserve"> anlaşma (</w:t>
      </w:r>
      <w:proofErr w:type="spellStart"/>
      <w:r w:rsidR="000159EA">
        <w:rPr>
          <w:noProof w:val="0"/>
        </w:rPr>
        <w:t>fraud</w:t>
      </w:r>
      <w:proofErr w:type="spellEnd"/>
      <w:r w:rsidR="00FD6895">
        <w:rPr>
          <w:noProof w:val="0"/>
        </w:rPr>
        <w:t xml:space="preserve"> </w:t>
      </w:r>
      <w:proofErr w:type="spellStart"/>
      <w:r w:rsidR="00FD6895">
        <w:rPr>
          <w:noProof w:val="0"/>
        </w:rPr>
        <w:t>o</w:t>
      </w:r>
      <w:r w:rsidR="00E9123B">
        <w:rPr>
          <w:noProof w:val="0"/>
        </w:rPr>
        <w:t>r</w:t>
      </w:r>
      <w:proofErr w:type="spellEnd"/>
      <w:r w:rsidR="00FD6895">
        <w:rPr>
          <w:noProof w:val="0"/>
        </w:rPr>
        <w:t xml:space="preserve"> </w:t>
      </w:r>
      <w:proofErr w:type="spellStart"/>
      <w:r w:rsidR="00FD6895">
        <w:rPr>
          <w:noProof w:val="0"/>
        </w:rPr>
        <w:t>collusion</w:t>
      </w:r>
      <w:proofErr w:type="spellEnd"/>
      <w:r w:rsidR="00FD6895">
        <w:rPr>
          <w:noProof w:val="0"/>
        </w:rPr>
        <w:t xml:space="preserve">) </w:t>
      </w:r>
      <w:r w:rsidR="000159EA">
        <w:rPr>
          <w:noProof w:val="0"/>
        </w:rPr>
        <w:t>bulunduğunun tespit edilm</w:t>
      </w:r>
      <w:r w:rsidR="000069B5">
        <w:rPr>
          <w:noProof w:val="0"/>
        </w:rPr>
        <w:t xml:space="preserve">esi halinde ortaya çıkmaktadır. </w:t>
      </w:r>
      <w:proofErr w:type="gramEnd"/>
    </w:p>
    <w:p w:rsidR="00B16B78" w:rsidRDefault="00B16B78" w:rsidP="00D8431F">
      <w:pPr>
        <w:spacing w:line="360" w:lineRule="auto"/>
        <w:rPr>
          <w:noProof w:val="0"/>
        </w:rPr>
      </w:pPr>
    </w:p>
    <w:p w:rsidR="00B16B78" w:rsidRDefault="00B16B78" w:rsidP="00D8431F">
      <w:pPr>
        <w:spacing w:line="360" w:lineRule="auto"/>
        <w:rPr>
          <w:noProof w:val="0"/>
        </w:rPr>
      </w:pPr>
      <w:r>
        <w:rPr>
          <w:noProof w:val="0"/>
        </w:rPr>
        <w:tab/>
      </w:r>
      <w:r w:rsidR="00AF6C60">
        <w:rPr>
          <w:noProof w:val="0"/>
        </w:rPr>
        <w:t xml:space="preserve">Esas </w:t>
      </w:r>
      <w:r w:rsidR="00DE699D">
        <w:rPr>
          <w:noProof w:val="0"/>
        </w:rPr>
        <w:t>y</w:t>
      </w:r>
      <w:r>
        <w:rPr>
          <w:noProof w:val="0"/>
        </w:rPr>
        <w:t>argı</w:t>
      </w:r>
      <w:r w:rsidR="00660238">
        <w:rPr>
          <w:noProof w:val="0"/>
        </w:rPr>
        <w:t>lama</w:t>
      </w:r>
      <w:r w:rsidR="00AF6C60">
        <w:rPr>
          <w:noProof w:val="0"/>
        </w:rPr>
        <w:t>nın yapılacağı mahkemede yargı</w:t>
      </w:r>
      <w:r>
        <w:rPr>
          <w:noProof w:val="0"/>
        </w:rPr>
        <w:t>lama</w:t>
      </w:r>
      <w:r w:rsidR="000159EA">
        <w:rPr>
          <w:noProof w:val="0"/>
        </w:rPr>
        <w:t xml:space="preserve"> süreci</w:t>
      </w:r>
      <w:r w:rsidR="00660238">
        <w:rPr>
          <w:noProof w:val="0"/>
        </w:rPr>
        <w:t xml:space="preserve"> içerisinde </w:t>
      </w:r>
      <w:r w:rsidR="0038582C">
        <w:rPr>
          <w:noProof w:val="0"/>
        </w:rPr>
        <w:t>şikâ</w:t>
      </w:r>
      <w:r>
        <w:rPr>
          <w:noProof w:val="0"/>
        </w:rPr>
        <w:t>yet edilen konular ile ilgili</w:t>
      </w:r>
      <w:r w:rsidR="00660238">
        <w:rPr>
          <w:noProof w:val="0"/>
        </w:rPr>
        <w:t xml:space="preserve"> o Mahkeme</w:t>
      </w:r>
      <w:r w:rsidR="0038582C">
        <w:rPr>
          <w:noProof w:val="0"/>
        </w:rPr>
        <w:t xml:space="preserve"> çözüm bulma</w:t>
      </w:r>
      <w:r>
        <w:rPr>
          <w:noProof w:val="0"/>
        </w:rPr>
        <w:t xml:space="preserve"> yetki</w:t>
      </w:r>
      <w:r w:rsidR="0038582C">
        <w:rPr>
          <w:noProof w:val="0"/>
        </w:rPr>
        <w:t>si</w:t>
      </w:r>
      <w:r>
        <w:rPr>
          <w:noProof w:val="0"/>
        </w:rPr>
        <w:t xml:space="preserve"> ile donatılmış </w:t>
      </w:r>
      <w:r w:rsidR="00660238">
        <w:rPr>
          <w:noProof w:val="0"/>
        </w:rPr>
        <w:t xml:space="preserve">ise </w:t>
      </w:r>
      <w:r>
        <w:rPr>
          <w:noProof w:val="0"/>
        </w:rPr>
        <w:t xml:space="preserve">Asli Yetkiye müracaat edilmesi </w:t>
      </w:r>
      <w:r w:rsidR="0029581F">
        <w:rPr>
          <w:noProof w:val="0"/>
        </w:rPr>
        <w:t>hatalıdır</w:t>
      </w:r>
      <w:r>
        <w:rPr>
          <w:noProof w:val="0"/>
        </w:rPr>
        <w:t xml:space="preserve">. </w:t>
      </w:r>
      <w:r w:rsidR="00660238">
        <w:rPr>
          <w:noProof w:val="0"/>
        </w:rPr>
        <w:t xml:space="preserve">Ağır Ceza Mahkemesi de sunulacak şahadet ve emareler ile ilgili karar vermeye tam yetkili bir </w:t>
      </w:r>
      <w:proofErr w:type="gramStart"/>
      <w:r w:rsidR="00660238">
        <w:rPr>
          <w:noProof w:val="0"/>
        </w:rPr>
        <w:t>Mahkemedir</w:t>
      </w:r>
      <w:proofErr w:type="gramEnd"/>
      <w:r w:rsidR="00660238">
        <w:rPr>
          <w:noProof w:val="0"/>
        </w:rPr>
        <w:t>.</w:t>
      </w:r>
    </w:p>
    <w:p w:rsidR="00B16B78" w:rsidRDefault="00B16B78" w:rsidP="00D8431F">
      <w:pPr>
        <w:spacing w:line="360" w:lineRule="auto"/>
        <w:rPr>
          <w:noProof w:val="0"/>
        </w:rPr>
      </w:pPr>
    </w:p>
    <w:p w:rsidR="00B16B78" w:rsidRDefault="00B16B78" w:rsidP="00D8431F">
      <w:pPr>
        <w:spacing w:line="360" w:lineRule="auto"/>
        <w:rPr>
          <w:noProof w:val="0"/>
        </w:rPr>
      </w:pPr>
      <w:r>
        <w:rPr>
          <w:noProof w:val="0"/>
        </w:rPr>
        <w:tab/>
      </w:r>
      <w:r w:rsidR="000159EA">
        <w:rPr>
          <w:noProof w:val="0"/>
        </w:rPr>
        <w:t>Bir ceza davasının</w:t>
      </w:r>
      <w:r>
        <w:rPr>
          <w:noProof w:val="0"/>
        </w:rPr>
        <w:t xml:space="preserve"> görüşüldüğü mahkemenin huzurundaki davanın adil görülmesini sağlayacak yetkileri vardır ve emare kabulünde bu yetkilerini kullanmaktadır. Bizim mevzuatımızda, ilgili mahkemede davanın dinlenmesine başlamadan önce İddia Makamı tarafından sunulacak şahadeti irdeleyerek, adil yargılama olmayacak bulgusu yapılarak, ceza yargıla</w:t>
      </w:r>
      <w:r w:rsidR="0038582C">
        <w:rPr>
          <w:noProof w:val="0"/>
        </w:rPr>
        <w:t xml:space="preserve">masının </w:t>
      </w:r>
      <w:proofErr w:type="spellStart"/>
      <w:r w:rsidR="0038582C">
        <w:rPr>
          <w:noProof w:val="0"/>
        </w:rPr>
        <w:t>prohibition</w:t>
      </w:r>
      <w:proofErr w:type="spellEnd"/>
      <w:r w:rsidR="0038582C">
        <w:rPr>
          <w:noProof w:val="0"/>
        </w:rPr>
        <w:t xml:space="preserve"> emirnamesi </w:t>
      </w:r>
      <w:proofErr w:type="spellStart"/>
      <w:r w:rsidR="0038582C">
        <w:rPr>
          <w:noProof w:val="0"/>
        </w:rPr>
        <w:t>ı</w:t>
      </w:r>
      <w:r>
        <w:rPr>
          <w:noProof w:val="0"/>
        </w:rPr>
        <w:t>sdarı</w:t>
      </w:r>
      <w:proofErr w:type="spellEnd"/>
      <w:r>
        <w:rPr>
          <w:noProof w:val="0"/>
        </w:rPr>
        <w:t xml:space="preserve"> ile engellenmesi yöntemi yoktur. </w:t>
      </w:r>
    </w:p>
    <w:p w:rsidR="00B16B78" w:rsidRDefault="00B16B78" w:rsidP="00D8431F">
      <w:pPr>
        <w:spacing w:line="360" w:lineRule="auto"/>
        <w:rPr>
          <w:noProof w:val="0"/>
        </w:rPr>
      </w:pPr>
    </w:p>
    <w:p w:rsidR="00F1166D" w:rsidRDefault="0038582C" w:rsidP="00D8431F">
      <w:pPr>
        <w:spacing w:line="360" w:lineRule="auto"/>
        <w:rPr>
          <w:noProof w:val="0"/>
        </w:rPr>
      </w:pPr>
      <w:r>
        <w:rPr>
          <w:noProof w:val="0"/>
        </w:rPr>
        <w:tab/>
        <w:t>İ</w:t>
      </w:r>
      <w:r w:rsidR="00B16B78">
        <w:rPr>
          <w:noProof w:val="0"/>
        </w:rPr>
        <w:t xml:space="preserve">çtihatlarımız veya mevzuatımızda kötü, eksik tahkikat </w:t>
      </w:r>
      <w:r w:rsidR="005D5041">
        <w:rPr>
          <w:noProof w:val="0"/>
        </w:rPr>
        <w:t xml:space="preserve">nedeni ile bir ceza davasının </w:t>
      </w:r>
      <w:proofErr w:type="spellStart"/>
      <w:r w:rsidR="00B16B78">
        <w:rPr>
          <w:noProof w:val="0"/>
        </w:rPr>
        <w:t>prohibition</w:t>
      </w:r>
      <w:proofErr w:type="spellEnd"/>
      <w:r w:rsidR="00B16B78">
        <w:rPr>
          <w:noProof w:val="0"/>
        </w:rPr>
        <w:t xml:space="preserve"> ile d</w:t>
      </w:r>
      <w:r>
        <w:rPr>
          <w:noProof w:val="0"/>
        </w:rPr>
        <w:t>urdurulabileceği yönünde herhangi bir husus</w:t>
      </w:r>
      <w:r w:rsidR="00B16B78">
        <w:rPr>
          <w:noProof w:val="0"/>
        </w:rPr>
        <w:t xml:space="preserve"> yoktur.</w:t>
      </w:r>
    </w:p>
    <w:p w:rsidR="00F1166D" w:rsidRDefault="00F1166D" w:rsidP="00D8431F">
      <w:pPr>
        <w:spacing w:line="360" w:lineRule="auto"/>
        <w:rPr>
          <w:noProof w:val="0"/>
        </w:rPr>
      </w:pPr>
    </w:p>
    <w:p w:rsidR="00C32009" w:rsidRDefault="00C32009" w:rsidP="00D8431F">
      <w:pPr>
        <w:spacing w:line="360" w:lineRule="auto"/>
        <w:rPr>
          <w:noProof w:val="0"/>
        </w:rPr>
      </w:pPr>
      <w:r>
        <w:rPr>
          <w:noProof w:val="0"/>
        </w:rPr>
        <w:tab/>
        <w:t>Ağır Ceza Mahkemesi henüz davayı dinlemeye başlamadan</w:t>
      </w:r>
      <w:r w:rsidR="005D5041">
        <w:rPr>
          <w:noProof w:val="0"/>
        </w:rPr>
        <w:t>,</w:t>
      </w:r>
      <w:r w:rsidR="00474EF0">
        <w:rPr>
          <w:noProof w:val="0"/>
        </w:rPr>
        <w:t xml:space="preserve"> İ</w:t>
      </w:r>
      <w:r w:rsidR="00E94629">
        <w:rPr>
          <w:noProof w:val="0"/>
        </w:rPr>
        <w:t>lk Tahkikat</w:t>
      </w:r>
      <w:r>
        <w:rPr>
          <w:noProof w:val="0"/>
        </w:rPr>
        <w:t xml:space="preserve"> safhasında</w:t>
      </w:r>
      <w:r w:rsidR="005D5041">
        <w:rPr>
          <w:noProof w:val="0"/>
        </w:rPr>
        <w:t xml:space="preserve">, </w:t>
      </w:r>
      <w:r>
        <w:rPr>
          <w:noProof w:val="0"/>
        </w:rPr>
        <w:t>Ağır Cez</w:t>
      </w:r>
      <w:r w:rsidR="0038582C">
        <w:rPr>
          <w:noProof w:val="0"/>
        </w:rPr>
        <w:t>a Mahkemesinde</w:t>
      </w:r>
      <w:r w:rsidR="005D5041">
        <w:rPr>
          <w:noProof w:val="0"/>
        </w:rPr>
        <w:t xml:space="preserve"> </w:t>
      </w:r>
      <w:r w:rsidR="0038582C">
        <w:rPr>
          <w:noProof w:val="0"/>
        </w:rPr>
        <w:t>yargılama yapılması</w:t>
      </w:r>
      <w:r w:rsidR="00710AC6">
        <w:rPr>
          <w:noProof w:val="0"/>
        </w:rPr>
        <w:t xml:space="preserve"> için ilk nazarda </w:t>
      </w:r>
      <w:r w:rsidR="005D5041">
        <w:rPr>
          <w:noProof w:val="0"/>
        </w:rPr>
        <w:t>yeterli şahadet bulunduğu</w:t>
      </w:r>
      <w:r>
        <w:rPr>
          <w:noProof w:val="0"/>
        </w:rPr>
        <w:t xml:space="preserve"> nedeni ile havale edilen bir davada</w:t>
      </w:r>
      <w:r w:rsidR="005D5041">
        <w:rPr>
          <w:noProof w:val="0"/>
        </w:rPr>
        <w:t>,</w:t>
      </w:r>
      <w:r w:rsidR="00E94629">
        <w:rPr>
          <w:noProof w:val="0"/>
        </w:rPr>
        <w:t xml:space="preserve"> Asli Yetki Mahkemesinin İlk Tahkikat</w:t>
      </w:r>
      <w:r>
        <w:rPr>
          <w:noProof w:val="0"/>
        </w:rPr>
        <w:t xml:space="preserve"> safhasında ibraz </w:t>
      </w:r>
      <w:r>
        <w:rPr>
          <w:noProof w:val="0"/>
        </w:rPr>
        <w:lastRenderedPageBreak/>
        <w:t>edilen ifadeler</w:t>
      </w:r>
      <w:r w:rsidR="00474EF0">
        <w:rPr>
          <w:noProof w:val="0"/>
        </w:rPr>
        <w:t>i</w:t>
      </w:r>
      <w:r>
        <w:rPr>
          <w:noProof w:val="0"/>
        </w:rPr>
        <w:t xml:space="preserve">, elde edilemeyen </w:t>
      </w:r>
      <w:r w:rsidR="00474EF0">
        <w:rPr>
          <w:noProof w:val="0"/>
        </w:rPr>
        <w:t xml:space="preserve">emareleri </w:t>
      </w:r>
      <w:r>
        <w:rPr>
          <w:noProof w:val="0"/>
        </w:rPr>
        <w:t xml:space="preserve">inceleyerek </w:t>
      </w:r>
      <w:proofErr w:type="spellStart"/>
      <w:r>
        <w:rPr>
          <w:noProof w:val="0"/>
        </w:rPr>
        <w:t>prohibition</w:t>
      </w:r>
      <w:proofErr w:type="spellEnd"/>
      <w:r>
        <w:rPr>
          <w:noProof w:val="0"/>
        </w:rPr>
        <w:t xml:space="preserve"> </w:t>
      </w:r>
      <w:r w:rsidR="005D5041">
        <w:rPr>
          <w:noProof w:val="0"/>
        </w:rPr>
        <w:t xml:space="preserve">emri </w:t>
      </w:r>
      <w:r>
        <w:rPr>
          <w:noProof w:val="0"/>
        </w:rPr>
        <w:t>verilip verilmeyeceği</w:t>
      </w:r>
      <w:r w:rsidR="005D5041">
        <w:rPr>
          <w:noProof w:val="0"/>
        </w:rPr>
        <w:t>ni incelemesi</w:t>
      </w:r>
      <w:r>
        <w:rPr>
          <w:noProof w:val="0"/>
        </w:rPr>
        <w:t xml:space="preserve"> beklen</w:t>
      </w:r>
      <w:r w:rsidR="00E94629">
        <w:rPr>
          <w:noProof w:val="0"/>
        </w:rPr>
        <w:t>memelidir</w:t>
      </w:r>
      <w:r>
        <w:rPr>
          <w:noProof w:val="0"/>
        </w:rPr>
        <w:t xml:space="preserve">. </w:t>
      </w:r>
    </w:p>
    <w:p w:rsidR="00C32009" w:rsidRDefault="00C32009" w:rsidP="00D8431F">
      <w:pPr>
        <w:spacing w:line="360" w:lineRule="auto"/>
        <w:rPr>
          <w:noProof w:val="0"/>
        </w:rPr>
      </w:pPr>
    </w:p>
    <w:p w:rsidR="00C32009" w:rsidRDefault="000D511A" w:rsidP="00D8431F">
      <w:pPr>
        <w:spacing w:line="360" w:lineRule="auto"/>
        <w:rPr>
          <w:noProof w:val="0"/>
        </w:rPr>
      </w:pPr>
      <w:r>
        <w:rPr>
          <w:noProof w:val="0"/>
        </w:rPr>
        <w:tab/>
        <w:t>Şahadet eksikliği ve/veya yetersizliği ve/veya şahadetin ne şekilde toparlandığı, polisin iş cetveli üzerinden Sanık</w:t>
      </w:r>
      <w:r w:rsidR="001A327B">
        <w:rPr>
          <w:noProof w:val="0"/>
        </w:rPr>
        <w:t xml:space="preserve"> lehine hususlar çıkarma çaba</w:t>
      </w:r>
      <w:r>
        <w:rPr>
          <w:noProof w:val="0"/>
        </w:rPr>
        <w:t xml:space="preserve">sı, Yargıtay/Asli Yetki’nin gündemine gelebilecek hususlar değillerdir. </w:t>
      </w:r>
      <w:r w:rsidR="000A01CF">
        <w:rPr>
          <w:noProof w:val="0"/>
        </w:rPr>
        <w:t xml:space="preserve"> </w:t>
      </w:r>
    </w:p>
    <w:p w:rsidR="00E268C3" w:rsidRDefault="00E268C3" w:rsidP="00D8431F">
      <w:pPr>
        <w:spacing w:line="360" w:lineRule="auto"/>
        <w:rPr>
          <w:noProof w:val="0"/>
        </w:rPr>
      </w:pPr>
    </w:p>
    <w:p w:rsidR="00E268C3" w:rsidRPr="00AF0D49" w:rsidRDefault="00C10D7C" w:rsidP="00D8431F">
      <w:pPr>
        <w:spacing w:line="360" w:lineRule="auto"/>
        <w:rPr>
          <w:noProof w:val="0"/>
        </w:rPr>
      </w:pPr>
      <w:r>
        <w:rPr>
          <w:noProof w:val="0"/>
        </w:rPr>
        <w:tab/>
      </w:r>
      <w:r w:rsidR="0038582C">
        <w:rPr>
          <w:noProof w:val="0"/>
        </w:rPr>
        <w:t xml:space="preserve">Bu konu ile ilgili </w:t>
      </w:r>
      <w:r w:rsidRPr="00AF0D49">
        <w:rPr>
          <w:noProof w:val="0"/>
        </w:rPr>
        <w:t>istinaf sebepleri</w:t>
      </w:r>
      <w:r w:rsidR="00E268C3" w:rsidRPr="00AF0D49">
        <w:rPr>
          <w:noProof w:val="0"/>
        </w:rPr>
        <w:t xml:space="preserve">nin de reddi gereklidir. </w:t>
      </w:r>
    </w:p>
    <w:p w:rsidR="003813C0" w:rsidRPr="00AF0D49" w:rsidRDefault="003813C0" w:rsidP="00D8431F">
      <w:pPr>
        <w:spacing w:line="360" w:lineRule="auto"/>
        <w:rPr>
          <w:noProof w:val="0"/>
        </w:rPr>
      </w:pPr>
    </w:p>
    <w:p w:rsidR="00CC2773" w:rsidRPr="000A01CF" w:rsidRDefault="003813C0" w:rsidP="00D8431F">
      <w:pPr>
        <w:spacing w:line="360" w:lineRule="auto"/>
        <w:rPr>
          <w:noProof w:val="0"/>
        </w:rPr>
      </w:pPr>
      <w:r w:rsidRPr="00AF0D49">
        <w:rPr>
          <w:noProof w:val="0"/>
        </w:rPr>
        <w:tab/>
        <w:t>Netice olarak</w:t>
      </w:r>
      <w:r w:rsidR="0038582C">
        <w:rPr>
          <w:noProof w:val="0"/>
        </w:rPr>
        <w:t>,</w:t>
      </w:r>
      <w:r w:rsidRPr="00AF0D49">
        <w:rPr>
          <w:noProof w:val="0"/>
        </w:rPr>
        <w:t xml:space="preserve"> </w:t>
      </w:r>
      <w:proofErr w:type="spellStart"/>
      <w:r w:rsidR="00474EF0" w:rsidRPr="00AF0D49">
        <w:rPr>
          <w:noProof w:val="0"/>
        </w:rPr>
        <w:t>Müstedi</w:t>
      </w:r>
      <w:r w:rsidR="00C10D7C" w:rsidRPr="00AF0D49">
        <w:rPr>
          <w:noProof w:val="0"/>
        </w:rPr>
        <w:t>nin</w:t>
      </w:r>
      <w:proofErr w:type="spellEnd"/>
      <w:r w:rsidR="00C10D7C" w:rsidRPr="00AF0D49">
        <w:rPr>
          <w:noProof w:val="0"/>
        </w:rPr>
        <w:t xml:space="preserve"> tüm istinaf sebepleri reddedilir. </w:t>
      </w:r>
      <w:proofErr w:type="spellStart"/>
      <w:r w:rsidR="00C10D7C" w:rsidRPr="00AF0D49">
        <w:rPr>
          <w:noProof w:val="0"/>
        </w:rPr>
        <w:t>Müstedi</w:t>
      </w:r>
      <w:proofErr w:type="spellEnd"/>
      <w:r w:rsidR="00474EF0" w:rsidRPr="00AF0D49">
        <w:rPr>
          <w:noProof w:val="0"/>
        </w:rPr>
        <w:t xml:space="preserve"> istinafında başarılı ol</w:t>
      </w:r>
      <w:r w:rsidR="004C1B92">
        <w:rPr>
          <w:noProof w:val="0"/>
        </w:rPr>
        <w:t>a</w:t>
      </w:r>
      <w:bookmarkStart w:id="0" w:name="_GoBack"/>
      <w:bookmarkEnd w:id="0"/>
      <w:r w:rsidR="00474EF0" w:rsidRPr="00AF0D49">
        <w:rPr>
          <w:noProof w:val="0"/>
        </w:rPr>
        <w:t>ma</w:t>
      </w:r>
      <w:r w:rsidR="0038582C">
        <w:rPr>
          <w:noProof w:val="0"/>
        </w:rPr>
        <w:t xml:space="preserve">dığından </w:t>
      </w:r>
      <w:r>
        <w:rPr>
          <w:noProof w:val="0"/>
        </w:rPr>
        <w:t>istinaf ret</w:t>
      </w:r>
      <w:r w:rsidR="00CC2773">
        <w:rPr>
          <w:noProof w:val="0"/>
        </w:rPr>
        <w:t xml:space="preserve"> ve iptal edilir. </w:t>
      </w:r>
    </w:p>
    <w:p w:rsidR="00AF2DF3" w:rsidRPr="00D8431F" w:rsidRDefault="00D8431F" w:rsidP="00D8431F">
      <w:pPr>
        <w:spacing w:line="360" w:lineRule="auto"/>
        <w:rPr>
          <w:noProof w:val="0"/>
        </w:rPr>
      </w:pPr>
      <w:r w:rsidRPr="00D8431F">
        <w:rPr>
          <w:noProof w:val="0"/>
        </w:rPr>
        <w:tab/>
      </w:r>
    </w:p>
    <w:p w:rsidR="00DD5731" w:rsidRPr="00D8431F" w:rsidRDefault="00DD5731" w:rsidP="00EB4942">
      <w:pPr>
        <w:spacing w:line="360" w:lineRule="auto"/>
        <w:ind w:left="3540" w:firstLine="708"/>
        <w:rPr>
          <w:b/>
          <w:noProof w:val="0"/>
        </w:rPr>
      </w:pPr>
    </w:p>
    <w:p w:rsidR="00427230" w:rsidRPr="00D8431F" w:rsidRDefault="00427230" w:rsidP="00401627">
      <w:pPr>
        <w:ind w:left="2832" w:firstLine="708"/>
        <w:rPr>
          <w:noProof w:val="0"/>
        </w:rPr>
      </w:pPr>
      <w:r w:rsidRPr="00D8431F">
        <w:rPr>
          <w:noProof w:val="0"/>
        </w:rPr>
        <w:t xml:space="preserve">Narin Ferdi Şefik       </w:t>
      </w:r>
    </w:p>
    <w:p w:rsidR="003F1DE8" w:rsidRDefault="00DD5731" w:rsidP="00401627">
      <w:pPr>
        <w:ind w:left="708" w:firstLine="708"/>
        <w:rPr>
          <w:noProof w:val="0"/>
        </w:rPr>
      </w:pPr>
      <w:r w:rsidRPr="00D8431F">
        <w:rPr>
          <w:noProof w:val="0"/>
        </w:rPr>
        <w:t xml:space="preserve">                    </w:t>
      </w:r>
      <w:r w:rsidR="003F1DE8" w:rsidRPr="00D8431F">
        <w:rPr>
          <w:noProof w:val="0"/>
        </w:rPr>
        <w:t xml:space="preserve">Başkan </w:t>
      </w:r>
    </w:p>
    <w:p w:rsidR="00E94629" w:rsidRDefault="00E94629" w:rsidP="00401627">
      <w:pPr>
        <w:ind w:left="708" w:firstLine="708"/>
        <w:rPr>
          <w:noProof w:val="0"/>
        </w:rPr>
      </w:pPr>
    </w:p>
    <w:p w:rsidR="00E268C3" w:rsidRDefault="00E268C3" w:rsidP="00401627">
      <w:pPr>
        <w:ind w:left="708" w:firstLine="708"/>
        <w:rPr>
          <w:noProof w:val="0"/>
        </w:rPr>
      </w:pPr>
    </w:p>
    <w:p w:rsidR="00E94629" w:rsidRPr="00D8431F" w:rsidRDefault="00E94629" w:rsidP="00401627">
      <w:pPr>
        <w:ind w:left="708" w:firstLine="708"/>
        <w:rPr>
          <w:noProof w:val="0"/>
        </w:rPr>
      </w:pPr>
    </w:p>
    <w:p w:rsidR="00DD5731" w:rsidRPr="00D8431F" w:rsidRDefault="004B31BB" w:rsidP="00401627">
      <w:pPr>
        <w:rPr>
          <w:noProof w:val="0"/>
        </w:rPr>
      </w:pPr>
      <w:r w:rsidRPr="00D8431F">
        <w:rPr>
          <w:noProof w:val="0"/>
        </w:rPr>
        <w:t xml:space="preserve">      </w:t>
      </w:r>
      <w:r w:rsidR="00DD5731" w:rsidRPr="00D8431F">
        <w:rPr>
          <w:noProof w:val="0"/>
        </w:rPr>
        <w:t xml:space="preserve">Gülden Çiftçioğlu              </w:t>
      </w:r>
      <w:r w:rsidRPr="00D8431F">
        <w:rPr>
          <w:noProof w:val="0"/>
        </w:rPr>
        <w:t xml:space="preserve">         </w:t>
      </w:r>
      <w:r w:rsidR="00DD5731" w:rsidRPr="00D8431F">
        <w:rPr>
          <w:noProof w:val="0"/>
        </w:rPr>
        <w:t>Peri Hakkı</w:t>
      </w:r>
    </w:p>
    <w:p w:rsidR="00DD5731" w:rsidRDefault="00DD5731" w:rsidP="00401627">
      <w:pPr>
        <w:ind w:left="708" w:firstLine="708"/>
        <w:rPr>
          <w:noProof w:val="0"/>
        </w:rPr>
      </w:pPr>
      <w:r w:rsidRPr="00D8431F">
        <w:rPr>
          <w:noProof w:val="0"/>
        </w:rPr>
        <w:t xml:space="preserve"> Yargıç </w:t>
      </w:r>
      <w:r w:rsidRPr="00D8431F">
        <w:rPr>
          <w:noProof w:val="0"/>
        </w:rPr>
        <w:tab/>
      </w:r>
      <w:r w:rsidR="004B31BB" w:rsidRPr="00D8431F">
        <w:rPr>
          <w:noProof w:val="0"/>
        </w:rPr>
        <w:t xml:space="preserve">                            </w:t>
      </w:r>
      <w:proofErr w:type="spellStart"/>
      <w:r w:rsidRPr="00D8431F">
        <w:rPr>
          <w:noProof w:val="0"/>
        </w:rPr>
        <w:t>Yargıç</w:t>
      </w:r>
      <w:proofErr w:type="spellEnd"/>
      <w:r w:rsidRPr="00D8431F">
        <w:rPr>
          <w:noProof w:val="0"/>
        </w:rPr>
        <w:t xml:space="preserve"> </w:t>
      </w:r>
    </w:p>
    <w:p w:rsidR="00C70B96" w:rsidRDefault="00C70B96" w:rsidP="00C70B96">
      <w:pPr>
        <w:spacing w:line="360" w:lineRule="auto"/>
        <w:rPr>
          <w:noProof w:val="0"/>
        </w:rPr>
      </w:pPr>
    </w:p>
    <w:p w:rsidR="00F86244" w:rsidRPr="00D8431F" w:rsidRDefault="00F86244" w:rsidP="00C70B96">
      <w:pPr>
        <w:spacing w:line="360" w:lineRule="auto"/>
        <w:rPr>
          <w:noProof w:val="0"/>
        </w:rPr>
      </w:pPr>
    </w:p>
    <w:p w:rsidR="00E94629" w:rsidRDefault="00E94629" w:rsidP="00C70B96">
      <w:pPr>
        <w:spacing w:line="360" w:lineRule="auto"/>
        <w:rPr>
          <w:noProof w:val="0"/>
        </w:rPr>
      </w:pPr>
    </w:p>
    <w:p w:rsidR="00C70B96" w:rsidRPr="00D8431F" w:rsidRDefault="00B60799" w:rsidP="00C70B96">
      <w:pPr>
        <w:spacing w:line="360" w:lineRule="auto"/>
        <w:rPr>
          <w:noProof w:val="0"/>
        </w:rPr>
      </w:pPr>
      <w:r>
        <w:rPr>
          <w:noProof w:val="0"/>
        </w:rPr>
        <w:t>28 Aralık 2023</w:t>
      </w:r>
    </w:p>
    <w:sectPr w:rsidR="00C70B96" w:rsidRPr="00D8431F" w:rsidSect="00DA16BE">
      <w:headerReference w:type="default" r:id="rId8"/>
      <w:pgSz w:w="11906" w:h="16838"/>
      <w:pgMar w:top="993" w:right="991"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98" w:rsidRDefault="006B7C98" w:rsidP="00BB78C3">
      <w:r>
        <w:separator/>
      </w:r>
    </w:p>
  </w:endnote>
  <w:endnote w:type="continuationSeparator" w:id="0">
    <w:p w:rsidR="006B7C98" w:rsidRDefault="006B7C98" w:rsidP="00BB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98" w:rsidRDefault="006B7C98" w:rsidP="00BB78C3">
      <w:r>
        <w:separator/>
      </w:r>
    </w:p>
  </w:footnote>
  <w:footnote w:type="continuationSeparator" w:id="0">
    <w:p w:rsidR="006B7C98" w:rsidRDefault="006B7C98" w:rsidP="00BB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43858"/>
      <w:docPartObj>
        <w:docPartGallery w:val="Page Numbers (Top of Page)"/>
        <w:docPartUnique/>
      </w:docPartObj>
    </w:sdtPr>
    <w:sdtEndPr/>
    <w:sdtContent>
      <w:p w:rsidR="00B26F05" w:rsidRDefault="00B26F05">
        <w:pPr>
          <w:pStyle w:val="stbilgi"/>
          <w:jc w:val="center"/>
        </w:pPr>
        <w:r>
          <w:fldChar w:fldCharType="begin"/>
        </w:r>
        <w:r>
          <w:instrText>PAGE   \* MERGEFORMAT</w:instrText>
        </w:r>
        <w:r>
          <w:fldChar w:fldCharType="separate"/>
        </w:r>
        <w:r w:rsidR="004C1B92">
          <w:t>13</w:t>
        </w:r>
        <w:r>
          <w:fldChar w:fldCharType="end"/>
        </w:r>
      </w:p>
    </w:sdtContent>
  </w:sdt>
  <w:p w:rsidR="00B26F05" w:rsidRDefault="00B26F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1BE"/>
    <w:multiLevelType w:val="hybridMultilevel"/>
    <w:tmpl w:val="CE20392C"/>
    <w:lvl w:ilvl="0" w:tplc="47448A8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396CE0"/>
    <w:multiLevelType w:val="hybridMultilevel"/>
    <w:tmpl w:val="6E461106"/>
    <w:lvl w:ilvl="0" w:tplc="CC8A7568">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8C0ECD"/>
    <w:multiLevelType w:val="hybridMultilevel"/>
    <w:tmpl w:val="29260660"/>
    <w:lvl w:ilvl="0" w:tplc="98B036C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4A05028"/>
    <w:multiLevelType w:val="hybridMultilevel"/>
    <w:tmpl w:val="600C3514"/>
    <w:lvl w:ilvl="0" w:tplc="075E14D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9E03A81"/>
    <w:multiLevelType w:val="hybridMultilevel"/>
    <w:tmpl w:val="7EF06506"/>
    <w:lvl w:ilvl="0" w:tplc="E35493A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2E89072F"/>
    <w:multiLevelType w:val="hybridMultilevel"/>
    <w:tmpl w:val="5A60ADFA"/>
    <w:lvl w:ilvl="0" w:tplc="E23E2838">
      <w:start w:val="1"/>
      <w:numFmt w:val="decimal"/>
      <w:lvlText w:val="(%1)"/>
      <w:lvlJc w:val="left"/>
      <w:pPr>
        <w:ind w:left="199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E32A6"/>
    <w:multiLevelType w:val="hybridMultilevel"/>
    <w:tmpl w:val="06EC0E3C"/>
    <w:lvl w:ilvl="0" w:tplc="CC8A7568">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3D373709"/>
    <w:multiLevelType w:val="hybridMultilevel"/>
    <w:tmpl w:val="235286CE"/>
    <w:lvl w:ilvl="0" w:tplc="B35EAE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51D05C6"/>
    <w:multiLevelType w:val="hybridMultilevel"/>
    <w:tmpl w:val="14D81ABC"/>
    <w:lvl w:ilvl="0" w:tplc="10167FC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7D27FD5"/>
    <w:multiLevelType w:val="hybridMultilevel"/>
    <w:tmpl w:val="2202F1EE"/>
    <w:lvl w:ilvl="0" w:tplc="2AD6CD4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B90A22"/>
    <w:multiLevelType w:val="hybridMultilevel"/>
    <w:tmpl w:val="A11E6D94"/>
    <w:lvl w:ilvl="0" w:tplc="C41C0224">
      <w:start w:val="1"/>
      <w:numFmt w:val="decimal"/>
      <w:lvlText w:val="%1)"/>
      <w:lvlJc w:val="left"/>
      <w:pPr>
        <w:ind w:left="1211"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0"/>
  </w:num>
  <w:num w:numId="2">
    <w:abstractNumId w:val="3"/>
  </w:num>
  <w:num w:numId="3">
    <w:abstractNumId w:val="2"/>
  </w:num>
  <w:num w:numId="4">
    <w:abstractNumId w:val="0"/>
  </w:num>
  <w:num w:numId="5">
    <w:abstractNumId w:val="4"/>
  </w:num>
  <w:num w:numId="6">
    <w:abstractNumId w:val="5"/>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4"/>
    <w:rsid w:val="00004820"/>
    <w:rsid w:val="000069B5"/>
    <w:rsid w:val="00013D5D"/>
    <w:rsid w:val="000159EA"/>
    <w:rsid w:val="00035910"/>
    <w:rsid w:val="000464F6"/>
    <w:rsid w:val="00062895"/>
    <w:rsid w:val="00074F37"/>
    <w:rsid w:val="000763BC"/>
    <w:rsid w:val="00082073"/>
    <w:rsid w:val="00092DAF"/>
    <w:rsid w:val="000A01CF"/>
    <w:rsid w:val="000A03F5"/>
    <w:rsid w:val="000A40B8"/>
    <w:rsid w:val="000A6A81"/>
    <w:rsid w:val="000B535F"/>
    <w:rsid w:val="000C44E3"/>
    <w:rsid w:val="000D511A"/>
    <w:rsid w:val="001034B2"/>
    <w:rsid w:val="001125A4"/>
    <w:rsid w:val="001442FB"/>
    <w:rsid w:val="0015634D"/>
    <w:rsid w:val="001631CA"/>
    <w:rsid w:val="0018024F"/>
    <w:rsid w:val="00185E6B"/>
    <w:rsid w:val="001A2388"/>
    <w:rsid w:val="001A327B"/>
    <w:rsid w:val="001A594C"/>
    <w:rsid w:val="001A7CCC"/>
    <w:rsid w:val="001B052A"/>
    <w:rsid w:val="001B2857"/>
    <w:rsid w:val="001B2953"/>
    <w:rsid w:val="001C0C27"/>
    <w:rsid w:val="001C4421"/>
    <w:rsid w:val="001E0756"/>
    <w:rsid w:val="001E3771"/>
    <w:rsid w:val="001F2F4A"/>
    <w:rsid w:val="001F6121"/>
    <w:rsid w:val="00205F70"/>
    <w:rsid w:val="00212E07"/>
    <w:rsid w:val="00224EFC"/>
    <w:rsid w:val="00227055"/>
    <w:rsid w:val="0024401B"/>
    <w:rsid w:val="002604F3"/>
    <w:rsid w:val="00263369"/>
    <w:rsid w:val="00265E94"/>
    <w:rsid w:val="002817EC"/>
    <w:rsid w:val="00283ABB"/>
    <w:rsid w:val="0029581F"/>
    <w:rsid w:val="002A1F26"/>
    <w:rsid w:val="002B6CCC"/>
    <w:rsid w:val="002C40B3"/>
    <w:rsid w:val="002E31A2"/>
    <w:rsid w:val="002E7271"/>
    <w:rsid w:val="00323D1D"/>
    <w:rsid w:val="003339CB"/>
    <w:rsid w:val="00353FF5"/>
    <w:rsid w:val="003813C0"/>
    <w:rsid w:val="00384B10"/>
    <w:rsid w:val="0038582C"/>
    <w:rsid w:val="003B694A"/>
    <w:rsid w:val="003C69E8"/>
    <w:rsid w:val="003D6FE0"/>
    <w:rsid w:val="003F1811"/>
    <w:rsid w:val="003F1DE8"/>
    <w:rsid w:val="003F451E"/>
    <w:rsid w:val="003F71D4"/>
    <w:rsid w:val="00401627"/>
    <w:rsid w:val="004100AD"/>
    <w:rsid w:val="004271BF"/>
    <w:rsid w:val="00427230"/>
    <w:rsid w:val="00445147"/>
    <w:rsid w:val="00445DAE"/>
    <w:rsid w:val="00471D7B"/>
    <w:rsid w:val="00474EF0"/>
    <w:rsid w:val="004B31BB"/>
    <w:rsid w:val="004B7317"/>
    <w:rsid w:val="004C1B92"/>
    <w:rsid w:val="004D3768"/>
    <w:rsid w:val="004E4AF2"/>
    <w:rsid w:val="00501F36"/>
    <w:rsid w:val="00514A16"/>
    <w:rsid w:val="00516046"/>
    <w:rsid w:val="005228BA"/>
    <w:rsid w:val="005317D6"/>
    <w:rsid w:val="00557A23"/>
    <w:rsid w:val="00574BAB"/>
    <w:rsid w:val="0059503D"/>
    <w:rsid w:val="00597BBD"/>
    <w:rsid w:val="005A1832"/>
    <w:rsid w:val="005A575C"/>
    <w:rsid w:val="005A71FC"/>
    <w:rsid w:val="005C072B"/>
    <w:rsid w:val="005C09D6"/>
    <w:rsid w:val="005D10CE"/>
    <w:rsid w:val="005D5041"/>
    <w:rsid w:val="005F15D5"/>
    <w:rsid w:val="005F741C"/>
    <w:rsid w:val="00651FD6"/>
    <w:rsid w:val="00656205"/>
    <w:rsid w:val="00656D80"/>
    <w:rsid w:val="00660238"/>
    <w:rsid w:val="00664A3C"/>
    <w:rsid w:val="0068006E"/>
    <w:rsid w:val="006A1626"/>
    <w:rsid w:val="006A2586"/>
    <w:rsid w:val="006A62FB"/>
    <w:rsid w:val="006A67FE"/>
    <w:rsid w:val="006A7520"/>
    <w:rsid w:val="006B581D"/>
    <w:rsid w:val="006B7C98"/>
    <w:rsid w:val="006C7707"/>
    <w:rsid w:val="006E1107"/>
    <w:rsid w:val="006E6E21"/>
    <w:rsid w:val="006E7244"/>
    <w:rsid w:val="006F7714"/>
    <w:rsid w:val="00705218"/>
    <w:rsid w:val="00706122"/>
    <w:rsid w:val="00710AC6"/>
    <w:rsid w:val="007161DA"/>
    <w:rsid w:val="00724D6F"/>
    <w:rsid w:val="00725B97"/>
    <w:rsid w:val="007271CB"/>
    <w:rsid w:val="007404F2"/>
    <w:rsid w:val="007579A9"/>
    <w:rsid w:val="00777A92"/>
    <w:rsid w:val="007939B1"/>
    <w:rsid w:val="007A7A86"/>
    <w:rsid w:val="007C48E8"/>
    <w:rsid w:val="007D0E1E"/>
    <w:rsid w:val="007D7465"/>
    <w:rsid w:val="007E6194"/>
    <w:rsid w:val="007F1A3F"/>
    <w:rsid w:val="00800B70"/>
    <w:rsid w:val="008036F8"/>
    <w:rsid w:val="00815E8B"/>
    <w:rsid w:val="00831B0E"/>
    <w:rsid w:val="008353DE"/>
    <w:rsid w:val="008569ED"/>
    <w:rsid w:val="0085712D"/>
    <w:rsid w:val="008610C1"/>
    <w:rsid w:val="00865E36"/>
    <w:rsid w:val="008744CB"/>
    <w:rsid w:val="008A1E2C"/>
    <w:rsid w:val="008B6AB5"/>
    <w:rsid w:val="008B7DFD"/>
    <w:rsid w:val="008C69D5"/>
    <w:rsid w:val="008E310C"/>
    <w:rsid w:val="008E3E40"/>
    <w:rsid w:val="008F5E58"/>
    <w:rsid w:val="00912A71"/>
    <w:rsid w:val="009242CA"/>
    <w:rsid w:val="0093212D"/>
    <w:rsid w:val="009350EF"/>
    <w:rsid w:val="00950806"/>
    <w:rsid w:val="00952109"/>
    <w:rsid w:val="00982188"/>
    <w:rsid w:val="00987282"/>
    <w:rsid w:val="009930AA"/>
    <w:rsid w:val="009955D1"/>
    <w:rsid w:val="009A550C"/>
    <w:rsid w:val="00A01A4E"/>
    <w:rsid w:val="00A1248F"/>
    <w:rsid w:val="00A201D0"/>
    <w:rsid w:val="00A23335"/>
    <w:rsid w:val="00A26D2D"/>
    <w:rsid w:val="00A332A3"/>
    <w:rsid w:val="00A35E8C"/>
    <w:rsid w:val="00A36701"/>
    <w:rsid w:val="00A6654E"/>
    <w:rsid w:val="00A75BDB"/>
    <w:rsid w:val="00A8205E"/>
    <w:rsid w:val="00A83171"/>
    <w:rsid w:val="00A9769C"/>
    <w:rsid w:val="00AA4B84"/>
    <w:rsid w:val="00AC0627"/>
    <w:rsid w:val="00AD18DD"/>
    <w:rsid w:val="00AD3DB5"/>
    <w:rsid w:val="00AE3781"/>
    <w:rsid w:val="00AE78FA"/>
    <w:rsid w:val="00AF0D49"/>
    <w:rsid w:val="00AF2DF3"/>
    <w:rsid w:val="00AF6C60"/>
    <w:rsid w:val="00B07CBC"/>
    <w:rsid w:val="00B12924"/>
    <w:rsid w:val="00B16B78"/>
    <w:rsid w:val="00B2264C"/>
    <w:rsid w:val="00B26F05"/>
    <w:rsid w:val="00B442A9"/>
    <w:rsid w:val="00B47D4A"/>
    <w:rsid w:val="00B60799"/>
    <w:rsid w:val="00B62B5C"/>
    <w:rsid w:val="00BA60A5"/>
    <w:rsid w:val="00BB78C3"/>
    <w:rsid w:val="00BD2632"/>
    <w:rsid w:val="00BE59D5"/>
    <w:rsid w:val="00BF60CA"/>
    <w:rsid w:val="00C07A90"/>
    <w:rsid w:val="00C10D7C"/>
    <w:rsid w:val="00C1268C"/>
    <w:rsid w:val="00C223EE"/>
    <w:rsid w:val="00C22660"/>
    <w:rsid w:val="00C23D67"/>
    <w:rsid w:val="00C30FAE"/>
    <w:rsid w:val="00C32009"/>
    <w:rsid w:val="00C34A2D"/>
    <w:rsid w:val="00C3720C"/>
    <w:rsid w:val="00C52A6C"/>
    <w:rsid w:val="00C55F49"/>
    <w:rsid w:val="00C70B96"/>
    <w:rsid w:val="00C73E46"/>
    <w:rsid w:val="00C7508A"/>
    <w:rsid w:val="00C7710A"/>
    <w:rsid w:val="00C77404"/>
    <w:rsid w:val="00C8605A"/>
    <w:rsid w:val="00CB1D81"/>
    <w:rsid w:val="00CB5863"/>
    <w:rsid w:val="00CB6E89"/>
    <w:rsid w:val="00CB75A3"/>
    <w:rsid w:val="00CC189A"/>
    <w:rsid w:val="00CC2773"/>
    <w:rsid w:val="00CE09A7"/>
    <w:rsid w:val="00CE2C4E"/>
    <w:rsid w:val="00CE4005"/>
    <w:rsid w:val="00CF2581"/>
    <w:rsid w:val="00D0320D"/>
    <w:rsid w:val="00D14AFC"/>
    <w:rsid w:val="00D23037"/>
    <w:rsid w:val="00D3695B"/>
    <w:rsid w:val="00D40E94"/>
    <w:rsid w:val="00D4780D"/>
    <w:rsid w:val="00D506AF"/>
    <w:rsid w:val="00D546B4"/>
    <w:rsid w:val="00D556E3"/>
    <w:rsid w:val="00D6359B"/>
    <w:rsid w:val="00D66A24"/>
    <w:rsid w:val="00D75949"/>
    <w:rsid w:val="00D8431F"/>
    <w:rsid w:val="00DA16BE"/>
    <w:rsid w:val="00DD0794"/>
    <w:rsid w:val="00DD34DA"/>
    <w:rsid w:val="00DD47B2"/>
    <w:rsid w:val="00DD5731"/>
    <w:rsid w:val="00DE699D"/>
    <w:rsid w:val="00DF7B3B"/>
    <w:rsid w:val="00E05AC9"/>
    <w:rsid w:val="00E10757"/>
    <w:rsid w:val="00E24CF2"/>
    <w:rsid w:val="00E25518"/>
    <w:rsid w:val="00E268C3"/>
    <w:rsid w:val="00E46261"/>
    <w:rsid w:val="00E9123B"/>
    <w:rsid w:val="00E94629"/>
    <w:rsid w:val="00EA1A33"/>
    <w:rsid w:val="00EA3255"/>
    <w:rsid w:val="00EB1C74"/>
    <w:rsid w:val="00EB4942"/>
    <w:rsid w:val="00EB5939"/>
    <w:rsid w:val="00EC019E"/>
    <w:rsid w:val="00EC0D83"/>
    <w:rsid w:val="00EE283A"/>
    <w:rsid w:val="00F1166D"/>
    <w:rsid w:val="00F130AA"/>
    <w:rsid w:val="00F601DE"/>
    <w:rsid w:val="00F60478"/>
    <w:rsid w:val="00F77B40"/>
    <w:rsid w:val="00F8141F"/>
    <w:rsid w:val="00F86244"/>
    <w:rsid w:val="00FA7F06"/>
    <w:rsid w:val="00FB62ED"/>
    <w:rsid w:val="00FC41E2"/>
    <w:rsid w:val="00FD6895"/>
    <w:rsid w:val="00FE6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FB03-2062-4F8D-B8EB-A619891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6C"/>
    <w:pPr>
      <w:spacing w:after="0" w:line="240" w:lineRule="auto"/>
    </w:pPr>
    <w:rPr>
      <w:rFonts w:ascii="Courier New" w:hAnsi="Courier New" w:cs="Courier New"/>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714"/>
    <w:pPr>
      <w:spacing w:before="100" w:beforeAutospacing="1" w:after="100" w:afterAutospacing="1"/>
    </w:pPr>
    <w:rPr>
      <w:rFonts w:ascii="Times New Roman" w:eastAsia="Times New Roman" w:hAnsi="Times New Roman" w:cs="Times New Roman"/>
      <w:noProof w:val="0"/>
      <w:lang w:eastAsia="tr-TR"/>
    </w:rPr>
  </w:style>
  <w:style w:type="paragraph" w:styleId="BalonMetni">
    <w:name w:val="Balloon Text"/>
    <w:basedOn w:val="Normal"/>
    <w:link w:val="BalonMetniChar"/>
    <w:uiPriority w:val="99"/>
    <w:semiHidden/>
    <w:unhideWhenUsed/>
    <w:rsid w:val="001B05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52A"/>
    <w:rPr>
      <w:rFonts w:ascii="Segoe UI" w:hAnsi="Segoe UI" w:cs="Segoe UI"/>
      <w:noProof/>
      <w:sz w:val="18"/>
      <w:szCs w:val="18"/>
    </w:rPr>
  </w:style>
  <w:style w:type="paragraph" w:styleId="stbilgi">
    <w:name w:val="header"/>
    <w:basedOn w:val="Normal"/>
    <w:link w:val="stbilgiChar"/>
    <w:uiPriority w:val="99"/>
    <w:unhideWhenUsed/>
    <w:rsid w:val="00BB78C3"/>
    <w:pPr>
      <w:tabs>
        <w:tab w:val="center" w:pos="4513"/>
        <w:tab w:val="right" w:pos="9026"/>
      </w:tabs>
    </w:pPr>
  </w:style>
  <w:style w:type="character" w:customStyle="1" w:styleId="stbilgiChar">
    <w:name w:val="Üstbilgi Char"/>
    <w:basedOn w:val="VarsaylanParagrafYazTipi"/>
    <w:link w:val="stbilgi"/>
    <w:uiPriority w:val="99"/>
    <w:rsid w:val="00BB78C3"/>
    <w:rPr>
      <w:rFonts w:ascii="Courier New" w:hAnsi="Courier New" w:cs="Courier New"/>
      <w:noProof/>
      <w:sz w:val="24"/>
      <w:szCs w:val="24"/>
    </w:rPr>
  </w:style>
  <w:style w:type="paragraph" w:styleId="Altbilgi">
    <w:name w:val="footer"/>
    <w:basedOn w:val="Normal"/>
    <w:link w:val="AltbilgiChar"/>
    <w:uiPriority w:val="99"/>
    <w:unhideWhenUsed/>
    <w:rsid w:val="00BB78C3"/>
    <w:pPr>
      <w:tabs>
        <w:tab w:val="center" w:pos="4513"/>
        <w:tab w:val="right" w:pos="9026"/>
      </w:tabs>
    </w:pPr>
  </w:style>
  <w:style w:type="character" w:customStyle="1" w:styleId="AltbilgiChar">
    <w:name w:val="Altbilgi Char"/>
    <w:basedOn w:val="VarsaylanParagrafYazTipi"/>
    <w:link w:val="Altbilgi"/>
    <w:uiPriority w:val="99"/>
    <w:rsid w:val="00BB78C3"/>
    <w:rPr>
      <w:rFonts w:ascii="Courier New" w:hAnsi="Courier New" w:cs="Courier New"/>
      <w:noProof/>
      <w:sz w:val="24"/>
      <w:szCs w:val="24"/>
    </w:rPr>
  </w:style>
  <w:style w:type="paragraph" w:styleId="GvdeMetniGirintisi2">
    <w:name w:val="Body Text Indent 2"/>
    <w:basedOn w:val="Normal"/>
    <w:link w:val="GvdeMetniGirintisi2Char"/>
    <w:rsid w:val="00950806"/>
    <w:pPr>
      <w:ind w:left="720"/>
    </w:pPr>
    <w:rPr>
      <w:rFonts w:eastAsia="Times New Roman" w:cs="Times New Roman"/>
      <w:noProof w:val="0"/>
    </w:rPr>
  </w:style>
  <w:style w:type="character" w:customStyle="1" w:styleId="GvdeMetniGirintisi2Char">
    <w:name w:val="Gövde Metni Girintisi 2 Char"/>
    <w:basedOn w:val="VarsaylanParagrafYazTipi"/>
    <w:link w:val="GvdeMetniGirintisi2"/>
    <w:rsid w:val="00950806"/>
    <w:rPr>
      <w:rFonts w:ascii="Courier New" w:eastAsia="Times New Roman" w:hAnsi="Courier New" w:cs="Times New Roman"/>
      <w:sz w:val="24"/>
      <w:szCs w:val="24"/>
    </w:rPr>
  </w:style>
  <w:style w:type="paragraph" w:styleId="GvdeMetniGirintisi">
    <w:name w:val="Body Text Indent"/>
    <w:basedOn w:val="Normal"/>
    <w:link w:val="GvdeMetniGirintisiChar"/>
    <w:uiPriority w:val="99"/>
    <w:semiHidden/>
    <w:unhideWhenUsed/>
    <w:rsid w:val="005A71FC"/>
    <w:pPr>
      <w:spacing w:after="120"/>
      <w:ind w:left="283"/>
    </w:pPr>
  </w:style>
  <w:style w:type="character" w:customStyle="1" w:styleId="GvdeMetniGirintisiChar">
    <w:name w:val="Gövde Metni Girintisi Char"/>
    <w:basedOn w:val="VarsaylanParagrafYazTipi"/>
    <w:link w:val="GvdeMetniGirintisi"/>
    <w:uiPriority w:val="99"/>
    <w:semiHidden/>
    <w:rsid w:val="005A71FC"/>
    <w:rPr>
      <w:rFonts w:ascii="Courier New" w:hAnsi="Courier New" w:cs="Courier New"/>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0298">
      <w:bodyDiv w:val="1"/>
      <w:marLeft w:val="0"/>
      <w:marRight w:val="0"/>
      <w:marTop w:val="0"/>
      <w:marBottom w:val="0"/>
      <w:divBdr>
        <w:top w:val="none" w:sz="0" w:space="0" w:color="auto"/>
        <w:left w:val="none" w:sz="0" w:space="0" w:color="auto"/>
        <w:bottom w:val="none" w:sz="0" w:space="0" w:color="auto"/>
        <w:right w:val="none" w:sz="0" w:space="0" w:color="auto"/>
      </w:divBdr>
    </w:div>
    <w:div w:id="63377226">
      <w:bodyDiv w:val="1"/>
      <w:marLeft w:val="0"/>
      <w:marRight w:val="0"/>
      <w:marTop w:val="0"/>
      <w:marBottom w:val="0"/>
      <w:divBdr>
        <w:top w:val="none" w:sz="0" w:space="0" w:color="auto"/>
        <w:left w:val="none" w:sz="0" w:space="0" w:color="auto"/>
        <w:bottom w:val="none" w:sz="0" w:space="0" w:color="auto"/>
        <w:right w:val="none" w:sz="0" w:space="0" w:color="auto"/>
      </w:divBdr>
    </w:div>
    <w:div w:id="104279849">
      <w:bodyDiv w:val="1"/>
      <w:marLeft w:val="0"/>
      <w:marRight w:val="0"/>
      <w:marTop w:val="0"/>
      <w:marBottom w:val="0"/>
      <w:divBdr>
        <w:top w:val="none" w:sz="0" w:space="0" w:color="auto"/>
        <w:left w:val="none" w:sz="0" w:space="0" w:color="auto"/>
        <w:bottom w:val="none" w:sz="0" w:space="0" w:color="auto"/>
        <w:right w:val="none" w:sz="0" w:space="0" w:color="auto"/>
      </w:divBdr>
    </w:div>
    <w:div w:id="559100155">
      <w:bodyDiv w:val="1"/>
      <w:marLeft w:val="0"/>
      <w:marRight w:val="0"/>
      <w:marTop w:val="0"/>
      <w:marBottom w:val="0"/>
      <w:divBdr>
        <w:top w:val="none" w:sz="0" w:space="0" w:color="auto"/>
        <w:left w:val="none" w:sz="0" w:space="0" w:color="auto"/>
        <w:bottom w:val="none" w:sz="0" w:space="0" w:color="auto"/>
        <w:right w:val="none" w:sz="0" w:space="0" w:color="auto"/>
      </w:divBdr>
    </w:div>
    <w:div w:id="642927294">
      <w:bodyDiv w:val="1"/>
      <w:marLeft w:val="0"/>
      <w:marRight w:val="0"/>
      <w:marTop w:val="0"/>
      <w:marBottom w:val="0"/>
      <w:divBdr>
        <w:top w:val="none" w:sz="0" w:space="0" w:color="auto"/>
        <w:left w:val="none" w:sz="0" w:space="0" w:color="auto"/>
        <w:bottom w:val="none" w:sz="0" w:space="0" w:color="auto"/>
        <w:right w:val="none" w:sz="0" w:space="0" w:color="auto"/>
      </w:divBdr>
    </w:div>
    <w:div w:id="675302553">
      <w:bodyDiv w:val="1"/>
      <w:marLeft w:val="0"/>
      <w:marRight w:val="0"/>
      <w:marTop w:val="0"/>
      <w:marBottom w:val="0"/>
      <w:divBdr>
        <w:top w:val="none" w:sz="0" w:space="0" w:color="auto"/>
        <w:left w:val="none" w:sz="0" w:space="0" w:color="auto"/>
        <w:bottom w:val="none" w:sz="0" w:space="0" w:color="auto"/>
        <w:right w:val="none" w:sz="0" w:space="0" w:color="auto"/>
      </w:divBdr>
    </w:div>
    <w:div w:id="861474504">
      <w:bodyDiv w:val="1"/>
      <w:marLeft w:val="0"/>
      <w:marRight w:val="0"/>
      <w:marTop w:val="0"/>
      <w:marBottom w:val="0"/>
      <w:divBdr>
        <w:top w:val="none" w:sz="0" w:space="0" w:color="auto"/>
        <w:left w:val="none" w:sz="0" w:space="0" w:color="auto"/>
        <w:bottom w:val="none" w:sz="0" w:space="0" w:color="auto"/>
        <w:right w:val="none" w:sz="0" w:space="0" w:color="auto"/>
      </w:divBdr>
    </w:div>
    <w:div w:id="945305137">
      <w:bodyDiv w:val="1"/>
      <w:marLeft w:val="0"/>
      <w:marRight w:val="0"/>
      <w:marTop w:val="0"/>
      <w:marBottom w:val="0"/>
      <w:divBdr>
        <w:top w:val="none" w:sz="0" w:space="0" w:color="auto"/>
        <w:left w:val="none" w:sz="0" w:space="0" w:color="auto"/>
        <w:bottom w:val="none" w:sz="0" w:space="0" w:color="auto"/>
        <w:right w:val="none" w:sz="0" w:space="0" w:color="auto"/>
      </w:divBdr>
    </w:div>
    <w:div w:id="1188330704">
      <w:bodyDiv w:val="1"/>
      <w:marLeft w:val="0"/>
      <w:marRight w:val="0"/>
      <w:marTop w:val="0"/>
      <w:marBottom w:val="0"/>
      <w:divBdr>
        <w:top w:val="none" w:sz="0" w:space="0" w:color="auto"/>
        <w:left w:val="none" w:sz="0" w:space="0" w:color="auto"/>
        <w:bottom w:val="none" w:sz="0" w:space="0" w:color="auto"/>
        <w:right w:val="none" w:sz="0" w:space="0" w:color="auto"/>
      </w:divBdr>
    </w:div>
    <w:div w:id="1628581026">
      <w:bodyDiv w:val="1"/>
      <w:marLeft w:val="0"/>
      <w:marRight w:val="0"/>
      <w:marTop w:val="0"/>
      <w:marBottom w:val="0"/>
      <w:divBdr>
        <w:top w:val="none" w:sz="0" w:space="0" w:color="auto"/>
        <w:left w:val="none" w:sz="0" w:space="0" w:color="auto"/>
        <w:bottom w:val="none" w:sz="0" w:space="0" w:color="auto"/>
        <w:right w:val="none" w:sz="0" w:space="0" w:color="auto"/>
      </w:divBdr>
    </w:div>
    <w:div w:id="2102070495">
      <w:bodyDiv w:val="1"/>
      <w:marLeft w:val="0"/>
      <w:marRight w:val="0"/>
      <w:marTop w:val="0"/>
      <w:marBottom w:val="0"/>
      <w:divBdr>
        <w:top w:val="none" w:sz="0" w:space="0" w:color="auto"/>
        <w:left w:val="none" w:sz="0" w:space="0" w:color="auto"/>
        <w:bottom w:val="none" w:sz="0" w:space="0" w:color="auto"/>
        <w:right w:val="none" w:sz="0" w:space="0" w:color="auto"/>
      </w:divBdr>
    </w:div>
    <w:div w:id="21225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6DC7-1B2E-4392-ACED-7FAB4F47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3847</Words>
  <Characters>21931</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Güzide Erkurt</cp:lastModifiedBy>
  <cp:revision>64</cp:revision>
  <cp:lastPrinted>2023-12-26T12:06:00Z</cp:lastPrinted>
  <dcterms:created xsi:type="dcterms:W3CDTF">2023-12-14T11:28:00Z</dcterms:created>
  <dcterms:modified xsi:type="dcterms:W3CDTF">2024-01-22T07:19:00Z</dcterms:modified>
</cp:coreProperties>
</file>