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EA" w:rsidRDefault="00A81CEA" w:rsidP="0089208A">
      <w:pPr>
        <w:ind w:right="-468"/>
        <w:rPr>
          <w:rFonts w:ascii="Courier New" w:hAnsi="Courier New" w:cs="Courier New"/>
        </w:rPr>
      </w:pPr>
      <w:bookmarkStart w:id="0" w:name="_GoBack"/>
      <w:bookmarkEnd w:id="0"/>
      <w:r>
        <w:rPr>
          <w:rFonts w:ascii="Courier New" w:hAnsi="Courier New" w:cs="Courier New"/>
        </w:rPr>
        <w:t xml:space="preserve">D. </w:t>
      </w:r>
      <w:r w:rsidR="0089208A">
        <w:rPr>
          <w:rFonts w:ascii="Courier New" w:hAnsi="Courier New" w:cs="Courier New"/>
        </w:rPr>
        <w:t>1/</w:t>
      </w:r>
      <w:r>
        <w:rPr>
          <w:rFonts w:ascii="Courier New" w:hAnsi="Courier New" w:cs="Courier New"/>
        </w:rPr>
        <w:t xml:space="preserve">2023 </w:t>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t xml:space="preserve"> </w:t>
      </w:r>
      <w:r w:rsidR="00051A24">
        <w:rPr>
          <w:rFonts w:ascii="Courier New" w:hAnsi="Courier New" w:cs="Courier New"/>
        </w:rPr>
        <w:tab/>
        <w:t xml:space="preserve">   Bir</w:t>
      </w:r>
      <w:r>
        <w:rPr>
          <w:rFonts w:ascii="Courier New" w:hAnsi="Courier New" w:cs="Courier New"/>
        </w:rPr>
        <w:t xml:space="preserve">leştirilmiş </w:t>
      </w:r>
    </w:p>
    <w:p w:rsidR="00A81CEA" w:rsidRDefault="00051A24" w:rsidP="0089208A">
      <w:pPr>
        <w:ind w:left="5496" w:right="-468" w:firstLine="168"/>
        <w:rPr>
          <w:rFonts w:ascii="Courier New" w:hAnsi="Courier New" w:cs="Courier New"/>
        </w:rPr>
      </w:pPr>
      <w:r>
        <w:rPr>
          <w:rFonts w:ascii="Courier New" w:hAnsi="Courier New" w:cs="Courier New"/>
        </w:rPr>
        <w:t>YİM : 56/2019</w:t>
      </w:r>
      <w:r w:rsidR="00A81CEA">
        <w:rPr>
          <w:rFonts w:ascii="Courier New" w:hAnsi="Courier New" w:cs="Courier New"/>
        </w:rPr>
        <w:t>,</w:t>
      </w:r>
      <w:r>
        <w:rPr>
          <w:rFonts w:ascii="Courier New" w:hAnsi="Courier New" w:cs="Courier New"/>
        </w:rPr>
        <w:t xml:space="preserve"> 19/2020</w:t>
      </w:r>
      <w:r>
        <w:rPr>
          <w:rFonts w:ascii="Courier New" w:hAnsi="Courier New" w:cs="Courier New"/>
        </w:rPr>
        <w:tab/>
      </w:r>
    </w:p>
    <w:p w:rsidR="00051A24" w:rsidRDefault="00A81CEA" w:rsidP="0089208A">
      <w:pPr>
        <w:ind w:left="4788" w:right="-468" w:firstLine="168"/>
        <w:rPr>
          <w:rFonts w:ascii="Courier New" w:hAnsi="Courier New" w:cs="Courier New"/>
        </w:rPr>
      </w:pPr>
      <w:r>
        <w:rPr>
          <w:rFonts w:ascii="Courier New" w:hAnsi="Courier New" w:cs="Courier New"/>
        </w:rPr>
        <w:t xml:space="preserve">           ve</w:t>
      </w:r>
      <w:r w:rsidR="00051A24">
        <w:rPr>
          <w:rFonts w:ascii="Courier New" w:hAnsi="Courier New" w:cs="Courier New"/>
        </w:rPr>
        <w:t xml:space="preserve"> 22/2020</w:t>
      </w:r>
    </w:p>
    <w:p w:rsidR="0089208A" w:rsidRDefault="0089208A" w:rsidP="0089208A">
      <w:pPr>
        <w:ind w:left="540" w:right="-468" w:hanging="540"/>
        <w:rPr>
          <w:rFonts w:ascii="Courier New" w:hAnsi="Courier New" w:cs="Courier New"/>
        </w:rPr>
      </w:pPr>
    </w:p>
    <w:p w:rsidR="00051A24" w:rsidRDefault="0089208A" w:rsidP="0089208A">
      <w:pPr>
        <w:ind w:left="540" w:right="-468" w:hanging="540"/>
        <w:rPr>
          <w:rFonts w:ascii="Courier New" w:hAnsi="Courier New" w:cs="Courier New"/>
        </w:rPr>
      </w:pPr>
      <w:r>
        <w:rPr>
          <w:rFonts w:ascii="Courier New" w:hAnsi="Courier New" w:cs="Courier New"/>
        </w:rPr>
        <w:t xml:space="preserve">YÜKSEK İDARE MAHKEMESİNDE.          </w:t>
      </w:r>
    </w:p>
    <w:p w:rsidR="0089208A" w:rsidRDefault="0089208A" w:rsidP="0089208A">
      <w:pPr>
        <w:ind w:left="1134" w:right="-468" w:hanging="1134"/>
        <w:rPr>
          <w:rFonts w:ascii="Courier New" w:hAnsi="Courier New" w:cs="Courier New"/>
        </w:rPr>
      </w:pPr>
      <w:r>
        <w:rPr>
          <w:rFonts w:ascii="Courier New" w:hAnsi="Courier New" w:cs="Courier New"/>
        </w:rPr>
        <w:t>ANAYASANIN 152. MADDESİ HAKKINDA.</w:t>
      </w:r>
      <w:r w:rsidR="00A81CEA">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89208A" w:rsidRDefault="0089208A" w:rsidP="0089208A">
      <w:pPr>
        <w:ind w:left="1134" w:right="-468" w:hanging="1134"/>
        <w:rPr>
          <w:rFonts w:ascii="Courier New" w:hAnsi="Courier New" w:cs="Courier New"/>
        </w:rPr>
      </w:pPr>
    </w:p>
    <w:p w:rsidR="00051A24" w:rsidRDefault="0089208A" w:rsidP="0089208A">
      <w:pPr>
        <w:ind w:left="1134" w:right="-471" w:hanging="1134"/>
        <w:rPr>
          <w:rFonts w:ascii="Courier New" w:hAnsi="Courier New" w:cs="Courier New"/>
        </w:rPr>
      </w:pPr>
      <w:r>
        <w:rPr>
          <w:rFonts w:ascii="Courier New" w:hAnsi="Courier New" w:cs="Courier New"/>
        </w:rPr>
        <w:t>Yargıç Talat Usar Huzurunda.</w:t>
      </w:r>
      <w:r>
        <w:rPr>
          <w:rFonts w:ascii="Courier New" w:hAnsi="Courier New" w:cs="Courier New"/>
        </w:rPr>
        <w:tab/>
      </w:r>
      <w:r>
        <w:rPr>
          <w:rFonts w:ascii="Courier New" w:hAnsi="Courier New" w:cs="Courier New"/>
        </w:rPr>
        <w:tab/>
      </w:r>
      <w:r w:rsidR="00051A24">
        <w:rPr>
          <w:rFonts w:ascii="Courier New" w:hAnsi="Courier New" w:cs="Courier New"/>
        </w:rPr>
        <w:tab/>
        <w:t xml:space="preserve">   </w:t>
      </w:r>
      <w:r w:rsidR="00A81CEA">
        <w:rPr>
          <w:rFonts w:ascii="Courier New" w:hAnsi="Courier New" w:cs="Courier New"/>
        </w:rPr>
        <w:t xml:space="preserve"> </w:t>
      </w:r>
      <w:r>
        <w:rPr>
          <w:rFonts w:ascii="Courier New" w:hAnsi="Courier New" w:cs="Courier New"/>
        </w:rPr>
        <w:t xml:space="preserve"> </w:t>
      </w:r>
      <w:r w:rsidR="00051A24">
        <w:rPr>
          <w:rFonts w:ascii="Courier New" w:hAnsi="Courier New" w:cs="Courier New"/>
        </w:rPr>
        <w:t>YİM: 56/2019</w:t>
      </w:r>
    </w:p>
    <w:p w:rsidR="00051A24" w:rsidRDefault="00051A24" w:rsidP="0089208A">
      <w:pPr>
        <w:ind w:left="1134" w:right="-471" w:hanging="1134"/>
        <w:rPr>
          <w:rFonts w:ascii="Courier New" w:hAnsi="Courier New" w:cs="Courier New"/>
        </w:rPr>
      </w:pPr>
    </w:p>
    <w:p w:rsidR="00051A24" w:rsidRDefault="00051A24" w:rsidP="0089208A">
      <w:pPr>
        <w:ind w:left="1134" w:right="-471" w:hanging="1134"/>
        <w:rPr>
          <w:rFonts w:ascii="Courier New" w:hAnsi="Courier New" w:cs="Courier New"/>
        </w:rPr>
      </w:pPr>
      <w:r>
        <w:rPr>
          <w:rFonts w:ascii="Courier New" w:hAnsi="Courier New" w:cs="Courier New"/>
        </w:rPr>
        <w:t>Davacı: Ergül Kızılokgil, Aksu Sok., No:8, Gönyeli, Lefkoşa.</w:t>
      </w:r>
    </w:p>
    <w:p w:rsidR="00051A24" w:rsidRDefault="00051A24" w:rsidP="0089208A">
      <w:pPr>
        <w:ind w:left="540" w:right="-471" w:hanging="540"/>
        <w:rPr>
          <w:rFonts w:ascii="Courier New" w:hAnsi="Courier New" w:cs="Courier New"/>
        </w:rPr>
      </w:pPr>
      <w:r>
        <w:rPr>
          <w:rFonts w:ascii="Courier New" w:hAnsi="Courier New" w:cs="Courier New"/>
        </w:rPr>
        <w:t xml:space="preserve">                       -ile-</w:t>
      </w:r>
    </w:p>
    <w:p w:rsidR="00051A24" w:rsidRDefault="00051A24" w:rsidP="0089208A">
      <w:pPr>
        <w:ind w:left="1985" w:right="-471"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Yüksek Savcılar Kurulu vasıtası ile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 xml:space="preserve">        No-2. Hukuk Dairesi vasıtası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-ve-</w:t>
      </w:r>
    </w:p>
    <w:p w:rsidR="00051A24" w:rsidRDefault="00051A24" w:rsidP="0089208A">
      <w:pPr>
        <w:ind w:left="1985" w:right="-471" w:hanging="1985"/>
        <w:rPr>
          <w:rFonts w:ascii="Courier New" w:hAnsi="Courier New" w:cs="Courier New"/>
        </w:rPr>
      </w:pPr>
      <w:r>
        <w:rPr>
          <w:rFonts w:ascii="Courier New" w:hAnsi="Courier New" w:cs="Courier New"/>
        </w:rPr>
        <w:t xml:space="preserve">İlgili Şahıs: Sarper Altıncık, Hukuk Dairesi, Lefkoşa. </w:t>
      </w:r>
    </w:p>
    <w:p w:rsidR="0089208A" w:rsidRDefault="0089208A" w:rsidP="0089208A">
      <w:pPr>
        <w:ind w:left="5664" w:right="-471"/>
        <w:rPr>
          <w:rFonts w:ascii="Courier New" w:hAnsi="Courier New" w:cs="Courier New"/>
        </w:rPr>
      </w:pPr>
    </w:p>
    <w:p w:rsidR="00051A24" w:rsidRDefault="00051A24" w:rsidP="0089208A">
      <w:pPr>
        <w:ind w:left="5664" w:right="-471"/>
        <w:rPr>
          <w:rFonts w:ascii="Courier New" w:hAnsi="Courier New" w:cs="Courier New"/>
        </w:rPr>
      </w:pPr>
      <w:r>
        <w:rPr>
          <w:rFonts w:ascii="Courier New" w:hAnsi="Courier New" w:cs="Courier New"/>
        </w:rPr>
        <w:t>A r a s ı n d a.</w:t>
      </w:r>
    </w:p>
    <w:p w:rsidR="0089208A" w:rsidRDefault="00051A24" w:rsidP="0089208A">
      <w:pPr>
        <w:ind w:left="540" w:right="-471" w:hanging="540"/>
        <w:rPr>
          <w:rFonts w:ascii="Courier New" w:hAnsi="Courier New" w:cs="Courier New"/>
        </w:rPr>
      </w:pPr>
      <w:r>
        <w:rPr>
          <w:rFonts w:ascii="Courier New" w:hAnsi="Courier New" w:cs="Courier New"/>
        </w:rPr>
        <w:t xml:space="preserve">             </w:t>
      </w:r>
    </w:p>
    <w:p w:rsidR="00051A24" w:rsidRDefault="0089208A" w:rsidP="0089208A">
      <w:pPr>
        <w:ind w:left="540" w:right="-471" w:hanging="54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r>
      <w:r w:rsidR="00051A24">
        <w:rPr>
          <w:rFonts w:ascii="Courier New" w:hAnsi="Courier New" w:cs="Courier New"/>
        </w:rPr>
        <w:tab/>
        <w:t xml:space="preserve">   </w:t>
      </w:r>
      <w:r>
        <w:rPr>
          <w:rFonts w:ascii="Courier New" w:hAnsi="Courier New" w:cs="Courier New"/>
        </w:rPr>
        <w:t xml:space="preserve">  </w:t>
      </w:r>
      <w:r w:rsidR="00051A24">
        <w:rPr>
          <w:rFonts w:ascii="Courier New" w:hAnsi="Courier New" w:cs="Courier New"/>
        </w:rPr>
        <w:t>YİM: 19/2020</w:t>
      </w:r>
    </w:p>
    <w:p w:rsidR="0089208A" w:rsidRDefault="0089208A" w:rsidP="0089208A">
      <w:pPr>
        <w:ind w:left="540" w:right="-471" w:hanging="540"/>
        <w:rPr>
          <w:rFonts w:ascii="Courier New" w:hAnsi="Courier New" w:cs="Courier New"/>
        </w:rPr>
      </w:pPr>
    </w:p>
    <w:p w:rsidR="00051A24" w:rsidRDefault="00051A24" w:rsidP="0089208A">
      <w:pPr>
        <w:ind w:left="1134" w:right="-471" w:hanging="1134"/>
        <w:rPr>
          <w:rFonts w:ascii="Courier New" w:hAnsi="Courier New" w:cs="Courier New"/>
        </w:rPr>
      </w:pPr>
      <w:r>
        <w:rPr>
          <w:rFonts w:ascii="Courier New" w:hAnsi="Courier New" w:cs="Courier New"/>
        </w:rPr>
        <w:t>Davacı: Ergül Kızılokgil, Aksu Sok., No:8, Gönyeli, Lefkoşa.</w:t>
      </w:r>
    </w:p>
    <w:p w:rsidR="00051A24" w:rsidRDefault="00051A24" w:rsidP="0089208A">
      <w:pPr>
        <w:ind w:left="540" w:right="-471" w:hanging="540"/>
        <w:rPr>
          <w:rFonts w:ascii="Courier New" w:hAnsi="Courier New" w:cs="Courier New"/>
        </w:rPr>
      </w:pPr>
      <w:r>
        <w:rPr>
          <w:rFonts w:ascii="Courier New" w:hAnsi="Courier New" w:cs="Courier New"/>
        </w:rPr>
        <w:t xml:space="preserve">                       -ile-</w:t>
      </w:r>
    </w:p>
    <w:p w:rsidR="00051A24" w:rsidRDefault="00051A24" w:rsidP="0089208A">
      <w:pPr>
        <w:ind w:left="1985" w:right="-471"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Yüksek Savcılar Kurulu vasıtası ile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 xml:space="preserve">        No-2. Hukuk Dairesi vasıtası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-ve-</w:t>
      </w:r>
    </w:p>
    <w:p w:rsidR="00051A24" w:rsidRDefault="00051A24" w:rsidP="0089208A">
      <w:pPr>
        <w:ind w:left="1985" w:right="-471" w:hanging="1985"/>
        <w:rPr>
          <w:rFonts w:ascii="Courier New" w:hAnsi="Courier New" w:cs="Courier New"/>
        </w:rPr>
      </w:pPr>
      <w:r>
        <w:rPr>
          <w:rFonts w:ascii="Courier New" w:hAnsi="Courier New" w:cs="Courier New"/>
        </w:rPr>
        <w:t xml:space="preserve">İlgili Şahıs: Sarper Altıncık, Hukuk Dairesi, Lefkoşa. </w:t>
      </w:r>
    </w:p>
    <w:p w:rsidR="0089208A" w:rsidRDefault="0089208A" w:rsidP="0089208A">
      <w:pPr>
        <w:ind w:left="5664" w:right="-471"/>
        <w:rPr>
          <w:rFonts w:ascii="Courier New" w:hAnsi="Courier New" w:cs="Courier New"/>
        </w:rPr>
      </w:pPr>
    </w:p>
    <w:p w:rsidR="00051A24" w:rsidRDefault="00051A24" w:rsidP="0089208A">
      <w:pPr>
        <w:ind w:left="5664" w:right="-471"/>
        <w:rPr>
          <w:rFonts w:ascii="Courier New" w:hAnsi="Courier New" w:cs="Courier New"/>
        </w:rPr>
      </w:pPr>
      <w:r>
        <w:rPr>
          <w:rFonts w:ascii="Courier New" w:hAnsi="Courier New" w:cs="Courier New"/>
        </w:rPr>
        <w:t>A r a s ı n d a.</w:t>
      </w:r>
      <w:r>
        <w:rPr>
          <w:rFonts w:ascii="Courier New" w:hAnsi="Courier New" w:cs="Courier New"/>
        </w:rPr>
        <w:tab/>
      </w:r>
    </w:p>
    <w:p w:rsidR="0089208A" w:rsidRDefault="0089208A" w:rsidP="0089208A">
      <w:pPr>
        <w:ind w:left="6090" w:right="-471" w:firstLine="282"/>
        <w:rPr>
          <w:rFonts w:ascii="Courier New" w:hAnsi="Courier New" w:cs="Courier New"/>
        </w:rPr>
      </w:pPr>
    </w:p>
    <w:p w:rsidR="00051A24" w:rsidRDefault="00051A24" w:rsidP="0089208A">
      <w:pPr>
        <w:ind w:left="6090" w:right="-471" w:firstLine="282"/>
        <w:rPr>
          <w:rFonts w:ascii="Courier New" w:hAnsi="Courier New" w:cs="Courier New"/>
        </w:rPr>
      </w:pPr>
      <w:r>
        <w:rPr>
          <w:rFonts w:ascii="Courier New" w:hAnsi="Courier New" w:cs="Courier New"/>
        </w:rPr>
        <w:t>YİM: 22/2020</w:t>
      </w:r>
    </w:p>
    <w:p w:rsidR="0089208A" w:rsidRDefault="0089208A" w:rsidP="0089208A">
      <w:pPr>
        <w:ind w:left="6090" w:right="-471" w:firstLine="282"/>
        <w:rPr>
          <w:rFonts w:ascii="Courier New" w:hAnsi="Courier New" w:cs="Courier New"/>
        </w:rPr>
      </w:pPr>
    </w:p>
    <w:p w:rsidR="00051A24" w:rsidRDefault="00051A24" w:rsidP="0089208A">
      <w:pPr>
        <w:ind w:left="1134" w:right="-471" w:hanging="1134"/>
        <w:rPr>
          <w:rFonts w:ascii="Courier New" w:hAnsi="Courier New" w:cs="Courier New"/>
        </w:rPr>
      </w:pPr>
      <w:r>
        <w:rPr>
          <w:rFonts w:ascii="Courier New" w:hAnsi="Courier New" w:cs="Courier New"/>
        </w:rPr>
        <w:t>Davacı: Ergül Kızılokgil, Aksu Sok., No:8, Gönyeli, Lefkoşa.</w:t>
      </w:r>
    </w:p>
    <w:p w:rsidR="00051A24" w:rsidRDefault="00051A24" w:rsidP="0089208A">
      <w:pPr>
        <w:ind w:left="540" w:right="-471" w:hanging="540"/>
        <w:rPr>
          <w:rFonts w:ascii="Courier New" w:hAnsi="Courier New" w:cs="Courier New"/>
        </w:rPr>
      </w:pPr>
      <w:r>
        <w:rPr>
          <w:rFonts w:ascii="Courier New" w:hAnsi="Courier New" w:cs="Courier New"/>
        </w:rPr>
        <w:t xml:space="preserve">                       -ile-</w:t>
      </w:r>
    </w:p>
    <w:p w:rsidR="00051A24" w:rsidRDefault="00051A24" w:rsidP="0089208A">
      <w:pPr>
        <w:ind w:left="1985" w:right="-471"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Yüksek Savcılar Kurulu vasıtası ile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 xml:space="preserve">        No-2. Hukuk Dairesi vasıtası KKTC Başsavcılığı, Lefkoşa.</w:t>
      </w:r>
    </w:p>
    <w:p w:rsidR="00051A24" w:rsidRDefault="00051A24" w:rsidP="0089208A">
      <w:pPr>
        <w:ind w:left="1985" w:right="-471" w:hanging="198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-ve-</w:t>
      </w:r>
    </w:p>
    <w:p w:rsidR="00051A24" w:rsidRDefault="00051A24" w:rsidP="0089208A">
      <w:pPr>
        <w:ind w:left="1985" w:right="-471" w:hanging="1985"/>
        <w:rPr>
          <w:rFonts w:ascii="Courier New" w:hAnsi="Courier New" w:cs="Courier New"/>
        </w:rPr>
      </w:pPr>
      <w:r>
        <w:rPr>
          <w:rFonts w:ascii="Courier New" w:hAnsi="Courier New" w:cs="Courier New"/>
        </w:rPr>
        <w:t xml:space="preserve">İlgili Şahıs: Ahmet Varol, Hukuk Dairesi, Lefkoşa. </w:t>
      </w:r>
    </w:p>
    <w:p w:rsidR="0089208A" w:rsidRDefault="0089208A" w:rsidP="0089208A">
      <w:pPr>
        <w:ind w:left="5664" w:right="-471"/>
        <w:rPr>
          <w:rFonts w:ascii="Courier New" w:hAnsi="Courier New" w:cs="Courier New"/>
        </w:rPr>
      </w:pPr>
    </w:p>
    <w:p w:rsidR="00051A24" w:rsidRDefault="00051A24" w:rsidP="0089208A">
      <w:pPr>
        <w:ind w:left="5664" w:right="-471"/>
        <w:rPr>
          <w:rFonts w:ascii="Courier New" w:hAnsi="Courier New" w:cs="Courier New"/>
        </w:rPr>
      </w:pPr>
      <w:r>
        <w:rPr>
          <w:rFonts w:ascii="Courier New" w:hAnsi="Courier New" w:cs="Courier New"/>
        </w:rPr>
        <w:t>A r a s ı n d a.</w:t>
      </w:r>
    </w:p>
    <w:p w:rsidR="0089208A" w:rsidRDefault="0089208A" w:rsidP="0089208A">
      <w:pPr>
        <w:ind w:left="5664" w:right="-471"/>
        <w:rPr>
          <w:rFonts w:ascii="Courier New" w:hAnsi="Courier New" w:cs="Courier New"/>
        </w:rPr>
      </w:pPr>
    </w:p>
    <w:p w:rsidR="00051A24" w:rsidRDefault="00051A24" w:rsidP="0089208A">
      <w:pPr>
        <w:ind w:left="540" w:right="-471" w:hanging="540"/>
        <w:rPr>
          <w:rFonts w:ascii="Courier New" w:hAnsi="Courier New" w:cs="Courier New"/>
        </w:rPr>
      </w:pPr>
      <w:r>
        <w:rPr>
          <w:rFonts w:ascii="Courier New" w:hAnsi="Courier New" w:cs="Courier New"/>
        </w:rPr>
        <w:t>Davacı namına: Şahsen hazır.</w:t>
      </w:r>
    </w:p>
    <w:p w:rsidR="00051A24" w:rsidRDefault="00051A24" w:rsidP="0089208A">
      <w:pPr>
        <w:ind w:right="-471"/>
        <w:rPr>
          <w:rFonts w:ascii="Courier New" w:hAnsi="Courier New" w:cs="Courier New"/>
        </w:rPr>
      </w:pPr>
      <w:r>
        <w:rPr>
          <w:rFonts w:ascii="Courier New" w:hAnsi="Courier New" w:cs="Courier New"/>
        </w:rPr>
        <w:t>Davalılar hazır değiller taraflarından Başsavcı Yardımcı Muavini Cemaliye Usanmaz Yüksel.</w:t>
      </w:r>
    </w:p>
    <w:p w:rsidR="00051A24" w:rsidRDefault="00051A24" w:rsidP="0089208A">
      <w:pPr>
        <w:ind w:right="-471"/>
        <w:rPr>
          <w:rFonts w:ascii="Courier New" w:hAnsi="Courier New" w:cs="Courier New"/>
        </w:rPr>
      </w:pPr>
      <w:r>
        <w:rPr>
          <w:rFonts w:ascii="Courier New" w:hAnsi="Courier New" w:cs="Courier New"/>
        </w:rPr>
        <w:t>İlgili Şahıslar hazır değiller taraflarından Av. Hasan Esendağlı.</w:t>
      </w:r>
    </w:p>
    <w:p w:rsidR="00051A24" w:rsidRDefault="0089208A" w:rsidP="0089208A">
      <w:pPr>
        <w:ind w:right="-471"/>
        <w:rPr>
          <w:rFonts w:ascii="Courier New" w:hAnsi="Courier New" w:cs="Courier New"/>
          <w:b/>
          <w:u w:val="single"/>
        </w:rPr>
      </w:pPr>
      <w:r>
        <w:rPr>
          <w:rFonts w:ascii="Courier New" w:hAnsi="Courier New" w:cs="Courier New"/>
          <w:b/>
          <w:u w:val="single"/>
        </w:rPr>
        <w:br/>
      </w:r>
    </w:p>
    <w:p w:rsidR="0089208A" w:rsidRDefault="0089208A" w:rsidP="0089208A">
      <w:pPr>
        <w:ind w:right="-471"/>
        <w:rPr>
          <w:rFonts w:ascii="Courier New" w:hAnsi="Courier New" w:cs="Courier New"/>
          <w:b/>
          <w:u w:val="single"/>
        </w:rPr>
      </w:pPr>
    </w:p>
    <w:p w:rsidR="0089208A" w:rsidRDefault="0089208A" w:rsidP="000F2627">
      <w:pPr>
        <w:spacing w:line="360" w:lineRule="auto"/>
        <w:ind w:left="2832" w:right="-468" w:firstLine="708"/>
        <w:rPr>
          <w:rFonts w:ascii="Courier New" w:hAnsi="Courier New" w:cs="Courier New"/>
          <w:u w:val="single"/>
        </w:rPr>
      </w:pPr>
    </w:p>
    <w:p w:rsidR="00051A24" w:rsidRDefault="00051A24" w:rsidP="000F2627">
      <w:pPr>
        <w:spacing w:line="360" w:lineRule="auto"/>
        <w:ind w:left="2832" w:right="-468" w:firstLine="708"/>
        <w:rPr>
          <w:rFonts w:ascii="Courier New" w:hAnsi="Courier New" w:cs="Courier New"/>
          <w:u w:val="single"/>
        </w:rPr>
      </w:pPr>
      <w:r w:rsidRPr="000F2627">
        <w:rPr>
          <w:rFonts w:ascii="Courier New" w:hAnsi="Courier New" w:cs="Courier New"/>
          <w:u w:val="single"/>
        </w:rPr>
        <w:lastRenderedPageBreak/>
        <w:t>K</w:t>
      </w:r>
      <w:r w:rsidR="000F2627">
        <w:rPr>
          <w:rFonts w:ascii="Courier New" w:hAnsi="Courier New" w:cs="Courier New"/>
          <w:u w:val="single"/>
        </w:rPr>
        <w:t xml:space="preserve"> </w:t>
      </w:r>
      <w:r w:rsidRPr="000F2627">
        <w:rPr>
          <w:rFonts w:ascii="Courier New" w:hAnsi="Courier New" w:cs="Courier New"/>
          <w:u w:val="single"/>
        </w:rPr>
        <w:t>A</w:t>
      </w:r>
      <w:r w:rsidR="000F2627">
        <w:rPr>
          <w:rFonts w:ascii="Courier New" w:hAnsi="Courier New" w:cs="Courier New"/>
          <w:u w:val="single"/>
        </w:rPr>
        <w:t xml:space="preserve"> </w:t>
      </w:r>
      <w:r w:rsidRPr="000F2627">
        <w:rPr>
          <w:rFonts w:ascii="Courier New" w:hAnsi="Courier New" w:cs="Courier New"/>
          <w:u w:val="single"/>
        </w:rPr>
        <w:t>R</w:t>
      </w:r>
      <w:r w:rsidR="000F2627">
        <w:rPr>
          <w:rFonts w:ascii="Courier New" w:hAnsi="Courier New" w:cs="Courier New"/>
          <w:u w:val="single"/>
        </w:rPr>
        <w:t xml:space="preserve"> </w:t>
      </w:r>
      <w:r w:rsidRPr="000F2627">
        <w:rPr>
          <w:rFonts w:ascii="Courier New" w:hAnsi="Courier New" w:cs="Courier New"/>
          <w:u w:val="single"/>
        </w:rPr>
        <w:t>A</w:t>
      </w:r>
      <w:r w:rsidR="000F2627">
        <w:rPr>
          <w:rFonts w:ascii="Courier New" w:hAnsi="Courier New" w:cs="Courier New"/>
          <w:u w:val="single"/>
        </w:rPr>
        <w:t xml:space="preserve"> </w:t>
      </w:r>
      <w:r w:rsidRPr="000F2627">
        <w:rPr>
          <w:rFonts w:ascii="Courier New" w:hAnsi="Courier New" w:cs="Courier New"/>
          <w:u w:val="single"/>
        </w:rPr>
        <w:t>R</w:t>
      </w:r>
    </w:p>
    <w:p w:rsidR="000F2627" w:rsidRPr="000F2627" w:rsidRDefault="000F2627" w:rsidP="000F2627">
      <w:pPr>
        <w:spacing w:line="360" w:lineRule="auto"/>
        <w:ind w:left="2832" w:right="-468" w:firstLine="708"/>
        <w:rPr>
          <w:rFonts w:ascii="Courier New" w:hAnsi="Courier New" w:cs="Courier New"/>
          <w:u w:val="single"/>
        </w:rPr>
      </w:pPr>
    </w:p>
    <w:p w:rsidR="00051A24" w:rsidRDefault="00051A24" w:rsidP="000F2627">
      <w:pPr>
        <w:spacing w:line="360" w:lineRule="auto"/>
        <w:ind w:right="-468"/>
        <w:rPr>
          <w:rFonts w:ascii="Courier New" w:hAnsi="Courier New" w:cs="Courier New"/>
        </w:rPr>
      </w:pPr>
      <w:r>
        <w:rPr>
          <w:rFonts w:ascii="Courier New" w:hAnsi="Courier New" w:cs="Courier New"/>
        </w:rPr>
        <w:tab/>
        <w:t xml:space="preserve">Davacı YİM </w:t>
      </w:r>
      <w:r w:rsidR="000D5FF5">
        <w:rPr>
          <w:rFonts w:ascii="Courier New" w:hAnsi="Courier New" w:cs="Courier New"/>
        </w:rPr>
        <w:t>56/2019 sayılı</w:t>
      </w:r>
      <w:r>
        <w:rPr>
          <w:rFonts w:ascii="Courier New" w:hAnsi="Courier New" w:cs="Courier New"/>
        </w:rPr>
        <w:t>;</w:t>
      </w:r>
    </w:p>
    <w:p w:rsidR="000D5FF5" w:rsidRDefault="00051A24" w:rsidP="00ED2E36">
      <w:pPr>
        <w:ind w:left="567" w:right="-468" w:hanging="567"/>
        <w:rPr>
          <w:rFonts w:ascii="Courier New" w:hAnsi="Courier New" w:cs="Courier New"/>
        </w:rPr>
      </w:pPr>
      <w:r>
        <w:rPr>
          <w:rFonts w:ascii="Courier New" w:hAnsi="Courier New" w:cs="Courier New"/>
        </w:rPr>
        <w:t xml:space="preserve">“A- Davalı 1’in 9.1.2019 tarihli Yüksek Savcılar Kurulu toplantısında Başsavcı Yardımcısı mevkii münhalinin doldurulması </w:t>
      </w:r>
      <w:r w:rsidR="000D5FF5">
        <w:rPr>
          <w:rFonts w:ascii="Courier New" w:hAnsi="Courier New" w:cs="Courier New"/>
        </w:rPr>
        <w:t>ve/veya atanması</w:t>
      </w:r>
      <w:r w:rsidR="00ED2E36">
        <w:rPr>
          <w:rFonts w:ascii="Courier New" w:hAnsi="Courier New" w:cs="Courier New"/>
        </w:rPr>
        <w:t xml:space="preserve"> için</w:t>
      </w:r>
      <w:r w:rsidR="000D5FF5">
        <w:rPr>
          <w:rFonts w:ascii="Courier New" w:hAnsi="Courier New" w:cs="Courier New"/>
        </w:rPr>
        <w:t xml:space="preserve"> oylama neticesinde almış olduğu kararın ve/veya</w:t>
      </w:r>
      <w:r w:rsidR="0089208A">
        <w:rPr>
          <w:rFonts w:ascii="Courier New" w:hAnsi="Courier New" w:cs="Courier New"/>
        </w:rPr>
        <w:t xml:space="preserve"> mezkûr münhale Savcı Sarper Altıncık’ın atanmasını öngören kararın ve/veya</w:t>
      </w:r>
      <w:r w:rsidR="000D5FF5">
        <w:rPr>
          <w:rFonts w:ascii="Courier New" w:hAnsi="Courier New" w:cs="Courier New"/>
        </w:rPr>
        <w:t xml:space="preserve"> buna ilişkin kararların ve/veya işlemlerin hükümsüz, etkisiz ve geçersiz olduğuna ve/veya herhangi bir sonuç doğurmayacağına ilişkin bir mahkeme emri ve/veya hükmü”</w:t>
      </w:r>
    </w:p>
    <w:p w:rsidR="000D5FF5" w:rsidRDefault="000D5FF5" w:rsidP="00051A24">
      <w:pPr>
        <w:spacing w:line="360" w:lineRule="auto"/>
        <w:ind w:right="-468"/>
        <w:rPr>
          <w:rFonts w:ascii="Courier New" w:hAnsi="Courier New" w:cs="Courier New"/>
        </w:rPr>
      </w:pPr>
    </w:p>
    <w:p w:rsidR="00051A24" w:rsidRDefault="000D5FF5" w:rsidP="00F13BCC">
      <w:pPr>
        <w:spacing w:line="360" w:lineRule="auto"/>
        <w:ind w:right="-468"/>
        <w:rPr>
          <w:rFonts w:ascii="Courier New" w:hAnsi="Courier New" w:cs="Courier New"/>
        </w:rPr>
      </w:pPr>
      <w:r>
        <w:rPr>
          <w:rFonts w:ascii="Courier New" w:hAnsi="Courier New" w:cs="Courier New"/>
        </w:rPr>
        <w:t>verilmesini talep ettiği davasın</w:t>
      </w:r>
      <w:r w:rsidR="00C163E0">
        <w:rPr>
          <w:rFonts w:ascii="Courier New" w:hAnsi="Courier New" w:cs="Courier New"/>
        </w:rPr>
        <w:t>ın</w:t>
      </w:r>
      <w:r>
        <w:rPr>
          <w:rFonts w:ascii="Courier New" w:hAnsi="Courier New" w:cs="Courier New"/>
        </w:rPr>
        <w:t>, olgul</w:t>
      </w:r>
      <w:r w:rsidR="00C163E0">
        <w:rPr>
          <w:rFonts w:ascii="Courier New" w:hAnsi="Courier New" w:cs="Courier New"/>
        </w:rPr>
        <w:t>a</w:t>
      </w:r>
      <w:r>
        <w:rPr>
          <w:rFonts w:ascii="Courier New" w:hAnsi="Courier New" w:cs="Courier New"/>
        </w:rPr>
        <w:t>r</w:t>
      </w:r>
      <w:r w:rsidR="00C163E0">
        <w:rPr>
          <w:rFonts w:ascii="Courier New" w:hAnsi="Courier New" w:cs="Courier New"/>
        </w:rPr>
        <w:t xml:space="preserve"> kısmında</w:t>
      </w:r>
      <w:r>
        <w:rPr>
          <w:rFonts w:ascii="Courier New" w:hAnsi="Courier New" w:cs="Courier New"/>
        </w:rPr>
        <w:t>, 10.7.2018 tarihinde ilan olunan Başsavcı mevkii münhaline Ersoy Ölçter ve Behiç Öztürk ile birlikte başvurmasını müteakip Başsavcı Vekili Ersoy Ölçter tarafından tehdit edildiğini, bu durumun Davacı tarafından Y</w:t>
      </w:r>
      <w:r w:rsidR="00C163E0">
        <w:rPr>
          <w:rFonts w:ascii="Courier New" w:hAnsi="Courier New" w:cs="Courier New"/>
        </w:rPr>
        <w:t xml:space="preserve">üksek </w:t>
      </w:r>
      <w:r>
        <w:rPr>
          <w:rFonts w:ascii="Courier New" w:hAnsi="Courier New" w:cs="Courier New"/>
        </w:rPr>
        <w:t>S</w:t>
      </w:r>
      <w:r w:rsidR="00C163E0">
        <w:rPr>
          <w:rFonts w:ascii="Courier New" w:hAnsi="Courier New" w:cs="Courier New"/>
        </w:rPr>
        <w:t xml:space="preserve">avcılar </w:t>
      </w:r>
      <w:r>
        <w:rPr>
          <w:rFonts w:ascii="Courier New" w:hAnsi="Courier New" w:cs="Courier New"/>
        </w:rPr>
        <w:t>K</w:t>
      </w:r>
      <w:r w:rsidR="00C163E0">
        <w:rPr>
          <w:rFonts w:ascii="Courier New" w:hAnsi="Courier New" w:cs="Courier New"/>
        </w:rPr>
        <w:t>urulu</w:t>
      </w:r>
      <w:r>
        <w:rPr>
          <w:rFonts w:ascii="Courier New" w:hAnsi="Courier New" w:cs="Courier New"/>
        </w:rPr>
        <w:t xml:space="preserve"> üyelerinin bilgisine getirildiğini, 3 adaylı münhalde 5 kişilik toplantı yeter sayısının oluşamaması ihtimalinin doğması üzerine </w:t>
      </w:r>
      <w:r w:rsidR="0089208A">
        <w:rPr>
          <w:rFonts w:ascii="Courier New" w:hAnsi="Courier New" w:cs="Courier New"/>
        </w:rPr>
        <w:t xml:space="preserve">kendisi </w:t>
      </w:r>
      <w:r>
        <w:rPr>
          <w:rFonts w:ascii="Courier New" w:hAnsi="Courier New" w:cs="Courier New"/>
        </w:rPr>
        <w:t xml:space="preserve">ve Behiç Öztürk’ün adaylıklarını geri çektiklerini, Ersoy Ölçter’in tek aday kalmasına rağmen </w:t>
      </w:r>
      <w:r w:rsidR="000D543F">
        <w:rPr>
          <w:rFonts w:ascii="Courier New" w:hAnsi="Courier New" w:cs="Courier New"/>
        </w:rPr>
        <w:t>yapılan 3 tur oylamada da yeterli çoğunluğu sağlayamadığından seçilemediğini</w:t>
      </w:r>
      <w:r w:rsidR="0089208A">
        <w:rPr>
          <w:rFonts w:ascii="Courier New" w:hAnsi="Courier New" w:cs="Courier New"/>
        </w:rPr>
        <w:t>,</w:t>
      </w:r>
      <w:r w:rsidR="000D543F">
        <w:rPr>
          <w:rFonts w:ascii="Courier New" w:hAnsi="Courier New" w:cs="Courier New"/>
        </w:rPr>
        <w:t xml:space="preserve"> </w:t>
      </w:r>
      <w:r w:rsidR="0089208A">
        <w:rPr>
          <w:rFonts w:ascii="Courier New" w:hAnsi="Courier New" w:cs="Courier New"/>
        </w:rPr>
        <w:t>bu nedenle</w:t>
      </w:r>
      <w:r w:rsidR="000D543F">
        <w:rPr>
          <w:rFonts w:ascii="Courier New" w:hAnsi="Courier New" w:cs="Courier New"/>
        </w:rPr>
        <w:t xml:space="preserve"> münhalin kapatıldığını, bilahare çıkılan münhaller neticesi İlgili Şahsın Başsavcı Yardımcı Muavini, Behiç Öztürk’ün ise Başsavcı olarak seçildiğini, 12.12.2018’de ilan edilen dava konusu münhale Davacı ve İlgili Şahsın müracaat ettiğini, Eylül 2018 – Ocak 2019 tarihleri arasındaki </w:t>
      </w:r>
      <w:r w:rsidR="00C163E0">
        <w:rPr>
          <w:rFonts w:ascii="Courier New" w:hAnsi="Courier New" w:cs="Courier New"/>
        </w:rPr>
        <w:t xml:space="preserve">Yüksek Savcılar Kurulu </w:t>
      </w:r>
      <w:r w:rsidR="000D543F">
        <w:rPr>
          <w:rFonts w:ascii="Courier New" w:hAnsi="Courier New" w:cs="Courier New"/>
        </w:rPr>
        <w:t xml:space="preserve">toplantılarında oy kullanacak savcılar üzerinde baskı kurulduğunu, Davacı ile birlikte hareket ettiği düşünülen Savcı Ayşe Kaymak’ın görev alanının değiştirilerek aşırı iş yükü ile cezalandırıldığını, kuruldaki diğer bir Savcı olan İbrahim Ruso’ya da bu suretle gözdağı verildiğini, dava konusu karar alınırken gerekli araştırmanın yapılmadığını, Davacı ile İlgili Şahsın mesleğe başlama, meslekte ilerleme, yaptıkları davalar ve elde ettikleri başarıların, yargıçlar için aranan kriterlerin, aleyhlerine açılmış ve/veya hüküm alınmış hukuk davası olup olmadığının dikkate alınmadığını, gerekli araştırma yapılmış olsaydı </w:t>
      </w:r>
      <w:r w:rsidR="0040095D">
        <w:rPr>
          <w:rFonts w:ascii="Courier New" w:hAnsi="Courier New" w:cs="Courier New"/>
        </w:rPr>
        <w:t xml:space="preserve">Yargıçlık </w:t>
      </w:r>
      <w:r w:rsidR="0040095D">
        <w:rPr>
          <w:rFonts w:ascii="Courier New" w:hAnsi="Courier New" w:cs="Courier New"/>
        </w:rPr>
        <w:lastRenderedPageBreak/>
        <w:t>görevi için dikkate alınan</w:t>
      </w:r>
      <w:r w:rsidR="0089208A">
        <w:rPr>
          <w:rFonts w:ascii="Courier New" w:hAnsi="Courier New" w:cs="Courier New"/>
        </w:rPr>
        <w:t>,</w:t>
      </w:r>
      <w:r w:rsidR="0040095D">
        <w:rPr>
          <w:rFonts w:ascii="Courier New" w:hAnsi="Courier New" w:cs="Courier New"/>
        </w:rPr>
        <w:t xml:space="preserve"> aleyhinde hukuk davası açılmış olup olmadığı kriteri bağlamında İlgili Şahıs aleyhine açılmış ve/veya hüküm verilmiş bir çok hukuk davasının bulunduğunun kurul üyelerinin bilgisine getirileceğini, kurul üyelerinin aday kişilerin lehindeki ve aleyhindeki hususlardan habersiz bir şekilde oy kullandıklarını ve böyle bir oylama neticesi üretilen kararın da geçersiz ve hükümsüz olduğunu, iptal edilmesi gerektiğini, dava konusu mevkie neden İlgili Şahsın atanıp </w:t>
      </w:r>
      <w:r w:rsidR="0089208A">
        <w:rPr>
          <w:rFonts w:ascii="Courier New" w:hAnsi="Courier New" w:cs="Courier New"/>
        </w:rPr>
        <w:t>kendisinin</w:t>
      </w:r>
      <w:r w:rsidR="0040095D">
        <w:rPr>
          <w:rFonts w:ascii="Courier New" w:hAnsi="Courier New" w:cs="Courier New"/>
        </w:rPr>
        <w:t xml:space="preserve"> atanmadığına dair alınan kararın gerekçesiz olduğunu, bu itibarla da karar</w:t>
      </w:r>
      <w:r w:rsidR="00C163E0">
        <w:rPr>
          <w:rFonts w:ascii="Courier New" w:hAnsi="Courier New" w:cs="Courier New"/>
        </w:rPr>
        <w:t>ın</w:t>
      </w:r>
      <w:r w:rsidR="0040095D">
        <w:rPr>
          <w:rFonts w:ascii="Courier New" w:hAnsi="Courier New" w:cs="Courier New"/>
        </w:rPr>
        <w:t xml:space="preserve"> hükümsüz olduğundan iptalinin gerektiğini, Davalı No.1’in takdir yetkisini yanlı bir şekilde ve kötüye kullanarak neredeyse hiç Başsavcı Yardımcı Muavinliği yapmayan İlgili Şahsı</w:t>
      </w:r>
      <w:r w:rsidR="00C163E0">
        <w:rPr>
          <w:rFonts w:ascii="Courier New" w:hAnsi="Courier New" w:cs="Courier New"/>
        </w:rPr>
        <w:t>,</w:t>
      </w:r>
      <w:r w:rsidR="0040095D">
        <w:rPr>
          <w:rFonts w:ascii="Courier New" w:hAnsi="Courier New" w:cs="Courier New"/>
        </w:rPr>
        <w:t xml:space="preserve"> Başsavcı Yardımcısı olarak atadığını, Ersoy Ölçter’in toplantıya katılmaması gerekirken</w:t>
      </w:r>
      <w:r w:rsidR="0089208A">
        <w:rPr>
          <w:rFonts w:ascii="Courier New" w:hAnsi="Courier New" w:cs="Courier New"/>
        </w:rPr>
        <w:t>,</w:t>
      </w:r>
      <w:r w:rsidR="0040095D">
        <w:rPr>
          <w:rFonts w:ascii="Courier New" w:hAnsi="Courier New" w:cs="Courier New"/>
        </w:rPr>
        <w:t xml:space="preserve"> Davacının itirazlarına rağmen toplantıya katılıp oy kullandırılarak selefin halefi seçmesinin sağlandığını bunun da yasalara ve hukuka aykırı olduğun</w:t>
      </w:r>
      <w:r w:rsidR="00F13BCC">
        <w:rPr>
          <w:rFonts w:ascii="Courier New" w:hAnsi="Courier New" w:cs="Courier New"/>
        </w:rPr>
        <w:t xml:space="preserve">u beyan ve iddia etmiştir. </w:t>
      </w:r>
    </w:p>
    <w:p w:rsidR="00ED2E36" w:rsidRPr="00F13BCC" w:rsidRDefault="00ED2E36" w:rsidP="00F13BCC">
      <w:pPr>
        <w:spacing w:line="360" w:lineRule="auto"/>
        <w:ind w:right="-468"/>
        <w:rPr>
          <w:rFonts w:ascii="Courier New" w:hAnsi="Courier New" w:cs="Courier New"/>
        </w:rPr>
      </w:pPr>
    </w:p>
    <w:p w:rsidR="00051A24" w:rsidRDefault="00051A24" w:rsidP="00051A24">
      <w:pPr>
        <w:pStyle w:val="ListeParagraf"/>
        <w:spacing w:line="360" w:lineRule="auto"/>
        <w:ind w:left="0" w:right="-468" w:firstLine="720"/>
        <w:rPr>
          <w:rFonts w:ascii="Courier New" w:hAnsi="Courier New" w:cs="Courier New"/>
        </w:rPr>
      </w:pPr>
      <w:r>
        <w:rPr>
          <w:rFonts w:ascii="Courier New" w:hAnsi="Courier New" w:cs="Courier New"/>
        </w:rPr>
        <w:t>Davalılar</w:t>
      </w:r>
      <w:r w:rsidR="00F13BCC">
        <w:rPr>
          <w:rFonts w:ascii="Courier New" w:hAnsi="Courier New" w:cs="Courier New"/>
        </w:rPr>
        <w:t xml:space="preserve">, Davacının davasına karşılık Müdafaa Takriri dosyalamışlar ve </w:t>
      </w:r>
      <w:r>
        <w:rPr>
          <w:rFonts w:ascii="Courier New" w:hAnsi="Courier New" w:cs="Courier New"/>
        </w:rPr>
        <w:t xml:space="preserve">Müdafaa Takririnde </w:t>
      </w:r>
      <w:r w:rsidR="00F13BCC">
        <w:rPr>
          <w:rFonts w:ascii="Courier New" w:hAnsi="Courier New" w:cs="Courier New"/>
        </w:rPr>
        <w:t xml:space="preserve">aşağıda aynen alıntısı yapılan </w:t>
      </w:r>
      <w:r>
        <w:rPr>
          <w:rFonts w:ascii="Courier New" w:hAnsi="Courier New" w:cs="Courier New"/>
        </w:rPr>
        <w:t xml:space="preserve">ön itirazları </w:t>
      </w:r>
      <w:r w:rsidR="00F13BCC">
        <w:rPr>
          <w:rFonts w:ascii="Courier New" w:hAnsi="Courier New" w:cs="Courier New"/>
        </w:rPr>
        <w:t>ileri sürmüşlerdir</w:t>
      </w:r>
      <w:r>
        <w:rPr>
          <w:rFonts w:ascii="Courier New" w:hAnsi="Courier New" w:cs="Courier New"/>
        </w:rPr>
        <w:t>:</w:t>
      </w:r>
    </w:p>
    <w:p w:rsidR="00051A24" w:rsidRDefault="00051A24" w:rsidP="00BC4E79">
      <w:pPr>
        <w:pStyle w:val="ListeParagraf"/>
        <w:spacing w:line="360" w:lineRule="auto"/>
        <w:ind w:left="1134" w:right="-468" w:hanging="567"/>
        <w:rPr>
          <w:rFonts w:ascii="Courier New" w:hAnsi="Courier New" w:cs="Courier New"/>
        </w:rPr>
      </w:pPr>
    </w:p>
    <w:p w:rsidR="00051A24" w:rsidRDefault="00051A24" w:rsidP="00BC4E79">
      <w:pPr>
        <w:ind w:left="1134" w:right="-468" w:hanging="567"/>
        <w:rPr>
          <w:rFonts w:ascii="Courier New" w:hAnsi="Courier New" w:cs="Courier New"/>
        </w:rPr>
      </w:pPr>
      <w:r>
        <w:rPr>
          <w:rFonts w:ascii="Courier New" w:hAnsi="Courier New" w:cs="Courier New"/>
        </w:rPr>
        <w:t>“A- Davacı Talep Takririnde Yüksek Savcılar Kurulu tarafından 9.1.2019 tarihli toplantısında Sarper Altıncık’ın Başsavcı Yardımcısı seçilmesi kararının iptalini talep etmekte ancak kendisinin seçilmemesine ilişkin bir talepte veya iddiada bulunmamaktadır. Esasen Davacının Talep Takririnin hiçbir bölümünde de dava konusu kararın meşru bir menfaatinin doğrudan doğruya ve olumsuz olarak etkilendiğine ilişkin bir iddiası yoktur. Davacı davasında başarılı olsa bile kendisi bu mevkie atanma ile ilgili bir hak elde etmeyeceğinden Davacının bu davadaki talebi akademik kalmaktadır. Akademik kalan bir dava ileri götürülemeyeceğinden davalılar aleyh</w:t>
      </w:r>
      <w:r w:rsidR="0089208A">
        <w:rPr>
          <w:rFonts w:ascii="Courier New" w:hAnsi="Courier New" w:cs="Courier New"/>
        </w:rPr>
        <w:t>ler</w:t>
      </w:r>
      <w:r>
        <w:rPr>
          <w:rFonts w:ascii="Courier New" w:hAnsi="Courier New" w:cs="Courier New"/>
        </w:rPr>
        <w:t>indeki bu davanın dinlenmeden öncelikle ret ve iptal edilmesini talep ederler.</w:t>
      </w:r>
    </w:p>
    <w:p w:rsidR="00051A24" w:rsidRDefault="00051A24" w:rsidP="00BC4E79">
      <w:pPr>
        <w:ind w:left="1134" w:right="-468" w:hanging="567"/>
        <w:rPr>
          <w:rFonts w:ascii="Courier New" w:hAnsi="Courier New" w:cs="Courier New"/>
        </w:rPr>
      </w:pPr>
    </w:p>
    <w:p w:rsidR="00051A24" w:rsidRDefault="00BC4E79" w:rsidP="00BC4E79">
      <w:pPr>
        <w:ind w:left="1134" w:right="-468" w:hanging="567"/>
        <w:rPr>
          <w:rFonts w:ascii="Courier New" w:hAnsi="Courier New" w:cs="Courier New"/>
        </w:rPr>
      </w:pPr>
      <w:r>
        <w:rPr>
          <w:rFonts w:ascii="Courier New" w:hAnsi="Courier New" w:cs="Courier New"/>
        </w:rPr>
        <w:t xml:space="preserve"> </w:t>
      </w:r>
      <w:r w:rsidR="00051A24">
        <w:rPr>
          <w:rFonts w:ascii="Courier New" w:hAnsi="Courier New" w:cs="Courier New"/>
        </w:rPr>
        <w:t xml:space="preserve">B- Dava konusu karar Davalı No.1 tarafından alınmış olup, Davalı No.2’nin dava konusu kararın alınması ile bir </w:t>
      </w:r>
      <w:r w:rsidR="00051A24">
        <w:rPr>
          <w:rFonts w:ascii="Courier New" w:hAnsi="Courier New" w:cs="Courier New"/>
        </w:rPr>
        <w:lastRenderedPageBreak/>
        <w:t xml:space="preserve">ilgisi yoktur. Bu nedenle Davalı No.2 aleyhindeki dava dinlenmeden öncelikle ret ve iptal edilmelidir.”  </w:t>
      </w:r>
    </w:p>
    <w:p w:rsidR="00051A24" w:rsidRDefault="00051A24" w:rsidP="00BC4E79">
      <w:pPr>
        <w:pStyle w:val="ListeParagraf"/>
        <w:spacing w:line="360" w:lineRule="auto"/>
        <w:ind w:left="1134" w:right="-468" w:hanging="567"/>
        <w:rPr>
          <w:rFonts w:ascii="Courier New" w:hAnsi="Courier New" w:cs="Courier New"/>
        </w:rPr>
      </w:pPr>
    </w:p>
    <w:p w:rsidR="00051A24" w:rsidRDefault="00051A24" w:rsidP="00051A24">
      <w:pPr>
        <w:spacing w:line="360" w:lineRule="auto"/>
        <w:ind w:right="-468" w:firstLine="708"/>
        <w:rPr>
          <w:rFonts w:ascii="Courier New" w:hAnsi="Courier New" w:cs="Courier New"/>
        </w:rPr>
      </w:pPr>
      <w:r>
        <w:rPr>
          <w:rFonts w:ascii="Courier New" w:hAnsi="Courier New" w:cs="Courier New"/>
        </w:rPr>
        <w:t>İlgili Şahsın aynı davada dosyaladığı Müdafaa Takririnde ileri sür</w:t>
      </w:r>
      <w:r w:rsidR="00F13BCC">
        <w:rPr>
          <w:rFonts w:ascii="Courier New" w:hAnsi="Courier New" w:cs="Courier New"/>
        </w:rPr>
        <w:t>düğü</w:t>
      </w:r>
      <w:r>
        <w:rPr>
          <w:rFonts w:ascii="Courier New" w:hAnsi="Courier New" w:cs="Courier New"/>
        </w:rPr>
        <w:t xml:space="preserve"> iptidai itirazlar</w:t>
      </w:r>
      <w:r w:rsidR="00F13BCC">
        <w:rPr>
          <w:rFonts w:ascii="Courier New" w:hAnsi="Courier New" w:cs="Courier New"/>
        </w:rPr>
        <w:t>ı ise</w:t>
      </w:r>
      <w:r>
        <w:rPr>
          <w:rFonts w:ascii="Courier New" w:hAnsi="Courier New" w:cs="Courier New"/>
        </w:rPr>
        <w:t xml:space="preserve"> şöyledir:</w:t>
      </w:r>
    </w:p>
    <w:p w:rsidR="00051A24" w:rsidRDefault="00051A24" w:rsidP="00051A24">
      <w:pPr>
        <w:spacing w:line="360" w:lineRule="auto"/>
        <w:ind w:right="-468"/>
        <w:rPr>
          <w:rFonts w:ascii="Courier New" w:hAnsi="Courier New" w:cs="Courier New"/>
        </w:rPr>
      </w:pPr>
    </w:p>
    <w:p w:rsidR="00051A24" w:rsidRDefault="00051A24" w:rsidP="00BC4E79">
      <w:pPr>
        <w:ind w:left="1134" w:right="-468" w:hanging="567"/>
        <w:rPr>
          <w:rFonts w:ascii="Courier New" w:hAnsi="Courier New" w:cs="Courier New"/>
        </w:rPr>
      </w:pPr>
      <w:r>
        <w:rPr>
          <w:rFonts w:ascii="Courier New" w:hAnsi="Courier New" w:cs="Courier New"/>
        </w:rPr>
        <w:t xml:space="preserve">“1- Davacı, Talep Takririnde Yüksek Savcılar Kurulunun 9.1.2019 tarihinde Sn. Sarper Altıncık’ın Başsavcı Yardımcısı olarak atanmasını öngören olumlu nitelikli kararını dava etmekle birlikte; kendisinin atanmamasını öngören olumsuz nitelikli kararı yakınma konusu yapmamaktadır. Davacının meşru menfaatini doğrudan doğruya ve olumsuz olarak etkileyen olumsuz nitelikli kararı dava etmemesi neticesinde, dava konusu talebiyle ilgili doğrudan doğruya ve olumsuz nitelikte etkilenen bir meşru menfaati bulunmamaktadır. Davanın bu sebeple bidayetten reddi gerekmektedir. </w:t>
      </w:r>
    </w:p>
    <w:p w:rsidR="00051A24" w:rsidRDefault="00051A24" w:rsidP="00BC4E79">
      <w:pPr>
        <w:ind w:left="1134" w:right="-468" w:hanging="567"/>
        <w:rPr>
          <w:rFonts w:ascii="Courier New" w:hAnsi="Courier New" w:cs="Courier New"/>
        </w:rPr>
      </w:pPr>
    </w:p>
    <w:p w:rsidR="00051A24" w:rsidRDefault="00051A24" w:rsidP="00BC4E79">
      <w:pPr>
        <w:ind w:left="1134" w:right="-468" w:hanging="567"/>
        <w:rPr>
          <w:rFonts w:ascii="Courier New" w:hAnsi="Courier New" w:cs="Courier New"/>
        </w:rPr>
      </w:pPr>
      <w:r>
        <w:rPr>
          <w:rFonts w:ascii="Courier New" w:hAnsi="Courier New" w:cs="Courier New"/>
        </w:rPr>
        <w:t>2- İşbu davanın ikamesinden sonra Davalı No.1, KKTC Başsavcısı mevkii için münhal ilan etmiş ve Davacı ile İlgili Şahsın müracaat ettiği bu münhal neticesinde İlgili Şahıs Sn. Sarper Altıncık KKTC Başsavcısı olarak atanmıştır. Akabinde ise tekrar münhal ilan edilen Başsavcı Yardımcısı mevkiine Davacı ve Sn. Ahmet Varol müracaat etmiş ve bu münhal neticesinde de Sn. Ahmet Varol Başsavcı Yardımcısı olarak atanmıştır. Bu gelişmeler çerçevesinde Davacının iptalini talep ettiği idari kararla ilgili ileri gidebilecek bir davası ve/veya bu davaya ilişkin güncel bir meşru menfaati kalmamış olduğu ve/veya Y</w:t>
      </w:r>
      <w:r w:rsidR="00C163E0">
        <w:rPr>
          <w:rFonts w:ascii="Courier New" w:hAnsi="Courier New" w:cs="Courier New"/>
        </w:rPr>
        <w:t xml:space="preserve">üksek </w:t>
      </w:r>
      <w:r>
        <w:rPr>
          <w:rFonts w:ascii="Courier New" w:hAnsi="Courier New" w:cs="Courier New"/>
        </w:rPr>
        <w:t>İ</w:t>
      </w:r>
      <w:r w:rsidR="00C163E0">
        <w:rPr>
          <w:rFonts w:ascii="Courier New" w:hAnsi="Courier New" w:cs="Courier New"/>
        </w:rPr>
        <w:t xml:space="preserve">dare </w:t>
      </w:r>
      <w:r>
        <w:rPr>
          <w:rFonts w:ascii="Courier New" w:hAnsi="Courier New" w:cs="Courier New"/>
        </w:rPr>
        <w:t>M</w:t>
      </w:r>
      <w:r w:rsidR="00C163E0">
        <w:rPr>
          <w:rFonts w:ascii="Courier New" w:hAnsi="Courier New" w:cs="Courier New"/>
        </w:rPr>
        <w:t>ahkemesin</w:t>
      </w:r>
      <w:r>
        <w:rPr>
          <w:rFonts w:ascii="Courier New" w:hAnsi="Courier New" w:cs="Courier New"/>
        </w:rPr>
        <w:t xml:space="preserve">in etkisiz ve hükümsüz kılabileceği nitelikte bir idari kararın ortada bulunmadığı iddia edilir ve bu sebeple de davanın bidayetten iptali talep edilir.”    </w:t>
      </w:r>
    </w:p>
    <w:p w:rsidR="00051A24" w:rsidRDefault="00051A24" w:rsidP="00051A24">
      <w:pPr>
        <w:spacing w:line="360" w:lineRule="auto"/>
        <w:ind w:right="-468" w:firstLine="708"/>
        <w:rPr>
          <w:rFonts w:ascii="Courier New" w:hAnsi="Courier New" w:cs="Courier New"/>
        </w:rPr>
      </w:pPr>
    </w:p>
    <w:p w:rsidR="00F13BCC" w:rsidRDefault="00C47C96" w:rsidP="00051A24">
      <w:pPr>
        <w:pStyle w:val="ListeParagraf"/>
        <w:spacing w:line="360" w:lineRule="auto"/>
        <w:ind w:left="0" w:right="-468" w:firstLine="720"/>
        <w:rPr>
          <w:rFonts w:ascii="Courier New" w:hAnsi="Courier New" w:cs="Courier New"/>
        </w:rPr>
      </w:pPr>
      <w:r>
        <w:rPr>
          <w:rFonts w:ascii="Courier New" w:hAnsi="Courier New" w:cs="Courier New"/>
        </w:rPr>
        <w:t>Davacı</w:t>
      </w:r>
      <w:r w:rsidR="005729F8">
        <w:rPr>
          <w:rFonts w:ascii="Courier New" w:hAnsi="Courier New" w:cs="Courier New"/>
        </w:rPr>
        <w:t>nın</w:t>
      </w:r>
      <w:r>
        <w:rPr>
          <w:rFonts w:ascii="Courier New" w:hAnsi="Courier New" w:cs="Courier New"/>
        </w:rPr>
        <w:t xml:space="preserve"> YİM 19/2020 sayılı</w:t>
      </w:r>
      <w:r w:rsidR="005729F8">
        <w:rPr>
          <w:rFonts w:ascii="Courier New" w:hAnsi="Courier New" w:cs="Courier New"/>
        </w:rPr>
        <w:t xml:space="preserve"> ve</w:t>
      </w:r>
      <w:r>
        <w:rPr>
          <w:rFonts w:ascii="Courier New" w:hAnsi="Courier New" w:cs="Courier New"/>
        </w:rPr>
        <w:t>;</w:t>
      </w:r>
    </w:p>
    <w:p w:rsidR="00C47C96" w:rsidRDefault="00C47C96" w:rsidP="00051A24">
      <w:pPr>
        <w:pStyle w:val="ListeParagraf"/>
        <w:spacing w:line="360" w:lineRule="auto"/>
        <w:ind w:left="0" w:right="-468" w:firstLine="720"/>
        <w:rPr>
          <w:rFonts w:ascii="Courier New" w:hAnsi="Courier New" w:cs="Courier New"/>
        </w:rPr>
      </w:pPr>
    </w:p>
    <w:p w:rsidR="00ED2E36" w:rsidRDefault="00F13BCC" w:rsidP="00D469B2">
      <w:pPr>
        <w:ind w:left="1134" w:right="-468" w:hanging="567"/>
        <w:rPr>
          <w:rFonts w:ascii="Courier New" w:hAnsi="Courier New" w:cs="Courier New"/>
        </w:rPr>
      </w:pPr>
      <w:r>
        <w:rPr>
          <w:rFonts w:ascii="Courier New" w:hAnsi="Courier New" w:cs="Courier New"/>
        </w:rPr>
        <w:t xml:space="preserve">“A- </w:t>
      </w:r>
      <w:r w:rsidR="00ED2E36">
        <w:rPr>
          <w:rFonts w:ascii="Courier New" w:hAnsi="Courier New" w:cs="Courier New"/>
        </w:rPr>
        <w:t>Davalı 1’in 29.5.2020 tarihli Yüksek Savcılar Kurulu toplantısında Başsavcı mevkii münhalinin doldurulması ve/veya atanması için oylama neticesinde almış olduğu kararın ve/veya mezkûr münhale Savcı Sarper Altıncık’ın atanmasını öngören kararın ve/veya buna ilişkin kararların ve/veya işlemlerin hükümsüz, etkisiz ve geçersiz olduğuna ve/veya herhangi bir sonuç doğurmayacağına ilişkin bir mahkeme emri ve/veya hükmü”</w:t>
      </w:r>
    </w:p>
    <w:p w:rsidR="00F13BCC" w:rsidRPr="00ED2E36" w:rsidRDefault="00F13BCC" w:rsidP="00D469B2">
      <w:pPr>
        <w:spacing w:line="360" w:lineRule="auto"/>
        <w:ind w:left="1134" w:right="-468" w:hanging="567"/>
        <w:rPr>
          <w:rFonts w:ascii="Courier New" w:hAnsi="Courier New" w:cs="Courier New"/>
        </w:rPr>
      </w:pPr>
    </w:p>
    <w:p w:rsidR="005729F8" w:rsidRDefault="00ED2E36" w:rsidP="00ED2E36">
      <w:pPr>
        <w:spacing w:line="360" w:lineRule="auto"/>
        <w:ind w:right="-468"/>
        <w:rPr>
          <w:rFonts w:ascii="Courier New" w:hAnsi="Courier New" w:cs="Courier New"/>
        </w:rPr>
      </w:pPr>
      <w:r>
        <w:rPr>
          <w:rFonts w:ascii="Courier New" w:hAnsi="Courier New" w:cs="Courier New"/>
        </w:rPr>
        <w:t>Talep et</w:t>
      </w:r>
      <w:r w:rsidR="005729F8">
        <w:rPr>
          <w:rFonts w:ascii="Courier New" w:hAnsi="Courier New" w:cs="Courier New"/>
        </w:rPr>
        <w:t xml:space="preserve">tiği davasını dayandırdığı olgular, yukarıda özetlenen 56/2019 sayılı davanın olguları ile büyük oranda aynıdır. </w:t>
      </w:r>
    </w:p>
    <w:p w:rsidR="00ED2E36" w:rsidRPr="005729F8" w:rsidRDefault="00ED2E36" w:rsidP="005729F8">
      <w:pPr>
        <w:spacing w:line="360" w:lineRule="auto"/>
        <w:ind w:right="-468"/>
        <w:rPr>
          <w:rFonts w:ascii="Courier New" w:hAnsi="Courier New" w:cs="Courier New"/>
        </w:rPr>
      </w:pPr>
    </w:p>
    <w:p w:rsidR="00051A24" w:rsidRDefault="00051A24" w:rsidP="00051A24">
      <w:pPr>
        <w:pStyle w:val="ListeParagraf"/>
        <w:spacing w:line="360" w:lineRule="auto"/>
        <w:ind w:left="0" w:right="-468" w:firstLine="720"/>
        <w:rPr>
          <w:rFonts w:ascii="Courier New" w:hAnsi="Courier New" w:cs="Courier New"/>
        </w:rPr>
      </w:pPr>
      <w:r>
        <w:rPr>
          <w:rFonts w:ascii="Courier New" w:hAnsi="Courier New" w:cs="Courier New"/>
        </w:rPr>
        <w:t>Davalıların YİM 19/2020 sayılı davada dosyaladıkları Müdafaa Takririnde ileri sürdükleri ön itirazları şöyledir:</w:t>
      </w:r>
    </w:p>
    <w:p w:rsidR="00051A24" w:rsidRDefault="00051A24" w:rsidP="00051A24">
      <w:pPr>
        <w:pStyle w:val="ListeParagraf"/>
        <w:spacing w:line="360" w:lineRule="auto"/>
        <w:ind w:left="0" w:right="-468" w:firstLine="720"/>
        <w:rPr>
          <w:rFonts w:ascii="Courier New" w:hAnsi="Courier New" w:cs="Courier New"/>
        </w:rPr>
      </w:pPr>
    </w:p>
    <w:p w:rsidR="00051A24" w:rsidRDefault="00051A24" w:rsidP="00F474A3">
      <w:pPr>
        <w:ind w:left="1134" w:right="-468" w:hanging="567"/>
        <w:rPr>
          <w:rFonts w:ascii="Courier New" w:hAnsi="Courier New" w:cs="Courier New"/>
        </w:rPr>
      </w:pPr>
      <w:r>
        <w:rPr>
          <w:rFonts w:ascii="Courier New" w:hAnsi="Courier New" w:cs="Courier New"/>
        </w:rPr>
        <w:t>“A- Davacı Talep Takririnde Yüksek Savcılar Kurulu tarafından 29.5.2020 tarihli toplantısında Sn. Sarper Altıncık’ın Başsavcı seçilmesi kararının iptalini talep etmekte ancak kendisinin seçilmemesine ilişkin bir talepte veya iddiada bulunmamaktadır. Davacı davasında başarılı olsa bile kendisi bu mevkie atanma ile ilgili bir hak elde etmeyeceğinden Davacının bu davadaki talebi akademik kalmakta ve/veya meşru menfaati olumsuz yönde ve doğrudan doğruya etkilenmemektedir. Akademik kalan bir dava ileri götürülemeyeceğinden ve/veya Davacının davası meşru menfaat ön koşulunu karşılamıyor olduğundan Davalılar, aleyhlerindeki bu davanın dinlenmeden öncelikle ret ve iptal edilmesini talep ederler.</w:t>
      </w:r>
    </w:p>
    <w:p w:rsidR="00051A24" w:rsidRDefault="00051A24" w:rsidP="00F474A3">
      <w:pPr>
        <w:ind w:left="1134" w:right="-468" w:hanging="567"/>
        <w:rPr>
          <w:rFonts w:ascii="Courier New" w:hAnsi="Courier New" w:cs="Courier New"/>
        </w:rPr>
      </w:pPr>
    </w:p>
    <w:p w:rsidR="00051A24" w:rsidRDefault="00F474A3" w:rsidP="00F474A3">
      <w:pPr>
        <w:ind w:left="1134" w:right="-468" w:hanging="567"/>
        <w:rPr>
          <w:rFonts w:ascii="Courier New" w:hAnsi="Courier New" w:cs="Courier New"/>
        </w:rPr>
      </w:pPr>
      <w:r>
        <w:rPr>
          <w:rFonts w:ascii="Courier New" w:hAnsi="Courier New" w:cs="Courier New"/>
        </w:rPr>
        <w:t xml:space="preserve"> </w:t>
      </w:r>
      <w:r w:rsidR="00051A24">
        <w:rPr>
          <w:rFonts w:ascii="Courier New" w:hAnsi="Courier New" w:cs="Courier New"/>
        </w:rPr>
        <w:t xml:space="preserve">B- Dava konusu karar Davalı No.1 tarafından alınmış olup, Davalı No.2’nin dava konusu kararın alınması ile bir ilgisi yoktur. Bu nedenle Davalı No.2 aleyhindeki dava, dinlenmeden öncelikle ret ve iptal edilmelidir.”  </w:t>
      </w:r>
    </w:p>
    <w:p w:rsidR="00051A24" w:rsidRDefault="00051A24" w:rsidP="00F474A3">
      <w:pPr>
        <w:spacing w:line="360" w:lineRule="auto"/>
        <w:ind w:left="1134" w:right="-468" w:hanging="567"/>
        <w:rPr>
          <w:rFonts w:ascii="Courier New" w:hAnsi="Courier New" w:cs="Courier New"/>
        </w:rPr>
      </w:pPr>
    </w:p>
    <w:p w:rsidR="00051A24" w:rsidRDefault="00051A24" w:rsidP="00051A24">
      <w:pPr>
        <w:spacing w:line="360" w:lineRule="auto"/>
        <w:ind w:right="-468" w:firstLine="708"/>
        <w:rPr>
          <w:rFonts w:ascii="Courier New" w:hAnsi="Courier New" w:cs="Courier New"/>
        </w:rPr>
      </w:pPr>
      <w:r>
        <w:rPr>
          <w:rFonts w:ascii="Courier New" w:hAnsi="Courier New" w:cs="Courier New"/>
        </w:rPr>
        <w:t>İlgili Şahsın aynı davada dosyaladığı Müdafaa Takririnde ileri sürülen iptidai itirazlar şöyledir:</w:t>
      </w:r>
    </w:p>
    <w:p w:rsidR="00051A24" w:rsidRDefault="00051A24" w:rsidP="00F474A3">
      <w:pPr>
        <w:spacing w:line="360" w:lineRule="auto"/>
        <w:ind w:left="567" w:right="-468"/>
        <w:rPr>
          <w:rFonts w:ascii="Courier New" w:hAnsi="Courier New" w:cs="Courier New"/>
        </w:rPr>
      </w:pPr>
    </w:p>
    <w:p w:rsidR="00C163E0" w:rsidRDefault="00051A24" w:rsidP="00F474A3">
      <w:pPr>
        <w:ind w:left="709" w:right="-468" w:hanging="142"/>
        <w:rPr>
          <w:rFonts w:ascii="Courier New" w:hAnsi="Courier New" w:cs="Courier New"/>
        </w:rPr>
      </w:pPr>
      <w:r>
        <w:rPr>
          <w:rFonts w:ascii="Courier New" w:hAnsi="Courier New" w:cs="Courier New"/>
        </w:rPr>
        <w:t>“Ön İtiraz:</w:t>
      </w:r>
    </w:p>
    <w:p w:rsidR="00051A24" w:rsidRDefault="00F474A3" w:rsidP="00F474A3">
      <w:pPr>
        <w:ind w:left="709" w:right="-468" w:hanging="142"/>
        <w:rPr>
          <w:rFonts w:ascii="Courier New" w:hAnsi="Courier New" w:cs="Courier New"/>
        </w:rPr>
      </w:pPr>
      <w:r>
        <w:rPr>
          <w:rFonts w:ascii="Courier New" w:hAnsi="Courier New" w:cs="Courier New"/>
        </w:rPr>
        <w:t xml:space="preserve"> </w:t>
      </w:r>
      <w:r w:rsidR="00051A24">
        <w:rPr>
          <w:rFonts w:ascii="Courier New" w:hAnsi="Courier New" w:cs="Courier New"/>
        </w:rPr>
        <w:t xml:space="preserve">Davacı, Talep Takririnde Yüksek Savcılar Kurulunun 29.5.2020 tarihinde Sn. Sarper Altıncık’ın Başsavcı olarak atanmasını öngören olumlu nitelikli kararını dava etmekle birlikte; kendisinin atanmamasını öngören olumsuz nitelikli kararı yakınma konusu yapmamaktadır. Davacının meşru menfaatini doğrudan doğruya ve olumsuz olarak etkileyen olumsuz nitelikli kararı dava etmemesi neticesinde, dava konusu talebiyle ilgili doğrudan doğruya ve olumsuz nitelikte etkilenen bir meşru menfaati bulunmamaktadır. Davanın bu sebeple bidayetten reddi gerekmektedir.” </w:t>
      </w:r>
    </w:p>
    <w:p w:rsidR="00051A24" w:rsidRDefault="00051A24" w:rsidP="00F474A3">
      <w:pPr>
        <w:spacing w:line="360" w:lineRule="auto"/>
        <w:ind w:left="709" w:right="-468" w:hanging="142"/>
        <w:rPr>
          <w:rFonts w:ascii="Courier New" w:hAnsi="Courier New" w:cs="Courier New"/>
        </w:rPr>
      </w:pPr>
    </w:p>
    <w:p w:rsidR="005729F8" w:rsidRDefault="005729F8" w:rsidP="00051A24">
      <w:pPr>
        <w:pStyle w:val="ListeParagraf"/>
        <w:spacing w:line="360" w:lineRule="auto"/>
        <w:ind w:left="0" w:right="-468" w:firstLine="720"/>
        <w:rPr>
          <w:rFonts w:ascii="Courier New" w:hAnsi="Courier New" w:cs="Courier New"/>
        </w:rPr>
      </w:pPr>
      <w:r>
        <w:rPr>
          <w:rFonts w:ascii="Courier New" w:hAnsi="Courier New" w:cs="Courier New"/>
        </w:rPr>
        <w:t>Davacı YİM 22/2020 sayılı davasında ise</w:t>
      </w:r>
      <w:r w:rsidR="00F474A3">
        <w:rPr>
          <w:rFonts w:ascii="Courier New" w:hAnsi="Courier New" w:cs="Courier New"/>
        </w:rPr>
        <w:t>,</w:t>
      </w:r>
    </w:p>
    <w:p w:rsidR="005729F8" w:rsidRDefault="005729F8" w:rsidP="00F474A3">
      <w:pPr>
        <w:ind w:left="1134" w:right="-468" w:hanging="567"/>
        <w:rPr>
          <w:rFonts w:ascii="Courier New" w:hAnsi="Courier New" w:cs="Courier New"/>
        </w:rPr>
      </w:pPr>
      <w:r>
        <w:rPr>
          <w:rFonts w:ascii="Courier New" w:hAnsi="Courier New" w:cs="Courier New"/>
        </w:rPr>
        <w:t xml:space="preserve">“A- Davalı 1’in 17.6.2020 tarihli Yüksek Savcılar Kurulu toplantısında Başsavcı Yardımcısı mevkii münhalinin doldurulması ve/veya atanması için oylama neticesinde almış olduğu kararın ve/veya mezkûr münhale Savcı Ahmet Varol’un atanmasını öngören kararın ve/veya buna ilişkin kararların ve/veya işlemlerin hükümsüz, etkisiz ve </w:t>
      </w:r>
      <w:r>
        <w:rPr>
          <w:rFonts w:ascii="Courier New" w:hAnsi="Courier New" w:cs="Courier New"/>
        </w:rPr>
        <w:lastRenderedPageBreak/>
        <w:t>geçersiz olduğuna ve/veya herhangi bir sonuç doğurmayacağına ilişkin bir mahkeme emri ve/veya hükmü</w:t>
      </w:r>
    </w:p>
    <w:p w:rsidR="005729F8" w:rsidRDefault="005729F8" w:rsidP="00F474A3">
      <w:pPr>
        <w:ind w:left="1134" w:right="-468" w:hanging="567"/>
        <w:rPr>
          <w:rFonts w:ascii="Courier New" w:hAnsi="Courier New" w:cs="Courier New"/>
        </w:rPr>
      </w:pPr>
    </w:p>
    <w:p w:rsidR="005729F8" w:rsidRDefault="00F474A3" w:rsidP="00F474A3">
      <w:pPr>
        <w:ind w:left="1134" w:right="-468" w:hanging="567"/>
        <w:rPr>
          <w:rFonts w:ascii="Courier New" w:hAnsi="Courier New" w:cs="Courier New"/>
        </w:rPr>
      </w:pPr>
      <w:r>
        <w:rPr>
          <w:rFonts w:ascii="Courier New" w:hAnsi="Courier New" w:cs="Courier New"/>
        </w:rPr>
        <w:t xml:space="preserve"> </w:t>
      </w:r>
      <w:r w:rsidR="005729F8">
        <w:rPr>
          <w:rFonts w:ascii="Courier New" w:hAnsi="Courier New" w:cs="Courier New"/>
        </w:rPr>
        <w:t>B- Davalı 1’in 17.6.2020 tarihli Yüksek Savcılar Kurulu toplantısında Başsavcı Yardımcısı mevkii münhalinin doldurulması ve/veya atanması için oylama neticesinde almış olduğu kararın ve/veya mezkûr münhale meşru menfaati doğrudan doğruya ve olumsuz olarak etkilenen Davacının atanmamasını öngören kararın ve/veya buna ilişkin kararların ve/veya işlemlerin hükümsüz, etkisiz ve geçersiz olduğuna ve/veya herhangi bir sonuç doğurmayacağına ilişkin bir mahkeme emri ve/veya hükmü”</w:t>
      </w:r>
    </w:p>
    <w:p w:rsidR="005729F8" w:rsidRDefault="005729F8" w:rsidP="005729F8">
      <w:pPr>
        <w:ind w:right="-468"/>
        <w:rPr>
          <w:rFonts w:ascii="Courier New" w:hAnsi="Courier New" w:cs="Courier New"/>
        </w:rPr>
      </w:pPr>
    </w:p>
    <w:p w:rsidR="005729F8" w:rsidRPr="00C163E0" w:rsidRDefault="00F474A3" w:rsidP="00C163E0">
      <w:pPr>
        <w:spacing w:line="360" w:lineRule="auto"/>
        <w:ind w:right="-468"/>
        <w:rPr>
          <w:rFonts w:ascii="Courier New" w:hAnsi="Courier New" w:cs="Courier New"/>
        </w:rPr>
      </w:pPr>
      <w:r>
        <w:rPr>
          <w:rFonts w:ascii="Courier New" w:hAnsi="Courier New" w:cs="Courier New"/>
        </w:rPr>
        <w:t>v</w:t>
      </w:r>
      <w:r w:rsidR="005729F8">
        <w:rPr>
          <w:rFonts w:ascii="Courier New" w:hAnsi="Courier New" w:cs="Courier New"/>
        </w:rPr>
        <w:t>erilmesini talep etmiş,</w:t>
      </w:r>
      <w:r w:rsidR="00C163E0">
        <w:rPr>
          <w:rFonts w:ascii="Courier New" w:hAnsi="Courier New" w:cs="Courier New"/>
        </w:rPr>
        <w:t xml:space="preserve"> davasının olgular kısmında;</w:t>
      </w:r>
      <w:r w:rsidR="005729F8">
        <w:rPr>
          <w:rFonts w:ascii="Courier New" w:hAnsi="Courier New" w:cs="Courier New"/>
        </w:rPr>
        <w:t xml:space="preserve"> İlgili Şahsın Başsavcılıktaki hiyerarşik yapıdaki yerinin Davacının altında olduğunu, </w:t>
      </w:r>
      <w:r w:rsidR="00A73094">
        <w:rPr>
          <w:rFonts w:ascii="Courier New" w:hAnsi="Courier New" w:cs="Courier New"/>
        </w:rPr>
        <w:t>Davacıdan daha başarılı bir mesleki kariyere sahip bulunmadığını, dava konusu atamaya vesile olan oylamaya başlanmazdan önce Davacı ve İlgili Şahsın kıdem, liyakat ve mesleki başarılarının değerlendirilmeyerek doğrudan oylamaya geçildiğini, bu oylama neticesi alınan kararın hükümsüz ve etkisiz olduğunu, iptalinin gerektiğini, İlgili Şahsın neredeyse Başsavcı Yardımcısı Muavini görevini hiç yapmadan Başsavcı Yardımcısı olarak atandığını, bunun da Davalı No.1’in takdir yetkisini yanlı ve hatalı kullandığının göstergesi olduğunu, bu nedenle de Davacıdan intikam al</w:t>
      </w:r>
      <w:r w:rsidR="005245B1">
        <w:rPr>
          <w:rFonts w:ascii="Courier New" w:hAnsi="Courier New" w:cs="Courier New"/>
        </w:rPr>
        <w:t>mak saikiyl</w:t>
      </w:r>
      <w:r w:rsidR="00A73094">
        <w:rPr>
          <w:rFonts w:ascii="Courier New" w:hAnsi="Courier New" w:cs="Courier New"/>
        </w:rPr>
        <w:t>e ve takdir yetkisi kötüye kullanılarak üretilen bu kararın iptal edilmesi gerektiğini beyan ve iddia etmiştir.</w:t>
      </w:r>
      <w:r w:rsidR="005729F8">
        <w:rPr>
          <w:rFonts w:ascii="Courier New" w:hAnsi="Courier New" w:cs="Courier New"/>
        </w:rPr>
        <w:t xml:space="preserve"> </w:t>
      </w:r>
    </w:p>
    <w:p w:rsidR="00051A24" w:rsidRDefault="00051A24" w:rsidP="00051A24">
      <w:pPr>
        <w:pStyle w:val="ListeParagraf"/>
        <w:spacing w:line="360" w:lineRule="auto"/>
        <w:ind w:left="0" w:right="-468" w:firstLine="720"/>
        <w:rPr>
          <w:rFonts w:ascii="Courier New" w:hAnsi="Courier New" w:cs="Courier New"/>
        </w:rPr>
      </w:pPr>
      <w:r>
        <w:rPr>
          <w:rFonts w:ascii="Courier New" w:hAnsi="Courier New" w:cs="Courier New"/>
        </w:rPr>
        <w:t>Davalıların YİM 22/2020 sayılı davada dosyaladıkları Müdafaa Takririnde ileri sürdükleri ön itiraz</w:t>
      </w:r>
      <w:r w:rsidR="00A73094">
        <w:rPr>
          <w:rFonts w:ascii="Courier New" w:hAnsi="Courier New" w:cs="Courier New"/>
        </w:rPr>
        <w:t xml:space="preserve"> ise</w:t>
      </w:r>
      <w:r>
        <w:rPr>
          <w:rFonts w:ascii="Courier New" w:hAnsi="Courier New" w:cs="Courier New"/>
        </w:rPr>
        <w:t xml:space="preserve"> şöyledir:</w:t>
      </w:r>
    </w:p>
    <w:p w:rsidR="00051A24" w:rsidRDefault="00051A24" w:rsidP="00F474A3">
      <w:pPr>
        <w:spacing w:line="360" w:lineRule="auto"/>
        <w:ind w:left="851" w:right="-468" w:hanging="284"/>
        <w:rPr>
          <w:rFonts w:ascii="Courier New" w:hAnsi="Courier New" w:cs="Courier New"/>
        </w:rPr>
      </w:pPr>
    </w:p>
    <w:p w:rsidR="00051A24" w:rsidRDefault="00051A24" w:rsidP="00F474A3">
      <w:pPr>
        <w:ind w:left="851" w:right="-468" w:hanging="284"/>
        <w:rPr>
          <w:rFonts w:ascii="Courier New" w:hAnsi="Courier New" w:cs="Courier New"/>
        </w:rPr>
      </w:pPr>
      <w:r>
        <w:rPr>
          <w:rFonts w:ascii="Courier New" w:hAnsi="Courier New" w:cs="Courier New"/>
        </w:rPr>
        <w:t xml:space="preserve">“Ön itiraz: </w:t>
      </w:r>
    </w:p>
    <w:p w:rsidR="00051A24" w:rsidRDefault="00051A24" w:rsidP="00F474A3">
      <w:pPr>
        <w:ind w:left="851" w:right="-468" w:hanging="284"/>
        <w:rPr>
          <w:rFonts w:ascii="Courier New" w:hAnsi="Courier New" w:cs="Courier New"/>
        </w:rPr>
      </w:pPr>
      <w:r>
        <w:rPr>
          <w:rFonts w:ascii="Courier New" w:hAnsi="Courier New" w:cs="Courier New"/>
        </w:rPr>
        <w:t>A-Dava konusu karar Davalı No.1 tarafından alınmış olup, Davalı No.2’nin dava konusu kararın alınması ile bir ilgisi yoktur. Bu nedenle Davalı No.2 aleyhindeki dava dinlenmeden öncelikle ret ve iptal edilmelidir.”</w:t>
      </w:r>
    </w:p>
    <w:p w:rsidR="00051A24" w:rsidRDefault="00051A24" w:rsidP="00051A24">
      <w:pPr>
        <w:spacing w:line="360" w:lineRule="auto"/>
        <w:ind w:right="-468"/>
        <w:rPr>
          <w:rFonts w:ascii="Courier New" w:hAnsi="Courier New" w:cs="Courier New"/>
        </w:rPr>
      </w:pPr>
    </w:p>
    <w:p w:rsidR="00051A24" w:rsidRDefault="00051A24" w:rsidP="00051A24">
      <w:pPr>
        <w:spacing w:line="360" w:lineRule="auto"/>
        <w:ind w:right="-468"/>
        <w:rPr>
          <w:rFonts w:ascii="Courier New" w:hAnsi="Courier New" w:cs="Courier New"/>
        </w:rPr>
      </w:pPr>
      <w:r>
        <w:rPr>
          <w:rFonts w:ascii="Courier New" w:hAnsi="Courier New" w:cs="Courier New"/>
        </w:rPr>
        <w:tab/>
        <w:t>Davalılar mezkûr davada ön itiraz başlığı altında başka bir itiraz ileri sürmemekle birlikte</w:t>
      </w:r>
      <w:r w:rsidR="0089208A">
        <w:rPr>
          <w:rFonts w:ascii="Courier New" w:hAnsi="Courier New" w:cs="Courier New"/>
        </w:rPr>
        <w:t>,</w:t>
      </w:r>
      <w:r>
        <w:rPr>
          <w:rFonts w:ascii="Courier New" w:hAnsi="Courier New" w:cs="Courier New"/>
        </w:rPr>
        <w:t xml:space="preserve"> Müdafaa Takrirlerinin hukuki esaslar kısmında 10. paragrafta Davacının meşru menfaatinin olmadığını iddia etmişlerdir.</w:t>
      </w:r>
    </w:p>
    <w:p w:rsidR="00051A24" w:rsidRDefault="00051A24" w:rsidP="00051A24">
      <w:pPr>
        <w:spacing w:line="360" w:lineRule="auto"/>
        <w:ind w:right="-468" w:firstLine="708"/>
        <w:rPr>
          <w:rFonts w:ascii="Courier New" w:hAnsi="Courier New" w:cs="Courier New"/>
        </w:rPr>
      </w:pPr>
    </w:p>
    <w:p w:rsidR="00051A24" w:rsidRDefault="00051A24" w:rsidP="00051A24">
      <w:pPr>
        <w:spacing w:line="360" w:lineRule="auto"/>
        <w:ind w:right="-468" w:firstLine="708"/>
        <w:rPr>
          <w:rFonts w:ascii="Courier New" w:hAnsi="Courier New" w:cs="Courier New"/>
        </w:rPr>
      </w:pPr>
      <w:r>
        <w:rPr>
          <w:rFonts w:ascii="Courier New" w:hAnsi="Courier New" w:cs="Courier New"/>
        </w:rPr>
        <w:t xml:space="preserve">İlgili Şahıs ise YİM 22/2020 sayılı davada “ön itiraz” başlığı altında herhangi bir itiraz ileri sürmemiş ancak layihasının son paragrafında, Davacının, dava konusu kararlarla ilgili olumsuz etkilenen meşru bir menfaatinin olmadığını iddia ile davanın reddini talep etmiştir. </w:t>
      </w:r>
    </w:p>
    <w:p w:rsidR="00051A24" w:rsidRDefault="00051A24" w:rsidP="00051A24">
      <w:pPr>
        <w:spacing w:line="360" w:lineRule="auto"/>
        <w:ind w:right="-468" w:firstLine="708"/>
        <w:rPr>
          <w:rFonts w:ascii="Courier New" w:hAnsi="Courier New" w:cs="Courier New"/>
        </w:rPr>
      </w:pPr>
    </w:p>
    <w:p w:rsidR="000D64F9" w:rsidRDefault="00A73094" w:rsidP="00051A24">
      <w:pPr>
        <w:spacing w:line="360" w:lineRule="auto"/>
        <w:ind w:right="-468" w:firstLine="708"/>
        <w:rPr>
          <w:rFonts w:ascii="Courier New" w:hAnsi="Courier New" w:cs="Courier New"/>
        </w:rPr>
      </w:pPr>
      <w:r>
        <w:rPr>
          <w:rFonts w:ascii="Courier New" w:hAnsi="Courier New" w:cs="Courier New"/>
        </w:rPr>
        <w:t xml:space="preserve">Davalılar ve İlgili Şahıslar, </w:t>
      </w:r>
      <w:r w:rsidR="00051A24">
        <w:rPr>
          <w:rFonts w:ascii="Courier New" w:hAnsi="Courier New" w:cs="Courier New"/>
        </w:rPr>
        <w:t>Davacının dosyaladığı</w:t>
      </w:r>
      <w:r>
        <w:rPr>
          <w:rFonts w:ascii="Courier New" w:hAnsi="Courier New" w:cs="Courier New"/>
        </w:rPr>
        <w:t xml:space="preserve"> ve konsolide edilen </w:t>
      </w:r>
      <w:r w:rsidR="00051A24">
        <w:rPr>
          <w:rFonts w:ascii="Courier New" w:hAnsi="Courier New" w:cs="Courier New"/>
        </w:rPr>
        <w:t>dava</w:t>
      </w:r>
      <w:r>
        <w:rPr>
          <w:rFonts w:ascii="Courier New" w:hAnsi="Courier New" w:cs="Courier New"/>
        </w:rPr>
        <w:t>larda ileri sür</w:t>
      </w:r>
      <w:r w:rsidR="000D64F9">
        <w:rPr>
          <w:rFonts w:ascii="Courier New" w:hAnsi="Courier New" w:cs="Courier New"/>
        </w:rPr>
        <w:t xml:space="preserve">dükleri </w:t>
      </w:r>
      <w:r>
        <w:rPr>
          <w:rFonts w:ascii="Courier New" w:hAnsi="Courier New" w:cs="Courier New"/>
        </w:rPr>
        <w:t>ve yukarıda alıntısı</w:t>
      </w:r>
      <w:r w:rsidR="000D64F9">
        <w:rPr>
          <w:rFonts w:ascii="Courier New" w:hAnsi="Courier New" w:cs="Courier New"/>
        </w:rPr>
        <w:t>nı</w:t>
      </w:r>
      <w:r>
        <w:rPr>
          <w:rFonts w:ascii="Courier New" w:hAnsi="Courier New" w:cs="Courier New"/>
        </w:rPr>
        <w:t xml:space="preserve"> yap</w:t>
      </w:r>
      <w:r w:rsidR="000D64F9">
        <w:rPr>
          <w:rFonts w:ascii="Courier New" w:hAnsi="Courier New" w:cs="Courier New"/>
        </w:rPr>
        <w:t xml:space="preserve">tığım </w:t>
      </w:r>
      <w:r>
        <w:rPr>
          <w:rFonts w:ascii="Courier New" w:hAnsi="Courier New" w:cs="Courier New"/>
        </w:rPr>
        <w:t>ön itirazların öncelikle dinlenmesi</w:t>
      </w:r>
      <w:r w:rsidR="000D64F9">
        <w:rPr>
          <w:rFonts w:ascii="Courier New" w:hAnsi="Courier New" w:cs="Courier New"/>
        </w:rPr>
        <w:t>ne emir verilmesi için birer istida dosyalamışlar, yapılan duruşma neticesi</w:t>
      </w:r>
      <w:r w:rsidR="0089208A">
        <w:rPr>
          <w:rFonts w:ascii="Courier New" w:hAnsi="Courier New" w:cs="Courier New"/>
        </w:rPr>
        <w:t>nde de Mahkeme</w:t>
      </w:r>
      <w:r w:rsidR="000D64F9">
        <w:rPr>
          <w:rFonts w:ascii="Courier New" w:hAnsi="Courier New" w:cs="Courier New"/>
        </w:rPr>
        <w:t xml:space="preserve">, 21.10.2022 tarihinde verdiği </w:t>
      </w:r>
      <w:r w:rsidR="0089208A">
        <w:rPr>
          <w:rFonts w:ascii="Courier New" w:hAnsi="Courier New" w:cs="Courier New"/>
        </w:rPr>
        <w:t xml:space="preserve">ara </w:t>
      </w:r>
      <w:r w:rsidR="000D64F9">
        <w:rPr>
          <w:rFonts w:ascii="Courier New" w:hAnsi="Courier New" w:cs="Courier New"/>
        </w:rPr>
        <w:t>kararla Davacının işbu davaları açmakta meşru menfaatinin olmadığına dair ön itirazların öncelikle dinlenmesine</w:t>
      </w:r>
      <w:r>
        <w:rPr>
          <w:rFonts w:ascii="Courier New" w:hAnsi="Courier New" w:cs="Courier New"/>
        </w:rPr>
        <w:t xml:space="preserve"> karar vermiştir.</w:t>
      </w:r>
    </w:p>
    <w:p w:rsidR="000D64F9" w:rsidRDefault="000D64F9" w:rsidP="00051A24">
      <w:pPr>
        <w:spacing w:line="360" w:lineRule="auto"/>
        <w:ind w:right="-468" w:firstLine="708"/>
        <w:rPr>
          <w:rFonts w:ascii="Courier New" w:hAnsi="Courier New" w:cs="Courier New"/>
        </w:rPr>
      </w:pPr>
    </w:p>
    <w:p w:rsidR="000D64F9" w:rsidRDefault="000D64F9" w:rsidP="00051A24">
      <w:pPr>
        <w:spacing w:line="360" w:lineRule="auto"/>
        <w:ind w:right="-468" w:firstLine="708"/>
        <w:rPr>
          <w:rFonts w:ascii="Courier New" w:hAnsi="Courier New" w:cs="Courier New"/>
        </w:rPr>
      </w:pPr>
      <w:r>
        <w:rPr>
          <w:rFonts w:ascii="Courier New" w:hAnsi="Courier New" w:cs="Courier New"/>
        </w:rPr>
        <w:t>Bu maksatla yapılan duruşmada Davalılar</w:t>
      </w:r>
      <w:r w:rsidR="008F32E0">
        <w:rPr>
          <w:rFonts w:ascii="Courier New" w:hAnsi="Courier New" w:cs="Courier New"/>
        </w:rPr>
        <w:t xml:space="preserve"> Hukuk Dairesi Genel Sekreteri </w:t>
      </w:r>
      <w:r w:rsidR="00796AD2">
        <w:rPr>
          <w:rFonts w:ascii="Courier New" w:hAnsi="Courier New" w:cs="Courier New"/>
        </w:rPr>
        <w:t>Tezay Sancarlı’yı tanık olarak dinletirken,</w:t>
      </w:r>
      <w:r>
        <w:rPr>
          <w:rFonts w:ascii="Courier New" w:hAnsi="Courier New" w:cs="Courier New"/>
        </w:rPr>
        <w:t xml:space="preserve"> </w:t>
      </w:r>
      <w:r w:rsidR="00796AD2">
        <w:rPr>
          <w:rFonts w:ascii="Courier New" w:hAnsi="Courier New" w:cs="Courier New"/>
        </w:rPr>
        <w:t>Davacı bizzat şahadet sunmuş</w:t>
      </w:r>
      <w:r w:rsidR="0089208A">
        <w:rPr>
          <w:rFonts w:ascii="Courier New" w:hAnsi="Courier New" w:cs="Courier New"/>
        </w:rPr>
        <w:t>,</w:t>
      </w:r>
      <w:r>
        <w:rPr>
          <w:rFonts w:ascii="Courier New" w:hAnsi="Courier New" w:cs="Courier New"/>
        </w:rPr>
        <w:t xml:space="preserve"> İlgili Şahıslar</w:t>
      </w:r>
      <w:r w:rsidR="00796AD2">
        <w:rPr>
          <w:rFonts w:ascii="Courier New" w:hAnsi="Courier New" w:cs="Courier New"/>
        </w:rPr>
        <w:t xml:space="preserve"> ise</w:t>
      </w:r>
      <w:r>
        <w:rPr>
          <w:rFonts w:ascii="Courier New" w:hAnsi="Courier New" w:cs="Courier New"/>
        </w:rPr>
        <w:t xml:space="preserve"> tanık dinletme</w:t>
      </w:r>
      <w:r w:rsidR="00796AD2">
        <w:rPr>
          <w:rFonts w:ascii="Courier New" w:hAnsi="Courier New" w:cs="Courier New"/>
        </w:rPr>
        <w:t>yip hitapla yetinmiş</w:t>
      </w:r>
      <w:r w:rsidR="00C163E0">
        <w:rPr>
          <w:rFonts w:ascii="Courier New" w:hAnsi="Courier New" w:cs="Courier New"/>
        </w:rPr>
        <w:t>lerd</w:t>
      </w:r>
      <w:r w:rsidR="00796AD2">
        <w:rPr>
          <w:rFonts w:ascii="Courier New" w:hAnsi="Courier New" w:cs="Courier New"/>
        </w:rPr>
        <w:t xml:space="preserve">ir. </w:t>
      </w:r>
    </w:p>
    <w:p w:rsidR="00796AD2" w:rsidRDefault="00796AD2" w:rsidP="00051A24">
      <w:pPr>
        <w:spacing w:line="360" w:lineRule="auto"/>
        <w:ind w:right="-468" w:firstLine="708"/>
        <w:rPr>
          <w:rFonts w:ascii="Courier New" w:hAnsi="Courier New" w:cs="Courier New"/>
        </w:rPr>
      </w:pPr>
    </w:p>
    <w:p w:rsidR="000D64F9" w:rsidRDefault="000D64F9" w:rsidP="00051A24">
      <w:pPr>
        <w:spacing w:line="360" w:lineRule="auto"/>
        <w:ind w:right="-468" w:firstLine="708"/>
        <w:rPr>
          <w:rFonts w:ascii="Courier New" w:hAnsi="Courier New" w:cs="Courier New"/>
        </w:rPr>
      </w:pPr>
      <w:r>
        <w:rPr>
          <w:rFonts w:ascii="Courier New" w:hAnsi="Courier New" w:cs="Courier New"/>
        </w:rPr>
        <w:t xml:space="preserve">Yine meşru menfaate ilişkin yapılan bu duruşmada 13 adet </w:t>
      </w:r>
      <w:r w:rsidR="0067546B">
        <w:rPr>
          <w:rFonts w:ascii="Courier New" w:hAnsi="Courier New" w:cs="Courier New"/>
        </w:rPr>
        <w:t xml:space="preserve">belge </w:t>
      </w:r>
      <w:r>
        <w:rPr>
          <w:rFonts w:ascii="Courier New" w:hAnsi="Courier New" w:cs="Courier New"/>
        </w:rPr>
        <w:t>de emare</w:t>
      </w:r>
      <w:r w:rsidR="0067546B">
        <w:rPr>
          <w:rFonts w:ascii="Courier New" w:hAnsi="Courier New" w:cs="Courier New"/>
        </w:rPr>
        <w:t xml:space="preserve"> olarak </w:t>
      </w:r>
      <w:r>
        <w:rPr>
          <w:rFonts w:ascii="Courier New" w:hAnsi="Courier New" w:cs="Courier New"/>
        </w:rPr>
        <w:t>kaydedilmiştir:</w:t>
      </w:r>
    </w:p>
    <w:p w:rsidR="00796AD2" w:rsidRDefault="00796AD2" w:rsidP="00051A24">
      <w:pPr>
        <w:spacing w:line="360" w:lineRule="auto"/>
        <w:ind w:right="-468" w:firstLine="708"/>
        <w:rPr>
          <w:rFonts w:ascii="Courier New" w:hAnsi="Courier New" w:cs="Courier New"/>
        </w:rPr>
      </w:pP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YSK’nın 2.8.2018 tarihli toplantısının tutanakları Emare 1,</w:t>
      </w: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YSK’nın 6.8.2018 tarihli toplantısının tutanakları Emare 2,</w:t>
      </w: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YSK’nın 31.10.2018 tarihli toplantısının tutanakları Emare 3,</w:t>
      </w: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YSK’nın 9.1.2019 tarihli toplantısının tutanakları Emare 4,</w:t>
      </w: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YSK’nın 29.5.2019 tarihli toplantısının tutanakları Emare 5,</w:t>
      </w:r>
    </w:p>
    <w:p w:rsidR="000D64F9" w:rsidRDefault="000D64F9"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 xml:space="preserve">YSK’nın </w:t>
      </w:r>
      <w:r w:rsidR="00AC282D">
        <w:rPr>
          <w:rFonts w:ascii="Courier New" w:hAnsi="Courier New" w:cs="Courier New"/>
        </w:rPr>
        <w:t>17</w:t>
      </w:r>
      <w:r>
        <w:rPr>
          <w:rFonts w:ascii="Courier New" w:hAnsi="Courier New" w:cs="Courier New"/>
        </w:rPr>
        <w:t>.</w:t>
      </w:r>
      <w:r w:rsidR="00AC282D">
        <w:rPr>
          <w:rFonts w:ascii="Courier New" w:hAnsi="Courier New" w:cs="Courier New"/>
        </w:rPr>
        <w:t>6</w:t>
      </w:r>
      <w:r>
        <w:rPr>
          <w:rFonts w:ascii="Courier New" w:hAnsi="Courier New" w:cs="Courier New"/>
        </w:rPr>
        <w:t xml:space="preserve">.2019 tarihli toplantısının tutanakları Emare </w:t>
      </w:r>
      <w:r w:rsidR="00AC282D">
        <w:rPr>
          <w:rFonts w:ascii="Courier New" w:hAnsi="Courier New" w:cs="Courier New"/>
        </w:rPr>
        <w:t>6</w:t>
      </w:r>
      <w:r>
        <w:rPr>
          <w:rFonts w:ascii="Courier New" w:hAnsi="Courier New" w:cs="Courier New"/>
        </w:rPr>
        <w:t>,</w:t>
      </w:r>
    </w:p>
    <w:p w:rsidR="000D64F9" w:rsidRDefault="00AC282D"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Davacının Maliye Bakanlığına yazdığı 7.4.2022 tarihli yazı ve ekleri Emare 7,</w:t>
      </w:r>
    </w:p>
    <w:p w:rsidR="00AC282D" w:rsidRDefault="00AC282D"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t>Sarper Altıncık’ın Başsavcı Yardımcısı ve Başsavcı olarak, Ahmet Varol’un ise Başsavcı Yardımcısı olarak atandığına dair Cumhurbaşkanı’nın yazıları birlikte Emare 8,</w:t>
      </w:r>
    </w:p>
    <w:p w:rsidR="00AC282D" w:rsidRDefault="00AC282D" w:rsidP="000D64F9">
      <w:pPr>
        <w:pStyle w:val="ListeParagraf"/>
        <w:numPr>
          <w:ilvl w:val="0"/>
          <w:numId w:val="2"/>
        </w:numPr>
        <w:spacing w:line="360" w:lineRule="auto"/>
        <w:ind w:right="-468"/>
        <w:rPr>
          <w:rFonts w:ascii="Courier New" w:hAnsi="Courier New" w:cs="Courier New"/>
        </w:rPr>
      </w:pPr>
      <w:r>
        <w:rPr>
          <w:rFonts w:ascii="Courier New" w:hAnsi="Courier New" w:cs="Courier New"/>
        </w:rPr>
        <w:lastRenderedPageBreak/>
        <w:t>19.6.2020, 2.6.2020 ve 5.2.2019 tarihli Resmi Gazeteler birlikte Emare 9,</w:t>
      </w:r>
    </w:p>
    <w:p w:rsidR="00AC282D" w:rsidRDefault="00AC282D" w:rsidP="00AC282D">
      <w:pPr>
        <w:spacing w:line="360" w:lineRule="auto"/>
        <w:ind w:left="709" w:right="-468" w:hanging="709"/>
        <w:rPr>
          <w:rFonts w:ascii="Courier New" w:hAnsi="Courier New" w:cs="Courier New"/>
        </w:rPr>
      </w:pPr>
      <w:r>
        <w:rPr>
          <w:rFonts w:ascii="Courier New" w:hAnsi="Courier New" w:cs="Courier New"/>
        </w:rPr>
        <w:t xml:space="preserve">  10-Davacının ilgili tarihte Başsavcı olan Behiç Öztürk’e yazdığı  25.1.2019 tarihli yazı Emare 10,</w:t>
      </w:r>
    </w:p>
    <w:p w:rsidR="00AC282D" w:rsidRDefault="00AC282D" w:rsidP="00AC282D">
      <w:pPr>
        <w:spacing w:line="360" w:lineRule="auto"/>
        <w:ind w:left="709" w:right="-468" w:hanging="709"/>
        <w:rPr>
          <w:rFonts w:ascii="Courier New" w:hAnsi="Courier New" w:cs="Courier New"/>
        </w:rPr>
      </w:pPr>
      <w:r>
        <w:rPr>
          <w:rFonts w:ascii="Courier New" w:hAnsi="Courier New" w:cs="Courier New"/>
        </w:rPr>
        <w:t xml:space="preserve">  11-Dönemim Başsavcısı Behiç Öztürk’ün Davacıya yazdığı 17.1.2019 tarihli yazı Emare 11,</w:t>
      </w:r>
    </w:p>
    <w:p w:rsidR="00AC282D" w:rsidRDefault="00AC282D" w:rsidP="00AC282D">
      <w:pPr>
        <w:spacing w:line="360" w:lineRule="auto"/>
        <w:ind w:left="709" w:right="-468" w:hanging="709"/>
        <w:rPr>
          <w:rFonts w:ascii="Courier New" w:hAnsi="Courier New" w:cs="Courier New"/>
        </w:rPr>
      </w:pPr>
      <w:r>
        <w:rPr>
          <w:rFonts w:ascii="Courier New" w:hAnsi="Courier New" w:cs="Courier New"/>
        </w:rPr>
        <w:t xml:space="preserve">  </w:t>
      </w:r>
      <w:r w:rsidRPr="00AC282D">
        <w:rPr>
          <w:rFonts w:ascii="Courier New" w:hAnsi="Courier New" w:cs="Courier New"/>
        </w:rPr>
        <w:t xml:space="preserve">12-YSK’nın </w:t>
      </w:r>
      <w:r>
        <w:rPr>
          <w:rFonts w:ascii="Courier New" w:hAnsi="Courier New" w:cs="Courier New"/>
        </w:rPr>
        <w:t>24</w:t>
      </w:r>
      <w:r w:rsidRPr="00AC282D">
        <w:rPr>
          <w:rFonts w:ascii="Courier New" w:hAnsi="Courier New" w:cs="Courier New"/>
        </w:rPr>
        <w:t>.</w:t>
      </w:r>
      <w:r>
        <w:rPr>
          <w:rFonts w:ascii="Courier New" w:hAnsi="Courier New" w:cs="Courier New"/>
        </w:rPr>
        <w:t>9.</w:t>
      </w:r>
      <w:r w:rsidRPr="00AC282D">
        <w:rPr>
          <w:rFonts w:ascii="Courier New" w:hAnsi="Courier New" w:cs="Courier New"/>
        </w:rPr>
        <w:t xml:space="preserve">2018 tarihli toplantısının tutanakları Emare </w:t>
      </w:r>
      <w:r>
        <w:rPr>
          <w:rFonts w:ascii="Courier New" w:hAnsi="Courier New" w:cs="Courier New"/>
        </w:rPr>
        <w:t>12</w:t>
      </w:r>
      <w:r w:rsidRPr="00AC282D">
        <w:rPr>
          <w:rFonts w:ascii="Courier New" w:hAnsi="Courier New" w:cs="Courier New"/>
        </w:rPr>
        <w:t>,</w:t>
      </w:r>
    </w:p>
    <w:p w:rsidR="00AC282D" w:rsidRPr="00AC282D" w:rsidRDefault="00AC282D" w:rsidP="00AC282D">
      <w:pPr>
        <w:spacing w:line="360" w:lineRule="auto"/>
        <w:ind w:left="709" w:right="-468" w:hanging="709"/>
        <w:rPr>
          <w:rFonts w:ascii="Courier New" w:hAnsi="Courier New" w:cs="Courier New"/>
        </w:rPr>
      </w:pPr>
      <w:r>
        <w:rPr>
          <w:rFonts w:ascii="Courier New" w:hAnsi="Courier New" w:cs="Courier New"/>
        </w:rPr>
        <w:t xml:space="preserve">  13-Savcıların hizmet durumu raporu Emare 13.</w:t>
      </w:r>
    </w:p>
    <w:p w:rsidR="00AC282D" w:rsidRDefault="00AC282D" w:rsidP="00AC282D">
      <w:pPr>
        <w:spacing w:line="360" w:lineRule="auto"/>
        <w:ind w:left="709" w:right="-468" w:hanging="709"/>
        <w:rPr>
          <w:rFonts w:ascii="Courier New" w:hAnsi="Courier New" w:cs="Courier New"/>
        </w:rPr>
      </w:pPr>
    </w:p>
    <w:p w:rsidR="007665C2" w:rsidRDefault="00796AD2" w:rsidP="007665C2">
      <w:pPr>
        <w:spacing w:line="360" w:lineRule="auto"/>
        <w:ind w:right="-468"/>
        <w:rPr>
          <w:rFonts w:ascii="Courier New" w:hAnsi="Courier New" w:cs="Courier New"/>
        </w:rPr>
      </w:pPr>
      <w:r>
        <w:rPr>
          <w:rFonts w:ascii="Courier New" w:hAnsi="Courier New" w:cs="Courier New"/>
        </w:rPr>
        <w:tab/>
      </w:r>
      <w:r w:rsidR="007665C2">
        <w:rPr>
          <w:rFonts w:ascii="Courier New" w:hAnsi="Courier New" w:cs="Courier New"/>
        </w:rPr>
        <w:t>Bu safhada karar verilmesi gereken</w:t>
      </w:r>
      <w:r w:rsidR="0067546B">
        <w:rPr>
          <w:rFonts w:ascii="Courier New" w:hAnsi="Courier New" w:cs="Courier New"/>
        </w:rPr>
        <w:t>,</w:t>
      </w:r>
      <w:r w:rsidR="007665C2">
        <w:rPr>
          <w:rFonts w:ascii="Courier New" w:hAnsi="Courier New" w:cs="Courier New"/>
        </w:rPr>
        <w:t xml:space="preserve"> Davacının dosyaladığı ve konsolide edilerek dinlenen davalarda meşru menfaatinin olup olmadığıdır. </w:t>
      </w:r>
    </w:p>
    <w:p w:rsidR="006E40E1" w:rsidRDefault="006E40E1" w:rsidP="007665C2">
      <w:pPr>
        <w:spacing w:line="360" w:lineRule="auto"/>
        <w:ind w:right="-468"/>
        <w:rPr>
          <w:rFonts w:ascii="Courier New" w:hAnsi="Courier New" w:cs="Courier New"/>
        </w:rPr>
      </w:pPr>
    </w:p>
    <w:p w:rsidR="006E40E1" w:rsidRDefault="006E40E1" w:rsidP="007665C2">
      <w:pPr>
        <w:spacing w:line="360" w:lineRule="auto"/>
        <w:ind w:right="-468"/>
        <w:rPr>
          <w:rFonts w:ascii="Courier New" w:hAnsi="Courier New" w:cs="Courier New"/>
        </w:rPr>
      </w:pPr>
      <w:r>
        <w:rPr>
          <w:rFonts w:ascii="Courier New" w:hAnsi="Courier New" w:cs="Courier New"/>
        </w:rPr>
        <w:tab/>
        <w:t>Sunulan şahadet ve emareler ışığında</w:t>
      </w:r>
      <w:r w:rsidR="0067546B">
        <w:rPr>
          <w:rFonts w:ascii="Courier New" w:hAnsi="Courier New" w:cs="Courier New"/>
        </w:rPr>
        <w:t>,</w:t>
      </w:r>
      <w:r>
        <w:rPr>
          <w:rFonts w:ascii="Courier New" w:hAnsi="Courier New" w:cs="Courier New"/>
        </w:rPr>
        <w:t xml:space="preserve"> ihtilafsız olduğu</w:t>
      </w:r>
      <w:r w:rsidR="00587726">
        <w:rPr>
          <w:rFonts w:ascii="Courier New" w:hAnsi="Courier New" w:cs="Courier New"/>
        </w:rPr>
        <w:t>nu</w:t>
      </w:r>
      <w:r w:rsidR="00E1602E">
        <w:rPr>
          <w:rFonts w:ascii="Courier New" w:hAnsi="Courier New" w:cs="Courier New"/>
        </w:rPr>
        <w:t xml:space="preserve"> ve meşru menfaate ilişkin yapılacak değerlendirme açısından önem arz ettiği</w:t>
      </w:r>
      <w:r w:rsidR="00587726">
        <w:rPr>
          <w:rFonts w:ascii="Courier New" w:hAnsi="Courier New" w:cs="Courier New"/>
        </w:rPr>
        <w:t>ni düşündüğüm</w:t>
      </w:r>
      <w:r>
        <w:rPr>
          <w:rFonts w:ascii="Courier New" w:hAnsi="Courier New" w:cs="Courier New"/>
        </w:rPr>
        <w:t xml:space="preserve"> </w:t>
      </w:r>
      <w:r w:rsidR="00587726">
        <w:rPr>
          <w:rFonts w:ascii="Courier New" w:hAnsi="Courier New" w:cs="Courier New"/>
        </w:rPr>
        <w:t>o</w:t>
      </w:r>
      <w:r>
        <w:rPr>
          <w:rFonts w:ascii="Courier New" w:hAnsi="Courier New" w:cs="Courier New"/>
        </w:rPr>
        <w:t>lgular şöyle özetlenebilir</w:t>
      </w:r>
      <w:r w:rsidR="00E1602E">
        <w:rPr>
          <w:rFonts w:ascii="Courier New" w:hAnsi="Courier New" w:cs="Courier New"/>
        </w:rPr>
        <w:t>:</w:t>
      </w:r>
    </w:p>
    <w:p w:rsidR="00E1602E" w:rsidRDefault="00E1602E" w:rsidP="007665C2">
      <w:pPr>
        <w:spacing w:line="360" w:lineRule="auto"/>
        <w:ind w:right="-468"/>
        <w:rPr>
          <w:rFonts w:ascii="Courier New" w:hAnsi="Courier New" w:cs="Courier New"/>
        </w:rPr>
      </w:pPr>
    </w:p>
    <w:p w:rsidR="006E40E1" w:rsidRDefault="006E40E1" w:rsidP="006E40E1">
      <w:pPr>
        <w:pStyle w:val="ListeParagraf"/>
        <w:numPr>
          <w:ilvl w:val="0"/>
          <w:numId w:val="4"/>
        </w:numPr>
        <w:spacing w:line="360" w:lineRule="auto"/>
        <w:ind w:right="-468"/>
        <w:rPr>
          <w:rFonts w:ascii="Courier New" w:hAnsi="Courier New" w:cs="Courier New"/>
        </w:rPr>
      </w:pPr>
      <w:r>
        <w:rPr>
          <w:rFonts w:ascii="Courier New" w:hAnsi="Courier New" w:cs="Courier New"/>
        </w:rPr>
        <w:t>Davacı, her üç davaya konu idari kararların alındığı tarih itibarıyla</w:t>
      </w:r>
      <w:r w:rsidR="00E1602E">
        <w:rPr>
          <w:rFonts w:ascii="Courier New" w:hAnsi="Courier New" w:cs="Courier New"/>
        </w:rPr>
        <w:t xml:space="preserve"> Başsavcı Yardımcı</w:t>
      </w:r>
      <w:r w:rsidR="0067546B">
        <w:rPr>
          <w:rFonts w:ascii="Courier New" w:hAnsi="Courier New" w:cs="Courier New"/>
        </w:rPr>
        <w:t>sı</w:t>
      </w:r>
      <w:r w:rsidR="00E1602E">
        <w:rPr>
          <w:rFonts w:ascii="Courier New" w:hAnsi="Courier New" w:cs="Courier New"/>
        </w:rPr>
        <w:t xml:space="preserve"> Muavini olarak görev yapmakta olup münhal ilan edilen</w:t>
      </w:r>
      <w:r>
        <w:rPr>
          <w:rFonts w:ascii="Courier New" w:hAnsi="Courier New" w:cs="Courier New"/>
        </w:rPr>
        <w:t xml:space="preserve"> </w:t>
      </w:r>
      <w:r w:rsidR="00E1602E">
        <w:rPr>
          <w:rFonts w:ascii="Courier New" w:hAnsi="Courier New" w:cs="Courier New"/>
        </w:rPr>
        <w:t>Başsavcı ve Başsavcı Yardımcısı mevkilerine aday olabilecek yasal evsafı haizdi.</w:t>
      </w:r>
    </w:p>
    <w:p w:rsidR="00E1602E" w:rsidRDefault="00E1602E" w:rsidP="006E40E1">
      <w:pPr>
        <w:pStyle w:val="ListeParagraf"/>
        <w:numPr>
          <w:ilvl w:val="0"/>
          <w:numId w:val="4"/>
        </w:numPr>
        <w:spacing w:line="360" w:lineRule="auto"/>
        <w:ind w:right="-468"/>
        <w:rPr>
          <w:rFonts w:ascii="Courier New" w:hAnsi="Courier New" w:cs="Courier New"/>
        </w:rPr>
      </w:pPr>
      <w:r>
        <w:rPr>
          <w:rFonts w:ascii="Courier New" w:hAnsi="Courier New" w:cs="Courier New"/>
        </w:rPr>
        <w:t>Davacı konsolide</w:t>
      </w:r>
      <w:r w:rsidR="00587726">
        <w:rPr>
          <w:rFonts w:ascii="Courier New" w:hAnsi="Courier New" w:cs="Courier New"/>
        </w:rPr>
        <w:t xml:space="preserve"> edilen</w:t>
      </w:r>
      <w:r>
        <w:rPr>
          <w:rFonts w:ascii="Courier New" w:hAnsi="Courier New" w:cs="Courier New"/>
        </w:rPr>
        <w:t xml:space="preserve"> davalara konu münhallerin tümüne müracaat etmiş, Yüksek Savcılar Kurulunda yapılan oylama neticesi münhal mevkilere Davacı değil İlgili Şahıslar seçilmiştir.</w:t>
      </w:r>
    </w:p>
    <w:p w:rsidR="00E1602E" w:rsidRDefault="00E1602E" w:rsidP="006E40E1">
      <w:pPr>
        <w:pStyle w:val="ListeParagraf"/>
        <w:numPr>
          <w:ilvl w:val="0"/>
          <w:numId w:val="4"/>
        </w:numPr>
        <w:spacing w:line="360" w:lineRule="auto"/>
        <w:ind w:right="-468"/>
        <w:rPr>
          <w:rFonts w:ascii="Courier New" w:hAnsi="Courier New" w:cs="Courier New"/>
        </w:rPr>
      </w:pPr>
      <w:r>
        <w:rPr>
          <w:rFonts w:ascii="Courier New" w:hAnsi="Courier New" w:cs="Courier New"/>
        </w:rPr>
        <w:t>23.4.1957 tarihinde doğan Davacı 23.4.2022 tarihi itibarıyla 65 yaşını doldurduğundan duruşma tarihi itibarıyla yaş haddinden emekliye ayrılmıştır.</w:t>
      </w:r>
    </w:p>
    <w:p w:rsidR="00E1602E" w:rsidRPr="006E40E1" w:rsidRDefault="00E1602E" w:rsidP="006E40E1">
      <w:pPr>
        <w:pStyle w:val="ListeParagraf"/>
        <w:numPr>
          <w:ilvl w:val="0"/>
          <w:numId w:val="4"/>
        </w:numPr>
        <w:spacing w:line="360" w:lineRule="auto"/>
        <w:ind w:right="-468"/>
        <w:rPr>
          <w:rFonts w:ascii="Courier New" w:hAnsi="Courier New" w:cs="Courier New"/>
        </w:rPr>
      </w:pPr>
      <w:r>
        <w:rPr>
          <w:rFonts w:ascii="Courier New" w:hAnsi="Courier New" w:cs="Courier New"/>
        </w:rPr>
        <w:t xml:space="preserve">Başsavcı ve Başsavcı Yardımcısı olarak atanan İlgili Şahıslar halen bu görevlerinin başındadır. </w:t>
      </w:r>
    </w:p>
    <w:p w:rsidR="007665C2" w:rsidRDefault="007665C2" w:rsidP="007665C2">
      <w:pPr>
        <w:spacing w:line="360" w:lineRule="auto"/>
        <w:ind w:right="-468"/>
        <w:rPr>
          <w:rFonts w:ascii="Courier New" w:hAnsi="Courier New" w:cs="Courier New"/>
        </w:rPr>
      </w:pPr>
    </w:p>
    <w:p w:rsidR="006E40E1" w:rsidRDefault="007665C2" w:rsidP="007665C2">
      <w:pPr>
        <w:spacing w:line="360" w:lineRule="auto"/>
        <w:ind w:right="-468"/>
        <w:rPr>
          <w:rFonts w:ascii="Courier New" w:hAnsi="Courier New" w:cs="Courier New"/>
        </w:rPr>
      </w:pPr>
      <w:r>
        <w:rPr>
          <w:rFonts w:ascii="Courier New" w:hAnsi="Courier New" w:cs="Courier New"/>
        </w:rPr>
        <w:tab/>
        <w:t>Davacı, hitabında özetle</w:t>
      </w:r>
      <w:r w:rsidR="005245B1">
        <w:rPr>
          <w:rFonts w:ascii="Courier New" w:hAnsi="Courier New" w:cs="Courier New"/>
        </w:rPr>
        <w:t>; Talep Takrirlerinde</w:t>
      </w:r>
      <w:r>
        <w:rPr>
          <w:rFonts w:ascii="Courier New" w:hAnsi="Courier New" w:cs="Courier New"/>
        </w:rPr>
        <w:t xml:space="preserve"> dava konusu işlemlerin kanunsuz olduğuna dair iddialarının olduğunu, bu iddialar dikkate alındığı zaman davanın esasına girilerek meşru </w:t>
      </w:r>
      <w:r>
        <w:rPr>
          <w:rFonts w:ascii="Courier New" w:hAnsi="Courier New" w:cs="Courier New"/>
        </w:rPr>
        <w:lastRenderedPageBreak/>
        <w:t>menfaate ilişkin değerlendirmenin davanın sonuna bırakılabileceğini, davaları açtığı zaman meşru menfaatin</w:t>
      </w:r>
      <w:r w:rsidR="00587726">
        <w:rPr>
          <w:rFonts w:ascii="Courier New" w:hAnsi="Courier New" w:cs="Courier New"/>
        </w:rPr>
        <w:t>in</w:t>
      </w:r>
      <w:r>
        <w:rPr>
          <w:rFonts w:ascii="Courier New" w:hAnsi="Courier New" w:cs="Courier New"/>
        </w:rPr>
        <w:t xml:space="preserve"> </w:t>
      </w:r>
      <w:r w:rsidR="008E744D">
        <w:rPr>
          <w:rFonts w:ascii="Courier New" w:hAnsi="Courier New" w:cs="Courier New"/>
        </w:rPr>
        <w:t>mevcudiyetinin</w:t>
      </w:r>
      <w:r>
        <w:rPr>
          <w:rFonts w:ascii="Courier New" w:hAnsi="Courier New" w:cs="Courier New"/>
        </w:rPr>
        <w:t xml:space="preserve"> açık olduğunu, davadaki talepleri göz önüne alındığı zaman Anayasa’nın 15</w:t>
      </w:r>
      <w:r w:rsidR="006E40E1">
        <w:rPr>
          <w:rFonts w:ascii="Courier New" w:hAnsi="Courier New" w:cs="Courier New"/>
        </w:rPr>
        <w:t>2. maddesinin (6). fıkrası mucibince tazminat talep edebilmesinin yolunun dava konusu idari kararların reddinden geçtiğini, tam da bu yasal durum nedeniyle meşru menfaatinin hem dava açılırken hem de davanın dinlenmesi safhasında mevcut olduğunu, davalara konu idari kararlar tahtında atanan İlgili Şahısların halen görevde olduklarını, meşru menfaatin dar ve şekilci bir bakış açısıyla değil</w:t>
      </w:r>
      <w:r w:rsidR="0067546B">
        <w:rPr>
          <w:rFonts w:ascii="Courier New" w:hAnsi="Courier New" w:cs="Courier New"/>
        </w:rPr>
        <w:t>,</w:t>
      </w:r>
      <w:r w:rsidR="006E40E1">
        <w:rPr>
          <w:rFonts w:ascii="Courier New" w:hAnsi="Courier New" w:cs="Courier New"/>
        </w:rPr>
        <w:t xml:space="preserve"> geniş surette yorumlanması gerektiğini, dava konusu kararlar nedeniyle gerek maaş gerekse temsil ödeneğinden mahrum kaldığını bu noktadaki zararını talep edebilmesi için dava konusu kararların iptal edilmesinin </w:t>
      </w:r>
      <w:r w:rsidR="00F940C8">
        <w:rPr>
          <w:rFonts w:ascii="Courier New" w:hAnsi="Courier New" w:cs="Courier New"/>
        </w:rPr>
        <w:t>elzem olduğunu</w:t>
      </w:r>
      <w:r w:rsidR="006E40E1">
        <w:rPr>
          <w:rFonts w:ascii="Courier New" w:hAnsi="Courier New" w:cs="Courier New"/>
        </w:rPr>
        <w:t xml:space="preserve"> ileri sürmüştür.</w:t>
      </w:r>
    </w:p>
    <w:p w:rsidR="00E1602E" w:rsidRDefault="00E1602E" w:rsidP="007665C2">
      <w:pPr>
        <w:spacing w:line="360" w:lineRule="auto"/>
        <w:ind w:right="-468"/>
        <w:rPr>
          <w:rFonts w:ascii="Courier New" w:hAnsi="Courier New" w:cs="Courier New"/>
        </w:rPr>
      </w:pPr>
    </w:p>
    <w:p w:rsidR="002641B2" w:rsidRDefault="00E1602E" w:rsidP="007665C2">
      <w:pPr>
        <w:spacing w:line="360" w:lineRule="auto"/>
        <w:ind w:right="-468"/>
        <w:rPr>
          <w:rFonts w:ascii="Courier New" w:hAnsi="Courier New" w:cs="Courier New"/>
        </w:rPr>
      </w:pPr>
      <w:r>
        <w:rPr>
          <w:rFonts w:ascii="Courier New" w:hAnsi="Courier New" w:cs="Courier New"/>
        </w:rPr>
        <w:tab/>
        <w:t xml:space="preserve">Davalılar </w:t>
      </w:r>
      <w:r w:rsidR="0067546B">
        <w:rPr>
          <w:rFonts w:ascii="Courier New" w:hAnsi="Courier New" w:cs="Courier New"/>
        </w:rPr>
        <w:t>adına M</w:t>
      </w:r>
      <w:r>
        <w:rPr>
          <w:rFonts w:ascii="Courier New" w:hAnsi="Courier New" w:cs="Courier New"/>
        </w:rPr>
        <w:t>ahkemeye hitap eden Başsavcı Yardımcı</w:t>
      </w:r>
      <w:r w:rsidR="0067546B">
        <w:rPr>
          <w:rFonts w:ascii="Courier New" w:hAnsi="Courier New" w:cs="Courier New"/>
        </w:rPr>
        <w:t>sı</w:t>
      </w:r>
      <w:r>
        <w:rPr>
          <w:rFonts w:ascii="Courier New" w:hAnsi="Courier New" w:cs="Courier New"/>
        </w:rPr>
        <w:t xml:space="preserve"> Muavini hitabında özetle, Davacının</w:t>
      </w:r>
      <w:r w:rsidR="005245B1">
        <w:rPr>
          <w:rFonts w:ascii="Courier New" w:hAnsi="Courier New" w:cs="Courier New"/>
        </w:rPr>
        <w:t>,</w:t>
      </w:r>
      <w:r>
        <w:rPr>
          <w:rFonts w:ascii="Courier New" w:hAnsi="Courier New" w:cs="Courier New"/>
        </w:rPr>
        <w:t xml:space="preserve"> yaş haddinden emekliye ayrılmış olması nedeniyle dava konusu kararlar iptal edilse dahi iptal dolayısı</w:t>
      </w:r>
      <w:r w:rsidR="00587726">
        <w:rPr>
          <w:rFonts w:ascii="Courier New" w:hAnsi="Courier New" w:cs="Courier New"/>
        </w:rPr>
        <w:t>yla</w:t>
      </w:r>
      <w:r>
        <w:rPr>
          <w:rFonts w:ascii="Courier New" w:hAnsi="Courier New" w:cs="Courier New"/>
        </w:rPr>
        <w:t xml:space="preserve"> yeniden açılacak münhale müracaa</w:t>
      </w:r>
      <w:r w:rsidR="00D9646E">
        <w:rPr>
          <w:rFonts w:ascii="Courier New" w:hAnsi="Courier New" w:cs="Courier New"/>
        </w:rPr>
        <w:t xml:space="preserve">t edemeyeceğini, davaların dosyalandığı tarih itibarıyla Davacının meşru menfaatinin olduğu kabul edilse </w:t>
      </w:r>
      <w:r w:rsidR="00587726">
        <w:rPr>
          <w:rFonts w:ascii="Courier New" w:hAnsi="Courier New" w:cs="Courier New"/>
        </w:rPr>
        <w:t>b</w:t>
      </w:r>
      <w:r w:rsidR="00D9646E">
        <w:rPr>
          <w:rFonts w:ascii="Courier New" w:hAnsi="Courier New" w:cs="Courier New"/>
        </w:rPr>
        <w:t>i</w:t>
      </w:r>
      <w:r w:rsidR="00587726">
        <w:rPr>
          <w:rFonts w:ascii="Courier New" w:hAnsi="Courier New" w:cs="Courier New"/>
        </w:rPr>
        <w:t>le</w:t>
      </w:r>
      <w:r w:rsidR="00D9646E">
        <w:rPr>
          <w:rFonts w:ascii="Courier New" w:hAnsi="Courier New" w:cs="Courier New"/>
        </w:rPr>
        <w:t xml:space="preserve"> duruşma tarihi itibarıyla meşru menfaatin güncelliğini yitirdiğini, dava konusu kararların iptali Davacının söz konusu mevkilere atanması sonucunu doğur</w:t>
      </w:r>
      <w:r w:rsidR="00587726">
        <w:rPr>
          <w:rFonts w:ascii="Courier New" w:hAnsi="Courier New" w:cs="Courier New"/>
        </w:rPr>
        <w:t>a</w:t>
      </w:r>
      <w:r w:rsidR="00D9646E">
        <w:rPr>
          <w:rFonts w:ascii="Courier New" w:hAnsi="Courier New" w:cs="Courier New"/>
        </w:rPr>
        <w:t>mayacağından</w:t>
      </w:r>
      <w:r w:rsidR="0067546B">
        <w:rPr>
          <w:rFonts w:ascii="Courier New" w:hAnsi="Courier New" w:cs="Courier New"/>
        </w:rPr>
        <w:t>,</w:t>
      </w:r>
      <w:r w:rsidR="00D9646E">
        <w:rPr>
          <w:rFonts w:ascii="Courier New" w:hAnsi="Courier New" w:cs="Courier New"/>
        </w:rPr>
        <w:t xml:space="preserve"> Davacının dava konusu kararlarla ciddi ve makul ilgisinin kalmadığını,</w:t>
      </w:r>
      <w:r w:rsidR="006A51FF">
        <w:rPr>
          <w:rFonts w:ascii="Courier New" w:hAnsi="Courier New" w:cs="Courier New"/>
        </w:rPr>
        <w:t xml:space="preserve"> iptal kararının doğal neticesi Davacının dava konusu mevkilere atanması olmadığından maaş farkı iddiası nedeniyle meşru menfaatinin varlığının kabul edilemeyeceğini,</w:t>
      </w:r>
      <w:r w:rsidR="00D9646E">
        <w:rPr>
          <w:rFonts w:ascii="Courier New" w:hAnsi="Courier New" w:cs="Courier New"/>
        </w:rPr>
        <w:t xml:space="preserve"> Davacı emekli olmasa idi dava konusu kararları iptal ettirmek suretiyle müracaat edebileceği mevki açılmasını sağlama noktasında meşru menfaatinin olacağını ama emeklilik nedeniyle bu durumun ortadan kalktığını, Türkiye’deki içtihat ve doktrinde meşru menfaatinin hem dava açılırken hem de dava dinlenirken mevcudiyetinin gerekli olup olmadığının tartışmalı olduğunu ancak ülkemiz içtihadında bu yönde bir tartışma olmayıp </w:t>
      </w:r>
      <w:r w:rsidR="00D9646E">
        <w:rPr>
          <w:rFonts w:ascii="Courier New" w:hAnsi="Courier New" w:cs="Courier New"/>
        </w:rPr>
        <w:lastRenderedPageBreak/>
        <w:t>duruşma tarihinde de meşru menfaatin olması gerektiğinin içtihatta yerleştiğini,</w:t>
      </w:r>
      <w:r w:rsidR="006A51FF">
        <w:rPr>
          <w:rFonts w:ascii="Courier New" w:hAnsi="Courier New" w:cs="Courier New"/>
        </w:rPr>
        <w:t xml:space="preserve"> dava konusu kararların iptalinin hukuki yarar sağlamayacağını ve Davacının sırf haklı olduğunu kanıtlamak için işbu davaları yürütmesinin mümkün olm</w:t>
      </w:r>
      <w:r w:rsidR="002641B2">
        <w:rPr>
          <w:rFonts w:ascii="Courier New" w:hAnsi="Courier New" w:cs="Courier New"/>
        </w:rPr>
        <w:t xml:space="preserve">adığını bu gerekçelerle de daha ileri bir inceleme yapılmasına gerek olmaksızın davaların ret ve iptal edilmesi gerektiğini ileri sürmüştür. </w:t>
      </w:r>
    </w:p>
    <w:p w:rsidR="002641B2" w:rsidRDefault="002641B2" w:rsidP="007665C2">
      <w:pPr>
        <w:spacing w:line="360" w:lineRule="auto"/>
        <w:ind w:right="-468"/>
        <w:rPr>
          <w:rFonts w:ascii="Courier New" w:hAnsi="Courier New" w:cs="Courier New"/>
        </w:rPr>
      </w:pPr>
    </w:p>
    <w:p w:rsidR="00E1602E" w:rsidRDefault="002641B2" w:rsidP="002641B2">
      <w:pPr>
        <w:spacing w:line="360" w:lineRule="auto"/>
        <w:ind w:right="-468" w:firstLine="708"/>
        <w:rPr>
          <w:rFonts w:ascii="Courier New" w:hAnsi="Courier New" w:cs="Courier New"/>
        </w:rPr>
      </w:pPr>
      <w:r>
        <w:rPr>
          <w:rFonts w:ascii="Courier New" w:hAnsi="Courier New" w:cs="Courier New"/>
        </w:rPr>
        <w:t>İlgili Şahısların Avukatı hitabında</w:t>
      </w:r>
      <w:r w:rsidR="00587726">
        <w:rPr>
          <w:rFonts w:ascii="Courier New" w:hAnsi="Courier New" w:cs="Courier New"/>
        </w:rPr>
        <w:t xml:space="preserve"> özetle;</w:t>
      </w:r>
      <w:r>
        <w:rPr>
          <w:rFonts w:ascii="Courier New" w:hAnsi="Courier New" w:cs="Courier New"/>
        </w:rPr>
        <w:t xml:space="preserve"> </w:t>
      </w:r>
      <w:r w:rsidR="005245B1">
        <w:rPr>
          <w:rFonts w:ascii="Courier New" w:hAnsi="Courier New" w:cs="Courier New"/>
        </w:rPr>
        <w:t>S</w:t>
      </w:r>
      <w:r>
        <w:rPr>
          <w:rFonts w:ascii="Courier New" w:hAnsi="Courier New" w:cs="Courier New"/>
        </w:rPr>
        <w:t>avcı meslektaşının hitabına katıldığını, iptal davasının amacının karardan önceki hukuki duruma geri dönülmesi olduğu düşünüldüğü zaman, mezkûr kararlar iptal edildiği takdirde İlgili Şahısların yeni çıkacak münhale tekrar müracaat etmelerinin önünde herhangi bir engel bulunmadığını hâlbuki aynı durumun emekli olması itibarıyla Davacı açısından söz konusu olmadığını, Y</w:t>
      </w:r>
      <w:r w:rsidR="00F940C8">
        <w:rPr>
          <w:rFonts w:ascii="Courier New" w:hAnsi="Courier New" w:cs="Courier New"/>
        </w:rPr>
        <w:t xml:space="preserve">üksek </w:t>
      </w:r>
      <w:r>
        <w:rPr>
          <w:rFonts w:ascii="Courier New" w:hAnsi="Courier New" w:cs="Courier New"/>
        </w:rPr>
        <w:t>İ</w:t>
      </w:r>
      <w:r w:rsidR="00F940C8">
        <w:rPr>
          <w:rFonts w:ascii="Courier New" w:hAnsi="Courier New" w:cs="Courier New"/>
        </w:rPr>
        <w:t xml:space="preserve">dare </w:t>
      </w:r>
      <w:r>
        <w:rPr>
          <w:rFonts w:ascii="Courier New" w:hAnsi="Courier New" w:cs="Courier New"/>
        </w:rPr>
        <w:t>M</w:t>
      </w:r>
      <w:r w:rsidR="00F940C8">
        <w:rPr>
          <w:rFonts w:ascii="Courier New" w:hAnsi="Courier New" w:cs="Courier New"/>
        </w:rPr>
        <w:t>ahkemesin</w:t>
      </w:r>
      <w:r>
        <w:rPr>
          <w:rFonts w:ascii="Courier New" w:hAnsi="Courier New" w:cs="Courier New"/>
        </w:rPr>
        <w:t>in sadece hukuka aykırılık tespiti yapmak için karar üretemeyeceğini, emekli olmasının Davacı</w:t>
      </w:r>
      <w:r w:rsidR="00F940C8">
        <w:rPr>
          <w:rFonts w:ascii="Courier New" w:hAnsi="Courier New" w:cs="Courier New"/>
        </w:rPr>
        <w:t>nın</w:t>
      </w:r>
      <w:r>
        <w:rPr>
          <w:rFonts w:ascii="Courier New" w:hAnsi="Courier New" w:cs="Courier New"/>
        </w:rPr>
        <w:t xml:space="preserve"> dava konusu işlemlerle olan ciddi ve makul ilgisini ortadan kaldırdığını</w:t>
      </w:r>
      <w:r w:rsidR="002265E5">
        <w:rPr>
          <w:rFonts w:ascii="Courier New" w:hAnsi="Courier New" w:cs="Courier New"/>
        </w:rPr>
        <w:t xml:space="preserve"> </w:t>
      </w:r>
      <w:r>
        <w:rPr>
          <w:rFonts w:ascii="Courier New" w:hAnsi="Courier New" w:cs="Courier New"/>
        </w:rPr>
        <w:t xml:space="preserve">bu nedenlerle de davanın bu safhada ret ve iptal edilmesi gerektiğini ileri sürmüştür. </w:t>
      </w:r>
    </w:p>
    <w:p w:rsidR="007665C2" w:rsidRDefault="007665C2" w:rsidP="007665C2">
      <w:pPr>
        <w:spacing w:line="360" w:lineRule="auto"/>
        <w:ind w:right="-468"/>
        <w:rPr>
          <w:rFonts w:ascii="Courier New" w:hAnsi="Courier New" w:cs="Courier New"/>
        </w:rPr>
      </w:pPr>
    </w:p>
    <w:p w:rsidR="00796AD2" w:rsidRDefault="002265E5" w:rsidP="007665C2">
      <w:pPr>
        <w:spacing w:line="360" w:lineRule="auto"/>
        <w:ind w:right="-468" w:firstLine="708"/>
        <w:rPr>
          <w:rFonts w:ascii="Courier New" w:hAnsi="Courier New" w:cs="Courier New"/>
        </w:rPr>
      </w:pPr>
      <w:r>
        <w:rPr>
          <w:rFonts w:ascii="Courier New" w:hAnsi="Courier New" w:cs="Courier New"/>
        </w:rPr>
        <w:t>Öncelikle belirtmek isterim ki</w:t>
      </w:r>
      <w:r w:rsidR="0067546B">
        <w:rPr>
          <w:rFonts w:ascii="Courier New" w:hAnsi="Courier New" w:cs="Courier New"/>
        </w:rPr>
        <w:t>,</w:t>
      </w:r>
      <w:r>
        <w:rPr>
          <w:rFonts w:ascii="Courier New" w:hAnsi="Courier New" w:cs="Courier New"/>
        </w:rPr>
        <w:t xml:space="preserve"> kararımın başında </w:t>
      </w:r>
      <w:r w:rsidR="007665C2">
        <w:rPr>
          <w:rFonts w:ascii="Courier New" w:hAnsi="Courier New" w:cs="Courier New"/>
        </w:rPr>
        <w:t>da belirttiğim üzere</w:t>
      </w:r>
      <w:r w:rsidR="0067546B">
        <w:rPr>
          <w:rFonts w:ascii="Courier New" w:hAnsi="Courier New" w:cs="Courier New"/>
        </w:rPr>
        <w:t>,</w:t>
      </w:r>
      <w:r w:rsidR="007665C2">
        <w:rPr>
          <w:rFonts w:ascii="Courier New" w:hAnsi="Courier New" w:cs="Courier New"/>
        </w:rPr>
        <w:t xml:space="preserve"> </w:t>
      </w:r>
      <w:r>
        <w:rPr>
          <w:rFonts w:ascii="Courier New" w:hAnsi="Courier New" w:cs="Courier New"/>
        </w:rPr>
        <w:t>meşru menfaate ilişkin ön itirazların duruşmasının</w:t>
      </w:r>
      <w:r w:rsidR="007665C2">
        <w:rPr>
          <w:rFonts w:ascii="Courier New" w:hAnsi="Courier New" w:cs="Courier New"/>
        </w:rPr>
        <w:t xml:space="preserve"> davanın esasına geçilmezden önce yapılmasına dair 21.10.2022 tarihinde verilen ve istinaf edilmediği</w:t>
      </w:r>
      <w:r w:rsidR="00F8612C">
        <w:rPr>
          <w:rFonts w:ascii="Courier New" w:hAnsi="Courier New" w:cs="Courier New"/>
        </w:rPr>
        <w:t xml:space="preserve"> cihetle </w:t>
      </w:r>
      <w:r w:rsidR="007665C2">
        <w:rPr>
          <w:rFonts w:ascii="Courier New" w:hAnsi="Courier New" w:cs="Courier New"/>
        </w:rPr>
        <w:t>kesinleşen kararın mevcudiyeti dikkate alındığı zaman</w:t>
      </w:r>
      <w:r w:rsidR="005245B1">
        <w:rPr>
          <w:rFonts w:ascii="Courier New" w:hAnsi="Courier New" w:cs="Courier New"/>
        </w:rPr>
        <w:t>,</w:t>
      </w:r>
      <w:r>
        <w:rPr>
          <w:rFonts w:ascii="Courier New" w:hAnsi="Courier New" w:cs="Courier New"/>
        </w:rPr>
        <w:t xml:space="preserve"> meşru menfaate ilişkin</w:t>
      </w:r>
      <w:r w:rsidR="007665C2">
        <w:rPr>
          <w:rFonts w:ascii="Courier New" w:hAnsi="Courier New" w:cs="Courier New"/>
        </w:rPr>
        <w:t xml:space="preserve"> ön itirazların davanın sonuna bırakılması mümkün olmayıp Davacının</w:t>
      </w:r>
      <w:r>
        <w:rPr>
          <w:rFonts w:ascii="Courier New" w:hAnsi="Courier New" w:cs="Courier New"/>
        </w:rPr>
        <w:t xml:space="preserve"> bu yöndeki </w:t>
      </w:r>
      <w:r w:rsidR="007665C2">
        <w:rPr>
          <w:rFonts w:ascii="Courier New" w:hAnsi="Courier New" w:cs="Courier New"/>
        </w:rPr>
        <w:t xml:space="preserve">talebi reddedilir. </w:t>
      </w:r>
      <w:r w:rsidR="00464FBC">
        <w:rPr>
          <w:rFonts w:ascii="Courier New" w:hAnsi="Courier New" w:cs="Courier New"/>
        </w:rPr>
        <w:t>Kaldı ki YİM 104/2022 D. 23/2022 sayılı davada da karara bağlandığı üzere</w:t>
      </w:r>
      <w:r w:rsidR="00F8612C">
        <w:rPr>
          <w:rFonts w:ascii="Courier New" w:hAnsi="Courier New" w:cs="Courier New"/>
        </w:rPr>
        <w:t>,</w:t>
      </w:r>
      <w:r w:rsidR="00464FBC">
        <w:rPr>
          <w:rFonts w:ascii="Courier New" w:hAnsi="Courier New" w:cs="Courier New"/>
        </w:rPr>
        <w:t xml:space="preserve"> kanunsuzluk veya hukuka aykırılık iddiası tek başına dava edilebilirlik sağlamamaktadır. İdari işlemlerin dava edilebilirlik noktasındaki ön koşullar Anayasa’nın 152. maddesinde belirlenmiş olup Davacıya dair ön koşul mahiyetindeki meşru menfaatin mevcudiyeti şartı dava konusu idari karar veya işlemin hukuka uygun olup olmamasından bağımsızdır.  </w:t>
      </w:r>
    </w:p>
    <w:p w:rsidR="001B5659" w:rsidRDefault="001B5659" w:rsidP="001B5659">
      <w:pPr>
        <w:spacing w:line="360" w:lineRule="auto"/>
        <w:ind w:right="-468"/>
        <w:rPr>
          <w:rFonts w:ascii="Courier New" w:hAnsi="Courier New" w:cs="Courier New"/>
        </w:rPr>
      </w:pPr>
    </w:p>
    <w:p w:rsidR="001B5659" w:rsidRDefault="001B5659" w:rsidP="001B5659">
      <w:pPr>
        <w:spacing w:line="360" w:lineRule="auto"/>
        <w:ind w:right="-468" w:firstLine="708"/>
        <w:rPr>
          <w:rFonts w:ascii="Courier New" w:hAnsi="Courier New" w:cs="Courier New"/>
        </w:rPr>
      </w:pPr>
      <w:r>
        <w:rPr>
          <w:rFonts w:ascii="Courier New" w:hAnsi="Courier New" w:cs="Courier New"/>
        </w:rPr>
        <w:t>Huzurumdaki meselede, Davalılar ve İlg</w:t>
      </w:r>
      <w:r w:rsidR="00F8612C">
        <w:rPr>
          <w:rFonts w:ascii="Courier New" w:hAnsi="Courier New" w:cs="Courier New"/>
        </w:rPr>
        <w:t>il</w:t>
      </w:r>
      <w:r>
        <w:rPr>
          <w:rFonts w:ascii="Courier New" w:hAnsi="Courier New" w:cs="Courier New"/>
        </w:rPr>
        <w:t>i Şahıslar davaların dosyalandığı tarih itibarıyla Davacının meşru menfaatinin olduğunu kabul etmektedirler. Bu mesele açısından odaklanılması gereken sorun</w:t>
      </w:r>
      <w:r w:rsidR="00F8612C">
        <w:rPr>
          <w:rFonts w:ascii="Courier New" w:hAnsi="Courier New" w:cs="Courier New"/>
        </w:rPr>
        <w:t>,</w:t>
      </w:r>
      <w:r>
        <w:rPr>
          <w:rFonts w:ascii="Courier New" w:hAnsi="Courier New" w:cs="Courier New"/>
        </w:rPr>
        <w:t xml:space="preserve"> Davacının, davalar henüz askıda iken yaş haddinden dolayı emekliye ayrılmış olmasının başlangıçta var olan meşru menfaatinin güncelliğini ortadan kaldırıp kaldırmadığı ile meşru menf</w:t>
      </w:r>
      <w:r w:rsidR="005C4FBA">
        <w:rPr>
          <w:rFonts w:ascii="Courier New" w:hAnsi="Courier New" w:cs="Courier New"/>
        </w:rPr>
        <w:t>a</w:t>
      </w:r>
      <w:r>
        <w:rPr>
          <w:rFonts w:ascii="Courier New" w:hAnsi="Courier New" w:cs="Courier New"/>
        </w:rPr>
        <w:t xml:space="preserve">atin dava açılırken mevcut olmasının davanın esasının dinlenmesi açısından yeterli olup olmadığıdır. </w:t>
      </w:r>
    </w:p>
    <w:p w:rsidR="00A24E4C" w:rsidRDefault="00A24E4C" w:rsidP="001B5659">
      <w:pPr>
        <w:spacing w:line="360" w:lineRule="auto"/>
        <w:ind w:right="-468" w:firstLine="708"/>
        <w:rPr>
          <w:rFonts w:ascii="Courier New" w:hAnsi="Courier New" w:cs="Courier New"/>
        </w:rPr>
      </w:pPr>
    </w:p>
    <w:p w:rsidR="00A24E4C" w:rsidRDefault="00A24E4C" w:rsidP="00A24E4C">
      <w:pPr>
        <w:spacing w:line="360" w:lineRule="auto"/>
        <w:ind w:firstLine="708"/>
        <w:rPr>
          <w:rFonts w:ascii="Courier New" w:hAnsi="Courier New" w:cs="Courier New"/>
        </w:rPr>
      </w:pPr>
      <w:r>
        <w:rPr>
          <w:rFonts w:ascii="Courier New" w:hAnsi="Courier New" w:cs="Courier New"/>
        </w:rPr>
        <w:t xml:space="preserve">Davacı, hitabında bilhassa Kyriacos G. Papasavvas v. The Republic of Cyprus 1967 3 CLR 111 davasına ve mezkûr kararda değinilen Fransız içtihadına ve keza YİM 64/2006 D.52/2009 sayılı davadaki azınlık kararına atıfla, dava konusu atamaların yasa dışı oluğunu ve bu atamaların Davacının ilerlemesini olumsuz surette etkilediğini, bunun da Davacının meşru menfaatinin </w:t>
      </w:r>
      <w:r w:rsidR="00F8612C">
        <w:rPr>
          <w:rFonts w:ascii="Courier New" w:hAnsi="Courier New" w:cs="Courier New"/>
        </w:rPr>
        <w:t xml:space="preserve">varlığını </w:t>
      </w:r>
      <w:r>
        <w:rPr>
          <w:rFonts w:ascii="Courier New" w:hAnsi="Courier New" w:cs="Courier New"/>
        </w:rPr>
        <w:t xml:space="preserve">kabul için yeterli olduğunu ileri sürmüştür. </w:t>
      </w:r>
    </w:p>
    <w:p w:rsidR="00A24E4C" w:rsidRDefault="00A24E4C" w:rsidP="001B5659">
      <w:pPr>
        <w:spacing w:line="360" w:lineRule="auto"/>
        <w:ind w:right="-468" w:firstLine="708"/>
        <w:rPr>
          <w:rFonts w:ascii="Courier New" w:hAnsi="Courier New" w:cs="Courier New"/>
        </w:rPr>
      </w:pPr>
    </w:p>
    <w:p w:rsidR="00A24E4C" w:rsidRDefault="00A24E4C" w:rsidP="00A24E4C">
      <w:pPr>
        <w:spacing w:line="360" w:lineRule="auto"/>
        <w:ind w:firstLine="708"/>
        <w:rPr>
          <w:rFonts w:ascii="Courier New" w:hAnsi="Courier New" w:cs="Courier New"/>
        </w:rPr>
      </w:pPr>
      <w:r>
        <w:rPr>
          <w:rFonts w:ascii="Courier New" w:hAnsi="Courier New" w:cs="Courier New"/>
        </w:rPr>
        <w:t>Davacının hitabında değindiği ve az önce referansları verilen davada</w:t>
      </w:r>
      <w:r w:rsidR="00F8612C">
        <w:rPr>
          <w:rFonts w:ascii="Courier New" w:hAnsi="Courier New" w:cs="Courier New"/>
        </w:rPr>
        <w:t>,</w:t>
      </w:r>
      <w:r>
        <w:rPr>
          <w:rFonts w:ascii="Courier New" w:hAnsi="Courier New" w:cs="Courier New"/>
        </w:rPr>
        <w:t xml:space="preserve"> Fransız içtihadına atıfla, Davacının ilerlemesinin, dava konusu yasa dışı atamadan olumsuz yönde etkilenmesi durumunda meşru menfaatinin olduğunun kabul edilmesi gerektiğine dair şunlar söylenmiştir:</w:t>
      </w:r>
    </w:p>
    <w:p w:rsidR="005245B1" w:rsidRPr="00A24E4C" w:rsidRDefault="005245B1" w:rsidP="00A24E4C">
      <w:pPr>
        <w:spacing w:line="360" w:lineRule="auto"/>
        <w:ind w:firstLine="708"/>
        <w:rPr>
          <w:rFonts w:ascii="Courier New" w:hAnsi="Courier New" w:cs="Courier New"/>
        </w:rPr>
      </w:pPr>
    </w:p>
    <w:p w:rsidR="00A24E4C" w:rsidRPr="00A24E4C" w:rsidRDefault="00A24E4C" w:rsidP="00F474A3">
      <w:pPr>
        <w:ind w:left="709" w:hanging="142"/>
        <w:rPr>
          <w:rFonts w:ascii="Courier New" w:hAnsi="Courier New" w:cs="Courier New"/>
        </w:rPr>
      </w:pPr>
      <w:r w:rsidRPr="00A24E4C">
        <w:rPr>
          <w:rFonts w:ascii="Courier New" w:hAnsi="Courier New" w:cs="Courier New"/>
        </w:rPr>
        <w:t>“It is useful in this connection, to note that the French</w:t>
      </w:r>
    </w:p>
    <w:p w:rsidR="00A24E4C" w:rsidRPr="00A24E4C" w:rsidRDefault="00F474A3" w:rsidP="00F474A3">
      <w:pPr>
        <w:ind w:left="709" w:hanging="142"/>
        <w:rPr>
          <w:rFonts w:ascii="Courier New" w:hAnsi="Courier New" w:cs="Courier New"/>
        </w:rPr>
      </w:pPr>
      <w:r>
        <w:rPr>
          <w:rFonts w:ascii="Courier New" w:hAnsi="Courier New" w:cs="Courier New"/>
        </w:rPr>
        <w:t xml:space="preserve"> </w:t>
      </w:r>
      <w:r w:rsidR="00A24E4C" w:rsidRPr="00A24E4C">
        <w:rPr>
          <w:rFonts w:ascii="Courier New" w:hAnsi="Courier New" w:cs="Courier New"/>
        </w:rPr>
        <w:t xml:space="preserve">Council of State,in dealing with the notion of legitimate interest, in relation to recourses corresponding to those under our Article 146, has held in, </w:t>
      </w:r>
      <w:r w:rsidR="00A24E4C" w:rsidRPr="00A24E4C">
        <w:rPr>
          <w:rFonts w:ascii="Courier New" w:hAnsi="Courier New" w:cs="Courier New"/>
          <w:i/>
        </w:rPr>
        <w:t>inter alia</w:t>
      </w:r>
      <w:r w:rsidR="00A24E4C" w:rsidRPr="00A24E4C">
        <w:rPr>
          <w:rFonts w:ascii="Courier New" w:hAnsi="Courier New" w:cs="Courier New"/>
        </w:rPr>
        <w:t xml:space="preserve">, the case of </w:t>
      </w:r>
    </w:p>
    <w:p w:rsidR="00A24E4C" w:rsidRPr="00A24E4C" w:rsidRDefault="00A24E4C" w:rsidP="00F474A3">
      <w:pPr>
        <w:ind w:left="709" w:hanging="142"/>
        <w:rPr>
          <w:rFonts w:ascii="Courier New" w:hAnsi="Courier New" w:cs="Courier New"/>
        </w:rPr>
      </w:pPr>
    </w:p>
    <w:p w:rsidR="00A24E4C" w:rsidRPr="00A24E4C" w:rsidRDefault="00F474A3" w:rsidP="00F474A3">
      <w:pPr>
        <w:ind w:left="709" w:hanging="142"/>
        <w:rPr>
          <w:rFonts w:ascii="Courier New" w:hAnsi="Courier New" w:cs="Courier New"/>
        </w:rPr>
      </w:pPr>
      <w:r>
        <w:rPr>
          <w:rFonts w:ascii="Courier New" w:hAnsi="Courier New" w:cs="Courier New"/>
          <w:i/>
        </w:rPr>
        <w:t xml:space="preserve"> </w:t>
      </w:r>
      <w:r w:rsidR="00A24E4C" w:rsidRPr="00A24E4C">
        <w:rPr>
          <w:rFonts w:ascii="Courier New" w:hAnsi="Courier New" w:cs="Courier New"/>
          <w:i/>
        </w:rPr>
        <w:t>Charles</w:t>
      </w:r>
      <w:r w:rsidR="00A24E4C" w:rsidRPr="00A24E4C">
        <w:rPr>
          <w:rFonts w:ascii="Courier New" w:hAnsi="Courier New" w:cs="Courier New"/>
        </w:rPr>
        <w:t xml:space="preserve"> (decided on the 1st July, 1955 – reported in Collection Lebon vol. 1955 p. 379) that public officers may challenge illegal appointments which prejudice them by retarding irregularly their advancement.”</w:t>
      </w:r>
    </w:p>
    <w:p w:rsidR="00A24E4C" w:rsidRDefault="00A24E4C" w:rsidP="00F474A3">
      <w:pPr>
        <w:ind w:left="709" w:hanging="142"/>
        <w:rPr>
          <w:rFonts w:ascii="Courier New" w:hAnsi="Courier New" w:cs="Courier New"/>
          <w:b/>
        </w:rPr>
      </w:pPr>
    </w:p>
    <w:p w:rsidR="00A24E4C" w:rsidRDefault="00A24E4C" w:rsidP="00A24E4C">
      <w:pPr>
        <w:ind w:left="360" w:firstLine="348"/>
        <w:rPr>
          <w:rFonts w:ascii="Courier New" w:hAnsi="Courier New" w:cs="Courier New"/>
          <w:b/>
        </w:rPr>
      </w:pPr>
    </w:p>
    <w:p w:rsidR="00A24E4C" w:rsidRDefault="00A24E4C" w:rsidP="00A24E4C">
      <w:pPr>
        <w:spacing w:line="360" w:lineRule="auto"/>
        <w:ind w:firstLine="708"/>
        <w:rPr>
          <w:rFonts w:ascii="Courier New" w:hAnsi="Courier New" w:cs="Courier New"/>
        </w:rPr>
      </w:pPr>
      <w:r>
        <w:rPr>
          <w:rFonts w:ascii="Courier New" w:hAnsi="Courier New" w:cs="Courier New"/>
        </w:rPr>
        <w:lastRenderedPageBreak/>
        <w:t>Yine Davacının değindiği YİM 64/2006 D.52/2009 sayılı davadaki azınlık kararında Petrakis Panayides</w:t>
      </w:r>
      <w:r w:rsidR="005245B1">
        <w:rPr>
          <w:rFonts w:ascii="Courier New" w:hAnsi="Courier New" w:cs="Courier New"/>
        </w:rPr>
        <w:t xml:space="preserve"> </w:t>
      </w:r>
      <w:r>
        <w:rPr>
          <w:rFonts w:ascii="Courier New" w:hAnsi="Courier New" w:cs="Courier New"/>
        </w:rPr>
        <w:t>v The Republic of Cyprus 1973 3 CLR 378 sayfa 384’e atıfla şu görüşler benimsenmiştir:</w:t>
      </w:r>
    </w:p>
    <w:p w:rsidR="00A24E4C" w:rsidRDefault="00A24E4C" w:rsidP="00A24E4C">
      <w:pPr>
        <w:spacing w:line="360" w:lineRule="auto"/>
        <w:ind w:firstLine="708"/>
        <w:rPr>
          <w:rFonts w:ascii="Courier New" w:hAnsi="Courier New" w:cs="Courier New"/>
        </w:rPr>
      </w:pPr>
    </w:p>
    <w:p w:rsidR="00A24E4C" w:rsidRPr="00A24E4C" w:rsidRDefault="00A24E4C" w:rsidP="00F474A3">
      <w:pPr>
        <w:ind w:left="851" w:hanging="284"/>
        <w:rPr>
          <w:rFonts w:ascii="Courier New" w:hAnsi="Courier New" w:cs="Courier New"/>
        </w:rPr>
      </w:pPr>
      <w:r w:rsidRPr="00A24E4C">
        <w:rPr>
          <w:rFonts w:ascii="Courier New" w:hAnsi="Courier New" w:cs="Courier New"/>
        </w:rPr>
        <w:t>“</w:t>
      </w:r>
      <w:r>
        <w:rPr>
          <w:rFonts w:ascii="Courier New" w:hAnsi="Courier New" w:cs="Courier New"/>
        </w:rPr>
        <w:t>’</w:t>
      </w:r>
      <w:r w:rsidRPr="00A24E4C">
        <w:rPr>
          <w:rFonts w:ascii="Courier New" w:hAnsi="Courier New" w:cs="Courier New"/>
        </w:rPr>
        <w:t xml:space="preserve">As, however, the appellant is a Port officer, 2nd Grade, </w:t>
      </w:r>
    </w:p>
    <w:p w:rsidR="00A24E4C" w:rsidRPr="00A24E4C" w:rsidRDefault="00F474A3" w:rsidP="00F474A3">
      <w:pPr>
        <w:ind w:left="851" w:hanging="284"/>
        <w:rPr>
          <w:rFonts w:ascii="Courier New" w:hAnsi="Courier New" w:cs="Courier New"/>
        </w:rPr>
      </w:pPr>
      <w:r>
        <w:rPr>
          <w:rFonts w:ascii="Courier New" w:hAnsi="Courier New" w:cs="Courier New"/>
        </w:rPr>
        <w:t xml:space="preserve">  </w:t>
      </w:r>
      <w:r w:rsidR="00A24E4C" w:rsidRPr="00A24E4C">
        <w:rPr>
          <w:rFonts w:ascii="Courier New" w:hAnsi="Courier New" w:cs="Courier New"/>
        </w:rPr>
        <w:t>and as in the above decision of the Council of State in Greece there has been made express reference to the possibility of a legitimate interest being involved if an officer is affected adversely from the point of view of seniority, we are of the opinion that the appellant had a legitimate interest so as to entitle him, under Article 146 of the Constitution, to challenge the decision of the 26th March, 1971, by means of which retrospective effect was given to the promotion of the interested party, because such retrospectivity could adversely affect the appellant’s seniority after his own promotion to the post of Port Officer, 1st Grade.</w:t>
      </w:r>
      <w:r w:rsidR="00A24E4C">
        <w:rPr>
          <w:rFonts w:ascii="Courier New" w:hAnsi="Courier New" w:cs="Courier New"/>
        </w:rPr>
        <w:t>’</w:t>
      </w:r>
    </w:p>
    <w:p w:rsidR="00A24E4C" w:rsidRDefault="00A24E4C" w:rsidP="00F474A3">
      <w:pPr>
        <w:ind w:left="851" w:hanging="284"/>
        <w:rPr>
          <w:rFonts w:ascii="Courier New" w:hAnsi="Courier New" w:cs="Courier New"/>
        </w:rPr>
      </w:pPr>
    </w:p>
    <w:p w:rsidR="00A24E4C" w:rsidRDefault="00F474A3" w:rsidP="00F474A3">
      <w:pPr>
        <w:ind w:left="851" w:hanging="284"/>
        <w:rPr>
          <w:rFonts w:ascii="Courier New" w:hAnsi="Courier New" w:cs="Courier New"/>
        </w:rPr>
      </w:pPr>
      <w:r>
        <w:rPr>
          <w:rFonts w:ascii="Courier New" w:hAnsi="Courier New" w:cs="Courier New"/>
        </w:rPr>
        <w:t xml:space="preserve">  </w:t>
      </w:r>
      <w:r w:rsidR="00A24E4C">
        <w:rPr>
          <w:rFonts w:ascii="Courier New" w:hAnsi="Courier New" w:cs="Courier New"/>
        </w:rPr>
        <w:t xml:space="preserve">Yine X.Christodolou and Others v CYTA 1973 3 CLR 695 </w:t>
      </w:r>
    </w:p>
    <w:p w:rsidR="00A24E4C" w:rsidRDefault="00F474A3" w:rsidP="00F474A3">
      <w:pPr>
        <w:ind w:left="851" w:hanging="284"/>
        <w:rPr>
          <w:rFonts w:ascii="Courier New" w:hAnsi="Courier New" w:cs="Courier New"/>
        </w:rPr>
      </w:pPr>
      <w:r>
        <w:rPr>
          <w:rFonts w:ascii="Courier New" w:hAnsi="Courier New" w:cs="Courier New"/>
        </w:rPr>
        <w:t xml:space="preserve">  </w:t>
      </w:r>
      <w:r w:rsidR="00A24E4C">
        <w:rPr>
          <w:rFonts w:ascii="Courier New" w:hAnsi="Courier New" w:cs="Courier New"/>
        </w:rPr>
        <w:t>sayfa 700’de yukarıda iktibas edilen iki karar benimsenerek, ikisi de aranan evsafa haiz olmayan Davacı ve İlgili Kişiden Davacının dava açabileceğine karar verilmiştir.</w:t>
      </w:r>
    </w:p>
    <w:p w:rsidR="00A24E4C" w:rsidRDefault="00A24E4C" w:rsidP="00F474A3">
      <w:pPr>
        <w:pStyle w:val="GvdeMetniGirintisi2"/>
        <w:spacing w:line="240" w:lineRule="auto"/>
        <w:ind w:left="851" w:hanging="284"/>
      </w:pPr>
    </w:p>
    <w:p w:rsidR="00A24E4C" w:rsidRDefault="00F474A3" w:rsidP="00F474A3">
      <w:pPr>
        <w:pStyle w:val="GvdeMetniGirintisi2"/>
        <w:spacing w:line="240" w:lineRule="auto"/>
        <w:ind w:left="851" w:hanging="284"/>
      </w:pPr>
      <w:r>
        <w:t xml:space="preserve">  </w:t>
      </w:r>
      <w:r w:rsidR="00A24E4C">
        <w:t>Netice itibarı ile İlgili Kişinin tayininin kanuna aykırı olarak yapıldığının kabul edilmesi halinde Davacının meşru menfaati olduğu kabul edilmelidir. Bu nedenle bu safhada bu davada Davacının meşru menfaatinin olmadığını söylemeye kanaatimce olanak yoktur. Ön itirazın dava sonuna bırakılması gerekir.</w:t>
      </w:r>
      <w:r w:rsidR="00D82BC9">
        <w:t>”</w:t>
      </w:r>
    </w:p>
    <w:p w:rsidR="00A24E4C" w:rsidRDefault="00A24E4C" w:rsidP="00F474A3">
      <w:pPr>
        <w:spacing w:line="360" w:lineRule="auto"/>
        <w:ind w:left="851" w:right="-468" w:hanging="284"/>
        <w:rPr>
          <w:rFonts w:ascii="Courier New" w:hAnsi="Courier New" w:cs="Courier New"/>
        </w:rPr>
      </w:pPr>
    </w:p>
    <w:p w:rsidR="00D82BC9" w:rsidRDefault="00D82BC9" w:rsidP="00DA33FD">
      <w:pPr>
        <w:spacing w:line="360" w:lineRule="auto"/>
        <w:ind w:right="-468" w:firstLine="567"/>
        <w:rPr>
          <w:rFonts w:ascii="Courier New" w:hAnsi="Courier New" w:cs="Courier New"/>
        </w:rPr>
      </w:pPr>
      <w:r>
        <w:rPr>
          <w:rFonts w:ascii="Courier New" w:hAnsi="Courier New" w:cs="Courier New"/>
        </w:rPr>
        <w:t>Yukarıda da ifade ettiğim üzere içtihadımız, kanunsuzluk veya hukuka aykırılık iddiasının tek başına dava edilebilirlik sağlamadığı ve Anayasa’nın 152. maddesinde öngörülen Davacıya dair ön koşul mahiyetindeki meşru menfaatin mevcudiyeti şartının dava konusu idari karar veya işlemin hukuka uygun olup olmamasından bağımsız olduğu şeklindedir.</w:t>
      </w:r>
    </w:p>
    <w:p w:rsidR="00D82BC9" w:rsidRDefault="00D82BC9" w:rsidP="00D82BC9">
      <w:pPr>
        <w:spacing w:line="360" w:lineRule="auto"/>
        <w:ind w:right="-468" w:firstLine="708"/>
        <w:rPr>
          <w:rFonts w:ascii="Courier New" w:hAnsi="Courier New" w:cs="Courier New"/>
        </w:rPr>
      </w:pPr>
    </w:p>
    <w:p w:rsidR="00D82BC9" w:rsidRDefault="00D82BC9" w:rsidP="00DA33FD">
      <w:pPr>
        <w:spacing w:line="360" w:lineRule="auto"/>
        <w:ind w:right="-468" w:firstLine="567"/>
        <w:rPr>
          <w:rFonts w:ascii="Courier New" w:hAnsi="Courier New" w:cs="Courier New"/>
        </w:rPr>
      </w:pPr>
      <w:r>
        <w:rPr>
          <w:rFonts w:ascii="Courier New" w:hAnsi="Courier New" w:cs="Courier New"/>
        </w:rPr>
        <w:t>Yine aşağıda değineceğim üzere</w:t>
      </w:r>
      <w:r w:rsidR="00F8612C">
        <w:rPr>
          <w:rFonts w:ascii="Courier New" w:hAnsi="Courier New" w:cs="Courier New"/>
        </w:rPr>
        <w:t>,</w:t>
      </w:r>
      <w:r>
        <w:rPr>
          <w:rFonts w:ascii="Courier New" w:hAnsi="Courier New" w:cs="Courier New"/>
        </w:rPr>
        <w:t xml:space="preserve"> meşru menfaatin</w:t>
      </w:r>
      <w:r w:rsidR="00F8612C">
        <w:rPr>
          <w:rFonts w:ascii="Courier New" w:hAnsi="Courier New" w:cs="Courier New"/>
        </w:rPr>
        <w:t xml:space="preserve"> hem</w:t>
      </w:r>
      <w:r>
        <w:rPr>
          <w:rFonts w:ascii="Courier New" w:hAnsi="Courier New" w:cs="Courier New"/>
        </w:rPr>
        <w:t xml:space="preserve"> dava aç</w:t>
      </w:r>
      <w:r w:rsidR="00F8612C">
        <w:rPr>
          <w:rFonts w:ascii="Courier New" w:hAnsi="Courier New" w:cs="Courier New"/>
        </w:rPr>
        <w:t>ılır</w:t>
      </w:r>
      <w:r>
        <w:rPr>
          <w:rFonts w:ascii="Courier New" w:hAnsi="Courier New" w:cs="Courier New"/>
        </w:rPr>
        <w:t xml:space="preserve">ken </w:t>
      </w:r>
      <w:r w:rsidR="00F8612C">
        <w:rPr>
          <w:rFonts w:ascii="Courier New" w:hAnsi="Courier New" w:cs="Courier New"/>
        </w:rPr>
        <w:t xml:space="preserve">hem de </w:t>
      </w:r>
      <w:r>
        <w:rPr>
          <w:rFonts w:ascii="Courier New" w:hAnsi="Courier New" w:cs="Courier New"/>
        </w:rPr>
        <w:t>dava süresince devam etmesi gerektiği içtihadımızda yerleşmiş bir prensip olup bu prensibin takip edilmesi zorunludur. Dolayısıyla</w:t>
      </w:r>
      <w:r w:rsidR="00F8612C">
        <w:rPr>
          <w:rFonts w:ascii="Courier New" w:hAnsi="Courier New" w:cs="Courier New"/>
        </w:rPr>
        <w:t>,</w:t>
      </w:r>
      <w:r>
        <w:rPr>
          <w:rFonts w:ascii="Courier New" w:hAnsi="Courier New" w:cs="Courier New"/>
        </w:rPr>
        <w:t xml:space="preserve"> Davacının atıfta bulunduğu </w:t>
      </w:r>
      <w:r>
        <w:rPr>
          <w:rFonts w:ascii="Courier New" w:hAnsi="Courier New" w:cs="Courier New"/>
        </w:rPr>
        <w:lastRenderedPageBreak/>
        <w:t>kara</w:t>
      </w:r>
      <w:r w:rsidR="0048311A">
        <w:rPr>
          <w:rFonts w:ascii="Courier New" w:hAnsi="Courier New" w:cs="Courier New"/>
        </w:rPr>
        <w:t>rla</w:t>
      </w:r>
      <w:r>
        <w:rPr>
          <w:rFonts w:ascii="Courier New" w:hAnsi="Courier New" w:cs="Courier New"/>
        </w:rPr>
        <w:t>r</w:t>
      </w:r>
      <w:r w:rsidR="0048311A">
        <w:rPr>
          <w:rFonts w:ascii="Courier New" w:hAnsi="Courier New" w:cs="Courier New"/>
        </w:rPr>
        <w:t>ı dikkate alarak meşru menfaatin davanın açıldığı esnada bulunmasının yeterli olduğu sonucuna ulaşılması mümkün değildir.</w:t>
      </w:r>
      <w:r>
        <w:rPr>
          <w:rFonts w:ascii="Courier New" w:hAnsi="Courier New" w:cs="Courier New"/>
        </w:rPr>
        <w:t xml:space="preserve"> </w:t>
      </w:r>
    </w:p>
    <w:p w:rsidR="001B5659" w:rsidRDefault="00D82BC9" w:rsidP="0048311A">
      <w:pPr>
        <w:spacing w:line="360" w:lineRule="auto"/>
        <w:ind w:right="-468" w:firstLine="708"/>
        <w:rPr>
          <w:rFonts w:ascii="Courier New" w:hAnsi="Courier New" w:cs="Courier New"/>
        </w:rPr>
      </w:pPr>
      <w:r>
        <w:rPr>
          <w:rFonts w:ascii="Courier New" w:hAnsi="Courier New" w:cs="Courier New"/>
        </w:rPr>
        <w:t xml:space="preserve"> </w:t>
      </w:r>
    </w:p>
    <w:p w:rsidR="001B5659" w:rsidRDefault="001B5659" w:rsidP="00DA33FD">
      <w:pPr>
        <w:spacing w:line="360" w:lineRule="auto"/>
        <w:ind w:right="-468" w:firstLine="567"/>
        <w:rPr>
          <w:rFonts w:ascii="Courier New" w:hAnsi="Courier New" w:cs="Courier New"/>
        </w:rPr>
      </w:pPr>
      <w:r>
        <w:rPr>
          <w:rFonts w:ascii="Courier New" w:hAnsi="Courier New" w:cs="Courier New"/>
        </w:rPr>
        <w:t>İçtihadımızı incelediğim zaman</w:t>
      </w:r>
      <w:r w:rsidR="008040A3">
        <w:rPr>
          <w:rFonts w:ascii="Courier New" w:hAnsi="Courier New" w:cs="Courier New"/>
        </w:rPr>
        <w:t>,</w:t>
      </w:r>
      <w:r>
        <w:rPr>
          <w:rFonts w:ascii="Courier New" w:hAnsi="Courier New" w:cs="Courier New"/>
        </w:rPr>
        <w:t xml:space="preserve"> </w:t>
      </w:r>
      <w:r w:rsidR="001121CB">
        <w:rPr>
          <w:rFonts w:ascii="Courier New" w:hAnsi="Courier New" w:cs="Courier New"/>
        </w:rPr>
        <w:t>Y</w:t>
      </w:r>
      <w:r w:rsidR="00F940C8">
        <w:rPr>
          <w:rFonts w:ascii="Courier New" w:hAnsi="Courier New" w:cs="Courier New"/>
        </w:rPr>
        <w:t xml:space="preserve">üksek </w:t>
      </w:r>
      <w:r w:rsidR="001121CB">
        <w:rPr>
          <w:rFonts w:ascii="Courier New" w:hAnsi="Courier New" w:cs="Courier New"/>
        </w:rPr>
        <w:t>İ</w:t>
      </w:r>
      <w:r w:rsidR="00F940C8">
        <w:rPr>
          <w:rFonts w:ascii="Courier New" w:hAnsi="Courier New" w:cs="Courier New"/>
        </w:rPr>
        <w:t xml:space="preserve">dare </w:t>
      </w:r>
      <w:r w:rsidR="001121CB">
        <w:rPr>
          <w:rFonts w:ascii="Courier New" w:hAnsi="Courier New" w:cs="Courier New"/>
        </w:rPr>
        <w:t>M</w:t>
      </w:r>
      <w:r w:rsidR="00F940C8">
        <w:rPr>
          <w:rFonts w:ascii="Courier New" w:hAnsi="Courier New" w:cs="Courier New"/>
        </w:rPr>
        <w:t>ahkemesi</w:t>
      </w:r>
      <w:r w:rsidR="001121CB">
        <w:rPr>
          <w:rFonts w:ascii="Courier New" w:hAnsi="Courier New" w:cs="Courier New"/>
        </w:rPr>
        <w:t>nin bugüne kadarki içtihadında</w:t>
      </w:r>
      <w:r w:rsidR="008040A3">
        <w:rPr>
          <w:rFonts w:ascii="Courier New" w:hAnsi="Courier New" w:cs="Courier New"/>
        </w:rPr>
        <w:t>,</w:t>
      </w:r>
      <w:r w:rsidR="001121CB">
        <w:rPr>
          <w:rFonts w:ascii="Courier New" w:hAnsi="Courier New" w:cs="Courier New"/>
        </w:rPr>
        <w:t xml:space="preserve"> istikrarlı bir şekilde</w:t>
      </w:r>
      <w:r w:rsidR="008040A3">
        <w:rPr>
          <w:rFonts w:ascii="Courier New" w:hAnsi="Courier New" w:cs="Courier New"/>
        </w:rPr>
        <w:t>,</w:t>
      </w:r>
      <w:r w:rsidR="001121CB">
        <w:rPr>
          <w:rFonts w:ascii="Courier New" w:hAnsi="Courier New" w:cs="Courier New"/>
        </w:rPr>
        <w:t xml:space="preserve"> dava açılırken mevcut olması gereken meşru menfaatin davanın dinlendiği zamanda da bulunması gerektiği şeklinde kararlar ürettiğini görmekteyim</w:t>
      </w:r>
      <w:r w:rsidR="008040A3">
        <w:rPr>
          <w:rFonts w:ascii="Courier New" w:hAnsi="Courier New" w:cs="Courier New"/>
        </w:rPr>
        <w:t xml:space="preserve"> (Bak. YİM 93/1983 D. 21/1984, YİM 126/2010 D. 32/2012, YİM 280/2016 D.23/2019)</w:t>
      </w:r>
      <w:r w:rsidR="001121CB">
        <w:rPr>
          <w:rFonts w:ascii="Courier New" w:hAnsi="Courier New" w:cs="Courier New"/>
        </w:rPr>
        <w:t>.</w:t>
      </w:r>
    </w:p>
    <w:p w:rsidR="0048311A" w:rsidRDefault="0048311A" w:rsidP="001B5659">
      <w:pPr>
        <w:spacing w:line="360" w:lineRule="auto"/>
        <w:ind w:right="-468" w:firstLine="708"/>
        <w:rPr>
          <w:rFonts w:ascii="Courier New" w:hAnsi="Courier New" w:cs="Courier New"/>
        </w:rPr>
      </w:pPr>
    </w:p>
    <w:p w:rsidR="0048311A" w:rsidRDefault="0048311A" w:rsidP="00DA33FD">
      <w:pPr>
        <w:spacing w:line="360" w:lineRule="auto"/>
        <w:ind w:right="-468" w:firstLine="567"/>
        <w:rPr>
          <w:rFonts w:ascii="Courier New" w:hAnsi="Courier New" w:cs="Courier New"/>
        </w:rPr>
      </w:pPr>
      <w:r>
        <w:rPr>
          <w:rFonts w:ascii="Courier New" w:hAnsi="Courier New" w:cs="Courier New"/>
        </w:rPr>
        <w:t>Ülkemiz doktrininde de gerek Zaim M. Necatigil gerekse Tufan Erhürman, Davacının davasını açtığı tarihte dava konusu idari işlemle ciddi ve makul bir ilgisinin bulunmasının yeterli olmadığı, bu ilginin dava süresince de devam etmesi gerektiği görüşünü benimse</w:t>
      </w:r>
      <w:r w:rsidR="00E63E35">
        <w:rPr>
          <w:rFonts w:ascii="Courier New" w:hAnsi="Courier New" w:cs="Courier New"/>
        </w:rPr>
        <w:t>mişler</w:t>
      </w:r>
      <w:r>
        <w:rPr>
          <w:rFonts w:ascii="Courier New" w:hAnsi="Courier New" w:cs="Courier New"/>
        </w:rPr>
        <w:t>dir</w:t>
      </w:r>
      <w:r w:rsidR="00E63E35">
        <w:rPr>
          <w:rFonts w:ascii="Courier New" w:hAnsi="Courier New" w:cs="Courier New"/>
        </w:rPr>
        <w:t>.</w:t>
      </w:r>
    </w:p>
    <w:p w:rsidR="00E63E35" w:rsidRDefault="00E63E35" w:rsidP="0048311A">
      <w:pPr>
        <w:spacing w:line="360" w:lineRule="auto"/>
        <w:ind w:right="-468" w:firstLine="708"/>
        <w:rPr>
          <w:rFonts w:ascii="Courier New" w:hAnsi="Courier New" w:cs="Courier New"/>
        </w:rPr>
      </w:pPr>
    </w:p>
    <w:p w:rsidR="0048311A" w:rsidRDefault="0048311A" w:rsidP="00DA33FD">
      <w:pPr>
        <w:spacing w:line="360" w:lineRule="auto"/>
        <w:ind w:right="-468" w:firstLine="567"/>
        <w:rPr>
          <w:rFonts w:ascii="Courier New" w:hAnsi="Courier New" w:cs="Courier New"/>
        </w:rPr>
      </w:pPr>
      <w:r>
        <w:rPr>
          <w:rFonts w:ascii="Courier New" w:hAnsi="Courier New" w:cs="Courier New"/>
        </w:rPr>
        <w:t>Nitekim Zaim M. Necatigil KKTC’de Anayasa ve Yönetim Hukukunun Esasları adlı kitabının 193. sayfasında şunları söylemiştir:</w:t>
      </w:r>
    </w:p>
    <w:p w:rsidR="00867A37" w:rsidRDefault="00867A37" w:rsidP="0048311A">
      <w:pPr>
        <w:spacing w:line="360" w:lineRule="auto"/>
        <w:ind w:right="-468" w:firstLine="708"/>
        <w:rPr>
          <w:rFonts w:ascii="Courier New" w:hAnsi="Courier New" w:cs="Courier New"/>
        </w:rPr>
      </w:pPr>
    </w:p>
    <w:p w:rsidR="00867A37" w:rsidRDefault="0048311A" w:rsidP="00DA33FD">
      <w:pPr>
        <w:ind w:left="709" w:right="-468" w:hanging="142"/>
        <w:rPr>
          <w:rFonts w:ascii="Courier New" w:hAnsi="Courier New" w:cs="Courier New"/>
        </w:rPr>
      </w:pPr>
      <w:r>
        <w:rPr>
          <w:rFonts w:ascii="Courier New" w:hAnsi="Courier New" w:cs="Courier New"/>
        </w:rPr>
        <w:t>“İhlal edilen menfaatin kişisel olması ve doğrudan doğruya davacıyı olumsuz yönde etkilemesi yanında bunun davacıya olan etkisi, meşru menfaatin davanın açıldığı, hem de duruşma</w:t>
      </w:r>
      <w:r w:rsidR="00867A37">
        <w:rPr>
          <w:rFonts w:ascii="Courier New" w:hAnsi="Courier New" w:cs="Courier New"/>
        </w:rPr>
        <w:t xml:space="preserve"> aşamasında mevcut olması gerektiği şeklinde kendini gösterir.</w:t>
      </w:r>
    </w:p>
    <w:p w:rsidR="0048311A" w:rsidRDefault="00DA33FD" w:rsidP="00DA33FD">
      <w:pPr>
        <w:ind w:left="709" w:right="-468" w:hanging="142"/>
        <w:rPr>
          <w:rFonts w:ascii="Courier New" w:hAnsi="Courier New" w:cs="Courier New"/>
        </w:rPr>
      </w:pPr>
      <w:r>
        <w:rPr>
          <w:rFonts w:ascii="Courier New" w:hAnsi="Courier New" w:cs="Courier New"/>
        </w:rPr>
        <w:t xml:space="preserve"> </w:t>
      </w:r>
      <w:r w:rsidR="00867A37">
        <w:rPr>
          <w:rFonts w:ascii="Courier New" w:hAnsi="Courier New" w:cs="Courier New"/>
        </w:rPr>
        <w:t>Ne gelecekte ihlal edileceği düşünülen bir menfaat için idari dava açılabilir, ne de dava açıldıktan sonra menfaati ihlal eden durumun ortadan kalkması halinde dava devam edebilir. Meşru menfaat bu anlamda güncel olmalıdır.”</w:t>
      </w:r>
      <w:r w:rsidR="0048311A">
        <w:rPr>
          <w:rFonts w:ascii="Courier New" w:hAnsi="Courier New" w:cs="Courier New"/>
        </w:rPr>
        <w:t xml:space="preserve"> </w:t>
      </w:r>
    </w:p>
    <w:p w:rsidR="00DA33FD" w:rsidRDefault="00DA33FD" w:rsidP="00DA33FD">
      <w:pPr>
        <w:ind w:left="709" w:right="-468" w:hanging="142"/>
        <w:rPr>
          <w:rFonts w:ascii="Courier New" w:hAnsi="Courier New" w:cs="Courier New"/>
        </w:rPr>
      </w:pPr>
    </w:p>
    <w:p w:rsidR="00DA33FD" w:rsidRDefault="00DA33FD" w:rsidP="00DA33FD">
      <w:pPr>
        <w:ind w:left="709" w:right="-468" w:hanging="142"/>
        <w:rPr>
          <w:rFonts w:ascii="Courier New" w:hAnsi="Courier New" w:cs="Courier New"/>
        </w:rPr>
      </w:pPr>
    </w:p>
    <w:p w:rsidR="00867A37" w:rsidRDefault="0048311A" w:rsidP="00DA33FD">
      <w:pPr>
        <w:spacing w:line="360" w:lineRule="auto"/>
        <w:ind w:right="-468" w:firstLine="567"/>
        <w:rPr>
          <w:rFonts w:ascii="Courier New" w:hAnsi="Courier New" w:cs="Courier New"/>
        </w:rPr>
      </w:pPr>
      <w:r>
        <w:rPr>
          <w:rFonts w:ascii="Courier New" w:hAnsi="Courier New" w:cs="Courier New"/>
        </w:rPr>
        <w:t>Tufan Erhürman</w:t>
      </w:r>
      <w:r w:rsidR="00867A37">
        <w:rPr>
          <w:rFonts w:ascii="Courier New" w:hAnsi="Courier New" w:cs="Courier New"/>
        </w:rPr>
        <w:t xml:space="preserve"> ise</w:t>
      </w:r>
      <w:r>
        <w:rPr>
          <w:rFonts w:ascii="Courier New" w:hAnsi="Courier New" w:cs="Courier New"/>
        </w:rPr>
        <w:t xml:space="preserve"> KKTC İdari Yargılama Hukuku adlı eserinin 312. sayfasında</w:t>
      </w:r>
      <w:r w:rsidR="00867A37">
        <w:rPr>
          <w:rFonts w:ascii="Courier New" w:hAnsi="Courier New" w:cs="Courier New"/>
        </w:rPr>
        <w:t xml:space="preserve"> konuyla ilgili şu görüşleri paylaşmaktadır: </w:t>
      </w:r>
    </w:p>
    <w:p w:rsidR="00867A37" w:rsidRDefault="00867A37" w:rsidP="0048311A">
      <w:pPr>
        <w:spacing w:line="360" w:lineRule="auto"/>
        <w:ind w:right="-468" w:firstLine="708"/>
        <w:rPr>
          <w:rFonts w:ascii="Courier New" w:hAnsi="Courier New" w:cs="Courier New"/>
        </w:rPr>
      </w:pPr>
    </w:p>
    <w:p w:rsidR="0048311A" w:rsidRDefault="00867A37" w:rsidP="00DA33FD">
      <w:pPr>
        <w:ind w:left="709" w:right="-468" w:hanging="142"/>
        <w:rPr>
          <w:rFonts w:ascii="Courier New" w:hAnsi="Courier New" w:cs="Courier New"/>
        </w:rPr>
      </w:pPr>
      <w:r>
        <w:rPr>
          <w:rFonts w:ascii="Courier New" w:hAnsi="Courier New" w:cs="Courier New"/>
        </w:rPr>
        <w:t>“Dolayısıyla</w:t>
      </w:r>
      <w:r w:rsidR="0048311A">
        <w:rPr>
          <w:rFonts w:ascii="Courier New" w:hAnsi="Courier New" w:cs="Courier New"/>
        </w:rPr>
        <w:t xml:space="preserve">, </w:t>
      </w:r>
      <w:r>
        <w:rPr>
          <w:rFonts w:ascii="Courier New" w:hAnsi="Courier New" w:cs="Courier New"/>
        </w:rPr>
        <w:t>d</w:t>
      </w:r>
      <w:r w:rsidR="0048311A">
        <w:rPr>
          <w:rFonts w:ascii="Courier New" w:hAnsi="Courier New" w:cs="Courier New"/>
        </w:rPr>
        <w:t>avacının davasını açtığı tarihte dava konusu idari işlemle ciddi ve makul bir ilgisinin bulunması yeterli</w:t>
      </w:r>
      <w:r>
        <w:rPr>
          <w:rFonts w:ascii="Courier New" w:hAnsi="Courier New" w:cs="Courier New"/>
        </w:rPr>
        <w:t xml:space="preserve"> değildir. B</w:t>
      </w:r>
      <w:r w:rsidR="0048311A">
        <w:rPr>
          <w:rFonts w:ascii="Courier New" w:hAnsi="Courier New" w:cs="Courier New"/>
        </w:rPr>
        <w:t>u ilginin dava süresince de devam etmesi gerek</w:t>
      </w:r>
      <w:r>
        <w:rPr>
          <w:rFonts w:ascii="Courier New" w:hAnsi="Courier New" w:cs="Courier New"/>
        </w:rPr>
        <w:t>ecektir.”</w:t>
      </w:r>
    </w:p>
    <w:p w:rsidR="008040A3" w:rsidRDefault="008040A3" w:rsidP="001B5659">
      <w:pPr>
        <w:spacing w:line="360" w:lineRule="auto"/>
        <w:ind w:right="-468" w:firstLine="708"/>
        <w:rPr>
          <w:rFonts w:ascii="Courier New" w:hAnsi="Courier New" w:cs="Courier New"/>
        </w:rPr>
      </w:pPr>
    </w:p>
    <w:p w:rsidR="004D59D5" w:rsidRDefault="008040A3" w:rsidP="001B5659">
      <w:pPr>
        <w:spacing w:line="360" w:lineRule="auto"/>
        <w:ind w:right="-468" w:firstLine="708"/>
        <w:rPr>
          <w:rFonts w:ascii="Courier New" w:hAnsi="Courier New" w:cs="Courier New"/>
        </w:rPr>
      </w:pPr>
      <w:r>
        <w:rPr>
          <w:rFonts w:ascii="Courier New" w:hAnsi="Courier New" w:cs="Courier New"/>
        </w:rPr>
        <w:t>Atıfta bulunduğum Y</w:t>
      </w:r>
      <w:r w:rsidR="003C26BB">
        <w:rPr>
          <w:rFonts w:ascii="Courier New" w:hAnsi="Courier New" w:cs="Courier New"/>
        </w:rPr>
        <w:t xml:space="preserve">üksek </w:t>
      </w:r>
      <w:r>
        <w:rPr>
          <w:rFonts w:ascii="Courier New" w:hAnsi="Courier New" w:cs="Courier New"/>
        </w:rPr>
        <w:t>İ</w:t>
      </w:r>
      <w:r w:rsidR="003C26BB">
        <w:rPr>
          <w:rFonts w:ascii="Courier New" w:hAnsi="Courier New" w:cs="Courier New"/>
        </w:rPr>
        <w:t xml:space="preserve">dare </w:t>
      </w:r>
      <w:r>
        <w:rPr>
          <w:rFonts w:ascii="Courier New" w:hAnsi="Courier New" w:cs="Courier New"/>
        </w:rPr>
        <w:t>M</w:t>
      </w:r>
      <w:r w:rsidR="003C26BB">
        <w:rPr>
          <w:rFonts w:ascii="Courier New" w:hAnsi="Courier New" w:cs="Courier New"/>
        </w:rPr>
        <w:t>ahkemesi</w:t>
      </w:r>
      <w:r>
        <w:rPr>
          <w:rFonts w:ascii="Courier New" w:hAnsi="Courier New" w:cs="Courier New"/>
        </w:rPr>
        <w:t xml:space="preserve"> kararları</w:t>
      </w:r>
      <w:r w:rsidR="00867A37">
        <w:rPr>
          <w:rFonts w:ascii="Courier New" w:hAnsi="Courier New" w:cs="Courier New"/>
        </w:rPr>
        <w:t xml:space="preserve"> ve ülkemiz doktrini</w:t>
      </w:r>
      <w:r>
        <w:rPr>
          <w:rFonts w:ascii="Courier New" w:hAnsi="Courier New" w:cs="Courier New"/>
        </w:rPr>
        <w:t xml:space="preserve"> incelendiği zaman herhangi bir tartışmaya mahal </w:t>
      </w:r>
      <w:r>
        <w:rPr>
          <w:rFonts w:ascii="Courier New" w:hAnsi="Courier New" w:cs="Courier New"/>
        </w:rPr>
        <w:lastRenderedPageBreak/>
        <w:t xml:space="preserve">olmaksızın, içtihadın, meşru menfaatin hem davanın açıldığı, hem de duruşmanın yapıldığı safhada mevcut olması gerektiği </w:t>
      </w:r>
      <w:r w:rsidR="006F46C2">
        <w:rPr>
          <w:rFonts w:ascii="Courier New" w:hAnsi="Courier New" w:cs="Courier New"/>
        </w:rPr>
        <w:t xml:space="preserve">yönünde </w:t>
      </w:r>
      <w:r>
        <w:rPr>
          <w:rFonts w:ascii="Courier New" w:hAnsi="Courier New" w:cs="Courier New"/>
        </w:rPr>
        <w:t xml:space="preserve"> olduğu anlaşılmaktadır. Dolayısıyla</w:t>
      </w:r>
      <w:r w:rsidR="006F46C2">
        <w:rPr>
          <w:rFonts w:ascii="Courier New" w:hAnsi="Courier New" w:cs="Courier New"/>
        </w:rPr>
        <w:t>,</w:t>
      </w:r>
      <w:r>
        <w:rPr>
          <w:rFonts w:ascii="Courier New" w:hAnsi="Courier New" w:cs="Courier New"/>
        </w:rPr>
        <w:t xml:space="preserve"> mevcut içtihat ışığında, Davacının, dava açılırken meşru menfaatinin olmasının yeterli olduğuna dair argümanının kabul edilebilir olmadığı sonucuna ulaşır, bu </w:t>
      </w:r>
      <w:r w:rsidR="004D59D5">
        <w:rPr>
          <w:rFonts w:ascii="Courier New" w:hAnsi="Courier New" w:cs="Courier New"/>
        </w:rPr>
        <w:t>yöndeki iddiasını reddederim.</w:t>
      </w:r>
    </w:p>
    <w:p w:rsidR="004D59D5" w:rsidRDefault="004D59D5" w:rsidP="001B5659">
      <w:pPr>
        <w:spacing w:line="360" w:lineRule="auto"/>
        <w:ind w:right="-468" w:firstLine="708"/>
        <w:rPr>
          <w:rFonts w:ascii="Courier New" w:hAnsi="Courier New" w:cs="Courier New"/>
        </w:rPr>
      </w:pPr>
    </w:p>
    <w:p w:rsidR="004D59D5" w:rsidRDefault="004D59D5" w:rsidP="001B5659">
      <w:pPr>
        <w:spacing w:line="360" w:lineRule="auto"/>
        <w:ind w:right="-468" w:firstLine="708"/>
        <w:rPr>
          <w:rFonts w:ascii="Courier New" w:hAnsi="Courier New" w:cs="Courier New"/>
        </w:rPr>
      </w:pPr>
      <w:r>
        <w:rPr>
          <w:rFonts w:ascii="Courier New" w:hAnsi="Courier New" w:cs="Courier New"/>
        </w:rPr>
        <w:t>Bu durumda</w:t>
      </w:r>
      <w:r w:rsidR="006F46C2">
        <w:rPr>
          <w:rFonts w:ascii="Courier New" w:hAnsi="Courier New" w:cs="Courier New"/>
        </w:rPr>
        <w:t>,</w:t>
      </w:r>
      <w:r>
        <w:rPr>
          <w:rFonts w:ascii="Courier New" w:hAnsi="Courier New" w:cs="Courier New"/>
        </w:rPr>
        <w:t xml:space="preserve"> Davacının işbu davaları dosyaladığı tarih itibarıyla mevcudiyeti ihtilafsız olan meşru menfaatin</w:t>
      </w:r>
      <w:r w:rsidR="00F940C8">
        <w:rPr>
          <w:rFonts w:ascii="Courier New" w:hAnsi="Courier New" w:cs="Courier New"/>
        </w:rPr>
        <w:t>in</w:t>
      </w:r>
      <w:r>
        <w:rPr>
          <w:rFonts w:ascii="Courier New" w:hAnsi="Courier New" w:cs="Courier New"/>
        </w:rPr>
        <w:t xml:space="preserve"> duruşma tarihinde de</w:t>
      </w:r>
      <w:r w:rsidR="00F940C8">
        <w:rPr>
          <w:rFonts w:ascii="Courier New" w:hAnsi="Courier New" w:cs="Courier New"/>
        </w:rPr>
        <w:t xml:space="preserve"> var</w:t>
      </w:r>
      <w:r>
        <w:rPr>
          <w:rFonts w:ascii="Courier New" w:hAnsi="Courier New" w:cs="Courier New"/>
        </w:rPr>
        <w:t xml:space="preserve"> olup olmadığının tespit edilmesi gerekmektedir. </w:t>
      </w:r>
    </w:p>
    <w:p w:rsidR="004D59D5" w:rsidRDefault="004D59D5" w:rsidP="001B5659">
      <w:pPr>
        <w:spacing w:line="360" w:lineRule="auto"/>
        <w:ind w:right="-468" w:firstLine="708"/>
        <w:rPr>
          <w:rFonts w:ascii="Courier New" w:hAnsi="Courier New" w:cs="Courier New"/>
        </w:rPr>
      </w:pPr>
    </w:p>
    <w:p w:rsidR="003C26BB" w:rsidRDefault="009B298A" w:rsidP="00E82C14">
      <w:pPr>
        <w:spacing w:line="360" w:lineRule="auto"/>
        <w:ind w:right="-468" w:firstLine="708"/>
        <w:rPr>
          <w:rFonts w:ascii="Courier New" w:hAnsi="Courier New" w:cs="Courier New"/>
        </w:rPr>
      </w:pPr>
      <w:r>
        <w:rPr>
          <w:rFonts w:ascii="Courier New" w:hAnsi="Courier New" w:cs="Courier New"/>
        </w:rPr>
        <w:t>Davacının açtığı davaların kabul edilip davalara konu idari kararların iptal edilmesi durumunda mezkûr kararlar, idare tarafından alındığı tarihten itibaren ortadan kalkacaktır. Bir diğer anlatımla</w:t>
      </w:r>
      <w:r w:rsidR="006F46C2">
        <w:rPr>
          <w:rFonts w:ascii="Courier New" w:hAnsi="Courier New" w:cs="Courier New"/>
        </w:rPr>
        <w:t>,</w:t>
      </w:r>
      <w:r>
        <w:rPr>
          <w:rFonts w:ascii="Courier New" w:hAnsi="Courier New" w:cs="Courier New"/>
        </w:rPr>
        <w:t xml:space="preserve"> dava konusu münhaller doldurulma</w:t>
      </w:r>
      <w:r w:rsidR="006F46C2">
        <w:rPr>
          <w:rFonts w:ascii="Courier New" w:hAnsi="Courier New" w:cs="Courier New"/>
        </w:rPr>
        <w:t xml:space="preserve">dan önceki </w:t>
      </w:r>
      <w:r>
        <w:rPr>
          <w:rFonts w:ascii="Courier New" w:hAnsi="Courier New" w:cs="Courier New"/>
        </w:rPr>
        <w:t xml:space="preserve">vaziyete geri dönülecek ve yeniden bu mevkiler için münhal ilan edilmesi gerekecektir. Bu kararların iptali, Davacı emekli olmamış olsaydı dahi bahse konu mevkii Davacının elde etmesi gibi bir sonuç doğurmayacaktır. </w:t>
      </w:r>
    </w:p>
    <w:p w:rsidR="003C26BB" w:rsidRDefault="003C26BB" w:rsidP="00E82C14">
      <w:pPr>
        <w:spacing w:line="360" w:lineRule="auto"/>
        <w:ind w:right="-468" w:firstLine="708"/>
        <w:rPr>
          <w:rFonts w:ascii="Courier New" w:hAnsi="Courier New" w:cs="Courier New"/>
        </w:rPr>
      </w:pPr>
    </w:p>
    <w:p w:rsidR="00E82C14" w:rsidRDefault="009B298A" w:rsidP="00E82C14">
      <w:pPr>
        <w:spacing w:line="360" w:lineRule="auto"/>
        <w:ind w:right="-468" w:firstLine="708"/>
        <w:rPr>
          <w:rFonts w:ascii="Courier New" w:hAnsi="Courier New" w:cs="Courier New"/>
        </w:rPr>
      </w:pPr>
      <w:r>
        <w:rPr>
          <w:rFonts w:ascii="Courier New" w:hAnsi="Courier New" w:cs="Courier New"/>
        </w:rPr>
        <w:t xml:space="preserve">Bu noktada Yüksek Savcılar Kurulunun gizli oyla ve </w:t>
      </w:r>
      <w:r w:rsidR="00E512AD">
        <w:rPr>
          <w:rFonts w:ascii="Courier New" w:hAnsi="Courier New" w:cs="Courier New"/>
        </w:rPr>
        <w:t>tek kişi için seçim yapıyor olması</w:t>
      </w:r>
      <w:r w:rsidR="003C26BB">
        <w:rPr>
          <w:rFonts w:ascii="Courier New" w:hAnsi="Courier New" w:cs="Courier New"/>
        </w:rPr>
        <w:t xml:space="preserve"> da kanaatimce</w:t>
      </w:r>
      <w:r w:rsidR="00E512AD">
        <w:rPr>
          <w:rFonts w:ascii="Courier New" w:hAnsi="Courier New" w:cs="Courier New"/>
        </w:rPr>
        <w:t xml:space="preserve"> önem arz eden bir husustur. Yapılan seçimde birinci gelen, ikinci gelen vesaire şeklinde bir sıralama olmayıp, seçim ya bir kişinin seçilmesi ya da seçim yapılamaması şeklinde tezahür etmektedir. Huzurumdaki meselede de dava konusu mevkilere İlgili Şahıslar Yüksek Savcılar Kurulunda yapılan gizli oylama neticesi seçilmişler ve açılan münhaller neticelendirilerek atamalar gerçekleşmiştir. </w:t>
      </w:r>
    </w:p>
    <w:p w:rsidR="00E82C14" w:rsidRDefault="00E82C14" w:rsidP="00E82C14">
      <w:pPr>
        <w:spacing w:line="360" w:lineRule="auto"/>
        <w:ind w:right="-468" w:firstLine="708"/>
        <w:rPr>
          <w:rFonts w:ascii="Courier New" w:hAnsi="Courier New" w:cs="Courier New"/>
        </w:rPr>
      </w:pPr>
    </w:p>
    <w:p w:rsidR="00A32318" w:rsidRDefault="00A32318" w:rsidP="00E82C14">
      <w:pPr>
        <w:spacing w:line="360" w:lineRule="auto"/>
        <w:ind w:right="-468" w:firstLine="708"/>
        <w:rPr>
          <w:rFonts w:ascii="Courier New" w:hAnsi="Courier New" w:cs="Courier New"/>
        </w:rPr>
      </w:pPr>
      <w:r>
        <w:rPr>
          <w:rFonts w:ascii="Courier New" w:hAnsi="Courier New" w:cs="Courier New"/>
        </w:rPr>
        <w:t>YİM 126/2010 D.32/2012 sayılı kararda,</w:t>
      </w:r>
      <w:r w:rsidR="00E82C14">
        <w:rPr>
          <w:rFonts w:ascii="Courier New" w:hAnsi="Courier New" w:cs="Courier New"/>
        </w:rPr>
        <w:t xml:space="preserve"> Mahkeme, huzurundaki</w:t>
      </w:r>
      <w:r>
        <w:rPr>
          <w:rFonts w:ascii="Courier New" w:hAnsi="Courier New" w:cs="Courier New"/>
        </w:rPr>
        <w:t xml:space="preserve"> dava konusu mevkiin boşalmasının Davacının söz konusu mevkie atanmasını mümkün hale getirmediği</w:t>
      </w:r>
      <w:r w:rsidR="003C26BB">
        <w:rPr>
          <w:rFonts w:ascii="Courier New" w:hAnsi="Courier New" w:cs="Courier New"/>
        </w:rPr>
        <w:t xml:space="preserve"> bir</w:t>
      </w:r>
      <w:r>
        <w:rPr>
          <w:rFonts w:ascii="Courier New" w:hAnsi="Courier New" w:cs="Courier New"/>
        </w:rPr>
        <w:t xml:space="preserve"> meselede</w:t>
      </w:r>
      <w:r w:rsidR="00E82C14">
        <w:rPr>
          <w:rFonts w:ascii="Courier New" w:hAnsi="Courier New" w:cs="Courier New"/>
        </w:rPr>
        <w:t>,</w:t>
      </w:r>
      <w:r>
        <w:rPr>
          <w:rFonts w:ascii="Courier New" w:hAnsi="Courier New" w:cs="Courier New"/>
        </w:rPr>
        <w:t xml:space="preserve"> Davacının, meşru, şahsi ve halen mevcut bir menfaatinin duruşma tarihi itibarıyla kalmadığını</w:t>
      </w:r>
      <w:r w:rsidR="00E82C14">
        <w:rPr>
          <w:rFonts w:ascii="Courier New" w:hAnsi="Courier New" w:cs="Courier New"/>
        </w:rPr>
        <w:t>,</w:t>
      </w:r>
      <w:r>
        <w:rPr>
          <w:rFonts w:ascii="Courier New" w:hAnsi="Courier New" w:cs="Courier New"/>
        </w:rPr>
        <w:t xml:space="preserve"> </w:t>
      </w:r>
      <w:r w:rsidR="00E82C14">
        <w:rPr>
          <w:rFonts w:ascii="Courier New" w:hAnsi="Courier New" w:cs="Courier New"/>
        </w:rPr>
        <w:t xml:space="preserve">atama kararının iptali Davacıya ileride zarar-ziyan </w:t>
      </w:r>
      <w:r w:rsidR="00E82C14">
        <w:rPr>
          <w:rFonts w:ascii="Courier New" w:hAnsi="Courier New" w:cs="Courier New"/>
        </w:rPr>
        <w:lastRenderedPageBreak/>
        <w:t>hakkı vermeyeceğinden</w:t>
      </w:r>
      <w:r w:rsidR="006F46C2">
        <w:rPr>
          <w:rFonts w:ascii="Courier New" w:hAnsi="Courier New" w:cs="Courier New"/>
        </w:rPr>
        <w:t>,</w:t>
      </w:r>
      <w:r w:rsidR="00E82C14">
        <w:rPr>
          <w:rFonts w:ascii="Courier New" w:hAnsi="Courier New" w:cs="Courier New"/>
        </w:rPr>
        <w:t xml:space="preserve"> duruşma tarihi itibarıyla Davacının güncel meşru menfaatinin devam etmediğini şu sözlerle ifade etmiştir: </w:t>
      </w:r>
    </w:p>
    <w:p w:rsidR="00E512AD" w:rsidRDefault="00E512AD" w:rsidP="00DA33FD">
      <w:pPr>
        <w:spacing w:line="360" w:lineRule="auto"/>
        <w:ind w:left="709" w:right="-468" w:hanging="142"/>
        <w:rPr>
          <w:rFonts w:ascii="Courier New" w:hAnsi="Courier New" w:cs="Courier New"/>
        </w:rPr>
      </w:pPr>
    </w:p>
    <w:p w:rsidR="007B140D" w:rsidRPr="00E82C14" w:rsidRDefault="00E82C14" w:rsidP="00DA33FD">
      <w:pPr>
        <w:ind w:left="709" w:hanging="142"/>
        <w:rPr>
          <w:rFonts w:ascii="Courier New" w:hAnsi="Courier New" w:cs="Courier New"/>
        </w:rPr>
      </w:pPr>
      <w:r>
        <w:rPr>
          <w:rFonts w:ascii="Courier New" w:hAnsi="Courier New" w:cs="Courier New"/>
        </w:rPr>
        <w:t>“</w:t>
      </w:r>
      <w:r w:rsidR="007B140D">
        <w:rPr>
          <w:rFonts w:ascii="Courier New" w:hAnsi="Courier New" w:cs="Courier New"/>
        </w:rPr>
        <w:t>Onar’</w:t>
      </w:r>
      <w:r w:rsidR="00A32318">
        <w:rPr>
          <w:rFonts w:ascii="Courier New" w:hAnsi="Courier New" w:cs="Courier New"/>
        </w:rPr>
        <w:t xml:space="preserve">ın anlatımı ile </w:t>
      </w:r>
      <w:r>
        <w:rPr>
          <w:rFonts w:ascii="Courier New" w:hAnsi="Courier New" w:cs="Courier New"/>
        </w:rPr>
        <w:t>‘</w:t>
      </w:r>
      <w:r w:rsidR="00A32318">
        <w:rPr>
          <w:rFonts w:ascii="Courier New" w:hAnsi="Courier New" w:cs="Courier New"/>
        </w:rPr>
        <w:t>davanın kabulü</w:t>
      </w:r>
      <w:r w:rsidR="007B140D">
        <w:rPr>
          <w:rFonts w:ascii="Courier New" w:hAnsi="Courier New" w:cs="Courier New"/>
        </w:rPr>
        <w:t xml:space="preserve"> için meşru, şahsi ve halen mevcut bir menfaat olması lazımdır.</w:t>
      </w:r>
      <w:r>
        <w:rPr>
          <w:rFonts w:ascii="Courier New" w:hAnsi="Courier New" w:cs="Courier New"/>
        </w:rPr>
        <w:t>’</w:t>
      </w:r>
      <w:r w:rsidR="007B140D" w:rsidRPr="00E82C14">
        <w:rPr>
          <w:rFonts w:ascii="Courier New" w:hAnsi="Courier New" w:cs="Courier New"/>
        </w:rPr>
        <w:t>(Bkz.Onar, İdare Hukukunun Umumi Esasları, 1952 yılı baskısı, sayfa 1233)</w:t>
      </w:r>
    </w:p>
    <w:p w:rsidR="007B140D" w:rsidRDefault="007B140D" w:rsidP="00DA33FD">
      <w:pPr>
        <w:ind w:left="709" w:hanging="142"/>
        <w:rPr>
          <w:rFonts w:ascii="Courier New" w:hAnsi="Courier New" w:cs="Courier New"/>
          <w:b/>
        </w:rPr>
      </w:pPr>
    </w:p>
    <w:p w:rsidR="007B140D" w:rsidRDefault="007B140D" w:rsidP="00DA33FD">
      <w:pPr>
        <w:ind w:left="709" w:hanging="1"/>
        <w:rPr>
          <w:rFonts w:ascii="Courier New" w:hAnsi="Courier New" w:cs="Courier New"/>
        </w:rPr>
      </w:pPr>
      <w:r>
        <w:rPr>
          <w:rFonts w:ascii="Courier New" w:hAnsi="Courier New" w:cs="Courier New"/>
        </w:rPr>
        <w:t>İhlâ</w:t>
      </w:r>
      <w:r w:rsidRPr="002A364F">
        <w:rPr>
          <w:rFonts w:ascii="Courier New" w:hAnsi="Courier New" w:cs="Courier New"/>
        </w:rPr>
        <w:t>l</w:t>
      </w:r>
      <w:r>
        <w:rPr>
          <w:rFonts w:ascii="Courier New" w:hAnsi="Courier New" w:cs="Courier New"/>
        </w:rPr>
        <w:t xml:space="preserve"> edilen menfaatin kişisel olması ve doğrudan doğruya davacıyı olumsuz etkilemesi, KKTC Anayasası’nın 152. maddesinde ifadesini bulan bir tanımlamadır. </w:t>
      </w:r>
    </w:p>
    <w:p w:rsidR="007B140D" w:rsidRDefault="007B140D" w:rsidP="00DA33FD">
      <w:pPr>
        <w:ind w:left="709" w:hanging="142"/>
        <w:rPr>
          <w:rFonts w:ascii="Courier New" w:hAnsi="Courier New" w:cs="Courier New"/>
        </w:rPr>
      </w:pPr>
    </w:p>
    <w:p w:rsidR="007B140D" w:rsidRPr="00E82C14" w:rsidRDefault="007B140D" w:rsidP="00DA33FD">
      <w:pPr>
        <w:ind w:left="709" w:hanging="1"/>
        <w:rPr>
          <w:rFonts w:ascii="Courier New" w:hAnsi="Courier New" w:cs="Courier New"/>
        </w:rPr>
      </w:pPr>
      <w:r>
        <w:rPr>
          <w:rFonts w:ascii="Courier New" w:hAnsi="Courier New" w:cs="Courier New"/>
        </w:rPr>
        <w:t>Ancak bunun davacıya olan etkisi, meşru menfaatin hem davanın açıldığı, hem de duruşması aşamasında mevcut olması gerektiği şeklinde kendisini gösterir.</w:t>
      </w:r>
      <w:r w:rsidRPr="002A364F">
        <w:rPr>
          <w:rFonts w:ascii="Courier New" w:hAnsi="Courier New" w:cs="Courier New"/>
          <w:b/>
        </w:rPr>
        <w:t>(</w:t>
      </w:r>
      <w:r w:rsidRPr="00E82C14">
        <w:rPr>
          <w:rFonts w:ascii="Courier New" w:hAnsi="Courier New" w:cs="Courier New"/>
        </w:rPr>
        <w:t>Bkz. YİM 93/83(D.21/1984))</w:t>
      </w:r>
    </w:p>
    <w:p w:rsidR="007B140D" w:rsidRPr="00E82C14" w:rsidRDefault="007B140D" w:rsidP="00DA33FD">
      <w:pPr>
        <w:ind w:left="709" w:hanging="142"/>
        <w:rPr>
          <w:rFonts w:ascii="Courier New" w:hAnsi="Courier New" w:cs="Courier New"/>
        </w:rPr>
      </w:pPr>
      <w:r w:rsidRPr="00E82C14">
        <w:rPr>
          <w:rFonts w:ascii="Courier New" w:hAnsi="Courier New" w:cs="Courier New"/>
        </w:rPr>
        <w:t xml:space="preserve"> </w:t>
      </w:r>
    </w:p>
    <w:p w:rsidR="007B140D" w:rsidRDefault="007B140D" w:rsidP="00DA33FD">
      <w:pPr>
        <w:ind w:left="709" w:hanging="1"/>
        <w:rPr>
          <w:rFonts w:ascii="Courier New" w:hAnsi="Courier New" w:cs="Courier New"/>
        </w:rPr>
      </w:pPr>
      <w:r w:rsidRPr="002A364F">
        <w:rPr>
          <w:rFonts w:ascii="Courier New" w:hAnsi="Courier New" w:cs="Courier New"/>
        </w:rPr>
        <w:t>Ne gelecekte ihl</w:t>
      </w:r>
      <w:r>
        <w:rPr>
          <w:rFonts w:ascii="Courier New" w:hAnsi="Courier New" w:cs="Courier New"/>
        </w:rPr>
        <w:t>â</w:t>
      </w:r>
      <w:r w:rsidRPr="002A364F">
        <w:rPr>
          <w:rFonts w:ascii="Courier New" w:hAnsi="Courier New" w:cs="Courier New"/>
        </w:rPr>
        <w:t>l edileceği</w:t>
      </w:r>
      <w:r>
        <w:rPr>
          <w:rFonts w:ascii="Courier New" w:hAnsi="Courier New" w:cs="Courier New"/>
        </w:rPr>
        <w:t xml:space="preserve"> düşünülen bir menfaat için idari dava açılabilir, ne de açıldıktan sonra menfaati ihlâl eden durumun ortadan kalkması halinde dava devam ettirilebilir. Meşru menfaat bu anlamda güncel olmalıdır. </w:t>
      </w:r>
    </w:p>
    <w:p w:rsidR="007B140D" w:rsidRDefault="007B140D" w:rsidP="00DA33FD">
      <w:pPr>
        <w:ind w:left="709" w:hanging="142"/>
        <w:rPr>
          <w:rFonts w:ascii="Courier New" w:hAnsi="Courier New" w:cs="Courier New"/>
        </w:rPr>
      </w:pPr>
    </w:p>
    <w:p w:rsidR="007B140D" w:rsidRDefault="007B140D" w:rsidP="00DA33FD">
      <w:pPr>
        <w:ind w:left="709" w:hanging="1"/>
        <w:rPr>
          <w:rFonts w:ascii="Courier New" w:hAnsi="Courier New" w:cs="Courier New"/>
        </w:rPr>
      </w:pPr>
      <w:r>
        <w:rPr>
          <w:rFonts w:ascii="Courier New" w:hAnsi="Courier New" w:cs="Courier New"/>
        </w:rPr>
        <w:t>Bazı idari davalarda, davacının zarar-ziyan hakkı bakımından, tüm hukuki sonuçlarını doğurmuş bir idari işlemin zarar-ziyana olan etkisi incelenerek, menfaatin güncelliği daha geniş yorumlanmıştır. (Bkz.YİM 103/98 (D.7/2003)</w:t>
      </w:r>
    </w:p>
    <w:p w:rsidR="007B140D" w:rsidRDefault="007B140D" w:rsidP="00DA33FD">
      <w:pPr>
        <w:ind w:left="709" w:hanging="142"/>
        <w:rPr>
          <w:rFonts w:ascii="Courier New" w:hAnsi="Courier New" w:cs="Courier New"/>
        </w:rPr>
      </w:pPr>
    </w:p>
    <w:p w:rsidR="007B140D" w:rsidRDefault="007B140D" w:rsidP="00DA33FD">
      <w:pPr>
        <w:ind w:left="709" w:hanging="1"/>
        <w:rPr>
          <w:rFonts w:ascii="Courier New" w:hAnsi="Courier New" w:cs="Courier New"/>
        </w:rPr>
      </w:pPr>
      <w:r>
        <w:rPr>
          <w:rFonts w:ascii="Courier New" w:hAnsi="Courier New" w:cs="Courier New"/>
        </w:rPr>
        <w:t>………………………………………………..</w:t>
      </w:r>
    </w:p>
    <w:p w:rsidR="007B140D" w:rsidRDefault="007B140D" w:rsidP="00DA33FD">
      <w:pPr>
        <w:ind w:left="709" w:hanging="142"/>
        <w:rPr>
          <w:rFonts w:ascii="Courier New" w:hAnsi="Courier New" w:cs="Courier New"/>
        </w:rPr>
      </w:pPr>
    </w:p>
    <w:p w:rsidR="007B140D" w:rsidRDefault="007B140D" w:rsidP="00DA33FD">
      <w:pPr>
        <w:ind w:left="709" w:hanging="1"/>
        <w:rPr>
          <w:rFonts w:ascii="Courier New" w:hAnsi="Courier New" w:cs="Courier New"/>
        </w:rPr>
      </w:pPr>
      <w:r>
        <w:rPr>
          <w:rFonts w:ascii="Courier New" w:hAnsi="Courier New" w:cs="Courier New"/>
        </w:rPr>
        <w:t xml:space="preserve">7/2010 sayılı Yasa’nın 4(3) maddesi gereğince, Üst Kademe Yöneticileri arasından yapılan dava konusu atama, atandığı tarihte üst kademe yöneticisi olan İlgili Şahsın emekliye ayrılması ile </w:t>
      </w:r>
      <w:r w:rsidRPr="003D5902">
        <w:rPr>
          <w:rFonts w:ascii="Courier New" w:hAnsi="Courier New" w:cs="Courier New"/>
        </w:rPr>
        <w:t>hukuki sonuçlarını</w:t>
      </w:r>
      <w:r>
        <w:rPr>
          <w:rFonts w:ascii="Courier New" w:hAnsi="Courier New" w:cs="Courier New"/>
        </w:rPr>
        <w:t xml:space="preserve"> tamamlamış, mevkii boşalmıştır. </w:t>
      </w:r>
    </w:p>
    <w:p w:rsidR="007B140D" w:rsidRDefault="007B140D" w:rsidP="00DA33FD">
      <w:pPr>
        <w:ind w:left="709" w:hanging="142"/>
        <w:rPr>
          <w:rFonts w:ascii="Courier New" w:hAnsi="Courier New" w:cs="Courier New"/>
        </w:rPr>
      </w:pPr>
    </w:p>
    <w:p w:rsidR="007B140D" w:rsidRDefault="007B140D" w:rsidP="00DA33FD">
      <w:pPr>
        <w:ind w:left="709" w:hanging="1"/>
        <w:rPr>
          <w:rFonts w:ascii="Courier New" w:hAnsi="Courier New" w:cs="Courier New"/>
        </w:rPr>
      </w:pPr>
      <w:r>
        <w:rPr>
          <w:rFonts w:ascii="Courier New" w:hAnsi="Courier New" w:cs="Courier New"/>
        </w:rPr>
        <w:t xml:space="preserve">Ortada münhal ilan edilerek atama yapılan bir mevkii olmadığı için, Davacının dava açmış olması, mevkiin boşalması halinde kendisinin söz konusu mevkie atanmasını mümkün hale getirmemektedir. Bu nedenle Davacının, meşru, şahsi ve halen mevcut bir menfaati, duruşma tarihi itibarıyla kalmamıştır. </w:t>
      </w:r>
    </w:p>
    <w:p w:rsidR="007B140D" w:rsidRDefault="007B140D" w:rsidP="00DA33FD">
      <w:pPr>
        <w:ind w:left="709" w:hanging="142"/>
        <w:rPr>
          <w:rFonts w:ascii="Courier New" w:hAnsi="Courier New" w:cs="Courier New"/>
        </w:rPr>
      </w:pPr>
    </w:p>
    <w:p w:rsidR="007B140D" w:rsidRDefault="008E744D" w:rsidP="00DA33FD">
      <w:pPr>
        <w:ind w:left="709" w:hanging="1"/>
        <w:rPr>
          <w:rFonts w:ascii="Courier New" w:hAnsi="Courier New" w:cs="Courier New"/>
        </w:rPr>
      </w:pPr>
      <w:r>
        <w:rPr>
          <w:rFonts w:ascii="Courier New" w:hAnsi="Courier New" w:cs="Courier New"/>
        </w:rPr>
        <w:t>Mezkû</w:t>
      </w:r>
      <w:r w:rsidR="007B140D">
        <w:rPr>
          <w:rFonts w:ascii="Courier New" w:hAnsi="Courier New" w:cs="Courier New"/>
        </w:rPr>
        <w:t>r atama kararının iptali, halen üst kademe yöneticisi olarak görev yapan Davacıya ileride zarar-ziyan hakkı vermeyeceğinden, duruşma tarihi itibarıyla Davacının güncel meşru menfaatinin devam ettiği söylenemez.</w:t>
      </w:r>
      <w:r w:rsidR="00E82C14">
        <w:rPr>
          <w:rFonts w:ascii="Courier New" w:hAnsi="Courier New" w:cs="Courier New"/>
        </w:rPr>
        <w:t>”</w:t>
      </w:r>
    </w:p>
    <w:p w:rsidR="007B140D" w:rsidRDefault="007B140D" w:rsidP="00DA33FD">
      <w:pPr>
        <w:ind w:left="709" w:hanging="142"/>
        <w:rPr>
          <w:rFonts w:ascii="Courier New" w:hAnsi="Courier New" w:cs="Courier New"/>
        </w:rPr>
      </w:pPr>
    </w:p>
    <w:p w:rsidR="00DA33FD" w:rsidRDefault="00DA33FD" w:rsidP="00DA33FD">
      <w:pPr>
        <w:ind w:left="709" w:hanging="142"/>
        <w:rPr>
          <w:rFonts w:ascii="Courier New" w:hAnsi="Courier New" w:cs="Courier New"/>
        </w:rPr>
      </w:pPr>
    </w:p>
    <w:p w:rsidR="003C26BB" w:rsidRDefault="003C26BB" w:rsidP="00DA33FD">
      <w:pPr>
        <w:spacing w:line="360" w:lineRule="auto"/>
        <w:ind w:firstLine="567"/>
        <w:rPr>
          <w:rFonts w:ascii="Courier New" w:hAnsi="Courier New" w:cs="Courier New"/>
        </w:rPr>
      </w:pPr>
      <w:r>
        <w:rPr>
          <w:rFonts w:ascii="Courier New" w:hAnsi="Courier New" w:cs="Courier New"/>
        </w:rPr>
        <w:lastRenderedPageBreak/>
        <w:t>Yukarıda değindiğim içtihatlar ve yaptığım hukuki inceleme ışığında atama kararının iptalinin, Davacı</w:t>
      </w:r>
      <w:r w:rsidR="006F46C2">
        <w:rPr>
          <w:rFonts w:ascii="Courier New" w:hAnsi="Courier New" w:cs="Courier New"/>
        </w:rPr>
        <w:t>ya</w:t>
      </w:r>
      <w:r>
        <w:rPr>
          <w:rFonts w:ascii="Courier New" w:hAnsi="Courier New" w:cs="Courier New"/>
        </w:rPr>
        <w:t xml:space="preserve"> </w:t>
      </w:r>
      <w:r w:rsidR="006F46C2">
        <w:rPr>
          <w:rFonts w:ascii="Courier New" w:hAnsi="Courier New" w:cs="Courier New"/>
        </w:rPr>
        <w:t xml:space="preserve">ileride </w:t>
      </w:r>
      <w:r>
        <w:rPr>
          <w:rFonts w:ascii="Courier New" w:hAnsi="Courier New" w:cs="Courier New"/>
        </w:rPr>
        <w:t xml:space="preserve">Anayasa’nın 152. maddesinin (6). fıkrasına istinaden zarar-ziyan talep etme hakkı doğurması durumunda meşru menfaatinin halen mevcut olduğu sonucuna ulaşılabileceğini düşünmekteyim.  </w:t>
      </w:r>
    </w:p>
    <w:p w:rsidR="003C26BB" w:rsidRDefault="003C26BB" w:rsidP="00E82C14">
      <w:pPr>
        <w:spacing w:line="360" w:lineRule="auto"/>
        <w:ind w:firstLine="708"/>
        <w:rPr>
          <w:rFonts w:ascii="Courier New" w:hAnsi="Courier New" w:cs="Courier New"/>
        </w:rPr>
      </w:pPr>
    </w:p>
    <w:p w:rsidR="00DB4F80" w:rsidRDefault="00E82C14" w:rsidP="00E82C14">
      <w:pPr>
        <w:spacing w:line="360" w:lineRule="auto"/>
        <w:ind w:firstLine="708"/>
        <w:rPr>
          <w:rFonts w:ascii="Courier New" w:hAnsi="Courier New" w:cs="Courier New"/>
        </w:rPr>
      </w:pPr>
      <w:r>
        <w:rPr>
          <w:rFonts w:ascii="Courier New" w:hAnsi="Courier New" w:cs="Courier New"/>
        </w:rPr>
        <w:t>Huzurumdaki her üç davada da dava konusu idari kararların iptal edilmesi durumunda Davacı yeniden çıkılacak münhallere müracaat edemeyeceği gibi iptal kararı verilmesi dolayısıyla mevkiin boşalacak olması da söz konusu mevkie atanmasını mümkün hale getirmeyeceğinden</w:t>
      </w:r>
      <w:r w:rsidR="006F46C2">
        <w:rPr>
          <w:rFonts w:ascii="Courier New" w:hAnsi="Courier New" w:cs="Courier New"/>
        </w:rPr>
        <w:t>,</w:t>
      </w:r>
      <w:r>
        <w:rPr>
          <w:rFonts w:ascii="Courier New" w:hAnsi="Courier New" w:cs="Courier New"/>
        </w:rPr>
        <w:t xml:space="preserve"> Davacının duruşma tarihi itibarıyla meşru menfaati </w:t>
      </w:r>
      <w:r w:rsidR="004D468F">
        <w:rPr>
          <w:rFonts w:ascii="Courier New" w:hAnsi="Courier New" w:cs="Courier New"/>
        </w:rPr>
        <w:t xml:space="preserve">kalmamıştır ve bu gerekçeyle de açtığı davaların reddedilmesi gerekmektedir. </w:t>
      </w:r>
    </w:p>
    <w:p w:rsidR="00DB4F80" w:rsidRDefault="00DB4F80" w:rsidP="00E82C14">
      <w:pPr>
        <w:spacing w:line="360" w:lineRule="auto"/>
        <w:ind w:firstLine="708"/>
        <w:rPr>
          <w:rFonts w:ascii="Courier New" w:hAnsi="Courier New" w:cs="Courier New"/>
        </w:rPr>
      </w:pPr>
    </w:p>
    <w:p w:rsidR="008E744D" w:rsidRDefault="00DB4F80" w:rsidP="00E82C14">
      <w:pPr>
        <w:spacing w:line="360" w:lineRule="auto"/>
        <w:ind w:firstLine="708"/>
        <w:rPr>
          <w:rFonts w:ascii="Courier New" w:hAnsi="Courier New" w:cs="Courier New"/>
        </w:rPr>
      </w:pPr>
      <w:r>
        <w:rPr>
          <w:rFonts w:ascii="Courier New" w:hAnsi="Courier New" w:cs="Courier New"/>
        </w:rPr>
        <w:t xml:space="preserve">Bir an için Davacının davasının temel hak ve özgürlüklerini ihlal eden bir işlem nedeniyle açılmış olduğunu doğru kabul etsek </w:t>
      </w:r>
      <w:r w:rsidR="003C26BB">
        <w:rPr>
          <w:rFonts w:ascii="Courier New" w:hAnsi="Courier New" w:cs="Courier New"/>
        </w:rPr>
        <w:t>de</w:t>
      </w:r>
      <w:r>
        <w:rPr>
          <w:rFonts w:ascii="Courier New" w:hAnsi="Courier New" w:cs="Courier New"/>
        </w:rPr>
        <w:t xml:space="preserve"> durum değişmemektedir. Şöyle ki; Davacı, yukarıda da izah ettiğim üzere</w:t>
      </w:r>
      <w:r w:rsidR="006F46C2">
        <w:rPr>
          <w:rFonts w:ascii="Courier New" w:hAnsi="Courier New" w:cs="Courier New"/>
        </w:rPr>
        <w:t>,</w:t>
      </w:r>
      <w:r>
        <w:rPr>
          <w:rFonts w:ascii="Courier New" w:hAnsi="Courier New" w:cs="Courier New"/>
        </w:rPr>
        <w:t xml:space="preserve"> dava konusu işlemlerin iptal edilmesi durumunda</w:t>
      </w:r>
      <w:r w:rsidR="003C26BB">
        <w:rPr>
          <w:rFonts w:ascii="Courier New" w:hAnsi="Courier New" w:cs="Courier New"/>
        </w:rPr>
        <w:t xml:space="preserve"> dahi</w:t>
      </w:r>
      <w:r>
        <w:rPr>
          <w:rFonts w:ascii="Courier New" w:hAnsi="Courier New" w:cs="Courier New"/>
        </w:rPr>
        <w:t xml:space="preserve"> söz konusu mevkilere atanma hakkı elde etmiş olamayacağından maddi haklarının haleldar edildiği iddiasını ileri süremeyecektir.  </w:t>
      </w:r>
      <w:r w:rsidR="00E82C14">
        <w:rPr>
          <w:rFonts w:ascii="Courier New" w:hAnsi="Courier New" w:cs="Courier New"/>
        </w:rPr>
        <w:t xml:space="preserve">  </w:t>
      </w:r>
    </w:p>
    <w:p w:rsidR="008E744D" w:rsidRDefault="008E744D" w:rsidP="00E82C14">
      <w:pPr>
        <w:spacing w:line="360" w:lineRule="auto"/>
        <w:ind w:firstLine="708"/>
        <w:rPr>
          <w:rFonts w:ascii="Courier New" w:hAnsi="Courier New" w:cs="Courier New"/>
        </w:rPr>
      </w:pPr>
    </w:p>
    <w:p w:rsidR="008E744D" w:rsidRDefault="008E744D" w:rsidP="008E744D">
      <w:pPr>
        <w:spacing w:line="360" w:lineRule="auto"/>
        <w:ind w:firstLine="708"/>
        <w:rPr>
          <w:rFonts w:ascii="Courier New" w:hAnsi="Courier New" w:cs="Courier New"/>
        </w:rPr>
      </w:pPr>
      <w:r>
        <w:rPr>
          <w:rFonts w:ascii="Courier New" w:hAnsi="Courier New" w:cs="Courier New"/>
        </w:rPr>
        <w:t>Netice itibarıyla ve yukarıda izah edilenler ışığında Davacının açtığı her üç davada da duruşma tarihi itibarıyla güncel meşru menfaatinin kalmadığı sonucuna ulaştığımdan;</w:t>
      </w:r>
    </w:p>
    <w:p w:rsidR="00E63E35" w:rsidRDefault="00E63E35" w:rsidP="008E744D">
      <w:pPr>
        <w:spacing w:line="360" w:lineRule="auto"/>
        <w:rPr>
          <w:rFonts w:ascii="Courier New" w:hAnsi="Courier New" w:cs="Courier New"/>
        </w:rPr>
      </w:pPr>
    </w:p>
    <w:p w:rsidR="008E744D" w:rsidRDefault="008E744D" w:rsidP="00DA33FD">
      <w:pPr>
        <w:rPr>
          <w:rFonts w:ascii="Courier New" w:hAnsi="Courier New" w:cs="Courier New"/>
        </w:rPr>
      </w:pPr>
      <w:r>
        <w:rPr>
          <w:rFonts w:ascii="Courier New" w:hAnsi="Courier New" w:cs="Courier New"/>
        </w:rPr>
        <w:t>YİM 56/2019 sayılı davada,</w:t>
      </w:r>
    </w:p>
    <w:p w:rsidR="00E63E35" w:rsidRDefault="00E63E35" w:rsidP="00DA33FD">
      <w:pPr>
        <w:pStyle w:val="ListeParagraf"/>
        <w:rPr>
          <w:rFonts w:ascii="Courier New" w:hAnsi="Courier New" w:cs="Courier New"/>
        </w:rPr>
      </w:pPr>
    </w:p>
    <w:p w:rsidR="008E744D" w:rsidRDefault="008E744D" w:rsidP="00DA33FD">
      <w:pPr>
        <w:pStyle w:val="ListeParagraf"/>
        <w:numPr>
          <w:ilvl w:val="0"/>
          <w:numId w:val="5"/>
        </w:numPr>
        <w:rPr>
          <w:rFonts w:ascii="Courier New" w:hAnsi="Courier New" w:cs="Courier New"/>
        </w:rPr>
      </w:pPr>
      <w:r>
        <w:rPr>
          <w:rFonts w:ascii="Courier New" w:hAnsi="Courier New" w:cs="Courier New"/>
        </w:rPr>
        <w:t>Davanın ret ve iptal edilmesine</w:t>
      </w:r>
    </w:p>
    <w:p w:rsidR="008E744D" w:rsidRDefault="008E744D" w:rsidP="00DA33FD">
      <w:pPr>
        <w:rPr>
          <w:rFonts w:ascii="Courier New" w:hAnsi="Courier New" w:cs="Courier New"/>
        </w:rPr>
      </w:pPr>
    </w:p>
    <w:p w:rsidR="00E512AD" w:rsidRDefault="008E744D" w:rsidP="00DA33FD">
      <w:pPr>
        <w:rPr>
          <w:rFonts w:ascii="Courier New" w:hAnsi="Courier New" w:cs="Courier New"/>
        </w:rPr>
      </w:pPr>
      <w:r>
        <w:rPr>
          <w:rFonts w:ascii="Courier New" w:hAnsi="Courier New" w:cs="Courier New"/>
        </w:rPr>
        <w:t xml:space="preserve">YİM 19/2020 sayılı davada,  </w:t>
      </w:r>
      <w:r w:rsidRPr="008E744D">
        <w:rPr>
          <w:rFonts w:ascii="Courier New" w:hAnsi="Courier New" w:cs="Courier New"/>
        </w:rPr>
        <w:t xml:space="preserve"> </w:t>
      </w:r>
      <w:r w:rsidR="00E82C14" w:rsidRPr="008E744D">
        <w:rPr>
          <w:rFonts w:ascii="Courier New" w:hAnsi="Courier New" w:cs="Courier New"/>
        </w:rPr>
        <w:t xml:space="preserve">  </w:t>
      </w:r>
    </w:p>
    <w:p w:rsidR="00E63E35" w:rsidRDefault="00E63E35" w:rsidP="00DA33FD">
      <w:pPr>
        <w:pStyle w:val="ListeParagraf"/>
        <w:rPr>
          <w:rFonts w:ascii="Courier New" w:hAnsi="Courier New" w:cs="Courier New"/>
        </w:rPr>
      </w:pPr>
    </w:p>
    <w:p w:rsidR="008E744D" w:rsidRDefault="008E744D" w:rsidP="00DA33FD">
      <w:pPr>
        <w:pStyle w:val="ListeParagraf"/>
        <w:numPr>
          <w:ilvl w:val="0"/>
          <w:numId w:val="5"/>
        </w:numPr>
        <w:rPr>
          <w:rFonts w:ascii="Courier New" w:hAnsi="Courier New" w:cs="Courier New"/>
        </w:rPr>
      </w:pPr>
      <w:r>
        <w:rPr>
          <w:rFonts w:ascii="Courier New" w:hAnsi="Courier New" w:cs="Courier New"/>
        </w:rPr>
        <w:t>Davanın ret ve iptal edilmesine</w:t>
      </w:r>
    </w:p>
    <w:p w:rsidR="008E744D" w:rsidRDefault="008E744D" w:rsidP="00DA33FD">
      <w:pPr>
        <w:rPr>
          <w:rFonts w:ascii="Courier New" w:hAnsi="Courier New" w:cs="Courier New"/>
        </w:rPr>
      </w:pPr>
    </w:p>
    <w:p w:rsidR="008E744D" w:rsidRDefault="008E744D" w:rsidP="00DA33FD">
      <w:pPr>
        <w:rPr>
          <w:rFonts w:ascii="Courier New" w:hAnsi="Courier New" w:cs="Courier New"/>
        </w:rPr>
      </w:pPr>
      <w:r>
        <w:rPr>
          <w:rFonts w:ascii="Courier New" w:hAnsi="Courier New" w:cs="Courier New"/>
        </w:rPr>
        <w:t xml:space="preserve">YİM 22/2020 sayılı davada,  </w:t>
      </w:r>
      <w:r w:rsidRPr="008E744D">
        <w:rPr>
          <w:rFonts w:ascii="Courier New" w:hAnsi="Courier New" w:cs="Courier New"/>
        </w:rPr>
        <w:t xml:space="preserve">   </w:t>
      </w:r>
    </w:p>
    <w:p w:rsidR="00E63E35" w:rsidRDefault="00E63E35" w:rsidP="00DA33FD">
      <w:pPr>
        <w:pStyle w:val="ListeParagraf"/>
        <w:rPr>
          <w:rFonts w:ascii="Courier New" w:hAnsi="Courier New" w:cs="Courier New"/>
        </w:rPr>
      </w:pPr>
    </w:p>
    <w:p w:rsidR="008E744D" w:rsidRPr="008E744D" w:rsidRDefault="008E744D" w:rsidP="00DA33FD">
      <w:pPr>
        <w:pStyle w:val="ListeParagraf"/>
        <w:numPr>
          <w:ilvl w:val="0"/>
          <w:numId w:val="5"/>
        </w:numPr>
        <w:rPr>
          <w:rFonts w:ascii="Courier New" w:hAnsi="Courier New" w:cs="Courier New"/>
        </w:rPr>
      </w:pPr>
      <w:r>
        <w:rPr>
          <w:rFonts w:ascii="Courier New" w:hAnsi="Courier New" w:cs="Courier New"/>
        </w:rPr>
        <w:t>Davanın ret ve iptal edilmesine</w:t>
      </w:r>
    </w:p>
    <w:p w:rsidR="008E744D" w:rsidRDefault="008E744D" w:rsidP="00DA33FD">
      <w:pPr>
        <w:rPr>
          <w:rFonts w:ascii="Courier New" w:hAnsi="Courier New" w:cs="Courier New"/>
        </w:rPr>
      </w:pPr>
      <w:r>
        <w:rPr>
          <w:rFonts w:ascii="Courier New" w:hAnsi="Courier New" w:cs="Courier New"/>
        </w:rPr>
        <w:t>Emir ve Hüküm verir,</w:t>
      </w:r>
    </w:p>
    <w:p w:rsidR="00DA33FD" w:rsidRDefault="00DA33FD" w:rsidP="00DA33FD">
      <w:pPr>
        <w:rPr>
          <w:rFonts w:ascii="Courier New" w:hAnsi="Courier New" w:cs="Courier New"/>
        </w:rPr>
      </w:pPr>
    </w:p>
    <w:p w:rsidR="008E744D" w:rsidRDefault="008E744D" w:rsidP="00DA33FD">
      <w:pPr>
        <w:spacing w:line="360" w:lineRule="auto"/>
        <w:ind w:firstLine="708"/>
        <w:rPr>
          <w:rFonts w:ascii="Courier New" w:hAnsi="Courier New" w:cs="Courier New"/>
        </w:rPr>
      </w:pPr>
      <w:r>
        <w:rPr>
          <w:rFonts w:ascii="Courier New" w:hAnsi="Courier New" w:cs="Courier New"/>
        </w:rPr>
        <w:t>Davaların açıldığı tarih itibarıyla Davacının meşru menfaatinin mevcut olduğunu dikkate alarak dava masraflarına ilişkin herhangi bir emir vermemeyi uygun bulurum.</w:t>
      </w:r>
    </w:p>
    <w:p w:rsidR="003C26BB" w:rsidRDefault="003C26BB" w:rsidP="008E744D">
      <w:pPr>
        <w:spacing w:line="360" w:lineRule="auto"/>
        <w:rPr>
          <w:rFonts w:ascii="Courier New" w:hAnsi="Courier New" w:cs="Courier New"/>
        </w:rPr>
      </w:pPr>
    </w:p>
    <w:p w:rsidR="003C26BB" w:rsidRDefault="003C26BB" w:rsidP="008E744D">
      <w:pPr>
        <w:spacing w:line="360" w:lineRule="auto"/>
        <w:rPr>
          <w:rFonts w:ascii="Courier New" w:hAnsi="Courier New" w:cs="Courier New"/>
        </w:rPr>
      </w:pPr>
    </w:p>
    <w:p w:rsidR="003C26BB" w:rsidRPr="008E744D" w:rsidRDefault="003C26BB" w:rsidP="008E744D">
      <w:pPr>
        <w:spacing w:line="360" w:lineRule="auto"/>
        <w:rPr>
          <w:rFonts w:ascii="Courier New" w:hAnsi="Courier New" w:cs="Courier New"/>
        </w:rPr>
      </w:pPr>
    </w:p>
    <w:p w:rsidR="00051A24" w:rsidRDefault="00051A24" w:rsidP="00051A24">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E744D">
        <w:rPr>
          <w:rFonts w:ascii="Courier New" w:hAnsi="Courier New" w:cs="Courier New"/>
        </w:rPr>
        <w:tab/>
      </w:r>
      <w:r>
        <w:rPr>
          <w:rFonts w:ascii="Courier New" w:hAnsi="Courier New" w:cs="Courier New"/>
        </w:rPr>
        <w:tab/>
      </w:r>
      <w:r>
        <w:rPr>
          <w:rFonts w:ascii="Courier New" w:hAnsi="Courier New" w:cs="Courier New"/>
        </w:rPr>
        <w:tab/>
        <w:t>Talat Usar</w:t>
      </w:r>
    </w:p>
    <w:p w:rsidR="00051A24" w:rsidRDefault="00051A24" w:rsidP="00051A24">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E744D">
        <w:rPr>
          <w:rFonts w:ascii="Courier New" w:hAnsi="Courier New" w:cs="Courier New"/>
        </w:rPr>
        <w:t xml:space="preserve"> </w:t>
      </w:r>
      <w:r>
        <w:rPr>
          <w:rFonts w:ascii="Courier New" w:hAnsi="Courier New" w:cs="Courier New"/>
        </w:rPr>
        <w:t>Yargıç</w:t>
      </w:r>
    </w:p>
    <w:p w:rsidR="00051A24" w:rsidRDefault="00E47529" w:rsidP="00051A24">
      <w:pPr>
        <w:spacing w:line="360" w:lineRule="auto"/>
        <w:rPr>
          <w:rFonts w:ascii="Courier New" w:hAnsi="Courier New" w:cs="Courier New"/>
        </w:rPr>
      </w:pPr>
      <w:r>
        <w:rPr>
          <w:rFonts w:ascii="Courier New" w:hAnsi="Courier New" w:cs="Courier New"/>
        </w:rPr>
        <w:t>26 Ocak 2023</w:t>
      </w:r>
    </w:p>
    <w:p w:rsidR="00051A24" w:rsidRDefault="00051A24" w:rsidP="00051A24">
      <w:pPr>
        <w:spacing w:line="360" w:lineRule="auto"/>
        <w:rPr>
          <w:rFonts w:ascii="Courier New" w:hAnsi="Courier New" w:cs="Courier New"/>
        </w:rPr>
      </w:pPr>
      <w:r>
        <w:rPr>
          <w:rFonts w:ascii="Courier New" w:hAnsi="Courier New" w:cs="Courier New"/>
        </w:rPr>
        <w:t xml:space="preserve">  </w:t>
      </w:r>
    </w:p>
    <w:p w:rsidR="00051A24" w:rsidRDefault="00051A24" w:rsidP="00051A24">
      <w:pPr>
        <w:spacing w:line="360" w:lineRule="auto"/>
        <w:rPr>
          <w:rFonts w:ascii="Courier New" w:hAnsi="Courier New" w:cs="Courier New"/>
        </w:rPr>
      </w:pPr>
      <w:r>
        <w:rPr>
          <w:rFonts w:ascii="Courier New" w:hAnsi="Courier New" w:cs="Courier New"/>
        </w:rPr>
        <w:tab/>
      </w:r>
    </w:p>
    <w:p w:rsidR="006D1B40" w:rsidRDefault="006D1B40"/>
    <w:sectPr w:rsidR="006D1B40" w:rsidSect="004130A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5B" w:rsidRDefault="00590B5B" w:rsidP="00ED2E36">
      <w:r>
        <w:separator/>
      </w:r>
    </w:p>
  </w:endnote>
  <w:endnote w:type="continuationSeparator" w:id="0">
    <w:p w:rsidR="00590B5B" w:rsidRDefault="00590B5B" w:rsidP="00ED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5B" w:rsidRDefault="00590B5B" w:rsidP="00ED2E36">
      <w:r>
        <w:separator/>
      </w:r>
    </w:p>
  </w:footnote>
  <w:footnote w:type="continuationSeparator" w:id="0">
    <w:p w:rsidR="00590B5B" w:rsidRDefault="00590B5B" w:rsidP="00ED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35325"/>
      <w:docPartObj>
        <w:docPartGallery w:val="Page Numbers (Top of Page)"/>
        <w:docPartUnique/>
      </w:docPartObj>
    </w:sdtPr>
    <w:sdtEndPr/>
    <w:sdtContent>
      <w:p w:rsidR="000F2627" w:rsidRDefault="000F2627">
        <w:pPr>
          <w:pStyle w:val="stBilgi"/>
          <w:jc w:val="center"/>
        </w:pPr>
        <w:r>
          <w:fldChar w:fldCharType="begin"/>
        </w:r>
        <w:r>
          <w:instrText>PAGE   \* MERGEFORMAT</w:instrText>
        </w:r>
        <w:r>
          <w:fldChar w:fldCharType="separate"/>
        </w:r>
        <w:r w:rsidR="0037413D">
          <w:rPr>
            <w:noProof/>
          </w:rPr>
          <w:t>17</w:t>
        </w:r>
        <w:r>
          <w:fldChar w:fldCharType="end"/>
        </w:r>
      </w:p>
    </w:sdtContent>
  </w:sdt>
  <w:p w:rsidR="00ED2E36" w:rsidRDefault="00ED2E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287"/>
    <w:multiLevelType w:val="hybridMultilevel"/>
    <w:tmpl w:val="92B24A1C"/>
    <w:lvl w:ilvl="0" w:tplc="552AA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EE5A8F"/>
    <w:multiLevelType w:val="hybridMultilevel"/>
    <w:tmpl w:val="1C96195C"/>
    <w:lvl w:ilvl="0" w:tplc="260E57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BF6450"/>
    <w:multiLevelType w:val="hybridMultilevel"/>
    <w:tmpl w:val="1DF6D238"/>
    <w:lvl w:ilvl="0" w:tplc="3DA2BF6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576431"/>
    <w:multiLevelType w:val="hybridMultilevel"/>
    <w:tmpl w:val="664615E6"/>
    <w:lvl w:ilvl="0" w:tplc="4DCC1268">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5D3C4B"/>
    <w:multiLevelType w:val="hybridMultilevel"/>
    <w:tmpl w:val="1C96195C"/>
    <w:lvl w:ilvl="0" w:tplc="260E57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24"/>
    <w:rsid w:val="00051A24"/>
    <w:rsid w:val="000D543F"/>
    <w:rsid w:val="000D5FF5"/>
    <w:rsid w:val="000D64F9"/>
    <w:rsid w:val="000F2627"/>
    <w:rsid w:val="000F42E0"/>
    <w:rsid w:val="001121CB"/>
    <w:rsid w:val="001B5659"/>
    <w:rsid w:val="002265E5"/>
    <w:rsid w:val="002641B2"/>
    <w:rsid w:val="00312236"/>
    <w:rsid w:val="0037413D"/>
    <w:rsid w:val="003C06E5"/>
    <w:rsid w:val="003C26BB"/>
    <w:rsid w:val="0040095D"/>
    <w:rsid w:val="004130AA"/>
    <w:rsid w:val="00464FBC"/>
    <w:rsid w:val="0048311A"/>
    <w:rsid w:val="004D23BB"/>
    <w:rsid w:val="004D468F"/>
    <w:rsid w:val="004D59D5"/>
    <w:rsid w:val="005245B1"/>
    <w:rsid w:val="005729F8"/>
    <w:rsid w:val="00587726"/>
    <w:rsid w:val="00590B5B"/>
    <w:rsid w:val="005C4FBA"/>
    <w:rsid w:val="005F06EA"/>
    <w:rsid w:val="0067546B"/>
    <w:rsid w:val="006A51FF"/>
    <w:rsid w:val="006A7B39"/>
    <w:rsid w:val="006D1B40"/>
    <w:rsid w:val="006E40E1"/>
    <w:rsid w:val="006F46C2"/>
    <w:rsid w:val="007665C2"/>
    <w:rsid w:val="00796AD2"/>
    <w:rsid w:val="007B140D"/>
    <w:rsid w:val="007C6D14"/>
    <w:rsid w:val="008040A3"/>
    <w:rsid w:val="00867014"/>
    <w:rsid w:val="00867A37"/>
    <w:rsid w:val="0089208A"/>
    <w:rsid w:val="008E744D"/>
    <w:rsid w:val="008F32E0"/>
    <w:rsid w:val="00931D8A"/>
    <w:rsid w:val="0095184C"/>
    <w:rsid w:val="009B298A"/>
    <w:rsid w:val="00A24E4C"/>
    <w:rsid w:val="00A32318"/>
    <w:rsid w:val="00A33A36"/>
    <w:rsid w:val="00A73094"/>
    <w:rsid w:val="00A81CEA"/>
    <w:rsid w:val="00A976CB"/>
    <w:rsid w:val="00AC282D"/>
    <w:rsid w:val="00B9186C"/>
    <w:rsid w:val="00BC4E79"/>
    <w:rsid w:val="00C163E0"/>
    <w:rsid w:val="00C47C96"/>
    <w:rsid w:val="00C94567"/>
    <w:rsid w:val="00CC22E9"/>
    <w:rsid w:val="00CF09AB"/>
    <w:rsid w:val="00D407CB"/>
    <w:rsid w:val="00D469B2"/>
    <w:rsid w:val="00D82BC9"/>
    <w:rsid w:val="00D9646E"/>
    <w:rsid w:val="00DA11F1"/>
    <w:rsid w:val="00DA33FD"/>
    <w:rsid w:val="00DB4F80"/>
    <w:rsid w:val="00E1602E"/>
    <w:rsid w:val="00E45627"/>
    <w:rsid w:val="00E47529"/>
    <w:rsid w:val="00E512AD"/>
    <w:rsid w:val="00E63E35"/>
    <w:rsid w:val="00E82C14"/>
    <w:rsid w:val="00ED2E36"/>
    <w:rsid w:val="00F07332"/>
    <w:rsid w:val="00F13BCC"/>
    <w:rsid w:val="00F474A3"/>
    <w:rsid w:val="00F53439"/>
    <w:rsid w:val="00F8612C"/>
    <w:rsid w:val="00F94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34F82-AF09-4CA3-B737-79582BDD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A24"/>
    <w:pPr>
      <w:ind w:left="720"/>
      <w:contextualSpacing/>
    </w:pPr>
  </w:style>
  <w:style w:type="paragraph" w:styleId="stBilgi">
    <w:name w:val="header"/>
    <w:basedOn w:val="Normal"/>
    <w:link w:val="stBilgiChar"/>
    <w:uiPriority w:val="99"/>
    <w:unhideWhenUsed/>
    <w:rsid w:val="00ED2E36"/>
    <w:pPr>
      <w:tabs>
        <w:tab w:val="center" w:pos="4536"/>
        <w:tab w:val="right" w:pos="9072"/>
      </w:tabs>
    </w:pPr>
  </w:style>
  <w:style w:type="character" w:customStyle="1" w:styleId="stBilgiChar">
    <w:name w:val="Üst Bilgi Char"/>
    <w:basedOn w:val="VarsaylanParagrafYazTipi"/>
    <w:link w:val="stBilgi"/>
    <w:uiPriority w:val="99"/>
    <w:rsid w:val="00ED2E3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D2E36"/>
    <w:pPr>
      <w:tabs>
        <w:tab w:val="center" w:pos="4536"/>
        <w:tab w:val="right" w:pos="9072"/>
      </w:tabs>
    </w:pPr>
  </w:style>
  <w:style w:type="character" w:customStyle="1" w:styleId="AltBilgiChar">
    <w:name w:val="Alt Bilgi Char"/>
    <w:basedOn w:val="VarsaylanParagrafYazTipi"/>
    <w:link w:val="AltBilgi"/>
    <w:uiPriority w:val="99"/>
    <w:rsid w:val="00ED2E36"/>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rsid w:val="00A24E4C"/>
    <w:pPr>
      <w:spacing w:line="360" w:lineRule="auto"/>
      <w:ind w:firstLine="708"/>
    </w:pPr>
    <w:rPr>
      <w:rFonts w:ascii="Courier New" w:hAnsi="Courier New" w:cs="Courier New"/>
    </w:rPr>
  </w:style>
  <w:style w:type="character" w:customStyle="1" w:styleId="GvdeMetniGirintisi2Char">
    <w:name w:val="Gövde Metni Girintisi 2 Char"/>
    <w:basedOn w:val="VarsaylanParagrafYazTipi"/>
    <w:link w:val="GvdeMetniGirintisi2"/>
    <w:semiHidden/>
    <w:rsid w:val="00A24E4C"/>
    <w:rPr>
      <w:rFonts w:ascii="Courier New" w:eastAsia="Times New Roman" w:hAnsi="Courier New" w:cs="Courier Ne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E709-75B3-4AB5-A180-3D7ED79E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4397</Words>
  <Characters>25067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2023-01-26T08:46:00Z</cp:lastPrinted>
  <dcterms:created xsi:type="dcterms:W3CDTF">2023-02-07T07:33:00Z</dcterms:created>
  <dcterms:modified xsi:type="dcterms:W3CDTF">2023-02-07T07:33:00Z</dcterms:modified>
</cp:coreProperties>
</file>