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D.27/2022</w:t>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t>YİM No: 38/2015</w:t>
      </w:r>
    </w:p>
    <w:p w:rsidR="0069657F" w:rsidRDefault="0069657F"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Yüksek İdare Mahkemesinde</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Anayasa’nın 152.Maddesi Hakkında.</w:t>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Mahkeme Heyeti: Tanju Öncül, Talat Usar, Bahar Duatepe. </w:t>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Davacı: Öncel Özbahadır, Güzelyurt Terminali No.1,2,3,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Güzelyurt.</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t>ile</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Davalı: 1- KKTC Bayındırlık ve Ulaştırma Bakanlığı İzin Kurulu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ve/veya Motorlu Araçlar İzin Kurulu vasıtasıyla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KKTC Başsavcısı – Lefkoşa.</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t xml:space="preserve">   2- KKTC Bayındırlık ve Ulaştırma Bakanlığı vasıtasıyla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KKTC Başsavcısı – Lefkoşa.</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t>ile</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İlgili Şahıs: Tutku Malyalı, Belediye Otobüs Terminali,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Güzelyurt.</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w:t>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r>
      <w:r w:rsidRPr="00724612">
        <w:rPr>
          <w:rFonts w:ascii="Courier New" w:hAnsi="Courier New" w:cs="Courier New"/>
          <w:sz w:val="24"/>
          <w:szCs w:val="24"/>
        </w:rPr>
        <w:tab/>
        <w:t xml:space="preserve"> </w:t>
      </w:r>
      <w:r w:rsidRPr="00724612">
        <w:rPr>
          <w:rFonts w:ascii="Courier New" w:hAnsi="Courier New" w:cs="Courier New"/>
          <w:sz w:val="24"/>
          <w:szCs w:val="24"/>
        </w:rPr>
        <w:tab/>
      </w:r>
      <w:r w:rsidRPr="00724612">
        <w:rPr>
          <w:rFonts w:ascii="Courier New" w:hAnsi="Courier New" w:cs="Courier New"/>
          <w:sz w:val="24"/>
          <w:szCs w:val="24"/>
        </w:rPr>
        <w:tab/>
        <w:t>A r a s ı n d a.</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Davacı namına      : Avukat Gizem Karanlık adına ve şahsen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Avukat Adnan Ulunay.</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Davalılar namına   : Kıdemli Savcı Meryem Beşoğlu adına Savcı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Kezban İnce.</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İlgili Şahıs namına: Avukat Sevilay Yıldırımer adına </w:t>
      </w:r>
    </w:p>
    <w:p w:rsid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Avukat Ezgi Kiraz.</w:t>
      </w:r>
    </w:p>
    <w:p w:rsidR="00032FA6" w:rsidRPr="00724612" w:rsidRDefault="00032FA6"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jc w:val="center"/>
        <w:rPr>
          <w:rFonts w:ascii="Courier New" w:hAnsi="Courier New" w:cs="Courier New"/>
          <w:sz w:val="24"/>
          <w:szCs w:val="24"/>
        </w:rPr>
      </w:pPr>
      <w:r w:rsidRPr="00724612">
        <w:rPr>
          <w:rFonts w:ascii="Courier New" w:hAnsi="Courier New" w:cs="Courier New"/>
          <w:sz w:val="24"/>
          <w:szCs w:val="24"/>
        </w:rPr>
        <w:t>…………………………………………</w:t>
      </w:r>
    </w:p>
    <w:p w:rsidR="00724612" w:rsidRPr="00724612" w:rsidRDefault="00724612" w:rsidP="00724612">
      <w:pPr>
        <w:spacing w:after="0" w:line="360" w:lineRule="auto"/>
        <w:jc w:val="center"/>
        <w:rPr>
          <w:rFonts w:ascii="Courier New" w:hAnsi="Courier New" w:cs="Courier New"/>
          <w:b/>
          <w:sz w:val="24"/>
          <w:szCs w:val="24"/>
          <w:u w:val="single"/>
        </w:rPr>
      </w:pPr>
    </w:p>
    <w:p w:rsidR="00724612" w:rsidRPr="00724612" w:rsidRDefault="00724612" w:rsidP="00724612">
      <w:pPr>
        <w:spacing w:after="0" w:line="360" w:lineRule="auto"/>
        <w:ind w:left="2880" w:firstLine="720"/>
        <w:rPr>
          <w:rFonts w:ascii="Courier New" w:hAnsi="Courier New" w:cs="Courier New"/>
          <w:b/>
          <w:sz w:val="24"/>
          <w:szCs w:val="24"/>
        </w:rPr>
      </w:pPr>
      <w:r w:rsidRPr="00724612">
        <w:rPr>
          <w:rFonts w:ascii="Courier New" w:hAnsi="Courier New" w:cs="Courier New"/>
          <w:b/>
          <w:sz w:val="24"/>
          <w:szCs w:val="24"/>
        </w:rPr>
        <w:t>K A R A R</w:t>
      </w:r>
    </w:p>
    <w:p w:rsidR="00724612" w:rsidRPr="00724612" w:rsidRDefault="00724612" w:rsidP="0069657F">
      <w:pPr>
        <w:spacing w:after="0" w:line="360" w:lineRule="auto"/>
        <w:rPr>
          <w:rFonts w:ascii="Courier New" w:hAnsi="Courier New" w:cs="Courier New"/>
          <w:sz w:val="24"/>
          <w:szCs w:val="24"/>
        </w:rPr>
      </w:pPr>
      <w:r w:rsidRPr="00724612">
        <w:rPr>
          <w:rFonts w:ascii="Courier New" w:hAnsi="Courier New" w:cs="Courier New"/>
          <w:b/>
          <w:sz w:val="24"/>
          <w:szCs w:val="24"/>
          <w:u w:val="single"/>
        </w:rPr>
        <w:t>Tanju Öncül</w:t>
      </w:r>
      <w:r w:rsidRPr="00724612">
        <w:rPr>
          <w:rFonts w:ascii="Courier New" w:hAnsi="Courier New" w:cs="Courier New"/>
          <w:sz w:val="24"/>
          <w:szCs w:val="24"/>
        </w:rPr>
        <w:t xml:space="preserve"> : Bu davada, Mahkemenin</w:t>
      </w:r>
      <w:r w:rsidR="0069657F">
        <w:rPr>
          <w:rFonts w:ascii="Courier New" w:hAnsi="Courier New" w:cs="Courier New"/>
          <w:sz w:val="24"/>
          <w:szCs w:val="24"/>
        </w:rPr>
        <w:t xml:space="preserve"> </w:t>
      </w:r>
      <w:r w:rsidRPr="00724612">
        <w:rPr>
          <w:rFonts w:ascii="Courier New" w:hAnsi="Courier New" w:cs="Courier New"/>
          <w:sz w:val="24"/>
          <w:szCs w:val="24"/>
        </w:rPr>
        <w:t>kararını Sayın Yargıç Bahar Duatepe okuyacaktır.</w:t>
      </w:r>
    </w:p>
    <w:p w:rsidR="00724612" w:rsidRPr="00724612" w:rsidRDefault="00724612" w:rsidP="00724612">
      <w:pPr>
        <w:spacing w:after="0" w:line="360" w:lineRule="auto"/>
        <w:jc w:val="center"/>
        <w:rPr>
          <w:rFonts w:ascii="Courier New" w:hAnsi="Courier New" w:cs="Courier New"/>
          <w:b/>
          <w:sz w:val="24"/>
          <w:szCs w:val="24"/>
          <w:u w:val="single"/>
        </w:rPr>
      </w:pPr>
    </w:p>
    <w:p w:rsidR="00724612" w:rsidRDefault="00724612" w:rsidP="0099639B">
      <w:pPr>
        <w:spacing w:after="0" w:line="360" w:lineRule="auto"/>
        <w:ind w:firstLine="720"/>
        <w:rPr>
          <w:rFonts w:ascii="Courier New" w:hAnsi="Courier New" w:cs="Courier New"/>
          <w:sz w:val="24"/>
          <w:szCs w:val="24"/>
        </w:rPr>
      </w:pPr>
      <w:r w:rsidRPr="00724612">
        <w:rPr>
          <w:rFonts w:ascii="Courier New" w:hAnsi="Courier New" w:cs="Courier New"/>
          <w:sz w:val="24"/>
          <w:szCs w:val="24"/>
        </w:rPr>
        <w:lastRenderedPageBreak/>
        <w:t>Davacı, 27.2.2015 tarihinde, Davalılar aleyhine açtığı</w:t>
      </w:r>
      <w:r w:rsidR="0069657F">
        <w:rPr>
          <w:rFonts w:ascii="Courier New" w:hAnsi="Courier New" w:cs="Courier New"/>
          <w:sz w:val="24"/>
          <w:szCs w:val="24"/>
        </w:rPr>
        <w:t xml:space="preserve"> iş</w:t>
      </w:r>
      <w:r w:rsidRPr="00724612">
        <w:rPr>
          <w:rFonts w:ascii="Courier New" w:hAnsi="Courier New" w:cs="Courier New"/>
          <w:sz w:val="24"/>
          <w:szCs w:val="24"/>
        </w:rPr>
        <w:t>bu dava ile aşağıda belirtildiği şekilde taleplerde bulunmuştur:</w:t>
      </w:r>
    </w:p>
    <w:p w:rsidR="00745BEE" w:rsidRPr="00724612" w:rsidRDefault="00745BEE" w:rsidP="0099639B">
      <w:pPr>
        <w:spacing w:after="0" w:line="360" w:lineRule="auto"/>
        <w:ind w:firstLine="720"/>
        <w:rPr>
          <w:rFonts w:ascii="Courier New" w:hAnsi="Courier New" w:cs="Courier New"/>
          <w:sz w:val="24"/>
          <w:szCs w:val="24"/>
        </w:rPr>
      </w:pPr>
    </w:p>
    <w:p w:rsidR="0069657F" w:rsidRDefault="0069657F" w:rsidP="0069657F">
      <w:pPr>
        <w:spacing w:after="0" w:line="360" w:lineRule="auto"/>
        <w:rPr>
          <w:rFonts w:ascii="Courier New" w:hAnsi="Courier New" w:cs="Courier New"/>
          <w:sz w:val="24"/>
          <w:szCs w:val="24"/>
        </w:rPr>
      </w:pPr>
      <w:r>
        <w:rPr>
          <w:rFonts w:ascii="Courier New" w:hAnsi="Courier New" w:cs="Courier New"/>
          <w:sz w:val="24"/>
          <w:szCs w:val="24"/>
        </w:rPr>
        <w:tab/>
        <w:t>“</w:t>
      </w:r>
      <w:r w:rsidR="00032FA6">
        <w:rPr>
          <w:rFonts w:ascii="Courier New" w:hAnsi="Courier New" w:cs="Courier New"/>
          <w:sz w:val="24"/>
          <w:szCs w:val="24"/>
        </w:rPr>
        <w:t xml:space="preserve"> </w:t>
      </w:r>
      <w:r>
        <w:rPr>
          <w:rFonts w:ascii="Courier New" w:hAnsi="Courier New" w:cs="Courier New"/>
          <w:sz w:val="24"/>
          <w:szCs w:val="24"/>
        </w:rPr>
        <w:t xml:space="preserve">A- </w:t>
      </w:r>
      <w:r w:rsidR="00724612" w:rsidRPr="0069657F">
        <w:rPr>
          <w:rFonts w:ascii="Courier New" w:hAnsi="Courier New" w:cs="Courier New"/>
          <w:sz w:val="24"/>
          <w:szCs w:val="24"/>
        </w:rPr>
        <w:t xml:space="preserve">Davalıların ve/veya Davalı No.1’in 18 Eylül 2014 </w:t>
      </w:r>
    </w:p>
    <w:p w:rsidR="0069657F" w:rsidRDefault="0069657F"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032FA6">
        <w:rPr>
          <w:rFonts w:ascii="Courier New" w:hAnsi="Courier New" w:cs="Courier New"/>
          <w:sz w:val="24"/>
          <w:szCs w:val="24"/>
        </w:rPr>
        <w:t xml:space="preserve"> </w:t>
      </w:r>
      <w:r w:rsidR="00724612" w:rsidRPr="0069657F">
        <w:rPr>
          <w:rFonts w:ascii="Courier New" w:hAnsi="Courier New" w:cs="Courier New"/>
          <w:sz w:val="24"/>
          <w:szCs w:val="24"/>
        </w:rPr>
        <w:t xml:space="preserve">tarihinde Sayı İ/K: 10/2014 tahtında Tutku Malyalı </w:t>
      </w:r>
    </w:p>
    <w:p w:rsidR="0069657F" w:rsidRDefault="0069657F"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032FA6">
        <w:rPr>
          <w:rFonts w:ascii="Courier New" w:hAnsi="Courier New" w:cs="Courier New"/>
          <w:sz w:val="24"/>
          <w:szCs w:val="24"/>
        </w:rPr>
        <w:t xml:space="preserve"> </w:t>
      </w:r>
      <w:r w:rsidR="00724612" w:rsidRPr="0069657F">
        <w:rPr>
          <w:rFonts w:ascii="Courier New" w:hAnsi="Courier New" w:cs="Courier New"/>
          <w:sz w:val="24"/>
          <w:szCs w:val="24"/>
        </w:rPr>
        <w:t>isimli kişiye bir adet otobüs güzerg</w:t>
      </w:r>
      <w:r>
        <w:rPr>
          <w:rFonts w:ascii="Courier New" w:hAnsi="Courier New" w:cs="Courier New"/>
          <w:sz w:val="24"/>
          <w:szCs w:val="24"/>
        </w:rPr>
        <w:t>â</w:t>
      </w:r>
      <w:r w:rsidR="00724612" w:rsidRPr="0069657F">
        <w:rPr>
          <w:rFonts w:ascii="Courier New" w:hAnsi="Courier New" w:cs="Courier New"/>
          <w:sz w:val="24"/>
          <w:szCs w:val="24"/>
        </w:rPr>
        <w:t xml:space="preserve">hı izni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verilmesi; ‘bir adedin Yuvacık-Güzelyurt ve geri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için otobüs ‘T’ izni verilmesi hususundaki kararı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ve/veya hususlarındaki kararın ve/veya bu hususta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ve/veya hususlara ilişkin kararların usulsüz ve/veya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kanunsuz ve/veya yetkiyi ve/veya takdir hakkını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kötüye kullanarak ve/veya yetkiyi aşarak alındıkları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ve/veya gerekçesiz alındıkları ve/veya yeterli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ve/veya anlaşılır sebep ve/veya gerekçe verilmeden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alındıkları cihetle tamamen hükümsüz ve/veya etkisiz </w:t>
      </w:r>
    </w:p>
    <w:p w:rsidR="0069657F"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 xml:space="preserve">olduğuna ve/veya herhangi bir sonuç doğurmayacağına </w:t>
      </w:r>
    </w:p>
    <w:p w:rsidR="00724612" w:rsidRDefault="00032FA6" w:rsidP="0069657F">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724612" w:rsidRPr="0069657F">
        <w:rPr>
          <w:rFonts w:ascii="Courier New" w:hAnsi="Courier New" w:cs="Courier New"/>
          <w:sz w:val="24"/>
          <w:szCs w:val="24"/>
        </w:rPr>
        <w:t>dair Muhterem Mahkemece bir Karar ve/veya Hüküm;</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r>
      <w:r w:rsidR="00724612" w:rsidRPr="0069657F">
        <w:rPr>
          <w:rFonts w:ascii="Courier New" w:hAnsi="Courier New" w:cs="Courier New"/>
          <w:sz w:val="24"/>
          <w:szCs w:val="24"/>
        </w:rPr>
        <w:t>Davalıların ve/veya Davalı No.1’in yukarıdaki (1)</w:t>
      </w:r>
      <w:r>
        <w:rPr>
          <w:rFonts w:ascii="Courier New" w:hAnsi="Courier New" w:cs="Courier New"/>
          <w:sz w:val="24"/>
          <w:szCs w:val="24"/>
        </w:rPr>
        <w:t>.</w:t>
      </w:r>
      <w:r w:rsidR="00724612" w:rsidRPr="0069657F">
        <w:rPr>
          <w:rFonts w:ascii="Courier New" w:hAnsi="Courier New" w:cs="Courier New"/>
          <w:sz w:val="24"/>
          <w:szCs w:val="24"/>
        </w:rPr>
        <w:t xml:space="preserve"> </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paragraf</w:t>
      </w:r>
      <w:r>
        <w:rPr>
          <w:rFonts w:ascii="Courier New" w:hAnsi="Courier New" w:cs="Courier New"/>
          <w:sz w:val="24"/>
          <w:szCs w:val="24"/>
        </w:rPr>
        <w:t>t</w:t>
      </w:r>
      <w:r w:rsidR="00724612" w:rsidRPr="0069657F">
        <w:rPr>
          <w:rFonts w:ascii="Courier New" w:hAnsi="Courier New" w:cs="Courier New"/>
          <w:sz w:val="24"/>
          <w:szCs w:val="24"/>
        </w:rPr>
        <w:t xml:space="preserve">aki izahı verilen kararının ve/veya </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kararlarının ve/veya mezk</w:t>
      </w:r>
      <w:r>
        <w:rPr>
          <w:rFonts w:ascii="Courier New" w:hAnsi="Courier New" w:cs="Courier New"/>
          <w:sz w:val="24"/>
          <w:szCs w:val="24"/>
        </w:rPr>
        <w:t>û</w:t>
      </w:r>
      <w:r w:rsidR="00724612" w:rsidRPr="0069657F">
        <w:rPr>
          <w:rFonts w:ascii="Courier New" w:hAnsi="Courier New" w:cs="Courier New"/>
          <w:sz w:val="24"/>
          <w:szCs w:val="24"/>
        </w:rPr>
        <w:t xml:space="preserve">r kararların ileriye </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 xml:space="preserve">götürülmesi hususundaki her türlü kararın ve/veya </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 xml:space="preserve">işlemin ve/veya ihmalin tamamen hükümsüz ve/veya </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 xml:space="preserve">etkisiz olduğuna ve/veya esaslı surette sakat </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 xml:space="preserve">ve/veya yoklukla malûl ve/veya yasadışı ve/veya </w:t>
      </w:r>
    </w:p>
    <w:p w:rsid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 xml:space="preserve">herhangi bir sonuç doğurmayacağına dair Muhterem </w:t>
      </w:r>
    </w:p>
    <w:p w:rsidR="00724612" w:rsidRPr="0069657F" w:rsidRDefault="0069657F" w:rsidP="0069657F">
      <w:pPr>
        <w:spacing w:after="0" w:line="360" w:lineRule="auto"/>
        <w:ind w:firstLine="720"/>
        <w:rPr>
          <w:rFonts w:ascii="Courier New" w:hAnsi="Courier New" w:cs="Courier New"/>
          <w:sz w:val="24"/>
          <w:szCs w:val="24"/>
        </w:rPr>
      </w:pPr>
      <w:r>
        <w:rPr>
          <w:rFonts w:ascii="Courier New" w:hAnsi="Courier New" w:cs="Courier New"/>
          <w:sz w:val="24"/>
          <w:szCs w:val="24"/>
        </w:rPr>
        <w:tab/>
      </w:r>
      <w:r w:rsidR="00724612" w:rsidRPr="0069657F">
        <w:rPr>
          <w:rFonts w:ascii="Courier New" w:hAnsi="Courier New" w:cs="Courier New"/>
          <w:sz w:val="24"/>
          <w:szCs w:val="24"/>
        </w:rPr>
        <w:t>Mahkemece bir emir ve/veya karar;</w:t>
      </w:r>
    </w:p>
    <w:p w:rsidR="0069657F" w:rsidRDefault="0069657F" w:rsidP="0069657F">
      <w:pPr>
        <w:pStyle w:val="ListeParagraf"/>
        <w:spacing w:after="0" w:line="360" w:lineRule="auto"/>
        <w:ind w:left="1440" w:hanging="570"/>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r>
      <w:r w:rsidR="00724612" w:rsidRPr="00724612">
        <w:rPr>
          <w:rFonts w:ascii="Courier New" w:hAnsi="Courier New" w:cs="Courier New"/>
          <w:sz w:val="24"/>
          <w:szCs w:val="24"/>
        </w:rPr>
        <w:t xml:space="preserve">Başvuru konusu kararın ve/veya kararların tümüyle yapılmaması gereken bir eylem ve/veya işlem ve/veya </w:t>
      </w:r>
    </w:p>
    <w:p w:rsidR="00724612" w:rsidRDefault="0069657F" w:rsidP="0069657F">
      <w:pPr>
        <w:pStyle w:val="ListeParagraf"/>
        <w:spacing w:after="0" w:line="360" w:lineRule="auto"/>
        <w:ind w:left="1440" w:hanging="570"/>
        <w:rPr>
          <w:rFonts w:ascii="Courier New" w:hAnsi="Courier New" w:cs="Courier New"/>
          <w:sz w:val="24"/>
          <w:szCs w:val="24"/>
        </w:rPr>
      </w:pPr>
      <w:r>
        <w:rPr>
          <w:rFonts w:ascii="Courier New" w:hAnsi="Courier New" w:cs="Courier New"/>
          <w:sz w:val="24"/>
          <w:szCs w:val="24"/>
        </w:rPr>
        <w:tab/>
      </w:r>
      <w:r w:rsidR="00724612" w:rsidRPr="00724612">
        <w:rPr>
          <w:rFonts w:ascii="Courier New" w:hAnsi="Courier New" w:cs="Courier New"/>
          <w:sz w:val="24"/>
          <w:szCs w:val="24"/>
        </w:rPr>
        <w:t>ihmal olduğuna dair Muhterem Mahkemece bir emir ve/veya karar;</w:t>
      </w:r>
    </w:p>
    <w:p w:rsidR="00724612" w:rsidRPr="000E5F59" w:rsidRDefault="000E5F59" w:rsidP="000E5F59">
      <w:pPr>
        <w:pStyle w:val="ListeParagraf"/>
        <w:spacing w:after="0" w:line="360" w:lineRule="auto"/>
        <w:ind w:left="1440" w:hanging="570"/>
        <w:rPr>
          <w:rFonts w:ascii="Courier New" w:hAnsi="Courier New" w:cs="Courier New"/>
          <w:sz w:val="24"/>
          <w:szCs w:val="24"/>
        </w:rPr>
      </w:pPr>
      <w:r>
        <w:rPr>
          <w:rFonts w:ascii="Courier New" w:hAnsi="Courier New" w:cs="Courier New"/>
          <w:sz w:val="24"/>
          <w:szCs w:val="24"/>
        </w:rPr>
        <w:t xml:space="preserve">D- </w:t>
      </w:r>
      <w:r w:rsidR="00CA2F86">
        <w:rPr>
          <w:rFonts w:ascii="Courier New" w:hAnsi="Courier New" w:cs="Courier New"/>
          <w:sz w:val="24"/>
          <w:szCs w:val="24"/>
        </w:rPr>
        <w:t xml:space="preserve"> </w:t>
      </w:r>
      <w:r w:rsidR="00724612" w:rsidRPr="000E5F59">
        <w:rPr>
          <w:rFonts w:ascii="Courier New" w:hAnsi="Courier New" w:cs="Courier New"/>
          <w:sz w:val="24"/>
          <w:szCs w:val="24"/>
        </w:rPr>
        <w:t>Muhterem Mahkemenin uygun göreceği ahar bir emir ve/veya çare;</w:t>
      </w:r>
    </w:p>
    <w:p w:rsidR="00724612" w:rsidRPr="00745BEE" w:rsidRDefault="00CA2F86" w:rsidP="00724612">
      <w:pPr>
        <w:pStyle w:val="ListeParagraf"/>
        <w:numPr>
          <w:ilvl w:val="0"/>
          <w:numId w:val="9"/>
        </w:numPr>
        <w:spacing w:after="0" w:line="360" w:lineRule="auto"/>
        <w:rPr>
          <w:rFonts w:ascii="Courier New" w:hAnsi="Courier New" w:cs="Courier New"/>
          <w:sz w:val="24"/>
          <w:szCs w:val="24"/>
        </w:rPr>
      </w:pPr>
      <w:r>
        <w:rPr>
          <w:rFonts w:ascii="Courier New" w:hAnsi="Courier New" w:cs="Courier New"/>
          <w:sz w:val="24"/>
          <w:szCs w:val="24"/>
        </w:rPr>
        <w:t xml:space="preserve"> </w:t>
      </w:r>
      <w:r w:rsidR="00724612" w:rsidRPr="000E5F59">
        <w:rPr>
          <w:rFonts w:ascii="Courier New" w:hAnsi="Courier New" w:cs="Courier New"/>
          <w:sz w:val="24"/>
          <w:szCs w:val="24"/>
        </w:rPr>
        <w:t>İşbu dava masrafları.</w:t>
      </w:r>
      <w:r w:rsidR="000E5F59">
        <w:rPr>
          <w:rFonts w:ascii="Courier New" w:hAnsi="Courier New" w:cs="Courier New"/>
          <w:sz w:val="24"/>
          <w:szCs w:val="24"/>
        </w:rPr>
        <w:t>”</w:t>
      </w:r>
    </w:p>
    <w:p w:rsidR="000E5F59" w:rsidRDefault="00724612" w:rsidP="000E5F59">
      <w:pPr>
        <w:spacing w:after="0" w:line="360" w:lineRule="auto"/>
        <w:ind w:firstLine="720"/>
        <w:rPr>
          <w:rFonts w:ascii="Courier New" w:hAnsi="Courier New" w:cs="Courier New"/>
          <w:sz w:val="24"/>
          <w:szCs w:val="24"/>
        </w:rPr>
      </w:pPr>
      <w:r w:rsidRPr="00724612">
        <w:rPr>
          <w:rFonts w:ascii="Courier New" w:hAnsi="Courier New" w:cs="Courier New"/>
          <w:sz w:val="24"/>
          <w:szCs w:val="24"/>
        </w:rPr>
        <w:lastRenderedPageBreak/>
        <w:t xml:space="preserve">Davacı davasını, KKTC Anayasası’nın ilgili maddeleri ve </w:t>
      </w:r>
    </w:p>
    <w:p w:rsidR="00724612" w:rsidRPr="00724612" w:rsidRDefault="00724612" w:rsidP="000E5F59">
      <w:pPr>
        <w:spacing w:after="0" w:line="360" w:lineRule="auto"/>
        <w:rPr>
          <w:rFonts w:ascii="Courier New" w:hAnsi="Courier New" w:cs="Courier New"/>
          <w:sz w:val="24"/>
          <w:szCs w:val="24"/>
        </w:rPr>
      </w:pPr>
      <w:r w:rsidRPr="00724612">
        <w:rPr>
          <w:rFonts w:ascii="Courier New" w:hAnsi="Courier New" w:cs="Courier New"/>
          <w:sz w:val="24"/>
          <w:szCs w:val="24"/>
        </w:rPr>
        <w:t>özellikle 1.</w:t>
      </w:r>
      <w:r w:rsidR="000E5F59">
        <w:rPr>
          <w:rFonts w:ascii="Courier New" w:hAnsi="Courier New" w:cs="Courier New"/>
          <w:sz w:val="24"/>
          <w:szCs w:val="24"/>
        </w:rPr>
        <w:t xml:space="preserve">,8 ve </w:t>
      </w:r>
      <w:r w:rsidRPr="00724612">
        <w:rPr>
          <w:rFonts w:ascii="Courier New" w:hAnsi="Courier New" w:cs="Courier New"/>
          <w:sz w:val="24"/>
          <w:szCs w:val="24"/>
        </w:rPr>
        <w:t>152.madde</w:t>
      </w:r>
      <w:r w:rsidR="000E5F59">
        <w:rPr>
          <w:rFonts w:ascii="Courier New" w:hAnsi="Courier New" w:cs="Courier New"/>
          <w:sz w:val="24"/>
          <w:szCs w:val="24"/>
        </w:rPr>
        <w:t>leri</w:t>
      </w:r>
      <w:r w:rsidRPr="00724612">
        <w:rPr>
          <w:rFonts w:ascii="Courier New" w:hAnsi="Courier New" w:cs="Courier New"/>
          <w:sz w:val="24"/>
          <w:szCs w:val="24"/>
        </w:rPr>
        <w:t>ne; 27/2013 sayılı İyi İdare Yasası’nın 5.</w:t>
      </w:r>
      <w:r w:rsidR="000E5F59">
        <w:rPr>
          <w:rFonts w:ascii="Courier New" w:hAnsi="Courier New" w:cs="Courier New"/>
          <w:sz w:val="24"/>
          <w:szCs w:val="24"/>
        </w:rPr>
        <w:t>,</w:t>
      </w:r>
      <w:r w:rsidRPr="00724612">
        <w:rPr>
          <w:rFonts w:ascii="Courier New" w:hAnsi="Courier New" w:cs="Courier New"/>
          <w:sz w:val="24"/>
          <w:szCs w:val="24"/>
        </w:rPr>
        <w:t>6.</w:t>
      </w:r>
      <w:r w:rsidR="000E5F59">
        <w:rPr>
          <w:rFonts w:ascii="Courier New" w:hAnsi="Courier New" w:cs="Courier New"/>
          <w:sz w:val="24"/>
          <w:szCs w:val="24"/>
        </w:rPr>
        <w:t>,</w:t>
      </w:r>
      <w:r w:rsidRPr="00724612">
        <w:rPr>
          <w:rFonts w:ascii="Courier New" w:hAnsi="Courier New" w:cs="Courier New"/>
          <w:sz w:val="24"/>
          <w:szCs w:val="24"/>
        </w:rPr>
        <w:t>7.</w:t>
      </w:r>
      <w:r w:rsidR="000E5F59">
        <w:rPr>
          <w:rFonts w:ascii="Courier New" w:hAnsi="Courier New" w:cs="Courier New"/>
          <w:sz w:val="24"/>
          <w:szCs w:val="24"/>
        </w:rPr>
        <w:t>,</w:t>
      </w:r>
      <w:r w:rsidRPr="00724612">
        <w:rPr>
          <w:rFonts w:ascii="Courier New" w:hAnsi="Courier New" w:cs="Courier New"/>
          <w:sz w:val="24"/>
          <w:szCs w:val="24"/>
        </w:rPr>
        <w:t>8</w:t>
      </w:r>
      <w:r w:rsidR="000E5F59">
        <w:rPr>
          <w:rFonts w:ascii="Courier New" w:hAnsi="Courier New" w:cs="Courier New"/>
          <w:sz w:val="24"/>
          <w:szCs w:val="24"/>
        </w:rPr>
        <w:t xml:space="preserve"> ve </w:t>
      </w:r>
      <w:r w:rsidRPr="00724612">
        <w:rPr>
          <w:rFonts w:ascii="Courier New" w:hAnsi="Courier New" w:cs="Courier New"/>
          <w:sz w:val="24"/>
          <w:szCs w:val="24"/>
        </w:rPr>
        <w:t>10.maddelerine; 50/2000 sayılı Motorlu Araçlar Yolcu ve Eşya Taşınması (Denetim) Yasası ile ilgili maddelerine, 1997 Yüksek İdare Mahkemesi Tüzüğüne, İdare Hukukunun temel ilkelerine, ilgili diğer mevzuata, ilgili içtihadi kararlar ve Hak ve Nisfet Hukukuna istinad ettirmiştir.</w:t>
      </w:r>
    </w:p>
    <w:p w:rsidR="00724612" w:rsidRPr="00724612" w:rsidRDefault="00724612" w:rsidP="000E5F59">
      <w:pPr>
        <w:spacing w:after="0" w:line="360" w:lineRule="auto"/>
        <w:rPr>
          <w:rFonts w:ascii="Courier New" w:hAnsi="Courier New" w:cs="Courier New"/>
          <w:sz w:val="24"/>
          <w:szCs w:val="24"/>
        </w:rPr>
      </w:pPr>
    </w:p>
    <w:p w:rsidR="00724612" w:rsidRPr="000E5F59" w:rsidRDefault="00724612" w:rsidP="000E5F59">
      <w:pPr>
        <w:spacing w:after="0" w:line="360" w:lineRule="auto"/>
        <w:rPr>
          <w:rFonts w:ascii="Courier New" w:hAnsi="Courier New" w:cs="Courier New"/>
          <w:b/>
          <w:sz w:val="24"/>
          <w:szCs w:val="24"/>
          <w:u w:val="single"/>
        </w:rPr>
      </w:pPr>
      <w:r w:rsidRPr="000E5F59">
        <w:rPr>
          <w:rFonts w:ascii="Courier New" w:hAnsi="Courier New" w:cs="Courier New"/>
          <w:b/>
          <w:sz w:val="24"/>
          <w:szCs w:val="24"/>
          <w:u w:val="single"/>
        </w:rPr>
        <w:t>Talep Takriri</w:t>
      </w:r>
      <w:r w:rsidR="0059762B">
        <w:rPr>
          <w:rFonts w:ascii="Courier New" w:hAnsi="Courier New" w:cs="Courier New"/>
          <w:b/>
          <w:sz w:val="24"/>
          <w:szCs w:val="24"/>
          <w:u w:val="single"/>
        </w:rPr>
        <w:t>:</w:t>
      </w:r>
    </w:p>
    <w:p w:rsidR="00724612" w:rsidRPr="00724612" w:rsidRDefault="00724612" w:rsidP="00724612">
      <w:pPr>
        <w:spacing w:after="0" w:line="360" w:lineRule="auto"/>
        <w:ind w:left="360"/>
        <w:rPr>
          <w:rFonts w:ascii="Courier New" w:hAnsi="Courier New" w:cs="Courier New"/>
          <w:sz w:val="24"/>
          <w:szCs w:val="24"/>
        </w:rPr>
      </w:pPr>
    </w:p>
    <w:p w:rsidR="00724612" w:rsidRPr="00724612" w:rsidRDefault="00724612" w:rsidP="00724612">
      <w:pPr>
        <w:spacing w:after="0" w:line="360" w:lineRule="auto"/>
        <w:ind w:left="360" w:firstLine="360"/>
        <w:rPr>
          <w:rFonts w:ascii="Courier New" w:hAnsi="Courier New" w:cs="Courier New"/>
          <w:sz w:val="24"/>
          <w:szCs w:val="24"/>
        </w:rPr>
      </w:pPr>
      <w:r w:rsidRPr="00724612">
        <w:rPr>
          <w:rFonts w:ascii="Courier New" w:hAnsi="Courier New" w:cs="Courier New"/>
          <w:sz w:val="24"/>
          <w:szCs w:val="24"/>
        </w:rPr>
        <w:t xml:space="preserve">Davacı, </w:t>
      </w:r>
      <w:r w:rsidR="000E5F59">
        <w:rPr>
          <w:rFonts w:ascii="Courier New" w:hAnsi="Courier New" w:cs="Courier New"/>
          <w:sz w:val="24"/>
          <w:szCs w:val="24"/>
        </w:rPr>
        <w:t>T</w:t>
      </w:r>
      <w:r w:rsidRPr="00724612">
        <w:rPr>
          <w:rFonts w:ascii="Courier New" w:hAnsi="Courier New" w:cs="Courier New"/>
          <w:sz w:val="24"/>
          <w:szCs w:val="24"/>
        </w:rPr>
        <w:t xml:space="preserve">alep </w:t>
      </w:r>
      <w:r w:rsidR="000E5F59">
        <w:rPr>
          <w:rFonts w:ascii="Courier New" w:hAnsi="Courier New" w:cs="Courier New"/>
          <w:sz w:val="24"/>
          <w:szCs w:val="24"/>
        </w:rPr>
        <w:t>T</w:t>
      </w:r>
      <w:r w:rsidRPr="00724612">
        <w:rPr>
          <w:rFonts w:ascii="Courier New" w:hAnsi="Courier New" w:cs="Courier New"/>
          <w:sz w:val="24"/>
          <w:szCs w:val="24"/>
        </w:rPr>
        <w:t>akririnde özetle;</w:t>
      </w:r>
      <w:r w:rsidR="000E5F59">
        <w:rPr>
          <w:rFonts w:ascii="Courier New" w:hAnsi="Courier New" w:cs="Courier New"/>
          <w:sz w:val="24"/>
          <w:szCs w:val="24"/>
        </w:rPr>
        <w:t xml:space="preserve"> </w:t>
      </w:r>
      <w:r w:rsidRPr="00724612">
        <w:rPr>
          <w:rFonts w:ascii="Courier New" w:hAnsi="Courier New" w:cs="Courier New"/>
          <w:sz w:val="24"/>
          <w:szCs w:val="24"/>
        </w:rPr>
        <w:t>Güzelyurt’ta otobüs taşımacılığı ve/veya kamu taşımacılığı işiyle iştigal etmekte olup</w:t>
      </w:r>
      <w:r w:rsidR="000E5F59">
        <w:rPr>
          <w:rFonts w:ascii="Courier New" w:hAnsi="Courier New" w:cs="Courier New"/>
          <w:sz w:val="24"/>
          <w:szCs w:val="24"/>
        </w:rPr>
        <w:t xml:space="preserve"> </w:t>
      </w:r>
      <w:r w:rsidRPr="00724612">
        <w:rPr>
          <w:rFonts w:ascii="Courier New" w:hAnsi="Courier New" w:cs="Courier New"/>
          <w:sz w:val="24"/>
          <w:szCs w:val="24"/>
        </w:rPr>
        <w:t>Güzelyurt-Lefke (Güzelyurt-Lefke Belediye Sınırları Dahilinde – Yuvacık dahil), Güzelyurt-Lefkoşa bölgesinde söz konusu mahallin muhtelif köylerine gerek bölge içi</w:t>
      </w:r>
      <w:r w:rsidR="000E5F59">
        <w:rPr>
          <w:rFonts w:ascii="Courier New" w:hAnsi="Courier New" w:cs="Courier New"/>
          <w:sz w:val="24"/>
          <w:szCs w:val="24"/>
        </w:rPr>
        <w:t xml:space="preserve"> </w:t>
      </w:r>
      <w:r w:rsidRPr="00724612">
        <w:rPr>
          <w:rFonts w:ascii="Courier New" w:hAnsi="Courier New" w:cs="Courier New"/>
          <w:sz w:val="24"/>
          <w:szCs w:val="24"/>
        </w:rPr>
        <w:t>gerekse bölge dışı düzenli ve sıra ile kesintisiz yolcu taşıma hizmeti yaptığını; bahse konu bölgenin ve/veya bölgelerin gereksinimlerini karşılayacak sayıda, çok fazla otobüs ve aracının var olduğunu; dava konusu izinlerden takriben 19</w:t>
      </w:r>
      <w:r w:rsidR="000E5F59">
        <w:rPr>
          <w:rFonts w:ascii="Courier New" w:hAnsi="Courier New" w:cs="Courier New"/>
          <w:sz w:val="24"/>
          <w:szCs w:val="24"/>
        </w:rPr>
        <w:t>.</w:t>
      </w:r>
      <w:r w:rsidRPr="00724612">
        <w:rPr>
          <w:rFonts w:ascii="Courier New" w:hAnsi="Courier New" w:cs="Courier New"/>
          <w:sz w:val="24"/>
          <w:szCs w:val="24"/>
        </w:rPr>
        <w:t>12</w:t>
      </w:r>
      <w:r w:rsidR="000E5F59">
        <w:rPr>
          <w:rFonts w:ascii="Courier New" w:hAnsi="Courier New" w:cs="Courier New"/>
          <w:sz w:val="24"/>
          <w:szCs w:val="24"/>
        </w:rPr>
        <w:t>.</w:t>
      </w:r>
      <w:r w:rsidRPr="00724612">
        <w:rPr>
          <w:rFonts w:ascii="Courier New" w:hAnsi="Courier New" w:cs="Courier New"/>
          <w:sz w:val="24"/>
          <w:szCs w:val="24"/>
        </w:rPr>
        <w:t>2014 tarihinde haberdar olduğunu; Tutku Malyalı’nın izin tarihinde, izne ihtiyacı olmadığı gibi mevcut otobüs sürme ehliyeti ve mesleki sürücü belgesinin de   olmadığını, alınan kararın haksız ve gereksiz rekabet doğurucu ve meşru menfaatini doğrudan doğruya ve olumsuz surette etkiler nitelikte olduğunu, Davalı No.1 ve/veya Davalılar söz konusu kararları alırken; Davacının</w:t>
      </w:r>
      <w:r w:rsidR="000E5F59">
        <w:rPr>
          <w:rFonts w:ascii="Courier New" w:hAnsi="Courier New" w:cs="Courier New"/>
          <w:sz w:val="24"/>
          <w:szCs w:val="24"/>
        </w:rPr>
        <w:t xml:space="preserve"> hali hazırda</w:t>
      </w:r>
      <w:r w:rsidRPr="00724612">
        <w:rPr>
          <w:rFonts w:ascii="Courier New" w:hAnsi="Courier New" w:cs="Courier New"/>
          <w:sz w:val="24"/>
          <w:szCs w:val="24"/>
        </w:rPr>
        <w:t xml:space="preserve"> bahse konu hatlarda gereksinimi karşıladığını, söz konusu hatlarda yeni taşıma iznine gereksinim olmadığını; </w:t>
      </w:r>
      <w:r w:rsidR="0059762B">
        <w:rPr>
          <w:rFonts w:ascii="Courier New" w:hAnsi="Courier New" w:cs="Courier New"/>
          <w:sz w:val="24"/>
          <w:szCs w:val="24"/>
        </w:rPr>
        <w:t xml:space="preserve">Davalıların, Davacının </w:t>
      </w:r>
      <w:r w:rsidRPr="00724612">
        <w:rPr>
          <w:rFonts w:ascii="Courier New" w:hAnsi="Courier New" w:cs="Courier New"/>
          <w:sz w:val="24"/>
          <w:szCs w:val="24"/>
        </w:rPr>
        <w:t>yıllardır söz konusu hatlarda yeterli, uygun ve başarılı bir şekilde seferler yapmakta olduğunu dikkate almayarak, yasaların aradığı şartlara uygun şekilde araştırma yapmadan,</w:t>
      </w:r>
      <w:r w:rsidR="0059762B">
        <w:rPr>
          <w:rFonts w:ascii="Courier New" w:hAnsi="Courier New" w:cs="Courier New"/>
          <w:sz w:val="24"/>
          <w:szCs w:val="24"/>
        </w:rPr>
        <w:t xml:space="preserve"> t</w:t>
      </w:r>
      <w:r w:rsidRPr="00724612">
        <w:rPr>
          <w:rFonts w:ascii="Courier New" w:hAnsi="Courier New" w:cs="Courier New"/>
          <w:sz w:val="24"/>
          <w:szCs w:val="24"/>
        </w:rPr>
        <w:t xml:space="preserve">amamen kişisel, siyasi bir amaç için veya kamu yararı dışında başka bir amacı dikkate alarak </w:t>
      </w:r>
      <w:r w:rsidRPr="00724612">
        <w:rPr>
          <w:rFonts w:ascii="Courier New" w:hAnsi="Courier New" w:cs="Courier New"/>
          <w:sz w:val="24"/>
          <w:szCs w:val="24"/>
        </w:rPr>
        <w:lastRenderedPageBreak/>
        <w:t>karar aldıklarını, dava konusu karar ve/veya kararların ve/veya işlemlerin yoklukla malul ve/veya tamamen hükümsüz ve/veya geçersiz olduklarını ve/veya herhangi bir sonuç doğurmayacağını ve/veya yürürlükteki ilgili yasalara tamamen aykırı ve/veya sakat ve/veya hatalı ve/veya gerekçesiz olduklarını ve/veya açık olmadıklarını ve/veya yeterli ve anlaşılır sebep ve gerekçe sun</w:t>
      </w:r>
      <w:r w:rsidR="0059762B">
        <w:rPr>
          <w:rFonts w:ascii="Courier New" w:hAnsi="Courier New" w:cs="Courier New"/>
          <w:sz w:val="24"/>
          <w:szCs w:val="24"/>
        </w:rPr>
        <w:t>ul</w:t>
      </w:r>
      <w:r w:rsidRPr="00724612">
        <w:rPr>
          <w:rFonts w:ascii="Courier New" w:hAnsi="Courier New" w:cs="Courier New"/>
          <w:sz w:val="24"/>
          <w:szCs w:val="24"/>
        </w:rPr>
        <w:t>madan mezk</w:t>
      </w:r>
      <w:r w:rsidR="0059762B">
        <w:rPr>
          <w:rFonts w:ascii="Courier New" w:hAnsi="Courier New" w:cs="Courier New"/>
          <w:sz w:val="24"/>
          <w:szCs w:val="24"/>
        </w:rPr>
        <w:t>û</w:t>
      </w:r>
      <w:r w:rsidRPr="00724612">
        <w:rPr>
          <w:rFonts w:ascii="Courier New" w:hAnsi="Courier New" w:cs="Courier New"/>
          <w:sz w:val="24"/>
          <w:szCs w:val="24"/>
        </w:rPr>
        <w:t>r karar ve/veya kararların alındığını ileri sürerek, Davacı lehine bir hüküm ve/veya emir verilmesini talep etmiştir.</w:t>
      </w:r>
    </w:p>
    <w:p w:rsidR="00724612" w:rsidRPr="00724612" w:rsidRDefault="00724612" w:rsidP="00724612">
      <w:pPr>
        <w:spacing w:after="0" w:line="360" w:lineRule="auto"/>
        <w:ind w:left="360"/>
        <w:rPr>
          <w:rFonts w:ascii="Courier New" w:hAnsi="Courier New" w:cs="Courier New"/>
          <w:sz w:val="24"/>
          <w:szCs w:val="24"/>
        </w:rPr>
      </w:pPr>
    </w:p>
    <w:p w:rsidR="00724612" w:rsidRPr="0059762B" w:rsidRDefault="00724612" w:rsidP="00724612">
      <w:pPr>
        <w:spacing w:after="0" w:line="360" w:lineRule="auto"/>
        <w:ind w:left="360"/>
        <w:rPr>
          <w:rFonts w:ascii="Courier New" w:hAnsi="Courier New" w:cs="Courier New"/>
          <w:b/>
          <w:sz w:val="24"/>
          <w:szCs w:val="24"/>
          <w:u w:val="single"/>
        </w:rPr>
      </w:pPr>
      <w:r w:rsidRPr="0059762B">
        <w:rPr>
          <w:rFonts w:ascii="Courier New" w:hAnsi="Courier New" w:cs="Courier New"/>
          <w:b/>
          <w:sz w:val="24"/>
          <w:szCs w:val="24"/>
          <w:u w:val="single"/>
        </w:rPr>
        <w:t>Müdafaa Takriri:</w:t>
      </w:r>
    </w:p>
    <w:p w:rsidR="00724612" w:rsidRPr="00724612" w:rsidRDefault="00724612" w:rsidP="00724612">
      <w:pPr>
        <w:spacing w:after="0" w:line="360" w:lineRule="auto"/>
        <w:ind w:left="360"/>
        <w:rPr>
          <w:rFonts w:ascii="Courier New" w:hAnsi="Courier New" w:cs="Courier New"/>
          <w:b/>
          <w:sz w:val="24"/>
          <w:szCs w:val="24"/>
        </w:rPr>
      </w:pPr>
    </w:p>
    <w:p w:rsidR="00724612" w:rsidRPr="00724612" w:rsidRDefault="00724612" w:rsidP="0059762B">
      <w:pPr>
        <w:spacing w:after="0" w:line="360" w:lineRule="auto"/>
        <w:ind w:left="360" w:firstLine="360"/>
        <w:rPr>
          <w:rFonts w:ascii="Courier New" w:hAnsi="Courier New" w:cs="Courier New"/>
          <w:sz w:val="24"/>
          <w:szCs w:val="24"/>
        </w:rPr>
      </w:pPr>
      <w:r w:rsidRPr="00724612">
        <w:rPr>
          <w:rFonts w:ascii="Courier New" w:hAnsi="Courier New" w:cs="Courier New"/>
          <w:sz w:val="24"/>
          <w:szCs w:val="24"/>
        </w:rPr>
        <w:t xml:space="preserve">Bu meselede hem Davalılar, hem de davaya ilgili şahıs olarak dahil edilen Tutku Malyalı, ayrı ayrı </w:t>
      </w:r>
      <w:r w:rsidR="0059762B">
        <w:rPr>
          <w:rFonts w:ascii="Courier New" w:hAnsi="Courier New" w:cs="Courier New"/>
          <w:sz w:val="24"/>
          <w:szCs w:val="24"/>
        </w:rPr>
        <w:t>M</w:t>
      </w:r>
      <w:r w:rsidRPr="00724612">
        <w:rPr>
          <w:rFonts w:ascii="Courier New" w:hAnsi="Courier New" w:cs="Courier New"/>
          <w:sz w:val="24"/>
          <w:szCs w:val="24"/>
        </w:rPr>
        <w:t xml:space="preserve">üdafaa </w:t>
      </w:r>
      <w:r w:rsidR="0059762B">
        <w:rPr>
          <w:rFonts w:ascii="Courier New" w:hAnsi="Courier New" w:cs="Courier New"/>
          <w:sz w:val="24"/>
          <w:szCs w:val="24"/>
        </w:rPr>
        <w:t>T</w:t>
      </w:r>
      <w:r w:rsidRPr="00724612">
        <w:rPr>
          <w:rFonts w:ascii="Courier New" w:hAnsi="Courier New" w:cs="Courier New"/>
          <w:sz w:val="24"/>
          <w:szCs w:val="24"/>
        </w:rPr>
        <w:t>akriri dosyaladılar.</w:t>
      </w:r>
    </w:p>
    <w:p w:rsidR="00724612" w:rsidRPr="00724612" w:rsidRDefault="00724612" w:rsidP="00724612">
      <w:pPr>
        <w:spacing w:after="0" w:line="360" w:lineRule="auto"/>
        <w:ind w:left="360"/>
        <w:rPr>
          <w:rFonts w:ascii="Courier New" w:hAnsi="Courier New" w:cs="Courier New"/>
          <w:sz w:val="24"/>
          <w:szCs w:val="24"/>
        </w:rPr>
      </w:pPr>
    </w:p>
    <w:p w:rsidR="00E16E0C" w:rsidRDefault="00724612" w:rsidP="00724612">
      <w:pPr>
        <w:spacing w:after="0" w:line="360" w:lineRule="auto"/>
        <w:ind w:left="360"/>
        <w:rPr>
          <w:rFonts w:ascii="Courier New" w:hAnsi="Courier New" w:cs="Courier New"/>
          <w:sz w:val="24"/>
          <w:szCs w:val="24"/>
        </w:rPr>
      </w:pPr>
      <w:r w:rsidRPr="00724612">
        <w:rPr>
          <w:rFonts w:ascii="Courier New" w:hAnsi="Courier New" w:cs="Courier New"/>
          <w:sz w:val="24"/>
          <w:szCs w:val="24"/>
        </w:rPr>
        <w:tab/>
        <w:t xml:space="preserve">Davalılar, Başsavcılık tarafından dosyalanan </w:t>
      </w:r>
      <w:r w:rsidR="0059762B">
        <w:rPr>
          <w:rFonts w:ascii="Courier New" w:hAnsi="Courier New" w:cs="Courier New"/>
          <w:sz w:val="24"/>
          <w:szCs w:val="24"/>
        </w:rPr>
        <w:t>M</w:t>
      </w:r>
      <w:r w:rsidR="00E16E0C">
        <w:rPr>
          <w:rFonts w:ascii="Courier New" w:hAnsi="Courier New" w:cs="Courier New"/>
          <w:sz w:val="24"/>
          <w:szCs w:val="24"/>
        </w:rPr>
        <w:t xml:space="preserve">üdafaa </w:t>
      </w:r>
    </w:p>
    <w:p w:rsidR="00724612" w:rsidRPr="00724612" w:rsidRDefault="0059762B" w:rsidP="00E16E0C">
      <w:pPr>
        <w:spacing w:after="0" w:line="360" w:lineRule="auto"/>
        <w:rPr>
          <w:rFonts w:ascii="Courier New" w:hAnsi="Courier New" w:cs="Courier New"/>
          <w:sz w:val="24"/>
          <w:szCs w:val="24"/>
        </w:rPr>
      </w:pPr>
      <w:r>
        <w:rPr>
          <w:rFonts w:ascii="Courier New" w:hAnsi="Courier New" w:cs="Courier New"/>
          <w:sz w:val="24"/>
          <w:szCs w:val="24"/>
        </w:rPr>
        <w:t>T</w:t>
      </w:r>
      <w:r w:rsidR="00724612" w:rsidRPr="00724612">
        <w:rPr>
          <w:rFonts w:ascii="Courier New" w:hAnsi="Courier New" w:cs="Courier New"/>
          <w:sz w:val="24"/>
          <w:szCs w:val="24"/>
        </w:rPr>
        <w:t>akrir</w:t>
      </w:r>
      <w:r>
        <w:rPr>
          <w:rFonts w:ascii="Courier New" w:hAnsi="Courier New" w:cs="Courier New"/>
          <w:sz w:val="24"/>
          <w:szCs w:val="24"/>
        </w:rPr>
        <w:t>ler</w:t>
      </w:r>
      <w:r w:rsidR="00724612" w:rsidRPr="00724612">
        <w:rPr>
          <w:rFonts w:ascii="Courier New" w:hAnsi="Courier New" w:cs="Courier New"/>
          <w:sz w:val="24"/>
          <w:szCs w:val="24"/>
        </w:rPr>
        <w:t>inde özetle;</w:t>
      </w:r>
    </w:p>
    <w:p w:rsidR="00724612" w:rsidRPr="00724612" w:rsidRDefault="00724612" w:rsidP="00724612">
      <w:pPr>
        <w:spacing w:after="0" w:line="360" w:lineRule="auto"/>
        <w:ind w:left="360"/>
        <w:rPr>
          <w:rFonts w:ascii="Courier New" w:hAnsi="Courier New" w:cs="Courier New"/>
          <w:sz w:val="24"/>
          <w:szCs w:val="24"/>
        </w:rPr>
      </w:pPr>
    </w:p>
    <w:p w:rsidR="00724612" w:rsidRDefault="00724612" w:rsidP="00724612">
      <w:pPr>
        <w:spacing w:after="0" w:line="360" w:lineRule="auto"/>
        <w:rPr>
          <w:rFonts w:ascii="Courier New" w:hAnsi="Courier New" w:cs="Courier New"/>
          <w:b/>
          <w:sz w:val="24"/>
          <w:szCs w:val="24"/>
        </w:rPr>
      </w:pPr>
      <w:r w:rsidRPr="00724612">
        <w:rPr>
          <w:rFonts w:ascii="Courier New" w:hAnsi="Courier New" w:cs="Courier New"/>
          <w:sz w:val="24"/>
          <w:szCs w:val="24"/>
        </w:rPr>
        <w:tab/>
        <w:t>Davacının,</w:t>
      </w:r>
      <w:r w:rsidR="0059762B">
        <w:rPr>
          <w:rFonts w:ascii="Courier New" w:hAnsi="Courier New" w:cs="Courier New"/>
          <w:sz w:val="24"/>
          <w:szCs w:val="24"/>
        </w:rPr>
        <w:t xml:space="preserve"> Davalı No.1’in </w:t>
      </w:r>
      <w:r w:rsidRPr="00724612">
        <w:rPr>
          <w:rFonts w:ascii="Courier New" w:hAnsi="Courier New" w:cs="Courier New"/>
          <w:sz w:val="24"/>
          <w:szCs w:val="24"/>
        </w:rPr>
        <w:t>18 Eylül 2014 tarih ve İ/K 10/2014 sayılı kararı aleyhine ikame etmiş olduğu davasını, Anayasa’nın 152.maddesinin öngördüğü süre içerisinde ikame etmediğinden, davanın daha ileri götürülemeden masraflarla birlikte red ve iptal edilmesi ön itirazını ileri sürmelerinin yanı sıra</w:t>
      </w:r>
      <w:r w:rsidR="0059762B">
        <w:rPr>
          <w:rFonts w:ascii="Courier New" w:hAnsi="Courier New" w:cs="Courier New"/>
          <w:sz w:val="24"/>
          <w:szCs w:val="24"/>
        </w:rPr>
        <w:t xml:space="preserve"> </w:t>
      </w:r>
      <w:r w:rsidRPr="00724612">
        <w:rPr>
          <w:rFonts w:ascii="Courier New" w:hAnsi="Courier New" w:cs="Courier New"/>
          <w:sz w:val="24"/>
          <w:szCs w:val="24"/>
        </w:rPr>
        <w:t>müdafaa</w:t>
      </w:r>
      <w:r w:rsidR="0059762B">
        <w:rPr>
          <w:rFonts w:ascii="Courier New" w:hAnsi="Courier New" w:cs="Courier New"/>
          <w:sz w:val="24"/>
          <w:szCs w:val="24"/>
        </w:rPr>
        <w:t>larına</w:t>
      </w:r>
      <w:r w:rsidRPr="00724612">
        <w:rPr>
          <w:rFonts w:ascii="Courier New" w:hAnsi="Courier New" w:cs="Courier New"/>
          <w:sz w:val="24"/>
          <w:szCs w:val="24"/>
        </w:rPr>
        <w:t xml:space="preserve"> devamla;</w:t>
      </w:r>
      <w:r w:rsidRPr="00724612">
        <w:rPr>
          <w:rFonts w:ascii="Courier New" w:hAnsi="Courier New" w:cs="Courier New"/>
          <w:b/>
          <w:sz w:val="24"/>
          <w:szCs w:val="24"/>
        </w:rPr>
        <w:t xml:space="preserve"> </w:t>
      </w:r>
    </w:p>
    <w:p w:rsidR="00F70A0B" w:rsidRPr="00724612" w:rsidRDefault="00F70A0B" w:rsidP="00724612">
      <w:pPr>
        <w:spacing w:after="0" w:line="360" w:lineRule="auto"/>
        <w:rPr>
          <w:rFonts w:ascii="Courier New" w:hAnsi="Courier New" w:cs="Courier New"/>
          <w:b/>
          <w:sz w:val="24"/>
          <w:szCs w:val="24"/>
        </w:rPr>
      </w:pPr>
    </w:p>
    <w:p w:rsidR="00724612" w:rsidRP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t>Davacı</w:t>
      </w:r>
      <w:r w:rsidR="0059762B">
        <w:rPr>
          <w:rFonts w:ascii="Courier New" w:hAnsi="Courier New" w:cs="Courier New"/>
          <w:sz w:val="24"/>
          <w:szCs w:val="24"/>
        </w:rPr>
        <w:t>nın</w:t>
      </w:r>
      <w:r w:rsidRPr="00724612">
        <w:rPr>
          <w:rFonts w:ascii="Courier New" w:hAnsi="Courier New" w:cs="Courier New"/>
          <w:sz w:val="24"/>
          <w:szCs w:val="24"/>
        </w:rPr>
        <w:t>,</w:t>
      </w:r>
      <w:r w:rsidR="0059762B">
        <w:rPr>
          <w:rFonts w:ascii="Courier New" w:hAnsi="Courier New" w:cs="Courier New"/>
          <w:sz w:val="24"/>
          <w:szCs w:val="24"/>
        </w:rPr>
        <w:t xml:space="preserve"> </w:t>
      </w:r>
      <w:r w:rsidRPr="00724612">
        <w:rPr>
          <w:rFonts w:ascii="Courier New" w:hAnsi="Courier New" w:cs="Courier New"/>
          <w:sz w:val="24"/>
          <w:szCs w:val="24"/>
        </w:rPr>
        <w:t>şik</w:t>
      </w:r>
      <w:r w:rsidR="0059762B">
        <w:rPr>
          <w:rFonts w:ascii="Courier New" w:hAnsi="Courier New" w:cs="Courier New"/>
          <w:sz w:val="24"/>
          <w:szCs w:val="24"/>
        </w:rPr>
        <w:t>â</w:t>
      </w:r>
      <w:r w:rsidRPr="00724612">
        <w:rPr>
          <w:rFonts w:ascii="Courier New" w:hAnsi="Courier New" w:cs="Courier New"/>
          <w:sz w:val="24"/>
          <w:szCs w:val="24"/>
        </w:rPr>
        <w:t>yet konusu yaptığı kararın; oy çokluğu ile tüm kurumlardan görüş alındıktan sonra, yasal mevzuata uygun olarak ve takdir haklarını kamu yararına kullandıktan sonra alındığını, Davacının işbu davada güncel olan meşru herhangi bir menfaatinin bulunmadığını ileri sürerek, davanın masraflarla birlikte ret ve iptali</w:t>
      </w:r>
      <w:r w:rsidR="0059762B">
        <w:rPr>
          <w:rFonts w:ascii="Courier New" w:hAnsi="Courier New" w:cs="Courier New"/>
          <w:sz w:val="24"/>
          <w:szCs w:val="24"/>
        </w:rPr>
        <w:t>ni</w:t>
      </w:r>
      <w:r w:rsidRPr="00724612">
        <w:rPr>
          <w:rFonts w:ascii="Courier New" w:hAnsi="Courier New" w:cs="Courier New"/>
          <w:sz w:val="24"/>
          <w:szCs w:val="24"/>
        </w:rPr>
        <w:t xml:space="preserve"> talep e</w:t>
      </w:r>
      <w:r w:rsidR="0059762B">
        <w:rPr>
          <w:rFonts w:ascii="Courier New" w:hAnsi="Courier New" w:cs="Courier New"/>
          <w:sz w:val="24"/>
          <w:szCs w:val="24"/>
        </w:rPr>
        <w:t>tmişlerdir</w:t>
      </w:r>
      <w:r w:rsidRPr="00724612">
        <w:rPr>
          <w:rFonts w:ascii="Courier New" w:hAnsi="Courier New" w:cs="Courier New"/>
          <w:sz w:val="24"/>
          <w:szCs w:val="24"/>
        </w:rPr>
        <w:t>.</w:t>
      </w:r>
    </w:p>
    <w:p w:rsidR="00724612" w:rsidRDefault="00724612" w:rsidP="00724612">
      <w:pPr>
        <w:spacing w:after="0" w:line="360" w:lineRule="auto"/>
        <w:ind w:firstLine="709"/>
        <w:rPr>
          <w:rFonts w:ascii="Courier New" w:hAnsi="Courier New" w:cs="Courier New"/>
          <w:sz w:val="24"/>
          <w:szCs w:val="24"/>
        </w:rPr>
      </w:pPr>
    </w:p>
    <w:p w:rsidR="00E16E0C" w:rsidRPr="00724612" w:rsidRDefault="00E16E0C" w:rsidP="00724612">
      <w:pPr>
        <w:spacing w:after="0" w:line="360" w:lineRule="auto"/>
        <w:ind w:firstLine="709"/>
        <w:rPr>
          <w:rFonts w:ascii="Courier New" w:hAnsi="Courier New" w:cs="Courier New"/>
          <w:sz w:val="24"/>
          <w:szCs w:val="24"/>
        </w:rPr>
      </w:pPr>
    </w:p>
    <w:p w:rsidR="00724612" w:rsidRP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lastRenderedPageBreak/>
        <w:t xml:space="preserve">İlgili Şahıs, Avukatı vasıtasıyla dosyaladığı </w:t>
      </w:r>
      <w:r w:rsidR="00E16E0C">
        <w:rPr>
          <w:rFonts w:ascii="Courier New" w:hAnsi="Courier New" w:cs="Courier New"/>
          <w:sz w:val="24"/>
          <w:szCs w:val="24"/>
        </w:rPr>
        <w:t>M</w:t>
      </w:r>
      <w:r w:rsidRPr="00724612">
        <w:rPr>
          <w:rFonts w:ascii="Courier New" w:hAnsi="Courier New" w:cs="Courier New"/>
          <w:sz w:val="24"/>
          <w:szCs w:val="24"/>
        </w:rPr>
        <w:t xml:space="preserve">üdafaa </w:t>
      </w:r>
      <w:r w:rsidR="00E16E0C">
        <w:rPr>
          <w:rFonts w:ascii="Courier New" w:hAnsi="Courier New" w:cs="Courier New"/>
          <w:sz w:val="24"/>
          <w:szCs w:val="24"/>
        </w:rPr>
        <w:t>T</w:t>
      </w:r>
      <w:r w:rsidRPr="00724612">
        <w:rPr>
          <w:rFonts w:ascii="Courier New" w:hAnsi="Courier New" w:cs="Courier New"/>
          <w:sz w:val="24"/>
          <w:szCs w:val="24"/>
        </w:rPr>
        <w:t>akririnde özetle;</w:t>
      </w:r>
      <w:r w:rsidR="00E16E0C">
        <w:rPr>
          <w:rFonts w:ascii="Courier New" w:hAnsi="Courier New" w:cs="Courier New"/>
          <w:sz w:val="24"/>
          <w:szCs w:val="24"/>
        </w:rPr>
        <w:t xml:space="preserve"> </w:t>
      </w:r>
      <w:r w:rsidRPr="00724612">
        <w:rPr>
          <w:rFonts w:ascii="Courier New" w:hAnsi="Courier New" w:cs="Courier New"/>
          <w:sz w:val="24"/>
          <w:szCs w:val="24"/>
        </w:rPr>
        <w:t>Başsavcılık tarafından ileri sürülen ön itiraza ilaveten;</w:t>
      </w:r>
      <w:r w:rsidR="00E16E0C">
        <w:rPr>
          <w:rFonts w:ascii="Courier New" w:hAnsi="Courier New" w:cs="Courier New"/>
          <w:sz w:val="24"/>
          <w:szCs w:val="24"/>
        </w:rPr>
        <w:t xml:space="preserve"> </w:t>
      </w:r>
      <w:r w:rsidRPr="00724612">
        <w:rPr>
          <w:rFonts w:ascii="Courier New" w:hAnsi="Courier New" w:cs="Courier New"/>
          <w:sz w:val="24"/>
          <w:szCs w:val="24"/>
        </w:rPr>
        <w:t>Davacının, işbu davayı ikame etme</w:t>
      </w:r>
      <w:r w:rsidR="00E16E0C">
        <w:rPr>
          <w:rFonts w:ascii="Courier New" w:hAnsi="Courier New" w:cs="Courier New"/>
          <w:sz w:val="24"/>
          <w:szCs w:val="24"/>
        </w:rPr>
        <w:t>k için</w:t>
      </w:r>
      <w:r w:rsidRPr="00724612">
        <w:rPr>
          <w:rFonts w:ascii="Courier New" w:hAnsi="Courier New" w:cs="Courier New"/>
          <w:sz w:val="24"/>
          <w:szCs w:val="24"/>
        </w:rPr>
        <w:t xml:space="preserve"> meşru menfaati ve/veya güncel meşru menfaati olmadığından, davanın daha ileriye götürülmeden,</w:t>
      </w:r>
      <w:r w:rsidR="00E16E0C">
        <w:rPr>
          <w:rFonts w:ascii="Courier New" w:hAnsi="Courier New" w:cs="Courier New"/>
          <w:sz w:val="24"/>
          <w:szCs w:val="24"/>
        </w:rPr>
        <w:t xml:space="preserve"> </w:t>
      </w:r>
      <w:r w:rsidRPr="00724612">
        <w:rPr>
          <w:rFonts w:ascii="Courier New" w:hAnsi="Courier New" w:cs="Courier New"/>
          <w:sz w:val="24"/>
          <w:szCs w:val="24"/>
        </w:rPr>
        <w:t xml:space="preserve">ret ve iptal edilmesi gerektiği ön itirazını ileri sürerek müdafaasına devamla; Davalı No.1 ve/veya Davalıların ilgili şahıs </w:t>
      </w:r>
      <w:r w:rsidRPr="00724612">
        <w:rPr>
          <w:rFonts w:ascii="Courier New" w:hAnsi="Courier New" w:cs="Courier New"/>
          <w:i/>
          <w:sz w:val="24"/>
          <w:szCs w:val="24"/>
        </w:rPr>
        <w:t>lehine</w:t>
      </w:r>
      <w:r w:rsidRPr="00724612">
        <w:rPr>
          <w:rFonts w:ascii="Courier New" w:hAnsi="Courier New" w:cs="Courier New"/>
          <w:sz w:val="24"/>
          <w:szCs w:val="24"/>
        </w:rPr>
        <w:t xml:space="preserve"> almış olduğu kararın yasal mevzuata uygun olup, herhangi bir  “ihmal”den söz edilemeyeceği, kararın oy çokluğu ile tüm yetkili mercilerden</w:t>
      </w:r>
      <w:r w:rsidR="00E16E0C">
        <w:rPr>
          <w:rFonts w:ascii="Courier New" w:hAnsi="Courier New" w:cs="Courier New"/>
          <w:sz w:val="24"/>
          <w:szCs w:val="24"/>
        </w:rPr>
        <w:t xml:space="preserve"> </w:t>
      </w:r>
      <w:r w:rsidRPr="00724612">
        <w:rPr>
          <w:rFonts w:ascii="Courier New" w:hAnsi="Courier New" w:cs="Courier New"/>
          <w:sz w:val="24"/>
          <w:szCs w:val="24"/>
        </w:rPr>
        <w:t>görüş talebinde bulun</w:t>
      </w:r>
      <w:r w:rsidR="00E16E0C">
        <w:rPr>
          <w:rFonts w:ascii="Courier New" w:hAnsi="Courier New" w:cs="Courier New"/>
          <w:sz w:val="24"/>
          <w:szCs w:val="24"/>
        </w:rPr>
        <w:t xml:space="preserve">ulduktan </w:t>
      </w:r>
      <w:r w:rsidRPr="00724612">
        <w:rPr>
          <w:rFonts w:ascii="Courier New" w:hAnsi="Courier New" w:cs="Courier New"/>
          <w:sz w:val="24"/>
          <w:szCs w:val="24"/>
        </w:rPr>
        <w:t>ve bu görüşler dikkate alındıktan sonra, kamu yararı dikkate alınarak alındığı</w:t>
      </w:r>
      <w:r w:rsidR="00E16E0C">
        <w:rPr>
          <w:rFonts w:ascii="Courier New" w:hAnsi="Courier New" w:cs="Courier New"/>
          <w:sz w:val="24"/>
          <w:szCs w:val="24"/>
        </w:rPr>
        <w:t>nı</w:t>
      </w:r>
      <w:r w:rsidRPr="00724612">
        <w:rPr>
          <w:rFonts w:ascii="Courier New" w:hAnsi="Courier New" w:cs="Courier New"/>
          <w:sz w:val="24"/>
          <w:szCs w:val="24"/>
        </w:rPr>
        <w:t xml:space="preserve"> ileri sürerek, davanın masraflarla birlikte ret ve iptal edilmesini talep etmiştir.</w:t>
      </w:r>
    </w:p>
    <w:p w:rsidR="00724612" w:rsidRPr="00724612" w:rsidRDefault="00724612" w:rsidP="00724612">
      <w:pPr>
        <w:spacing w:after="0" w:line="360" w:lineRule="auto"/>
        <w:ind w:firstLine="709"/>
        <w:rPr>
          <w:rFonts w:ascii="Courier New" w:hAnsi="Courier New" w:cs="Courier New"/>
          <w:b/>
          <w:sz w:val="24"/>
          <w:szCs w:val="24"/>
        </w:rPr>
      </w:pPr>
    </w:p>
    <w:p w:rsidR="00724612" w:rsidRPr="00724612" w:rsidRDefault="00724612" w:rsidP="00724612">
      <w:pPr>
        <w:spacing w:after="0" w:line="360" w:lineRule="auto"/>
        <w:rPr>
          <w:rFonts w:ascii="Courier New" w:hAnsi="Courier New" w:cs="Courier New"/>
          <w:b/>
          <w:sz w:val="24"/>
          <w:szCs w:val="24"/>
        </w:rPr>
      </w:pPr>
      <w:r w:rsidRPr="00E16E0C">
        <w:rPr>
          <w:rFonts w:ascii="Courier New" w:hAnsi="Courier New" w:cs="Courier New"/>
          <w:b/>
          <w:sz w:val="24"/>
          <w:szCs w:val="24"/>
          <w:u w:val="single"/>
        </w:rPr>
        <w:t>Olgular</w:t>
      </w:r>
      <w:r w:rsidRPr="00724612">
        <w:rPr>
          <w:rFonts w:ascii="Courier New" w:hAnsi="Courier New" w:cs="Courier New"/>
          <w:b/>
          <w:sz w:val="24"/>
          <w:szCs w:val="24"/>
        </w:rPr>
        <w:t>:</w:t>
      </w:r>
    </w:p>
    <w:p w:rsidR="00724612" w:rsidRPr="00724612" w:rsidRDefault="00724612" w:rsidP="00724612">
      <w:pPr>
        <w:spacing w:after="0" w:line="360" w:lineRule="auto"/>
        <w:rPr>
          <w:rFonts w:ascii="Courier New" w:hAnsi="Courier New" w:cs="Courier New"/>
          <w:b/>
          <w:sz w:val="24"/>
          <w:szCs w:val="24"/>
        </w:rPr>
      </w:pPr>
    </w:p>
    <w:p w:rsid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t>Davanın duruşmasında, 31 adet belge, Emare 1’den 31’e kadar işaretlendikten sonra, taraflar aşağıda belirtilen hususları müşterek olgu olarak kaydetmişlerdir</w:t>
      </w:r>
      <w:r w:rsidR="00E16E0C">
        <w:rPr>
          <w:rFonts w:ascii="Courier New" w:hAnsi="Courier New" w:cs="Courier New"/>
          <w:sz w:val="24"/>
          <w:szCs w:val="24"/>
        </w:rPr>
        <w:t>:</w:t>
      </w:r>
    </w:p>
    <w:p w:rsidR="00745BEE" w:rsidRPr="00724612" w:rsidRDefault="00745BEE" w:rsidP="00724612">
      <w:pPr>
        <w:spacing w:after="0" w:line="360" w:lineRule="auto"/>
        <w:ind w:firstLine="709"/>
        <w:rPr>
          <w:rFonts w:ascii="Courier New" w:hAnsi="Courier New" w:cs="Courier New"/>
          <w:sz w:val="24"/>
          <w:szCs w:val="24"/>
        </w:rPr>
      </w:pPr>
    </w:p>
    <w:p w:rsidR="00724612" w:rsidRPr="00724612" w:rsidRDefault="00724612" w:rsidP="00724612">
      <w:pPr>
        <w:pStyle w:val="ListeParagraf"/>
        <w:numPr>
          <w:ilvl w:val="0"/>
          <w:numId w:val="2"/>
        </w:numPr>
        <w:spacing w:after="0" w:line="360" w:lineRule="auto"/>
        <w:rPr>
          <w:rFonts w:ascii="Courier New" w:hAnsi="Courier New" w:cs="Courier New"/>
          <w:sz w:val="24"/>
          <w:szCs w:val="24"/>
        </w:rPr>
      </w:pPr>
      <w:r w:rsidRPr="00724612">
        <w:rPr>
          <w:rFonts w:ascii="Courier New" w:hAnsi="Courier New" w:cs="Courier New"/>
          <w:sz w:val="24"/>
          <w:szCs w:val="24"/>
        </w:rPr>
        <w:t>Davacı, Güzelyurt’ta otobüs taşımacılığı ve/veya kamu taşımacılığı işi ile iştigal etmektedir.</w:t>
      </w:r>
    </w:p>
    <w:p w:rsidR="00724612" w:rsidRPr="00724612" w:rsidRDefault="00724612" w:rsidP="00724612">
      <w:pPr>
        <w:pStyle w:val="ListeParagraf"/>
        <w:numPr>
          <w:ilvl w:val="0"/>
          <w:numId w:val="2"/>
        </w:numPr>
        <w:spacing w:after="0" w:line="360" w:lineRule="auto"/>
        <w:rPr>
          <w:rFonts w:ascii="Courier New" w:hAnsi="Courier New" w:cs="Courier New"/>
          <w:sz w:val="24"/>
          <w:szCs w:val="24"/>
        </w:rPr>
      </w:pPr>
      <w:r w:rsidRPr="00724612">
        <w:rPr>
          <w:rFonts w:ascii="Courier New" w:hAnsi="Courier New" w:cs="Courier New"/>
          <w:sz w:val="24"/>
          <w:szCs w:val="24"/>
        </w:rPr>
        <w:t>Davalıların ve/veya Davalı No.1</w:t>
      </w:r>
      <w:r w:rsidR="00E16E0C">
        <w:rPr>
          <w:rFonts w:ascii="Courier New" w:hAnsi="Courier New" w:cs="Courier New"/>
          <w:sz w:val="24"/>
          <w:szCs w:val="24"/>
        </w:rPr>
        <w:t xml:space="preserve"> </w:t>
      </w:r>
      <w:r w:rsidRPr="00724612">
        <w:rPr>
          <w:rFonts w:ascii="Courier New" w:hAnsi="Courier New" w:cs="Courier New"/>
          <w:sz w:val="24"/>
          <w:szCs w:val="24"/>
        </w:rPr>
        <w:t>ve</w:t>
      </w:r>
      <w:r w:rsidR="00E16E0C">
        <w:rPr>
          <w:rFonts w:ascii="Courier New" w:hAnsi="Courier New" w:cs="Courier New"/>
          <w:sz w:val="24"/>
          <w:szCs w:val="24"/>
        </w:rPr>
        <w:t xml:space="preserve"> No.</w:t>
      </w:r>
      <w:r w:rsidRPr="00724612">
        <w:rPr>
          <w:rFonts w:ascii="Courier New" w:hAnsi="Courier New" w:cs="Courier New"/>
          <w:sz w:val="24"/>
          <w:szCs w:val="24"/>
        </w:rPr>
        <w:t>2’nin, 18/9/2014 tarihinde sayı İ</w:t>
      </w:r>
      <w:r w:rsidR="00E16E0C">
        <w:rPr>
          <w:rFonts w:ascii="Courier New" w:hAnsi="Courier New" w:cs="Courier New"/>
          <w:sz w:val="24"/>
          <w:szCs w:val="24"/>
        </w:rPr>
        <w:t>/</w:t>
      </w:r>
      <w:r w:rsidRPr="00724612">
        <w:rPr>
          <w:rFonts w:ascii="Courier New" w:hAnsi="Courier New" w:cs="Courier New"/>
          <w:sz w:val="24"/>
          <w:szCs w:val="24"/>
        </w:rPr>
        <w:t>K</w:t>
      </w:r>
      <w:r w:rsidR="00E16E0C">
        <w:rPr>
          <w:rFonts w:ascii="Courier New" w:hAnsi="Courier New" w:cs="Courier New"/>
          <w:sz w:val="24"/>
          <w:szCs w:val="24"/>
        </w:rPr>
        <w:t>:</w:t>
      </w:r>
      <w:r w:rsidRPr="00724612">
        <w:rPr>
          <w:rFonts w:ascii="Courier New" w:hAnsi="Courier New" w:cs="Courier New"/>
          <w:sz w:val="24"/>
          <w:szCs w:val="24"/>
        </w:rPr>
        <w:t>10-2014 tahtında Tutku Malyalı isimli kişiye bir adet otobüs izni verilmesi, Yuvacık-Güzelyurt</w:t>
      </w:r>
      <w:r w:rsidR="00E16E0C">
        <w:rPr>
          <w:rFonts w:ascii="Courier New" w:hAnsi="Courier New" w:cs="Courier New"/>
          <w:sz w:val="24"/>
          <w:szCs w:val="24"/>
        </w:rPr>
        <w:t xml:space="preserve"> güzergâhında</w:t>
      </w:r>
      <w:r w:rsidRPr="00724612">
        <w:rPr>
          <w:rFonts w:ascii="Courier New" w:hAnsi="Courier New" w:cs="Courier New"/>
          <w:sz w:val="24"/>
          <w:szCs w:val="24"/>
        </w:rPr>
        <w:t xml:space="preserve"> ve geri için otobüs T izni verilmesi olmak üzere almış oldukları kararı ve/veya kararları mevcuttur.</w:t>
      </w:r>
    </w:p>
    <w:p w:rsidR="00745BEE" w:rsidRDefault="00724612" w:rsidP="00F21817">
      <w:pPr>
        <w:pStyle w:val="ListeParagraf"/>
        <w:numPr>
          <w:ilvl w:val="0"/>
          <w:numId w:val="2"/>
        </w:numPr>
        <w:spacing w:after="0" w:line="360" w:lineRule="auto"/>
        <w:rPr>
          <w:rFonts w:ascii="Courier New" w:hAnsi="Courier New" w:cs="Courier New"/>
          <w:sz w:val="24"/>
          <w:szCs w:val="24"/>
        </w:rPr>
      </w:pPr>
      <w:r w:rsidRPr="00724612">
        <w:rPr>
          <w:rFonts w:ascii="Courier New" w:hAnsi="Courier New" w:cs="Courier New"/>
          <w:sz w:val="24"/>
          <w:szCs w:val="24"/>
        </w:rPr>
        <w:t>Davacı</w:t>
      </w:r>
      <w:r w:rsidR="00E16E0C">
        <w:rPr>
          <w:rFonts w:ascii="Courier New" w:hAnsi="Courier New" w:cs="Courier New"/>
          <w:sz w:val="24"/>
          <w:szCs w:val="24"/>
        </w:rPr>
        <w:t xml:space="preserve"> </w:t>
      </w:r>
      <w:r w:rsidRPr="00724612">
        <w:rPr>
          <w:rFonts w:ascii="Courier New" w:hAnsi="Courier New" w:cs="Courier New"/>
          <w:sz w:val="24"/>
          <w:szCs w:val="24"/>
        </w:rPr>
        <w:t>Güzelyurt-Lefke Belediye sınırları, Güzelyurt-Lefkoşa bölgesinde ve bu mahallenin muhtelif köylerinde gerek bölge içi, gerekse bölge dışı düzenli ve sıra ile kesintisiz yolcu taşıma hizmeti yapmaktadır. Davacının yine söz konusu izinler içerisinde Lefke-Güzelyurt ve</w:t>
      </w:r>
    </w:p>
    <w:p w:rsidR="00724612" w:rsidRDefault="00724612" w:rsidP="00745BEE">
      <w:pPr>
        <w:spacing w:after="0" w:line="360" w:lineRule="auto"/>
        <w:rPr>
          <w:rFonts w:ascii="Courier New" w:hAnsi="Courier New" w:cs="Courier New"/>
          <w:sz w:val="24"/>
          <w:szCs w:val="24"/>
        </w:rPr>
      </w:pPr>
      <w:r w:rsidRPr="00745BEE">
        <w:rPr>
          <w:rFonts w:ascii="Courier New" w:hAnsi="Courier New" w:cs="Courier New"/>
          <w:sz w:val="24"/>
          <w:szCs w:val="24"/>
        </w:rPr>
        <w:lastRenderedPageBreak/>
        <w:t xml:space="preserve">Güzelyurt-Lefkoşa ve geri </w:t>
      </w:r>
      <w:r w:rsidR="00E16E0C" w:rsidRPr="00745BEE">
        <w:rPr>
          <w:rFonts w:ascii="Courier New" w:hAnsi="Courier New" w:cs="Courier New"/>
          <w:sz w:val="24"/>
          <w:szCs w:val="24"/>
        </w:rPr>
        <w:t>izinleri mevcuttur ve bu hatlar</w:t>
      </w:r>
      <w:r w:rsidRPr="00745BEE">
        <w:rPr>
          <w:rFonts w:ascii="Courier New" w:hAnsi="Courier New" w:cs="Courier New"/>
          <w:sz w:val="24"/>
          <w:szCs w:val="24"/>
        </w:rPr>
        <w:t>da birçok seferler yapmaktadır.</w:t>
      </w:r>
    </w:p>
    <w:p w:rsidR="00745BEE" w:rsidRPr="00745BEE" w:rsidRDefault="00745BEE" w:rsidP="00745BEE">
      <w:pPr>
        <w:spacing w:after="0" w:line="360" w:lineRule="auto"/>
        <w:rPr>
          <w:rFonts w:ascii="Courier New" w:hAnsi="Courier New" w:cs="Courier New"/>
          <w:sz w:val="24"/>
          <w:szCs w:val="24"/>
        </w:rPr>
      </w:pPr>
    </w:p>
    <w:p w:rsid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t xml:space="preserve">Duruşma safhasında, Davacı bizzat şahadet vermekle yetinip, başka tanık çağırmadı. </w:t>
      </w:r>
    </w:p>
    <w:p w:rsidR="00745BEE" w:rsidRPr="00724612" w:rsidRDefault="00745BEE" w:rsidP="00724612">
      <w:pPr>
        <w:spacing w:after="0" w:line="360" w:lineRule="auto"/>
        <w:ind w:firstLine="709"/>
        <w:rPr>
          <w:rFonts w:ascii="Courier New" w:hAnsi="Courier New" w:cs="Courier New"/>
          <w:sz w:val="24"/>
          <w:szCs w:val="24"/>
        </w:rPr>
      </w:pPr>
    </w:p>
    <w:p w:rsid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t>Davalıları temsilen hazır</w:t>
      </w:r>
      <w:r w:rsidR="00C85D6C">
        <w:rPr>
          <w:rFonts w:ascii="Courier New" w:hAnsi="Courier New" w:cs="Courier New"/>
          <w:sz w:val="24"/>
          <w:szCs w:val="24"/>
        </w:rPr>
        <w:t xml:space="preserve"> </w:t>
      </w:r>
      <w:r w:rsidRPr="00724612">
        <w:rPr>
          <w:rFonts w:ascii="Courier New" w:hAnsi="Courier New" w:cs="Courier New"/>
          <w:sz w:val="24"/>
          <w:szCs w:val="24"/>
        </w:rPr>
        <w:t xml:space="preserve">bulunan </w:t>
      </w:r>
      <w:r w:rsidR="00C85D6C">
        <w:rPr>
          <w:rFonts w:ascii="Courier New" w:hAnsi="Courier New" w:cs="Courier New"/>
          <w:sz w:val="24"/>
          <w:szCs w:val="24"/>
        </w:rPr>
        <w:t>S</w:t>
      </w:r>
      <w:r w:rsidRPr="00724612">
        <w:rPr>
          <w:rFonts w:ascii="Courier New" w:hAnsi="Courier New" w:cs="Courier New"/>
          <w:sz w:val="24"/>
          <w:szCs w:val="24"/>
        </w:rPr>
        <w:t>avcı, dava konusu izin, İlgili Şahsa verilmekle birlikte</w:t>
      </w:r>
      <w:r w:rsidR="00C85D6C">
        <w:rPr>
          <w:rFonts w:ascii="Courier New" w:hAnsi="Courier New" w:cs="Courier New"/>
          <w:sz w:val="24"/>
          <w:szCs w:val="24"/>
        </w:rPr>
        <w:t>,</w:t>
      </w:r>
      <w:r w:rsidRPr="00724612">
        <w:rPr>
          <w:rFonts w:ascii="Courier New" w:hAnsi="Courier New" w:cs="Courier New"/>
          <w:sz w:val="24"/>
          <w:szCs w:val="24"/>
        </w:rPr>
        <w:t xml:space="preserve"> bilahare</w:t>
      </w:r>
      <w:r w:rsidR="00C85D6C">
        <w:rPr>
          <w:rFonts w:ascii="Courier New" w:hAnsi="Courier New" w:cs="Courier New"/>
          <w:sz w:val="24"/>
          <w:szCs w:val="24"/>
        </w:rPr>
        <w:t xml:space="preserve"> taşımacılığa ilişkin </w:t>
      </w:r>
      <w:r w:rsidRPr="00724612">
        <w:rPr>
          <w:rFonts w:ascii="Courier New" w:hAnsi="Courier New" w:cs="Courier New"/>
          <w:sz w:val="24"/>
          <w:szCs w:val="24"/>
        </w:rPr>
        <w:t>sözleşme</w:t>
      </w:r>
      <w:r w:rsidR="00C85D6C">
        <w:rPr>
          <w:rFonts w:ascii="Courier New" w:hAnsi="Courier New" w:cs="Courier New"/>
          <w:sz w:val="24"/>
          <w:szCs w:val="24"/>
        </w:rPr>
        <w:t>nin</w:t>
      </w:r>
      <w:r w:rsidRPr="00724612">
        <w:rPr>
          <w:rFonts w:ascii="Courier New" w:hAnsi="Courier New" w:cs="Courier New"/>
          <w:sz w:val="24"/>
          <w:szCs w:val="24"/>
        </w:rPr>
        <w:t>,</w:t>
      </w:r>
      <w:r w:rsidR="00C85D6C">
        <w:rPr>
          <w:rFonts w:ascii="Courier New" w:hAnsi="Courier New" w:cs="Courier New"/>
          <w:sz w:val="24"/>
          <w:szCs w:val="24"/>
        </w:rPr>
        <w:t xml:space="preserve"> </w:t>
      </w:r>
      <w:r w:rsidRPr="00724612">
        <w:rPr>
          <w:rFonts w:ascii="Courier New" w:hAnsi="Courier New" w:cs="Courier New"/>
          <w:sz w:val="24"/>
          <w:szCs w:val="24"/>
        </w:rPr>
        <w:t xml:space="preserve">Milli Eğitim Bakanlığı ile taşımacılık izni olmayan ve izin alma hakkı bulunmayan İlgili Şahsın babası </w:t>
      </w:r>
      <w:r w:rsidR="00C85D6C">
        <w:rPr>
          <w:rFonts w:ascii="Courier New" w:hAnsi="Courier New" w:cs="Courier New"/>
          <w:sz w:val="24"/>
          <w:szCs w:val="24"/>
        </w:rPr>
        <w:t>arasında ya</w:t>
      </w:r>
      <w:r w:rsidRPr="00724612">
        <w:rPr>
          <w:rFonts w:ascii="Courier New" w:hAnsi="Courier New" w:cs="Courier New"/>
          <w:sz w:val="24"/>
          <w:szCs w:val="24"/>
        </w:rPr>
        <w:t>pıldığı</w:t>
      </w:r>
      <w:r w:rsidR="00C85D6C">
        <w:rPr>
          <w:rFonts w:ascii="Courier New" w:hAnsi="Courier New" w:cs="Courier New"/>
          <w:sz w:val="24"/>
          <w:szCs w:val="24"/>
        </w:rPr>
        <w:t>nı</w:t>
      </w:r>
      <w:r w:rsidRPr="00724612">
        <w:rPr>
          <w:rFonts w:ascii="Courier New" w:hAnsi="Courier New" w:cs="Courier New"/>
          <w:sz w:val="24"/>
          <w:szCs w:val="24"/>
        </w:rPr>
        <w:t>, yasaya göre; taşımacılık izinlerinin,</w:t>
      </w:r>
      <w:r w:rsidR="00C85D6C">
        <w:rPr>
          <w:rFonts w:ascii="Courier New" w:hAnsi="Courier New" w:cs="Courier New"/>
          <w:sz w:val="24"/>
          <w:szCs w:val="24"/>
        </w:rPr>
        <w:t xml:space="preserve"> </w:t>
      </w:r>
      <w:r w:rsidRPr="00724612">
        <w:rPr>
          <w:rFonts w:ascii="Courier New" w:hAnsi="Courier New" w:cs="Courier New"/>
          <w:sz w:val="24"/>
          <w:szCs w:val="24"/>
        </w:rPr>
        <w:t>şahsa verilen izinler ol</w:t>
      </w:r>
      <w:r w:rsidR="00C85D6C">
        <w:rPr>
          <w:rFonts w:ascii="Courier New" w:hAnsi="Courier New" w:cs="Courier New"/>
          <w:sz w:val="24"/>
          <w:szCs w:val="24"/>
        </w:rPr>
        <w:t>duğunu</w:t>
      </w:r>
      <w:r w:rsidRPr="00724612">
        <w:rPr>
          <w:rFonts w:ascii="Courier New" w:hAnsi="Courier New" w:cs="Courier New"/>
          <w:sz w:val="24"/>
          <w:szCs w:val="24"/>
        </w:rPr>
        <w:t xml:space="preserve"> meselenin polise intikal etmiş olmasından ötürü taraflarından müdafaa yapılmayacağını </w:t>
      </w:r>
      <w:r w:rsidR="00C85D6C">
        <w:rPr>
          <w:rFonts w:ascii="Courier New" w:hAnsi="Courier New" w:cs="Courier New"/>
          <w:sz w:val="24"/>
          <w:szCs w:val="24"/>
        </w:rPr>
        <w:t>M</w:t>
      </w:r>
      <w:r w:rsidRPr="00724612">
        <w:rPr>
          <w:rFonts w:ascii="Courier New" w:hAnsi="Courier New" w:cs="Courier New"/>
          <w:sz w:val="24"/>
          <w:szCs w:val="24"/>
        </w:rPr>
        <w:t>ahkemenin bilgisine getirmiştir.</w:t>
      </w:r>
    </w:p>
    <w:p w:rsidR="0099639B" w:rsidRPr="00724612" w:rsidRDefault="0099639B" w:rsidP="00724612">
      <w:pPr>
        <w:spacing w:after="0" w:line="360" w:lineRule="auto"/>
        <w:ind w:firstLine="709"/>
        <w:rPr>
          <w:rFonts w:ascii="Courier New" w:hAnsi="Courier New" w:cs="Courier New"/>
          <w:sz w:val="24"/>
          <w:szCs w:val="24"/>
        </w:rPr>
      </w:pPr>
    </w:p>
    <w:p w:rsidR="00724612" w:rsidRP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tab/>
        <w:t xml:space="preserve">İlgili </w:t>
      </w:r>
      <w:r w:rsidR="00C85D6C">
        <w:rPr>
          <w:rFonts w:ascii="Courier New" w:hAnsi="Courier New" w:cs="Courier New"/>
          <w:sz w:val="24"/>
          <w:szCs w:val="24"/>
        </w:rPr>
        <w:t>Ş</w:t>
      </w:r>
      <w:r w:rsidRPr="00724612">
        <w:rPr>
          <w:rFonts w:ascii="Courier New" w:hAnsi="Courier New" w:cs="Courier New"/>
          <w:sz w:val="24"/>
          <w:szCs w:val="24"/>
        </w:rPr>
        <w:t>ahıs bizzat şahadet vermesinin yanı sıra, babası Metin Malyalı’yı tanık olarak cel</w:t>
      </w:r>
      <w:r w:rsidR="00C85D6C">
        <w:rPr>
          <w:rFonts w:ascii="Courier New" w:hAnsi="Courier New" w:cs="Courier New"/>
          <w:sz w:val="24"/>
          <w:szCs w:val="24"/>
        </w:rPr>
        <w:t xml:space="preserve">p </w:t>
      </w:r>
      <w:r w:rsidRPr="00724612">
        <w:rPr>
          <w:rFonts w:ascii="Courier New" w:hAnsi="Courier New" w:cs="Courier New"/>
          <w:sz w:val="24"/>
          <w:szCs w:val="24"/>
        </w:rPr>
        <w:t xml:space="preserve">etmiştir.  </w:t>
      </w:r>
    </w:p>
    <w:p w:rsidR="00745BEE" w:rsidRDefault="00745BEE" w:rsidP="00724612">
      <w:pPr>
        <w:spacing w:after="0" w:line="360" w:lineRule="auto"/>
        <w:ind w:firstLine="709"/>
        <w:rPr>
          <w:rFonts w:ascii="Courier New" w:hAnsi="Courier New" w:cs="Courier New"/>
          <w:sz w:val="24"/>
          <w:szCs w:val="24"/>
        </w:rPr>
      </w:pPr>
    </w:p>
    <w:p w:rsidR="00724612" w:rsidRP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t xml:space="preserve">Sunulan şahadet ve emarelerden, tarafların kendi aralarında belirledikleri müşterek olgulara ilaveten, huzurumuzdaki </w:t>
      </w:r>
      <w:r w:rsidRPr="00724612">
        <w:rPr>
          <w:rFonts w:ascii="Courier New" w:hAnsi="Courier New" w:cs="Courier New"/>
          <w:i/>
          <w:sz w:val="24"/>
          <w:szCs w:val="24"/>
        </w:rPr>
        <w:t xml:space="preserve">davayı </w:t>
      </w:r>
      <w:r w:rsidRPr="00724612">
        <w:rPr>
          <w:rFonts w:ascii="Courier New" w:hAnsi="Courier New" w:cs="Courier New"/>
          <w:sz w:val="24"/>
          <w:szCs w:val="24"/>
        </w:rPr>
        <w:t>ilgilendirdiği oranda aşağıdaki hususların da taraflar arasında ihtilafsız olduğuna bulgu yaparız</w:t>
      </w:r>
      <w:r w:rsidR="00C85D6C">
        <w:rPr>
          <w:rFonts w:ascii="Courier New" w:hAnsi="Courier New" w:cs="Courier New"/>
          <w:sz w:val="24"/>
          <w:szCs w:val="24"/>
        </w:rPr>
        <w:t>:</w:t>
      </w:r>
    </w:p>
    <w:p w:rsidR="00724612" w:rsidRPr="00724612" w:rsidRDefault="00724612" w:rsidP="00724612">
      <w:pPr>
        <w:spacing w:after="0" w:line="360" w:lineRule="auto"/>
        <w:ind w:left="709"/>
        <w:rPr>
          <w:rFonts w:ascii="Courier New" w:hAnsi="Courier New" w:cs="Courier New"/>
          <w:sz w:val="24"/>
          <w:szCs w:val="24"/>
        </w:rPr>
      </w:pPr>
    </w:p>
    <w:p w:rsidR="00724612" w:rsidRPr="00724612" w:rsidRDefault="00724612" w:rsidP="00724612">
      <w:pPr>
        <w:spacing w:after="0" w:line="360" w:lineRule="auto"/>
        <w:ind w:left="709"/>
        <w:rPr>
          <w:rFonts w:ascii="Courier New" w:hAnsi="Courier New" w:cs="Courier New"/>
          <w:b/>
          <w:sz w:val="24"/>
          <w:szCs w:val="24"/>
        </w:rPr>
      </w:pPr>
      <w:r w:rsidRPr="00724612">
        <w:rPr>
          <w:rFonts w:ascii="Courier New" w:hAnsi="Courier New" w:cs="Courier New"/>
          <w:b/>
          <w:sz w:val="24"/>
          <w:szCs w:val="24"/>
        </w:rPr>
        <w:t>1.</w:t>
      </w:r>
      <w:r w:rsidRPr="00724612">
        <w:rPr>
          <w:rFonts w:ascii="Courier New" w:hAnsi="Courier New" w:cs="Courier New"/>
          <w:sz w:val="24"/>
          <w:szCs w:val="24"/>
        </w:rPr>
        <w:t xml:space="preserve"> İzin Kurulu Başkanı tarafından, 14.10.2014 tarihinde, Tutku Malyalı’ya hitaben yazılan belgede; adına kayıtlı, “T” (Kamu Taşıma) Otobüs işletme izni verilen</w:t>
      </w:r>
      <w:r w:rsidR="00C85D6C">
        <w:rPr>
          <w:rFonts w:ascii="Courier New" w:hAnsi="Courier New" w:cs="Courier New"/>
          <w:sz w:val="24"/>
          <w:szCs w:val="24"/>
        </w:rPr>
        <w:t xml:space="preserve"> </w:t>
      </w:r>
      <w:r w:rsidRPr="00724612">
        <w:rPr>
          <w:rFonts w:ascii="Courier New" w:hAnsi="Courier New" w:cs="Courier New"/>
          <w:sz w:val="24"/>
          <w:szCs w:val="24"/>
        </w:rPr>
        <w:t>Mercedes marka CA 653 plakalı aracın kayıt işlemlerini, Motorlu Araçlar Mukayyitliğinde tamamladıktan sonra işletme iznini çıkarmak için araç koçanının fototkopisini İzin Kurulu Sekreterliği’ne ibraz etmesi için bildirimde bulunulduğu;(</w:t>
      </w:r>
      <w:r w:rsidRPr="00724612">
        <w:rPr>
          <w:rFonts w:ascii="Courier New" w:hAnsi="Courier New" w:cs="Courier New"/>
          <w:b/>
          <w:sz w:val="24"/>
          <w:szCs w:val="24"/>
        </w:rPr>
        <w:t>Emare 4)</w:t>
      </w:r>
    </w:p>
    <w:p w:rsidR="00724612" w:rsidRPr="00724612" w:rsidRDefault="00724612" w:rsidP="00724612">
      <w:pPr>
        <w:spacing w:after="0" w:line="360" w:lineRule="auto"/>
        <w:ind w:left="709"/>
        <w:rPr>
          <w:rFonts w:ascii="Courier New" w:hAnsi="Courier New" w:cs="Courier New"/>
          <w:b/>
          <w:sz w:val="24"/>
          <w:szCs w:val="24"/>
        </w:rPr>
      </w:pPr>
      <w:r w:rsidRPr="00724612">
        <w:rPr>
          <w:rFonts w:ascii="Courier New" w:hAnsi="Courier New" w:cs="Courier New"/>
          <w:b/>
          <w:sz w:val="24"/>
          <w:szCs w:val="24"/>
        </w:rPr>
        <w:t>2</w:t>
      </w:r>
      <w:r w:rsidRPr="00724612">
        <w:rPr>
          <w:rFonts w:ascii="Courier New" w:hAnsi="Courier New" w:cs="Courier New"/>
          <w:sz w:val="24"/>
          <w:szCs w:val="24"/>
        </w:rPr>
        <w:t xml:space="preserve">.Milli Eğitim Bakanlığı, Bakanlık Müdürü tarafından, 22.9.2015 tarihinde, ilgili makama hitaben yazılan </w:t>
      </w:r>
      <w:r w:rsidRPr="00724612">
        <w:rPr>
          <w:rFonts w:ascii="Courier New" w:hAnsi="Courier New" w:cs="Courier New"/>
          <w:sz w:val="24"/>
          <w:szCs w:val="24"/>
        </w:rPr>
        <w:lastRenderedPageBreak/>
        <w:t xml:space="preserve">belgede; 2015-2016 Eğitim-Öğretim yılında Yuvacık ve Güzelyurt 49. Alay’da ikamet eden öğrencilerin tümünün Güzelyurt Okulları’na, Tutku Malyalı tarafından taşınmasının </w:t>
      </w:r>
      <w:r w:rsidR="00C85D6C">
        <w:rPr>
          <w:rFonts w:ascii="Courier New" w:hAnsi="Courier New" w:cs="Courier New"/>
          <w:sz w:val="24"/>
          <w:szCs w:val="24"/>
        </w:rPr>
        <w:t>B</w:t>
      </w:r>
      <w:r w:rsidRPr="00724612">
        <w:rPr>
          <w:rFonts w:ascii="Courier New" w:hAnsi="Courier New" w:cs="Courier New"/>
          <w:sz w:val="24"/>
          <w:szCs w:val="24"/>
        </w:rPr>
        <w:t xml:space="preserve">akanlık tarafından uygun görüldüğünün bildirildiği; </w:t>
      </w:r>
      <w:r w:rsidRPr="00724612">
        <w:rPr>
          <w:rFonts w:ascii="Courier New" w:hAnsi="Courier New" w:cs="Courier New"/>
          <w:b/>
          <w:sz w:val="24"/>
          <w:szCs w:val="24"/>
        </w:rPr>
        <w:t>(Emare 5)</w:t>
      </w:r>
    </w:p>
    <w:p w:rsidR="00724612" w:rsidRPr="00724612" w:rsidRDefault="00724612" w:rsidP="00724612">
      <w:pPr>
        <w:spacing w:after="0" w:line="360" w:lineRule="auto"/>
        <w:ind w:left="709"/>
        <w:rPr>
          <w:rFonts w:ascii="Courier New" w:hAnsi="Courier New" w:cs="Courier New"/>
          <w:b/>
          <w:sz w:val="24"/>
          <w:szCs w:val="24"/>
        </w:rPr>
      </w:pPr>
      <w:r w:rsidRPr="00724612">
        <w:rPr>
          <w:rFonts w:ascii="Courier New" w:hAnsi="Courier New" w:cs="Courier New"/>
          <w:b/>
          <w:sz w:val="24"/>
          <w:szCs w:val="24"/>
        </w:rPr>
        <w:t>3</w:t>
      </w:r>
      <w:r w:rsidRPr="00724612">
        <w:rPr>
          <w:rFonts w:ascii="Courier New" w:hAnsi="Courier New" w:cs="Courier New"/>
          <w:sz w:val="24"/>
          <w:szCs w:val="24"/>
        </w:rPr>
        <w:t>.Polis Genel Müdürlüğü tarafından, Tutku Malyalı’nın işletme izni müracaatı ile ilgili olarak yapılan araştırma sonucu, 6.8.2014 tarihinde Bayındırlık ve Ulaştırma Bakanlığı İzin Kurulu’na hitaben yazılan belgede; yapılan araştırmada konu güzerg</w:t>
      </w:r>
      <w:r w:rsidR="00F21817">
        <w:rPr>
          <w:rFonts w:ascii="Courier New" w:hAnsi="Courier New" w:cs="Courier New"/>
          <w:sz w:val="24"/>
          <w:szCs w:val="24"/>
        </w:rPr>
        <w:t>â</w:t>
      </w:r>
      <w:r w:rsidRPr="00724612">
        <w:rPr>
          <w:rFonts w:ascii="Courier New" w:hAnsi="Courier New" w:cs="Courier New"/>
          <w:sz w:val="24"/>
          <w:szCs w:val="24"/>
        </w:rPr>
        <w:t>hta yolcu taşımacılığı yapan kayıtlı işletme izinli otobüs bulunmakta olup, otobüs ihtiyacı yeterince karşılandığından, müracaatçıya talep etmiş olduğu işletme izninin verilmesinin uygun olmayacağı görüşü</w:t>
      </w:r>
      <w:r w:rsidR="00F21817">
        <w:rPr>
          <w:rFonts w:ascii="Courier New" w:hAnsi="Courier New" w:cs="Courier New"/>
          <w:sz w:val="24"/>
          <w:szCs w:val="24"/>
        </w:rPr>
        <w:t>nün</w:t>
      </w:r>
      <w:r w:rsidRPr="00724612">
        <w:rPr>
          <w:rFonts w:ascii="Courier New" w:hAnsi="Courier New" w:cs="Courier New"/>
          <w:sz w:val="24"/>
          <w:szCs w:val="24"/>
        </w:rPr>
        <w:t xml:space="preserve"> bildirildiği;</w:t>
      </w:r>
      <w:r w:rsidRPr="00724612">
        <w:rPr>
          <w:rFonts w:ascii="Courier New" w:hAnsi="Courier New" w:cs="Courier New"/>
          <w:b/>
          <w:sz w:val="24"/>
          <w:szCs w:val="24"/>
        </w:rPr>
        <w:t xml:space="preserve"> (Emare 6)</w:t>
      </w:r>
    </w:p>
    <w:p w:rsidR="00724612" w:rsidRPr="00724612" w:rsidRDefault="00724612" w:rsidP="00724612">
      <w:pPr>
        <w:spacing w:after="0" w:line="360" w:lineRule="auto"/>
        <w:ind w:left="709"/>
        <w:rPr>
          <w:rFonts w:ascii="Courier New" w:hAnsi="Courier New" w:cs="Courier New"/>
          <w:b/>
          <w:sz w:val="24"/>
          <w:szCs w:val="24"/>
        </w:rPr>
      </w:pPr>
      <w:r w:rsidRPr="00724612">
        <w:rPr>
          <w:rFonts w:ascii="Courier New" w:hAnsi="Courier New" w:cs="Courier New"/>
          <w:b/>
          <w:sz w:val="24"/>
          <w:szCs w:val="24"/>
        </w:rPr>
        <w:t>4.</w:t>
      </w:r>
      <w:r w:rsidRPr="00724612">
        <w:rPr>
          <w:rFonts w:ascii="Courier New" w:hAnsi="Courier New" w:cs="Courier New"/>
          <w:sz w:val="24"/>
          <w:szCs w:val="24"/>
        </w:rPr>
        <w:t xml:space="preserve">CA 653 plaka numaralı aracın 13.10.2014 tarihinde, Tutku Malyalı adına devrolunduğu; </w:t>
      </w:r>
      <w:r w:rsidRPr="00724612">
        <w:rPr>
          <w:rFonts w:ascii="Courier New" w:hAnsi="Courier New" w:cs="Courier New"/>
          <w:b/>
          <w:sz w:val="24"/>
          <w:szCs w:val="24"/>
        </w:rPr>
        <w:t xml:space="preserve">(Emare 17 ve </w:t>
      </w:r>
      <w:r w:rsidRPr="00724612">
        <w:rPr>
          <w:rFonts w:ascii="Courier New" w:hAnsi="Courier New" w:cs="Courier New"/>
          <w:b/>
          <w:i/>
          <w:sz w:val="24"/>
          <w:szCs w:val="24"/>
        </w:rPr>
        <w:t>20</w:t>
      </w:r>
      <w:r w:rsidRPr="00724612">
        <w:rPr>
          <w:rFonts w:ascii="Courier New" w:hAnsi="Courier New" w:cs="Courier New"/>
          <w:b/>
          <w:sz w:val="24"/>
          <w:szCs w:val="24"/>
        </w:rPr>
        <w:t>)</w:t>
      </w:r>
    </w:p>
    <w:p w:rsidR="00724612" w:rsidRPr="00724612" w:rsidRDefault="00724612" w:rsidP="00724612">
      <w:pPr>
        <w:spacing w:after="0" w:line="360" w:lineRule="auto"/>
        <w:ind w:left="709"/>
        <w:rPr>
          <w:rFonts w:ascii="Courier New" w:hAnsi="Courier New" w:cs="Courier New"/>
          <w:b/>
          <w:sz w:val="24"/>
          <w:szCs w:val="24"/>
        </w:rPr>
      </w:pPr>
      <w:r w:rsidRPr="00724612">
        <w:rPr>
          <w:rFonts w:ascii="Courier New" w:hAnsi="Courier New" w:cs="Courier New"/>
          <w:b/>
          <w:sz w:val="24"/>
          <w:szCs w:val="24"/>
        </w:rPr>
        <w:t>5</w:t>
      </w:r>
      <w:r w:rsidRPr="00724612">
        <w:rPr>
          <w:rFonts w:ascii="Courier New" w:hAnsi="Courier New" w:cs="Courier New"/>
          <w:sz w:val="24"/>
          <w:szCs w:val="24"/>
        </w:rPr>
        <w:t xml:space="preserve">.CA 653 plaka numaralı aracın, 1.10.2014- 30.9.2015 tarihleri arasında geçerli seyrüsefer ruhsatı bulunduğu; </w:t>
      </w:r>
      <w:r w:rsidRPr="00724612">
        <w:rPr>
          <w:rFonts w:ascii="Courier New" w:hAnsi="Courier New" w:cs="Courier New"/>
          <w:b/>
          <w:sz w:val="24"/>
          <w:szCs w:val="24"/>
        </w:rPr>
        <w:t>(Emare 19)</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b/>
          <w:sz w:val="24"/>
          <w:szCs w:val="24"/>
        </w:rPr>
      </w:pPr>
      <w:r w:rsidRPr="00F21817">
        <w:rPr>
          <w:rFonts w:ascii="Courier New" w:hAnsi="Courier New" w:cs="Courier New"/>
          <w:b/>
          <w:sz w:val="24"/>
          <w:szCs w:val="24"/>
          <w:u w:val="single"/>
        </w:rPr>
        <w:t>Ön itirazların incelenmesi</w:t>
      </w:r>
      <w:r w:rsidRPr="00724612">
        <w:rPr>
          <w:rFonts w:ascii="Courier New" w:hAnsi="Courier New" w:cs="Courier New"/>
          <w:b/>
          <w:sz w:val="24"/>
          <w:szCs w:val="24"/>
        </w:rPr>
        <w:t>:</w:t>
      </w:r>
    </w:p>
    <w:p w:rsidR="00724612" w:rsidRPr="00724612" w:rsidRDefault="00724612" w:rsidP="00724612">
      <w:pPr>
        <w:spacing w:after="0" w:line="360" w:lineRule="auto"/>
        <w:rPr>
          <w:rFonts w:ascii="Courier New" w:hAnsi="Courier New" w:cs="Courier New"/>
          <w:b/>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b/>
          <w:sz w:val="24"/>
          <w:szCs w:val="24"/>
        </w:rPr>
        <w:t>İlk ön itiraz;</w:t>
      </w:r>
      <w:r w:rsidRPr="00724612">
        <w:rPr>
          <w:rFonts w:ascii="Courier New" w:hAnsi="Courier New" w:cs="Courier New"/>
          <w:sz w:val="24"/>
          <w:szCs w:val="24"/>
        </w:rPr>
        <w:t xml:space="preserve"> davanın, Anayasa’nın 152. Maddesinde öngörülen 75 günlük süre içinde ikame edilmediğine ilişkindir.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Davacı konuyla ilgili</w:t>
      </w:r>
      <w:r w:rsidR="00F21817">
        <w:rPr>
          <w:rFonts w:ascii="Courier New" w:hAnsi="Courier New" w:cs="Courier New"/>
          <w:sz w:val="24"/>
          <w:szCs w:val="24"/>
        </w:rPr>
        <w:t xml:space="preserve"> olarak</w:t>
      </w:r>
      <w:r w:rsidRPr="00724612">
        <w:rPr>
          <w:rFonts w:ascii="Courier New" w:hAnsi="Courier New" w:cs="Courier New"/>
          <w:sz w:val="24"/>
          <w:szCs w:val="24"/>
        </w:rPr>
        <w:t xml:space="preserve"> </w:t>
      </w:r>
      <w:r w:rsidR="00F21817">
        <w:rPr>
          <w:rFonts w:ascii="Courier New" w:hAnsi="Courier New" w:cs="Courier New"/>
          <w:sz w:val="24"/>
          <w:szCs w:val="24"/>
        </w:rPr>
        <w:t>T</w:t>
      </w:r>
      <w:r w:rsidRPr="00724612">
        <w:rPr>
          <w:rFonts w:ascii="Courier New" w:hAnsi="Courier New" w:cs="Courier New"/>
          <w:sz w:val="24"/>
          <w:szCs w:val="24"/>
        </w:rPr>
        <w:t xml:space="preserve">alep </w:t>
      </w:r>
      <w:r w:rsidR="00F21817">
        <w:rPr>
          <w:rFonts w:ascii="Courier New" w:hAnsi="Courier New" w:cs="Courier New"/>
          <w:sz w:val="24"/>
          <w:szCs w:val="24"/>
        </w:rPr>
        <w:t>T</w:t>
      </w:r>
      <w:r w:rsidRPr="00724612">
        <w:rPr>
          <w:rFonts w:ascii="Courier New" w:hAnsi="Courier New" w:cs="Courier New"/>
          <w:sz w:val="24"/>
          <w:szCs w:val="24"/>
        </w:rPr>
        <w:t>akririnde ileri sürdüğü iddia ve duruşma safhasında Mahkemeye sunduğu şahadetinde; kararın, 19.12.2014 tarihinde bilgisine geldiğini ifade etti.</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sz w:val="24"/>
          <w:szCs w:val="24"/>
        </w:rPr>
        <w:t xml:space="preserve">İlgili </w:t>
      </w:r>
      <w:r w:rsidR="00F21817">
        <w:rPr>
          <w:rFonts w:ascii="Courier New" w:hAnsi="Courier New" w:cs="Courier New"/>
          <w:sz w:val="24"/>
          <w:szCs w:val="24"/>
        </w:rPr>
        <w:t>Ş</w:t>
      </w:r>
      <w:r w:rsidRPr="00724612">
        <w:rPr>
          <w:rFonts w:ascii="Courier New" w:hAnsi="Courier New" w:cs="Courier New"/>
          <w:sz w:val="24"/>
          <w:szCs w:val="24"/>
        </w:rPr>
        <w:t xml:space="preserve">ahıs ise </w:t>
      </w:r>
      <w:r w:rsidR="00F21817">
        <w:rPr>
          <w:rFonts w:ascii="Courier New" w:hAnsi="Courier New" w:cs="Courier New"/>
          <w:sz w:val="24"/>
          <w:szCs w:val="24"/>
        </w:rPr>
        <w:t>M</w:t>
      </w:r>
      <w:r w:rsidRPr="00724612">
        <w:rPr>
          <w:rFonts w:ascii="Courier New" w:hAnsi="Courier New" w:cs="Courier New"/>
          <w:sz w:val="24"/>
          <w:szCs w:val="24"/>
        </w:rPr>
        <w:t xml:space="preserve">üdafaa </w:t>
      </w:r>
      <w:r w:rsidR="00F21817">
        <w:rPr>
          <w:rFonts w:ascii="Courier New" w:hAnsi="Courier New" w:cs="Courier New"/>
          <w:sz w:val="24"/>
          <w:szCs w:val="24"/>
        </w:rPr>
        <w:t>T</w:t>
      </w:r>
      <w:r w:rsidRPr="00724612">
        <w:rPr>
          <w:rFonts w:ascii="Courier New" w:hAnsi="Courier New" w:cs="Courier New"/>
          <w:sz w:val="24"/>
          <w:szCs w:val="24"/>
        </w:rPr>
        <w:t xml:space="preserve">akririnde ileri sürdüğü iddia ve </w:t>
      </w:r>
      <w:r w:rsidR="00F21817">
        <w:rPr>
          <w:rFonts w:ascii="Courier New" w:hAnsi="Courier New" w:cs="Courier New"/>
          <w:sz w:val="24"/>
          <w:szCs w:val="24"/>
        </w:rPr>
        <w:t>M</w:t>
      </w:r>
      <w:r w:rsidRPr="00724612">
        <w:rPr>
          <w:rFonts w:ascii="Courier New" w:hAnsi="Courier New" w:cs="Courier New"/>
          <w:sz w:val="24"/>
          <w:szCs w:val="24"/>
        </w:rPr>
        <w:t>ahkemeye sunduğu ve</w:t>
      </w:r>
      <w:r w:rsidR="00F21817">
        <w:rPr>
          <w:rFonts w:ascii="Courier New" w:hAnsi="Courier New" w:cs="Courier New"/>
          <w:sz w:val="24"/>
          <w:szCs w:val="24"/>
        </w:rPr>
        <w:t>/veya</w:t>
      </w:r>
      <w:r w:rsidRPr="00724612">
        <w:rPr>
          <w:rFonts w:ascii="Courier New" w:hAnsi="Courier New" w:cs="Courier New"/>
          <w:sz w:val="24"/>
          <w:szCs w:val="24"/>
        </w:rPr>
        <w:t xml:space="preserve"> celp ettiği şahadet</w:t>
      </w:r>
      <w:r w:rsidR="00F21817">
        <w:rPr>
          <w:rFonts w:ascii="Courier New" w:hAnsi="Courier New" w:cs="Courier New"/>
          <w:sz w:val="24"/>
          <w:szCs w:val="24"/>
        </w:rPr>
        <w:t xml:space="preserve">te; </w:t>
      </w:r>
      <w:r w:rsidRPr="00724612">
        <w:rPr>
          <w:rFonts w:ascii="Courier New" w:hAnsi="Courier New" w:cs="Courier New"/>
          <w:sz w:val="24"/>
          <w:szCs w:val="24"/>
        </w:rPr>
        <w:t xml:space="preserve"> Davacının, iznin verildiğine ilişkin bilgiyi, 18.</w:t>
      </w:r>
      <w:r w:rsidRPr="00724612">
        <w:rPr>
          <w:rFonts w:ascii="Courier New" w:hAnsi="Courier New" w:cs="Courier New"/>
          <w:i/>
          <w:sz w:val="24"/>
          <w:szCs w:val="24"/>
        </w:rPr>
        <w:t>9</w:t>
      </w:r>
      <w:r w:rsidRPr="00724612">
        <w:rPr>
          <w:rFonts w:ascii="Courier New" w:hAnsi="Courier New" w:cs="Courier New"/>
          <w:sz w:val="24"/>
          <w:szCs w:val="24"/>
        </w:rPr>
        <w:t xml:space="preserve">.2014 </w:t>
      </w:r>
      <w:r w:rsidRPr="00724612">
        <w:rPr>
          <w:rFonts w:ascii="Courier New" w:hAnsi="Courier New" w:cs="Courier New"/>
          <w:sz w:val="24"/>
          <w:szCs w:val="24"/>
        </w:rPr>
        <w:lastRenderedPageBreak/>
        <w:t>tarihinde veya iznin verildiği tarihten itibaren en geç 21 gün içinde öğrendiğini veya öğrenci taşıma seferleri, iznin verildiği dönemlerde başlamış olduğundan, seferlerin Davacının müstahdemleri tarafından görülüp bilgisine gelebileceğini veya arkadaşı olup aynı zamanda İzin Kurulu üyesi olan Uğur Solyalı vasıtası veya sair tanıdıkları vasıtasıyla</w:t>
      </w:r>
      <w:r w:rsidR="00F21817">
        <w:rPr>
          <w:rFonts w:ascii="Courier New" w:hAnsi="Courier New" w:cs="Courier New"/>
          <w:sz w:val="24"/>
          <w:szCs w:val="24"/>
        </w:rPr>
        <w:t xml:space="preserve"> </w:t>
      </w:r>
      <w:r w:rsidRPr="00724612">
        <w:rPr>
          <w:rFonts w:ascii="Courier New" w:hAnsi="Courier New" w:cs="Courier New"/>
          <w:sz w:val="24"/>
          <w:szCs w:val="24"/>
        </w:rPr>
        <w:t xml:space="preserve">bilgisine getirilmiş olabileceğini ifade etti. </w:t>
      </w:r>
    </w:p>
    <w:p w:rsidR="00724612" w:rsidRPr="00724612" w:rsidRDefault="00724612" w:rsidP="00724612">
      <w:pPr>
        <w:spacing w:after="0" w:line="360" w:lineRule="auto"/>
        <w:ind w:left="709"/>
        <w:rPr>
          <w:rFonts w:ascii="Courier New" w:hAnsi="Courier New" w:cs="Courier New"/>
          <w:sz w:val="24"/>
          <w:szCs w:val="24"/>
        </w:rPr>
      </w:pPr>
    </w:p>
    <w:p w:rsidR="00724612" w:rsidRPr="00724612" w:rsidRDefault="00724612" w:rsidP="00724612">
      <w:pPr>
        <w:spacing w:after="0" w:line="360" w:lineRule="auto"/>
        <w:ind w:firstLine="709"/>
        <w:rPr>
          <w:rFonts w:ascii="Courier New" w:hAnsi="Courier New" w:cs="Courier New"/>
          <w:sz w:val="24"/>
          <w:szCs w:val="24"/>
        </w:rPr>
      </w:pPr>
      <w:r w:rsidRPr="00724612">
        <w:rPr>
          <w:rFonts w:ascii="Courier New" w:hAnsi="Courier New" w:cs="Courier New"/>
          <w:b/>
          <w:sz w:val="24"/>
          <w:szCs w:val="24"/>
        </w:rPr>
        <w:t>Anayasa madde 152(3)</w:t>
      </w:r>
      <w:r w:rsidR="00F21817" w:rsidRPr="00F21817">
        <w:rPr>
          <w:rFonts w:ascii="Courier New" w:hAnsi="Courier New" w:cs="Courier New"/>
          <w:sz w:val="24"/>
          <w:szCs w:val="24"/>
        </w:rPr>
        <w:t xml:space="preserve">, </w:t>
      </w:r>
      <w:r w:rsidRPr="00724612">
        <w:rPr>
          <w:rFonts w:ascii="Courier New" w:hAnsi="Courier New" w:cs="Courier New"/>
          <w:sz w:val="24"/>
          <w:szCs w:val="24"/>
        </w:rPr>
        <w:t>Yüksek İdare Mahkemesine iptal davası için başvuruyu düzenlemekte olup aşağıdaki gibidir;</w:t>
      </w:r>
    </w:p>
    <w:p w:rsidR="00724612" w:rsidRPr="00724612" w:rsidRDefault="00724612" w:rsidP="00724612">
      <w:pPr>
        <w:spacing w:after="0" w:line="360" w:lineRule="auto"/>
        <w:ind w:left="709"/>
        <w:rPr>
          <w:rFonts w:ascii="Courier New" w:hAnsi="Courier New" w:cs="Courier New"/>
          <w:b/>
          <w:sz w:val="24"/>
          <w:szCs w:val="24"/>
        </w:rPr>
      </w:pPr>
      <w:r w:rsidRPr="00724612">
        <w:rPr>
          <w:rFonts w:ascii="Courier New" w:hAnsi="Courier New" w:cs="Courier New"/>
          <w:b/>
          <w:sz w:val="24"/>
          <w:szCs w:val="24"/>
        </w:rPr>
        <w:t xml:space="preserve">Madde 152(3).“ Söz konusu başvuru, karar veya işlemin yayınlanması tarihinden veya yayınlanmadığı takdirde veya bir ihmal halinde, başvuran kişinin bunu öğrendiği tarihten başlayarak yetmiş beş gün içinde yapılır.” </w:t>
      </w:r>
    </w:p>
    <w:p w:rsidR="00724612" w:rsidRPr="00724612" w:rsidRDefault="00724612" w:rsidP="00724612">
      <w:pPr>
        <w:spacing w:after="0" w:line="360" w:lineRule="auto"/>
        <w:ind w:firstLine="709"/>
        <w:rPr>
          <w:rFonts w:ascii="Courier New" w:hAnsi="Courier New" w:cs="Courier New"/>
          <w:sz w:val="24"/>
          <w:szCs w:val="24"/>
        </w:rPr>
      </w:pPr>
    </w:p>
    <w:p w:rsidR="00724612" w:rsidRPr="00724612" w:rsidRDefault="00724612" w:rsidP="00724612">
      <w:pPr>
        <w:spacing w:after="0" w:line="360" w:lineRule="auto"/>
        <w:ind w:firstLine="709"/>
        <w:rPr>
          <w:rFonts w:ascii="Courier New" w:hAnsi="Courier New" w:cs="Courier New"/>
          <w:b/>
          <w:sz w:val="24"/>
          <w:szCs w:val="24"/>
        </w:rPr>
      </w:pPr>
      <w:r w:rsidRPr="00724612">
        <w:rPr>
          <w:rFonts w:ascii="Courier New" w:hAnsi="Courier New" w:cs="Courier New"/>
          <w:sz w:val="24"/>
          <w:szCs w:val="24"/>
        </w:rPr>
        <w:t>Bir iptal davasının 75 günlük hak düşürücü süre dolmadan açılması, davanın ileri götürülebilmesi için bir ön koşuldur. Davacı</w:t>
      </w:r>
      <w:r w:rsidR="00F21817">
        <w:rPr>
          <w:rFonts w:ascii="Courier New" w:hAnsi="Courier New" w:cs="Courier New"/>
          <w:sz w:val="24"/>
          <w:szCs w:val="24"/>
        </w:rPr>
        <w:t>,</w:t>
      </w:r>
      <w:r w:rsidRPr="00724612">
        <w:rPr>
          <w:rFonts w:ascii="Courier New" w:hAnsi="Courier New" w:cs="Courier New"/>
          <w:sz w:val="24"/>
          <w:szCs w:val="24"/>
        </w:rPr>
        <w:t xml:space="preserve"> iptal davasına konu kararı öğrenme tarihini ve davasını kararı öğrendiği tarihten itibaren 75 günlük hak düşürücü süre dolmadan ik</w:t>
      </w:r>
      <w:r w:rsidR="00F21817">
        <w:rPr>
          <w:rFonts w:ascii="Courier New" w:hAnsi="Courier New" w:cs="Courier New"/>
          <w:sz w:val="24"/>
          <w:szCs w:val="24"/>
        </w:rPr>
        <w:t>a</w:t>
      </w:r>
      <w:r w:rsidRPr="00724612">
        <w:rPr>
          <w:rFonts w:ascii="Courier New" w:hAnsi="Courier New" w:cs="Courier New"/>
          <w:sz w:val="24"/>
          <w:szCs w:val="24"/>
        </w:rPr>
        <w:t>me ettiğini davasında ileri sürmelidir. İdare ve/veya davalı, kararın davacı tarafından öğrenilme tarihi ile ilgili farklı bir iddiada bulunur ve öğrenme tarihi ile ilgili bir ihtil</w:t>
      </w:r>
      <w:r w:rsidR="00F21817">
        <w:rPr>
          <w:rFonts w:ascii="Courier New" w:hAnsi="Courier New" w:cs="Courier New"/>
          <w:sz w:val="24"/>
          <w:szCs w:val="24"/>
        </w:rPr>
        <w:t>a</w:t>
      </w:r>
      <w:r w:rsidRPr="00724612">
        <w:rPr>
          <w:rFonts w:ascii="Courier New" w:hAnsi="Courier New" w:cs="Courier New"/>
          <w:sz w:val="24"/>
          <w:szCs w:val="24"/>
        </w:rPr>
        <w:t>f doğarsa, bu iddiasını yani davacının kararı öğrendiğini iddia ettiği tarihi ispat etmekle mükelleftir. Kararın öğrenme tarihi ile ilgili mahkemede bir tereddüt oluşursa, bu tereddüt veya kuşku davacı lehine alınarak iddia edilen tarihlerden davacı lehine olan tarih dikkate alınmalıdır.</w:t>
      </w:r>
      <w:r w:rsidRPr="00724612">
        <w:rPr>
          <w:rFonts w:ascii="Courier New" w:hAnsi="Courier New" w:cs="Courier New"/>
          <w:b/>
          <w:sz w:val="24"/>
          <w:szCs w:val="24"/>
        </w:rPr>
        <w:t>(Gör. YİM 226/</w:t>
      </w:r>
      <w:r w:rsidR="00F21817">
        <w:rPr>
          <w:rFonts w:ascii="Courier New" w:hAnsi="Courier New" w:cs="Courier New"/>
          <w:b/>
          <w:sz w:val="24"/>
          <w:szCs w:val="24"/>
        </w:rPr>
        <w:t>20</w:t>
      </w:r>
      <w:r w:rsidRPr="00724612">
        <w:rPr>
          <w:rFonts w:ascii="Courier New" w:hAnsi="Courier New" w:cs="Courier New"/>
          <w:b/>
          <w:sz w:val="24"/>
          <w:szCs w:val="24"/>
        </w:rPr>
        <w:t>12 D.7/2016)</w:t>
      </w:r>
      <w:r w:rsidR="00F21817">
        <w:rPr>
          <w:rFonts w:ascii="Courier New" w:hAnsi="Courier New" w:cs="Courier New"/>
          <w:b/>
          <w:sz w:val="24"/>
          <w:szCs w:val="24"/>
        </w:rPr>
        <w:t>.</w:t>
      </w:r>
    </w:p>
    <w:p w:rsidR="00724612" w:rsidRPr="00724612" w:rsidRDefault="00724612" w:rsidP="00724612">
      <w:pPr>
        <w:spacing w:after="0" w:line="360" w:lineRule="auto"/>
        <w:ind w:firstLine="709"/>
        <w:rPr>
          <w:rFonts w:ascii="Courier New" w:hAnsi="Courier New" w:cs="Courier New"/>
          <w:b/>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 xml:space="preserve">     Bu aşamada, karar verilmesi gereken;  İlgili </w:t>
      </w:r>
      <w:r w:rsidR="00F21817">
        <w:rPr>
          <w:rFonts w:ascii="Courier New" w:hAnsi="Courier New" w:cs="Courier New"/>
          <w:sz w:val="24"/>
          <w:szCs w:val="24"/>
        </w:rPr>
        <w:t>Ş</w:t>
      </w:r>
      <w:r w:rsidRPr="00724612">
        <w:rPr>
          <w:rFonts w:ascii="Courier New" w:hAnsi="Courier New" w:cs="Courier New"/>
          <w:sz w:val="24"/>
          <w:szCs w:val="24"/>
        </w:rPr>
        <w:t xml:space="preserve">ahsın bu yöndeki iddiasını ispat edip edemediğidir. </w:t>
      </w:r>
    </w:p>
    <w:p w:rsidR="00745BEE" w:rsidRDefault="00745BEE" w:rsidP="00745BEE">
      <w:pPr>
        <w:spacing w:after="0" w:line="360" w:lineRule="auto"/>
        <w:ind w:firstLine="720"/>
        <w:rPr>
          <w:rFonts w:ascii="Courier New" w:hAnsi="Courier New" w:cs="Courier New"/>
          <w:sz w:val="24"/>
          <w:szCs w:val="24"/>
        </w:rPr>
      </w:pPr>
    </w:p>
    <w:p w:rsidR="00724612" w:rsidRPr="00724612" w:rsidRDefault="00724612" w:rsidP="00745BEE">
      <w:pPr>
        <w:spacing w:after="0" w:line="360" w:lineRule="auto"/>
        <w:ind w:firstLine="720"/>
        <w:rPr>
          <w:rFonts w:ascii="Courier New" w:hAnsi="Courier New" w:cs="Courier New"/>
          <w:sz w:val="24"/>
          <w:szCs w:val="24"/>
        </w:rPr>
      </w:pPr>
      <w:r w:rsidRPr="00724612">
        <w:rPr>
          <w:rFonts w:ascii="Courier New" w:hAnsi="Courier New" w:cs="Courier New"/>
          <w:sz w:val="24"/>
          <w:szCs w:val="24"/>
        </w:rPr>
        <w:lastRenderedPageBreak/>
        <w:t xml:space="preserve">İzin Kurulu tarafından alınan kararının </w:t>
      </w:r>
      <w:r w:rsidR="00F21817">
        <w:rPr>
          <w:rFonts w:ascii="Courier New" w:hAnsi="Courier New" w:cs="Courier New"/>
          <w:sz w:val="24"/>
          <w:szCs w:val="24"/>
        </w:rPr>
        <w:t>R</w:t>
      </w:r>
      <w:r w:rsidRPr="00724612">
        <w:rPr>
          <w:rFonts w:ascii="Courier New" w:hAnsi="Courier New" w:cs="Courier New"/>
          <w:sz w:val="24"/>
          <w:szCs w:val="24"/>
        </w:rPr>
        <w:t xml:space="preserve">esmi </w:t>
      </w:r>
      <w:r w:rsidR="00F21817">
        <w:rPr>
          <w:rFonts w:ascii="Courier New" w:hAnsi="Courier New" w:cs="Courier New"/>
          <w:sz w:val="24"/>
          <w:szCs w:val="24"/>
        </w:rPr>
        <w:t>G</w:t>
      </w:r>
      <w:r w:rsidRPr="00724612">
        <w:rPr>
          <w:rFonts w:ascii="Courier New" w:hAnsi="Courier New" w:cs="Courier New"/>
          <w:sz w:val="24"/>
          <w:szCs w:val="24"/>
        </w:rPr>
        <w:t>azetede yayı</w:t>
      </w:r>
      <w:r w:rsidR="00F21817">
        <w:rPr>
          <w:rFonts w:ascii="Courier New" w:hAnsi="Courier New" w:cs="Courier New"/>
          <w:sz w:val="24"/>
          <w:szCs w:val="24"/>
        </w:rPr>
        <w:t>m</w:t>
      </w:r>
      <w:r w:rsidRPr="00724612">
        <w:rPr>
          <w:rFonts w:ascii="Courier New" w:hAnsi="Courier New" w:cs="Courier New"/>
          <w:sz w:val="24"/>
          <w:szCs w:val="24"/>
        </w:rPr>
        <w:t>lanmadığı</w:t>
      </w:r>
      <w:r w:rsidR="00745BEE">
        <w:rPr>
          <w:rFonts w:ascii="Courier New" w:hAnsi="Courier New" w:cs="Courier New"/>
          <w:sz w:val="24"/>
          <w:szCs w:val="24"/>
        </w:rPr>
        <w:t>,</w:t>
      </w:r>
      <w:r w:rsidR="00F21817">
        <w:rPr>
          <w:rFonts w:ascii="Courier New" w:hAnsi="Courier New" w:cs="Courier New"/>
          <w:sz w:val="24"/>
          <w:szCs w:val="24"/>
        </w:rPr>
        <w:t xml:space="preserve"> İ</w:t>
      </w:r>
      <w:r w:rsidRPr="00724612">
        <w:rPr>
          <w:rFonts w:ascii="Courier New" w:hAnsi="Courier New" w:cs="Courier New"/>
          <w:sz w:val="24"/>
          <w:szCs w:val="24"/>
        </w:rPr>
        <w:t xml:space="preserve">dare tarafından </w:t>
      </w:r>
      <w:r w:rsidR="00F21817">
        <w:rPr>
          <w:rFonts w:ascii="Courier New" w:hAnsi="Courier New" w:cs="Courier New"/>
          <w:sz w:val="24"/>
          <w:szCs w:val="24"/>
        </w:rPr>
        <w:t>D</w:t>
      </w:r>
      <w:r w:rsidRPr="00724612">
        <w:rPr>
          <w:rFonts w:ascii="Courier New" w:hAnsi="Courier New" w:cs="Courier New"/>
          <w:sz w:val="24"/>
          <w:szCs w:val="24"/>
        </w:rPr>
        <w:t>avacının, dava konusu edilen karardan haberdar edilmediği, taraflar arasında ihtilafsızdır.</w:t>
      </w:r>
    </w:p>
    <w:p w:rsidR="00724612" w:rsidRPr="00724612" w:rsidRDefault="00724612" w:rsidP="00724612">
      <w:pPr>
        <w:spacing w:after="0" w:line="360" w:lineRule="auto"/>
        <w:ind w:firstLine="709"/>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t>Her ne kadar da Davacı, İzin Kurulu üyesi olan Uğur Solyalı’nın arkadaşı olduğunu kabul edip, İzin Kurulu Başkanı tarafından, 14.10.</w:t>
      </w:r>
      <w:r w:rsidRPr="00724612">
        <w:rPr>
          <w:rFonts w:ascii="Courier New" w:hAnsi="Courier New" w:cs="Courier New"/>
          <w:i/>
          <w:sz w:val="24"/>
          <w:szCs w:val="24"/>
        </w:rPr>
        <w:t>2014</w:t>
      </w:r>
      <w:r w:rsidRPr="00724612">
        <w:rPr>
          <w:rFonts w:ascii="Courier New" w:hAnsi="Courier New" w:cs="Courier New"/>
          <w:sz w:val="24"/>
          <w:szCs w:val="24"/>
        </w:rPr>
        <w:t xml:space="preserve"> tarihinde, Tutku Malyalı’ya hitaben yazılan belgede; adına kayıtlı, “T” (Kamu Taşıma) Otobüs işletme izni verilen Mercedes marka CA 653 plakalı aracın kayıt işlemlerini, Motorlu Araçlar Mukayyitliğinde tamamladıktan sonra işletme iznini çıkarmak için araç koçanının fototkopisini İzin Kurulu Sekreterliği’ne ibraz etmesi için bildirimde bulunmuş olması</w:t>
      </w:r>
      <w:r w:rsidRPr="00724612">
        <w:rPr>
          <w:rFonts w:ascii="Courier New" w:hAnsi="Courier New" w:cs="Courier New"/>
          <w:b/>
          <w:sz w:val="24"/>
          <w:szCs w:val="24"/>
        </w:rPr>
        <w:t>(Emare 4)</w:t>
      </w:r>
      <w:r w:rsidRPr="00724612">
        <w:rPr>
          <w:rFonts w:ascii="Courier New" w:hAnsi="Courier New" w:cs="Courier New"/>
          <w:sz w:val="24"/>
          <w:szCs w:val="24"/>
        </w:rPr>
        <w:t>; mezk</w:t>
      </w:r>
      <w:r w:rsidR="00F21817">
        <w:rPr>
          <w:rFonts w:ascii="Courier New" w:hAnsi="Courier New" w:cs="Courier New"/>
          <w:sz w:val="24"/>
          <w:szCs w:val="24"/>
        </w:rPr>
        <w:t>û</w:t>
      </w:r>
      <w:r w:rsidRPr="00724612">
        <w:rPr>
          <w:rFonts w:ascii="Courier New" w:hAnsi="Courier New" w:cs="Courier New"/>
          <w:sz w:val="24"/>
          <w:szCs w:val="24"/>
        </w:rPr>
        <w:t>r aracın kaydının 13.10.</w:t>
      </w:r>
      <w:r w:rsidR="00F21817">
        <w:rPr>
          <w:rFonts w:ascii="Courier New" w:hAnsi="Courier New" w:cs="Courier New"/>
          <w:sz w:val="24"/>
          <w:szCs w:val="24"/>
        </w:rPr>
        <w:t>20</w:t>
      </w:r>
      <w:r w:rsidRPr="00724612">
        <w:rPr>
          <w:rFonts w:ascii="Courier New" w:hAnsi="Courier New" w:cs="Courier New"/>
          <w:sz w:val="24"/>
          <w:szCs w:val="24"/>
        </w:rPr>
        <w:t xml:space="preserve">14 tarihinde Tutku Malyalı adına kaydolunması </w:t>
      </w:r>
      <w:r w:rsidRPr="00724612">
        <w:rPr>
          <w:rFonts w:ascii="Courier New" w:hAnsi="Courier New" w:cs="Courier New"/>
          <w:b/>
          <w:sz w:val="24"/>
          <w:szCs w:val="24"/>
        </w:rPr>
        <w:t>(Emare 20</w:t>
      </w:r>
      <w:r w:rsidRPr="00724612">
        <w:rPr>
          <w:rFonts w:ascii="Courier New" w:hAnsi="Courier New" w:cs="Courier New"/>
          <w:sz w:val="24"/>
          <w:szCs w:val="24"/>
        </w:rPr>
        <w:t>), mezk</w:t>
      </w:r>
      <w:r w:rsidR="00F21817">
        <w:rPr>
          <w:rFonts w:ascii="Courier New" w:hAnsi="Courier New" w:cs="Courier New"/>
          <w:sz w:val="24"/>
          <w:szCs w:val="24"/>
        </w:rPr>
        <w:t>û</w:t>
      </w:r>
      <w:r w:rsidRPr="00724612">
        <w:rPr>
          <w:rFonts w:ascii="Courier New" w:hAnsi="Courier New" w:cs="Courier New"/>
          <w:sz w:val="24"/>
          <w:szCs w:val="24"/>
        </w:rPr>
        <w:t>r aracın 1.10.2014- 30.9.2015 tarihleri arasını kapsayan seyrüsefer ruhsatı bulunması, İlgili Şahsın iddiasını destekler ve mezkur aracın izin tarihinden itibaren en erken 13.10.2014 tarihinde,  Güzelyurt- Yuvacık seferlerine başlamış olduğunu teyit eder mahiyette olmasına rağmen mevcut şahadet tek başına, tereddüte mahal vermeden, tartışmasız bir şekilde</w:t>
      </w:r>
      <w:r w:rsidR="00F21817">
        <w:rPr>
          <w:rFonts w:ascii="Courier New" w:hAnsi="Courier New" w:cs="Courier New"/>
          <w:sz w:val="24"/>
          <w:szCs w:val="24"/>
        </w:rPr>
        <w:t xml:space="preserve"> </w:t>
      </w:r>
      <w:r w:rsidRPr="00724612">
        <w:rPr>
          <w:rFonts w:ascii="Courier New" w:hAnsi="Courier New" w:cs="Courier New"/>
          <w:sz w:val="24"/>
          <w:szCs w:val="24"/>
        </w:rPr>
        <w:t xml:space="preserve">dava konusu kararın, Davacının bilgisine geldiği sonucunu ortaya koymaz. </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İşbu belirtilenler çerçevesinde, İlgili Şahsın 75 günlük hak düşürücü süreye ilişkin iddiasını ispat edemediğine bulgu yapar ve bu yöndeki ön itirazını ret ve iptal ederiz.</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b/>
          <w:sz w:val="24"/>
          <w:szCs w:val="24"/>
        </w:rPr>
        <w:t xml:space="preserve">İlgili </w:t>
      </w:r>
      <w:r w:rsidR="00F21817">
        <w:rPr>
          <w:rFonts w:ascii="Courier New" w:hAnsi="Courier New" w:cs="Courier New"/>
          <w:b/>
          <w:sz w:val="24"/>
          <w:szCs w:val="24"/>
        </w:rPr>
        <w:t>Ş</w:t>
      </w:r>
      <w:r w:rsidRPr="00724612">
        <w:rPr>
          <w:rFonts w:ascii="Courier New" w:hAnsi="Courier New" w:cs="Courier New"/>
          <w:b/>
          <w:sz w:val="24"/>
          <w:szCs w:val="24"/>
        </w:rPr>
        <w:t>ahsın bir diğer ön itirazı</w:t>
      </w:r>
      <w:r w:rsidRPr="00724612">
        <w:rPr>
          <w:rFonts w:ascii="Courier New" w:hAnsi="Courier New" w:cs="Courier New"/>
          <w:sz w:val="24"/>
          <w:szCs w:val="24"/>
        </w:rPr>
        <w:t>; Davacının, mezk</w:t>
      </w:r>
      <w:r w:rsidR="00F21817">
        <w:rPr>
          <w:rFonts w:ascii="Courier New" w:hAnsi="Courier New" w:cs="Courier New"/>
          <w:sz w:val="24"/>
          <w:szCs w:val="24"/>
        </w:rPr>
        <w:t>û</w:t>
      </w:r>
      <w:r w:rsidRPr="00724612">
        <w:rPr>
          <w:rFonts w:ascii="Courier New" w:hAnsi="Courier New" w:cs="Courier New"/>
          <w:sz w:val="24"/>
          <w:szCs w:val="24"/>
        </w:rPr>
        <w:t>r karar aleyhine,  Yüksek İdare Mahkemesinde iptal davası ikame etmek için, “</w:t>
      </w:r>
      <w:r w:rsidRPr="00724612">
        <w:rPr>
          <w:rFonts w:ascii="Courier New" w:hAnsi="Courier New" w:cs="Courier New"/>
          <w:b/>
          <w:sz w:val="24"/>
          <w:szCs w:val="24"/>
        </w:rPr>
        <w:t>meşru menfaati</w:t>
      </w:r>
      <w:r w:rsidRPr="00724612">
        <w:rPr>
          <w:rFonts w:ascii="Courier New" w:hAnsi="Courier New" w:cs="Courier New"/>
          <w:sz w:val="24"/>
          <w:szCs w:val="24"/>
        </w:rPr>
        <w:t>” olmadığına ilişkindir.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45BEE">
      <w:pPr>
        <w:spacing w:after="0" w:line="360" w:lineRule="auto"/>
        <w:ind w:firstLine="720"/>
        <w:rPr>
          <w:rFonts w:ascii="Courier New" w:hAnsi="Courier New" w:cs="Courier New"/>
          <w:sz w:val="24"/>
          <w:szCs w:val="24"/>
        </w:rPr>
      </w:pPr>
      <w:r w:rsidRPr="00724612">
        <w:rPr>
          <w:rFonts w:ascii="Courier New" w:hAnsi="Courier New" w:cs="Courier New"/>
          <w:b/>
          <w:sz w:val="24"/>
          <w:szCs w:val="24"/>
        </w:rPr>
        <w:t>Anayasa madde 152(2)’</w:t>
      </w:r>
      <w:r w:rsidR="00F21817">
        <w:rPr>
          <w:rFonts w:ascii="Courier New" w:hAnsi="Courier New" w:cs="Courier New"/>
          <w:b/>
          <w:sz w:val="24"/>
          <w:szCs w:val="24"/>
        </w:rPr>
        <w:t>y</w:t>
      </w:r>
      <w:r w:rsidRPr="00724612">
        <w:rPr>
          <w:rFonts w:ascii="Courier New" w:hAnsi="Courier New" w:cs="Courier New"/>
          <w:b/>
          <w:sz w:val="24"/>
          <w:szCs w:val="24"/>
        </w:rPr>
        <w:t>e göre</w:t>
      </w:r>
      <w:r w:rsidRPr="00724612">
        <w:rPr>
          <w:rFonts w:ascii="Courier New" w:hAnsi="Courier New" w:cs="Courier New"/>
          <w:sz w:val="24"/>
          <w:szCs w:val="24"/>
        </w:rPr>
        <w:t>; Yüksek İdare Mahkemesinde iptal davası açılabilmesinin bir diğer ön koşulu, başvuran kimsenin “</w:t>
      </w:r>
      <w:r w:rsidRPr="00724612">
        <w:rPr>
          <w:rFonts w:ascii="Courier New" w:hAnsi="Courier New" w:cs="Courier New"/>
          <w:b/>
          <w:sz w:val="24"/>
          <w:szCs w:val="24"/>
        </w:rPr>
        <w:t>meşru menfaat</w:t>
      </w:r>
      <w:r w:rsidRPr="00724612">
        <w:rPr>
          <w:rFonts w:ascii="Courier New" w:hAnsi="Courier New" w:cs="Courier New"/>
          <w:sz w:val="24"/>
          <w:szCs w:val="24"/>
        </w:rPr>
        <w:t xml:space="preserve">” sahibi olmasıdır. </w:t>
      </w:r>
    </w:p>
    <w:p w:rsidR="00724612" w:rsidRDefault="00724612" w:rsidP="00F21817">
      <w:pPr>
        <w:spacing w:after="0" w:line="360" w:lineRule="auto"/>
        <w:ind w:firstLine="720"/>
        <w:rPr>
          <w:rFonts w:ascii="Courier New" w:hAnsi="Courier New" w:cs="Courier New"/>
          <w:sz w:val="24"/>
          <w:szCs w:val="24"/>
        </w:rPr>
      </w:pPr>
      <w:r w:rsidRPr="00724612">
        <w:rPr>
          <w:rFonts w:ascii="Courier New" w:hAnsi="Courier New" w:cs="Courier New"/>
          <w:sz w:val="24"/>
          <w:szCs w:val="24"/>
        </w:rPr>
        <w:lastRenderedPageBreak/>
        <w:t>Doktrinde ve içtihatlarda “</w:t>
      </w:r>
      <w:r w:rsidRPr="00724612">
        <w:rPr>
          <w:rFonts w:ascii="Courier New" w:hAnsi="Courier New" w:cs="Courier New"/>
          <w:b/>
          <w:sz w:val="24"/>
          <w:szCs w:val="24"/>
        </w:rPr>
        <w:t>menfaat ihlali</w:t>
      </w:r>
      <w:r w:rsidRPr="00724612">
        <w:rPr>
          <w:rFonts w:ascii="Courier New" w:hAnsi="Courier New" w:cs="Courier New"/>
          <w:sz w:val="24"/>
          <w:szCs w:val="24"/>
        </w:rPr>
        <w:t>” veya “</w:t>
      </w:r>
      <w:r w:rsidRPr="00724612">
        <w:rPr>
          <w:rFonts w:ascii="Courier New" w:hAnsi="Courier New" w:cs="Courier New"/>
          <w:b/>
          <w:sz w:val="24"/>
          <w:szCs w:val="24"/>
        </w:rPr>
        <w:t>meşru menfaat”</w:t>
      </w:r>
      <w:r w:rsidRPr="00724612">
        <w:rPr>
          <w:rFonts w:ascii="Courier New" w:hAnsi="Courier New" w:cs="Courier New"/>
          <w:sz w:val="24"/>
          <w:szCs w:val="24"/>
        </w:rPr>
        <w:t>in tanımı ile ilgili bir fikir birliği olmamasına karşın, son yıllarda verilen Yüksek İdare Mahkemesi kararlarında “menfaatin”</w:t>
      </w:r>
      <w:r w:rsidR="00F21817">
        <w:rPr>
          <w:rFonts w:ascii="Courier New" w:hAnsi="Courier New" w:cs="Courier New"/>
          <w:sz w:val="24"/>
          <w:szCs w:val="24"/>
        </w:rPr>
        <w:t>,</w:t>
      </w:r>
      <w:r w:rsidRPr="00724612">
        <w:rPr>
          <w:rFonts w:ascii="Courier New" w:hAnsi="Courier New" w:cs="Courier New"/>
          <w:sz w:val="24"/>
          <w:szCs w:val="24"/>
        </w:rPr>
        <w:t xml:space="preserve"> davacı ile dava konusu işlem veya karar arasında ciddi ve makul bir ilgi olarak yorumlandığı  görülmektedir. </w:t>
      </w:r>
    </w:p>
    <w:p w:rsidR="00745BEE" w:rsidRPr="00724612" w:rsidRDefault="00745BEE" w:rsidP="00F21817">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Meşru menfaatin sadece başvurunun yapıldığı gün var olması k</w:t>
      </w:r>
      <w:r w:rsidR="00F21817">
        <w:rPr>
          <w:rFonts w:ascii="Courier New" w:hAnsi="Courier New" w:cs="Courier New"/>
          <w:sz w:val="24"/>
          <w:szCs w:val="24"/>
        </w:rPr>
        <w:t>â</w:t>
      </w:r>
      <w:r w:rsidRPr="00724612">
        <w:rPr>
          <w:rFonts w:ascii="Courier New" w:hAnsi="Courier New" w:cs="Courier New"/>
          <w:sz w:val="24"/>
          <w:szCs w:val="24"/>
        </w:rPr>
        <w:t>fi değildir. Meşru menfaatin başvurunun duruşma gününde de var olması gerekir</w:t>
      </w:r>
      <w:r w:rsidR="00F358EF">
        <w:rPr>
          <w:rFonts w:ascii="Courier New" w:hAnsi="Courier New" w:cs="Courier New"/>
          <w:sz w:val="24"/>
          <w:szCs w:val="24"/>
        </w:rPr>
        <w:t xml:space="preserve"> </w:t>
      </w:r>
      <w:r w:rsidRPr="00724612">
        <w:rPr>
          <w:rFonts w:ascii="Courier New" w:hAnsi="Courier New" w:cs="Courier New"/>
          <w:b/>
          <w:sz w:val="24"/>
          <w:szCs w:val="24"/>
        </w:rPr>
        <w:t>(Gör:</w:t>
      </w:r>
      <w:r w:rsidRPr="00724612">
        <w:rPr>
          <w:rFonts w:ascii="Courier New" w:hAnsi="Courier New" w:cs="Courier New"/>
          <w:sz w:val="24"/>
          <w:szCs w:val="24"/>
        </w:rPr>
        <w:t xml:space="preserve"> </w:t>
      </w:r>
      <w:r w:rsidRPr="00724612">
        <w:rPr>
          <w:rFonts w:ascii="Courier New" w:hAnsi="Courier New" w:cs="Courier New"/>
          <w:b/>
          <w:sz w:val="24"/>
          <w:szCs w:val="24"/>
        </w:rPr>
        <w:t>YİM 93/1983 D.21/</w:t>
      </w:r>
      <w:r w:rsidR="00F21817">
        <w:rPr>
          <w:rFonts w:ascii="Courier New" w:hAnsi="Courier New" w:cs="Courier New"/>
          <w:b/>
          <w:sz w:val="24"/>
          <w:szCs w:val="24"/>
        </w:rPr>
        <w:t>19</w:t>
      </w:r>
      <w:r w:rsidRPr="00724612">
        <w:rPr>
          <w:rFonts w:ascii="Courier New" w:hAnsi="Courier New" w:cs="Courier New"/>
          <w:b/>
          <w:sz w:val="24"/>
          <w:szCs w:val="24"/>
        </w:rPr>
        <w:t>84)</w:t>
      </w:r>
      <w:r w:rsidR="00F21817">
        <w:rPr>
          <w:rFonts w:ascii="Courier New" w:hAnsi="Courier New" w:cs="Courier New"/>
          <w:b/>
          <w:sz w:val="24"/>
          <w:szCs w:val="24"/>
        </w:rPr>
        <w:t>.</w:t>
      </w:r>
      <w:r w:rsidRPr="00724612">
        <w:rPr>
          <w:rFonts w:ascii="Courier New" w:hAnsi="Courier New" w:cs="Courier New"/>
          <w:sz w:val="24"/>
          <w:szCs w:val="24"/>
        </w:rPr>
        <w:t xml:space="preserve">   </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t xml:space="preserve">Davacıya göre; işbu davayı ikame etmekteki meşru menfaati; Güzelyurt’ta otobüs taşımacılığı ve/veya kamu taşımacılığı işiyle iştigal edip, Güzelyurt-Lefke </w:t>
      </w:r>
      <w:r w:rsidRPr="00724612">
        <w:rPr>
          <w:rFonts w:ascii="Courier New" w:hAnsi="Courier New" w:cs="Courier New"/>
          <w:b/>
          <w:sz w:val="24"/>
          <w:szCs w:val="24"/>
        </w:rPr>
        <w:t>(Güzelyurt-Lefke Belediye Sınırları dahilinde – Yuvacık dahil)</w:t>
      </w:r>
      <w:r w:rsidRPr="00724612">
        <w:rPr>
          <w:rFonts w:ascii="Courier New" w:hAnsi="Courier New" w:cs="Courier New"/>
          <w:sz w:val="24"/>
          <w:szCs w:val="24"/>
        </w:rPr>
        <w:t>, Güzelyurt-Lefkoşa bölgesinde söz konusu mahallin muhtelif köylerine gerek bölge içi gerekse bölge dışı düzenli ve sıra ile kesintisiz yolcu taşıma hizmeti yap</w:t>
      </w:r>
      <w:r w:rsidR="00F21817">
        <w:rPr>
          <w:rFonts w:ascii="Courier New" w:hAnsi="Courier New" w:cs="Courier New"/>
          <w:sz w:val="24"/>
          <w:szCs w:val="24"/>
        </w:rPr>
        <w:t>masından</w:t>
      </w:r>
      <w:r w:rsidRPr="00724612">
        <w:rPr>
          <w:rFonts w:ascii="Courier New" w:hAnsi="Courier New" w:cs="Courier New"/>
          <w:sz w:val="24"/>
          <w:szCs w:val="24"/>
        </w:rPr>
        <w:t xml:space="preserve"> kaynaklanmaktadır.</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İlgili Şahıs ise ön itirazına gerekçe olarak; Davacının bölgede birden fazla izni ve otobüsü var olmakla birlikte, mevcut izinlerin,</w:t>
      </w:r>
      <w:r w:rsidR="00F21817">
        <w:rPr>
          <w:rFonts w:ascii="Courier New" w:hAnsi="Courier New" w:cs="Courier New"/>
          <w:sz w:val="24"/>
          <w:szCs w:val="24"/>
        </w:rPr>
        <w:t xml:space="preserve"> </w:t>
      </w:r>
      <w:r w:rsidRPr="00724612">
        <w:rPr>
          <w:rFonts w:ascii="Courier New" w:hAnsi="Courier New" w:cs="Courier New"/>
          <w:sz w:val="24"/>
          <w:szCs w:val="24"/>
        </w:rPr>
        <w:t>spesifik olarak, “Yuvacık Köy”üne münhasır olmamasını ve Emare 28 olarak işaretli, Davacının işletme izinlerini gösterir belgelerin, 2018 yılına ilişkin olmasını ileri sürmüştür.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 xml:space="preserve">İlgili Şahıs, iddialarını desteklemek maksadı ile; </w:t>
      </w:r>
      <w:r w:rsidRPr="00724612">
        <w:rPr>
          <w:rFonts w:ascii="Courier New" w:hAnsi="Courier New" w:cs="Courier New"/>
          <w:b/>
          <w:sz w:val="24"/>
          <w:szCs w:val="24"/>
        </w:rPr>
        <w:t>50/2000 Sayılı Yasa</w:t>
      </w:r>
      <w:r w:rsidR="00F21817">
        <w:rPr>
          <w:rFonts w:ascii="Courier New" w:hAnsi="Courier New" w:cs="Courier New"/>
          <w:b/>
          <w:sz w:val="24"/>
          <w:szCs w:val="24"/>
        </w:rPr>
        <w:t>’</w:t>
      </w:r>
      <w:r w:rsidRPr="00724612">
        <w:rPr>
          <w:rFonts w:ascii="Courier New" w:hAnsi="Courier New" w:cs="Courier New"/>
          <w:b/>
          <w:sz w:val="24"/>
          <w:szCs w:val="24"/>
        </w:rPr>
        <w:t>nın 14(1)</w:t>
      </w:r>
      <w:r w:rsidR="00F21817">
        <w:rPr>
          <w:rFonts w:ascii="Courier New" w:hAnsi="Courier New" w:cs="Courier New"/>
          <w:b/>
          <w:sz w:val="24"/>
          <w:szCs w:val="24"/>
        </w:rPr>
        <w:t xml:space="preserve"> maddesine </w:t>
      </w:r>
      <w:r w:rsidRPr="00724612">
        <w:rPr>
          <w:rFonts w:ascii="Courier New" w:hAnsi="Courier New" w:cs="Courier New"/>
          <w:sz w:val="24"/>
          <w:szCs w:val="24"/>
        </w:rPr>
        <w:t xml:space="preserve">ve bu konuda  </w:t>
      </w:r>
      <w:r w:rsidRPr="00724612">
        <w:rPr>
          <w:rFonts w:ascii="Courier New" w:hAnsi="Courier New" w:cs="Courier New"/>
          <w:b/>
          <w:sz w:val="24"/>
          <w:szCs w:val="24"/>
        </w:rPr>
        <w:t xml:space="preserve">Birleştirilmiş YİM 192/2014 ve 231/2014 D.18/2019 s. 18 ve 19’a </w:t>
      </w:r>
      <w:r w:rsidRPr="00724612">
        <w:rPr>
          <w:rFonts w:ascii="Courier New" w:hAnsi="Courier New" w:cs="Courier New"/>
          <w:sz w:val="24"/>
          <w:szCs w:val="24"/>
        </w:rPr>
        <w:t>atıfta bulunmuştur.</w:t>
      </w:r>
    </w:p>
    <w:p w:rsidR="00724612" w:rsidRDefault="00724612" w:rsidP="00724612">
      <w:pPr>
        <w:spacing w:after="0" w:line="360" w:lineRule="auto"/>
        <w:ind w:firstLine="720"/>
        <w:rPr>
          <w:rFonts w:ascii="Courier New" w:hAnsi="Courier New" w:cs="Courier New"/>
          <w:sz w:val="24"/>
          <w:szCs w:val="24"/>
        </w:rPr>
      </w:pPr>
    </w:p>
    <w:p w:rsidR="002E5D22" w:rsidRPr="00724612" w:rsidRDefault="002E5D22" w:rsidP="00724612">
      <w:pPr>
        <w:spacing w:after="0" w:line="360" w:lineRule="auto"/>
        <w:ind w:firstLine="720"/>
        <w:rPr>
          <w:rFonts w:ascii="Courier New" w:hAnsi="Courier New" w:cs="Courier New"/>
          <w:sz w:val="24"/>
          <w:szCs w:val="24"/>
        </w:rPr>
      </w:pPr>
    </w:p>
    <w:p w:rsidR="00724612" w:rsidRPr="00724612" w:rsidRDefault="00F21817" w:rsidP="00F21817">
      <w:pPr>
        <w:tabs>
          <w:tab w:val="left" w:pos="1418"/>
          <w:tab w:val="left" w:pos="1701"/>
        </w:tabs>
        <w:overflowPunct w:val="0"/>
        <w:autoSpaceDE w:val="0"/>
        <w:autoSpaceDN w:val="0"/>
        <w:adjustRightInd w:val="0"/>
        <w:spacing w:after="0" w:line="360" w:lineRule="auto"/>
        <w:rPr>
          <w:rFonts w:ascii="Courier New" w:hAnsi="Courier New" w:cs="Courier New"/>
          <w:b/>
          <w:sz w:val="24"/>
          <w:szCs w:val="24"/>
        </w:rPr>
      </w:pPr>
      <w:r>
        <w:rPr>
          <w:rFonts w:ascii="Courier New" w:hAnsi="Courier New" w:cs="Courier New"/>
          <w:b/>
          <w:sz w:val="24"/>
          <w:szCs w:val="24"/>
        </w:rPr>
        <w:lastRenderedPageBreak/>
        <w:tab/>
      </w:r>
      <w:r w:rsidR="00724612" w:rsidRPr="00724612">
        <w:rPr>
          <w:rFonts w:ascii="Courier New" w:hAnsi="Courier New" w:cs="Courier New"/>
          <w:b/>
          <w:sz w:val="24"/>
          <w:szCs w:val="24"/>
        </w:rPr>
        <w:t>50/2000 Sayılı Motorlu Araçlarla Yolcu ve Eşya Taşınması (Denetim) Yasası 14(1)</w:t>
      </w:r>
      <w:r>
        <w:rPr>
          <w:rFonts w:ascii="Courier New" w:hAnsi="Courier New" w:cs="Courier New"/>
          <w:b/>
          <w:sz w:val="24"/>
          <w:szCs w:val="24"/>
        </w:rPr>
        <w:t xml:space="preserve"> maddesine</w:t>
      </w:r>
      <w:r w:rsidR="00724612" w:rsidRPr="00724612">
        <w:rPr>
          <w:rFonts w:ascii="Courier New" w:hAnsi="Courier New" w:cs="Courier New"/>
          <w:b/>
          <w:sz w:val="24"/>
          <w:szCs w:val="24"/>
        </w:rPr>
        <w:t xml:space="preserve"> göre;</w:t>
      </w:r>
    </w:p>
    <w:p w:rsidR="00724612" w:rsidRPr="00724612" w:rsidRDefault="00724612" w:rsidP="00724612">
      <w:pPr>
        <w:spacing w:after="0" w:line="360" w:lineRule="auto"/>
        <w:ind w:left="1440"/>
        <w:rPr>
          <w:rFonts w:ascii="Courier New" w:hAnsi="Courier New" w:cs="Courier New"/>
          <w:sz w:val="24"/>
          <w:szCs w:val="24"/>
        </w:rPr>
      </w:pPr>
      <w:r w:rsidRPr="00724612">
        <w:rPr>
          <w:rFonts w:ascii="Courier New" w:hAnsi="Courier New" w:cs="Courier New"/>
          <w:sz w:val="24"/>
          <w:szCs w:val="24"/>
        </w:rPr>
        <w:t>“Bu Yasa amaçları doğrultusunda yolcu minibüsü ve yolcu otobüsü işletilmesi için uygun olabilecek sefer hatları ve hat üzerindeki duraklar İzin Kurulu tarafından saptanır. İzin Kurulu, herhangi bir sefer hattı yolcu minibüsünün veya yolcu otobüsünün geçtiği veya durak yerlerinin bulunduğu Belediye ve Kaymakamlıktan gelecek öneriler doğrultusunda iptali, değiştirilmesi, sefer hattı üzerinde çalışan araç sayısının çoğaltılıp azaltılması, ek sefer hattı veya durak yeri belirlenmesi konularında karar almaya yetkilidir. Ayrıca yaptığı araştırma ve incelemeler neticesinde anılan konularda ilgili belediye veya kaymakamlıkların rapor sunup öneri yapmasını isteyebilir. Bu fıkra altında İzin Kurulunun vereceği kararlar ve koyacağı herhangi bir koşul gerekçesiyle birlikte olur.</w:t>
      </w:r>
      <w:r w:rsidR="00F21817">
        <w:rPr>
          <w:rFonts w:ascii="Courier New" w:hAnsi="Courier New" w:cs="Courier New"/>
          <w:sz w:val="24"/>
          <w:szCs w:val="24"/>
        </w:rPr>
        <w:t>”</w:t>
      </w:r>
    </w:p>
    <w:p w:rsidR="00724612" w:rsidRPr="00724612" w:rsidRDefault="00724612" w:rsidP="00724612">
      <w:pPr>
        <w:spacing w:after="0" w:line="360" w:lineRule="auto"/>
        <w:ind w:left="144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b/>
          <w:sz w:val="24"/>
          <w:szCs w:val="24"/>
        </w:rPr>
        <w:t>Birleştirilmiş YİM 192/2014 ve 231/2014 D.18/2019 s.19’da</w:t>
      </w:r>
      <w:r w:rsidRPr="00724612">
        <w:rPr>
          <w:rFonts w:ascii="Courier New" w:hAnsi="Courier New" w:cs="Courier New"/>
          <w:sz w:val="24"/>
          <w:szCs w:val="24"/>
        </w:rPr>
        <w:t xml:space="preserve"> ise işbu yasa maddesi değerlendirilirken; </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“Başka bir anlatımla, İzin Kurulu, sefer hatları ve hat üzerindeki durakları saptama zorunluluğundadır. Yasa bunu zorunlu kılmaktadır” ifade</w:t>
      </w:r>
      <w:r w:rsidR="00303A0E">
        <w:rPr>
          <w:rFonts w:ascii="Courier New" w:hAnsi="Courier New" w:cs="Courier New"/>
          <w:sz w:val="24"/>
          <w:szCs w:val="24"/>
        </w:rPr>
        <w:t>si kullanılmıştır.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Tarafların müştereken belirledikleri olgulara göre; Davacının, Güzelyurt-Lefke Belediye sınırları, Güzelyurt-Lefkoşa Bölgesinde ve bu mahallenin muhtelif köylerinde gerek bölge içi, gerekse bölge dışı düzenli ve sıra ile kesintisiz yolcu taşıma hizmeti yapmakta olduğu, Lefke-Güzelyurt ve</w:t>
      </w:r>
      <w:r w:rsidRPr="00724612">
        <w:rPr>
          <w:rFonts w:ascii="Courier New" w:hAnsi="Courier New" w:cs="Courier New"/>
          <w:i/>
          <w:sz w:val="24"/>
          <w:szCs w:val="24"/>
        </w:rPr>
        <w:t xml:space="preserve"> </w:t>
      </w:r>
      <w:r w:rsidRPr="00724612">
        <w:rPr>
          <w:rFonts w:ascii="Courier New" w:hAnsi="Courier New" w:cs="Courier New"/>
          <w:sz w:val="24"/>
          <w:szCs w:val="24"/>
        </w:rPr>
        <w:t>Güzelyurt-Lefkoşa ve geri izinlerinin mevcudiyeti ve bu hatlarda birçok seferler yapmakta olduğu ihtilafsızdır.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lastRenderedPageBreak/>
        <w:t xml:space="preserve"> İşbu ihtilafsız olgu ışığında, mevcut izinlerin spesifik olarak Yuvacık Köyü</w:t>
      </w:r>
      <w:r w:rsidR="00303A0E">
        <w:rPr>
          <w:rFonts w:ascii="Courier New" w:hAnsi="Courier New" w:cs="Courier New"/>
          <w:sz w:val="24"/>
          <w:szCs w:val="24"/>
        </w:rPr>
        <w:t>’</w:t>
      </w:r>
      <w:r w:rsidRPr="00724612">
        <w:rPr>
          <w:rFonts w:ascii="Courier New" w:hAnsi="Courier New" w:cs="Courier New"/>
          <w:sz w:val="24"/>
          <w:szCs w:val="24"/>
        </w:rPr>
        <w:t xml:space="preserve">ne münhasır olmadığını ifade etmek olanaklıdır. </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İdari işlemlerin hukuka uygun oldukları varsayılır. Buna</w:t>
      </w:r>
      <w:r w:rsidR="00303A0E">
        <w:rPr>
          <w:rFonts w:ascii="Courier New" w:hAnsi="Courier New" w:cs="Courier New"/>
          <w:sz w:val="24"/>
          <w:szCs w:val="24"/>
        </w:rPr>
        <w:t>,</w:t>
      </w:r>
      <w:r w:rsidRPr="00724612">
        <w:rPr>
          <w:rFonts w:ascii="Courier New" w:hAnsi="Courier New" w:cs="Courier New"/>
          <w:sz w:val="24"/>
          <w:szCs w:val="24"/>
        </w:rPr>
        <w:t xml:space="preserve"> “</w:t>
      </w:r>
      <w:r w:rsidRPr="00724612">
        <w:rPr>
          <w:rFonts w:ascii="Courier New" w:hAnsi="Courier New" w:cs="Courier New"/>
          <w:b/>
          <w:sz w:val="24"/>
          <w:szCs w:val="24"/>
        </w:rPr>
        <w:t>hukuka uygunluk karinesi</w:t>
      </w:r>
      <w:r w:rsidRPr="00724612">
        <w:rPr>
          <w:rFonts w:ascii="Courier New" w:hAnsi="Courier New" w:cs="Courier New"/>
          <w:sz w:val="24"/>
          <w:szCs w:val="24"/>
        </w:rPr>
        <w:t xml:space="preserve">” denir. Bu ilkeye göre; bir idari işlem </w:t>
      </w:r>
      <w:r w:rsidR="00303A0E">
        <w:rPr>
          <w:rFonts w:ascii="Courier New" w:hAnsi="Courier New" w:cs="Courier New"/>
          <w:sz w:val="24"/>
          <w:szCs w:val="24"/>
        </w:rPr>
        <w:t>M</w:t>
      </w:r>
      <w:r w:rsidRPr="00724612">
        <w:rPr>
          <w:rFonts w:ascii="Courier New" w:hAnsi="Courier New" w:cs="Courier New"/>
          <w:sz w:val="24"/>
          <w:szCs w:val="24"/>
        </w:rPr>
        <w:t>ahkeme tarafından iptal edilinceye kadar, hukuka uygun olduğu varsayılır ve uygulamasına devam edilir.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İşbu prensipten hareketle</w:t>
      </w:r>
      <w:r w:rsidR="00303A0E">
        <w:rPr>
          <w:rFonts w:ascii="Courier New" w:hAnsi="Courier New" w:cs="Courier New"/>
          <w:sz w:val="24"/>
          <w:szCs w:val="24"/>
        </w:rPr>
        <w:t>,</w:t>
      </w:r>
      <w:r w:rsidRPr="00724612">
        <w:rPr>
          <w:rFonts w:ascii="Courier New" w:hAnsi="Courier New" w:cs="Courier New"/>
          <w:sz w:val="24"/>
          <w:szCs w:val="24"/>
        </w:rPr>
        <w:t xml:space="preserve"> varlığı ihtilafsız olup dava edilmeyen idari işlemlerin hukuka aykırı olduğu tespitinde bulunarak</w:t>
      </w:r>
      <w:r w:rsidR="00AB325D">
        <w:rPr>
          <w:rFonts w:ascii="Courier New" w:hAnsi="Courier New" w:cs="Courier New"/>
          <w:sz w:val="24"/>
          <w:szCs w:val="24"/>
        </w:rPr>
        <w:t>,</w:t>
      </w:r>
      <w:bookmarkStart w:id="0" w:name="_GoBack"/>
      <w:bookmarkEnd w:id="0"/>
      <w:r w:rsidR="00303A0E">
        <w:rPr>
          <w:rFonts w:ascii="Courier New" w:hAnsi="Courier New" w:cs="Courier New"/>
          <w:sz w:val="24"/>
          <w:szCs w:val="24"/>
        </w:rPr>
        <w:t xml:space="preserve"> D</w:t>
      </w:r>
      <w:r w:rsidRPr="00724612">
        <w:rPr>
          <w:rFonts w:ascii="Courier New" w:hAnsi="Courier New" w:cs="Courier New"/>
          <w:sz w:val="24"/>
          <w:szCs w:val="24"/>
        </w:rPr>
        <w:t>avacının menfaatının meşruluğunu tartışmanın hukuken mümkün olmadığı kanaatini taşır</w:t>
      </w:r>
      <w:r w:rsidR="00303A0E">
        <w:rPr>
          <w:rFonts w:ascii="Courier New" w:hAnsi="Courier New" w:cs="Courier New"/>
          <w:sz w:val="24"/>
          <w:szCs w:val="24"/>
        </w:rPr>
        <w:t xml:space="preserve">, </w:t>
      </w:r>
      <w:r w:rsidRPr="00724612">
        <w:rPr>
          <w:rFonts w:ascii="Courier New" w:hAnsi="Courier New" w:cs="Courier New"/>
          <w:sz w:val="24"/>
          <w:szCs w:val="24"/>
        </w:rPr>
        <w:t xml:space="preserve">bu yönde tespitte bulunuruz. </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Yine, Emare 28 olarak işaretli Davacıya ait “Otobüs İşletme İzin Belgesi”nin, 22.8.2018-21.8.2019 tarih aralığına ilişkin olduğu ve davanın ikame edildiği tarihe ilişkin yazılı bir izin belgesi sunulmadığı emarelerden sabittir.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 xml:space="preserve">Ancak mevcut ihtilafsız olgu ışığında, Davacının işbu davanın ikame edildiği tarihte, meşru menfaati bulunmadığı bulgusuna varmak olanaklı değildir. </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Bu nedenle</w:t>
      </w:r>
      <w:r w:rsidR="00303A0E">
        <w:rPr>
          <w:rFonts w:ascii="Courier New" w:hAnsi="Courier New" w:cs="Courier New"/>
          <w:sz w:val="24"/>
          <w:szCs w:val="24"/>
        </w:rPr>
        <w:t>,</w:t>
      </w:r>
      <w:r w:rsidRPr="00724612">
        <w:rPr>
          <w:rFonts w:ascii="Courier New" w:hAnsi="Courier New" w:cs="Courier New"/>
          <w:sz w:val="24"/>
          <w:szCs w:val="24"/>
        </w:rPr>
        <w:t xml:space="preserve"> Davacının hem davanın ikame edildiği tarihte hem de duruşma safhasında devam etmekte olan meşru menfaati bulunduğuna bulgu yapar, ilgili Şahsın bu yöndeki ön itirazını reddederiz.       </w:t>
      </w:r>
    </w:p>
    <w:p w:rsidR="00724612" w:rsidRPr="00724612" w:rsidRDefault="00724612" w:rsidP="00724612">
      <w:pPr>
        <w:spacing w:after="0" w:line="360" w:lineRule="auto"/>
        <w:ind w:firstLine="720"/>
        <w:rPr>
          <w:rFonts w:ascii="Courier New" w:hAnsi="Courier New" w:cs="Courier New"/>
          <w:sz w:val="24"/>
          <w:szCs w:val="24"/>
        </w:rPr>
      </w:pPr>
    </w:p>
    <w:p w:rsidR="00724612" w:rsidRDefault="00724612" w:rsidP="00724612">
      <w:pPr>
        <w:spacing w:after="0" w:line="360" w:lineRule="auto"/>
        <w:ind w:firstLine="720"/>
        <w:rPr>
          <w:rFonts w:ascii="Courier New" w:hAnsi="Courier New" w:cs="Courier New"/>
          <w:b/>
          <w:sz w:val="24"/>
          <w:szCs w:val="24"/>
        </w:rPr>
      </w:pPr>
      <w:r w:rsidRPr="00303A0E">
        <w:rPr>
          <w:rFonts w:ascii="Courier New" w:hAnsi="Courier New" w:cs="Courier New"/>
          <w:b/>
          <w:sz w:val="24"/>
          <w:szCs w:val="24"/>
          <w:u w:val="single"/>
        </w:rPr>
        <w:t>Davanın esasının incelenmesi</w:t>
      </w:r>
      <w:r w:rsidRPr="00724612">
        <w:rPr>
          <w:rFonts w:ascii="Courier New" w:hAnsi="Courier New" w:cs="Courier New"/>
          <w:b/>
          <w:sz w:val="24"/>
          <w:szCs w:val="24"/>
        </w:rPr>
        <w:t>:</w:t>
      </w:r>
    </w:p>
    <w:p w:rsidR="00745BEE" w:rsidRPr="00724612" w:rsidRDefault="00745BEE" w:rsidP="00724612">
      <w:pPr>
        <w:spacing w:after="0" w:line="360" w:lineRule="auto"/>
        <w:ind w:firstLine="720"/>
        <w:rPr>
          <w:rFonts w:ascii="Courier New" w:hAnsi="Courier New" w:cs="Courier New"/>
          <w:b/>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İzin Kurulunun görev ve yetkileri</w:t>
      </w:r>
      <w:r w:rsidR="00303A0E">
        <w:rPr>
          <w:rFonts w:ascii="Courier New" w:hAnsi="Courier New" w:cs="Courier New"/>
          <w:sz w:val="24"/>
          <w:szCs w:val="24"/>
        </w:rPr>
        <w:t>,</w:t>
      </w:r>
      <w:r w:rsidRPr="00724612">
        <w:rPr>
          <w:rFonts w:ascii="Courier New" w:hAnsi="Courier New" w:cs="Courier New"/>
          <w:sz w:val="24"/>
          <w:szCs w:val="24"/>
        </w:rPr>
        <w:t xml:space="preserve"> değiştirilmiş şekliyle </w:t>
      </w:r>
      <w:r w:rsidRPr="00724612">
        <w:rPr>
          <w:rFonts w:ascii="Courier New" w:hAnsi="Courier New" w:cs="Courier New"/>
          <w:b/>
          <w:sz w:val="24"/>
          <w:szCs w:val="24"/>
        </w:rPr>
        <w:t xml:space="preserve">50/2000 Sayılı Motorlu Araçlarla Yolcu ve Eşya Taşınması </w:t>
      </w:r>
      <w:r w:rsidRPr="00724612">
        <w:rPr>
          <w:rFonts w:ascii="Courier New" w:hAnsi="Courier New" w:cs="Courier New"/>
          <w:b/>
          <w:sz w:val="24"/>
          <w:szCs w:val="24"/>
        </w:rPr>
        <w:lastRenderedPageBreak/>
        <w:t>(Denetim) Yasası’nın 8(1)</w:t>
      </w:r>
      <w:r w:rsidRPr="00724612">
        <w:rPr>
          <w:rFonts w:ascii="Courier New" w:hAnsi="Courier New" w:cs="Courier New"/>
          <w:sz w:val="24"/>
          <w:szCs w:val="24"/>
        </w:rPr>
        <w:t xml:space="preserve"> maddesinde </w:t>
      </w:r>
      <w:r w:rsidR="00303A0E">
        <w:rPr>
          <w:rFonts w:ascii="Courier New" w:hAnsi="Courier New" w:cs="Courier New"/>
          <w:sz w:val="24"/>
          <w:szCs w:val="24"/>
        </w:rPr>
        <w:t>aşağıdaki gibi tanımlanmaktadır:</w:t>
      </w:r>
    </w:p>
    <w:p w:rsidR="00724612" w:rsidRPr="00724612" w:rsidRDefault="00724612" w:rsidP="00724612">
      <w:pPr>
        <w:spacing w:after="0" w:line="360" w:lineRule="auto"/>
        <w:ind w:firstLine="720"/>
        <w:rPr>
          <w:rFonts w:ascii="Courier New" w:hAnsi="Courier New" w:cs="Courier New"/>
          <w:sz w:val="24"/>
          <w:szCs w:val="24"/>
        </w:rPr>
      </w:pPr>
    </w:p>
    <w:tbl>
      <w:tblPr>
        <w:tblW w:w="7768" w:type="dxa"/>
        <w:tblLayout w:type="fixed"/>
        <w:tblLook w:val="04A0" w:firstRow="1" w:lastRow="0" w:firstColumn="1" w:lastColumn="0" w:noHBand="0" w:noVBand="1"/>
      </w:tblPr>
      <w:tblGrid>
        <w:gridCol w:w="1951"/>
        <w:gridCol w:w="5817"/>
      </w:tblGrid>
      <w:tr w:rsidR="00345D2F" w:rsidRPr="00724612" w:rsidTr="00345D2F">
        <w:tc>
          <w:tcPr>
            <w:tcW w:w="1951" w:type="dxa"/>
            <w:hideMark/>
          </w:tcPr>
          <w:p w:rsidR="00345D2F" w:rsidRPr="00724612" w:rsidRDefault="00345D2F" w:rsidP="0066758A">
            <w:pPr>
              <w:spacing w:after="0" w:line="360" w:lineRule="auto"/>
              <w:rPr>
                <w:rFonts w:ascii="Courier New" w:hAnsi="Courier New" w:cs="Courier New"/>
                <w:b/>
                <w:sz w:val="24"/>
                <w:szCs w:val="24"/>
              </w:rPr>
            </w:pPr>
            <w:r w:rsidRPr="0042273B">
              <w:rPr>
                <w:rFonts w:ascii="Courier New" w:hAnsi="Courier New" w:cs="Courier New"/>
                <w:b/>
              </w:rPr>
              <w:t>“İzin</w:t>
            </w:r>
            <w:r>
              <w:rPr>
                <w:rFonts w:ascii="Courier New" w:hAnsi="Courier New" w:cs="Courier New"/>
                <w:b/>
                <w:sz w:val="24"/>
                <w:szCs w:val="24"/>
              </w:rPr>
              <w:t xml:space="preserve">   </w:t>
            </w:r>
            <w:r w:rsidRPr="00B44BF2">
              <w:rPr>
                <w:rFonts w:ascii="Courier New" w:hAnsi="Courier New" w:cs="Courier New"/>
                <w:sz w:val="24"/>
                <w:szCs w:val="24"/>
              </w:rPr>
              <w:t>8(1)</w:t>
            </w:r>
            <w:r>
              <w:rPr>
                <w:rFonts w:ascii="Courier New" w:hAnsi="Courier New" w:cs="Courier New"/>
                <w:b/>
                <w:sz w:val="24"/>
                <w:szCs w:val="24"/>
              </w:rPr>
              <w:t xml:space="preserve">  </w:t>
            </w:r>
            <w:r w:rsidRPr="0042273B">
              <w:rPr>
                <w:rFonts w:ascii="Courier New" w:hAnsi="Courier New" w:cs="Courier New"/>
                <w:b/>
              </w:rPr>
              <w:t>Kurulunun</w:t>
            </w:r>
          </w:p>
        </w:tc>
        <w:tc>
          <w:tcPr>
            <w:tcW w:w="5817" w:type="dxa"/>
            <w:hideMark/>
          </w:tcPr>
          <w:p w:rsidR="00345D2F" w:rsidRPr="00724612" w:rsidRDefault="00345D2F" w:rsidP="0066758A">
            <w:pPr>
              <w:spacing w:after="0" w:line="360" w:lineRule="auto"/>
              <w:rPr>
                <w:rFonts w:ascii="Courier New" w:hAnsi="Courier New" w:cs="Courier New"/>
                <w:sz w:val="24"/>
                <w:szCs w:val="24"/>
              </w:rPr>
            </w:pPr>
            <w:r w:rsidRPr="00724612">
              <w:rPr>
                <w:rFonts w:ascii="Courier New" w:hAnsi="Courier New" w:cs="Courier New"/>
                <w:sz w:val="24"/>
                <w:szCs w:val="24"/>
              </w:rPr>
              <w:t>İzin</w:t>
            </w:r>
            <w:r>
              <w:rPr>
                <w:rFonts w:ascii="Courier New" w:hAnsi="Courier New" w:cs="Courier New"/>
                <w:sz w:val="24"/>
                <w:szCs w:val="24"/>
              </w:rPr>
              <w:t xml:space="preserve"> </w:t>
            </w:r>
            <w:r w:rsidRPr="00724612">
              <w:rPr>
                <w:rFonts w:ascii="Courier New" w:hAnsi="Courier New" w:cs="Courier New"/>
                <w:sz w:val="24"/>
                <w:szCs w:val="24"/>
              </w:rPr>
              <w:t>Kurulunun görev ve yetkileri aşağıdaki gibidir:</w:t>
            </w:r>
          </w:p>
        </w:tc>
      </w:tr>
      <w:tr w:rsidR="00345D2F" w:rsidRPr="00724612" w:rsidTr="00345D2F">
        <w:tc>
          <w:tcPr>
            <w:tcW w:w="1951" w:type="dxa"/>
            <w:hideMark/>
          </w:tcPr>
          <w:p w:rsidR="00603ED4" w:rsidRPr="0042273B" w:rsidRDefault="00603ED4" w:rsidP="00724612">
            <w:pPr>
              <w:spacing w:after="0" w:line="360" w:lineRule="auto"/>
              <w:rPr>
                <w:rFonts w:ascii="Courier New" w:hAnsi="Courier New" w:cs="Courier New"/>
                <w:b/>
              </w:rPr>
            </w:pPr>
            <w:r w:rsidRPr="0042273B">
              <w:rPr>
                <w:rFonts w:ascii="Courier New" w:hAnsi="Courier New" w:cs="Courier New"/>
                <w:b/>
              </w:rPr>
              <w:t xml:space="preserve">Görev ve </w:t>
            </w:r>
          </w:p>
        </w:tc>
        <w:tc>
          <w:tcPr>
            <w:tcW w:w="5817" w:type="dxa"/>
            <w:hideMark/>
          </w:tcPr>
          <w:p w:rsidR="00345D2F" w:rsidRPr="00724612" w:rsidRDefault="00345D2F" w:rsidP="00603ED4">
            <w:pPr>
              <w:spacing w:after="0" w:line="360" w:lineRule="auto"/>
              <w:jc w:val="both"/>
              <w:rPr>
                <w:rFonts w:ascii="Courier New" w:hAnsi="Courier New" w:cs="Courier New"/>
                <w:sz w:val="24"/>
                <w:szCs w:val="24"/>
              </w:rPr>
            </w:pPr>
            <w:r w:rsidRPr="00724612">
              <w:rPr>
                <w:rFonts w:ascii="Courier New" w:hAnsi="Courier New" w:cs="Courier New"/>
                <w:sz w:val="24"/>
                <w:szCs w:val="24"/>
              </w:rPr>
              <w:t>(A) Yolcu Taşıma</w:t>
            </w:r>
            <w:r w:rsidR="00603ED4">
              <w:rPr>
                <w:rFonts w:ascii="Courier New" w:hAnsi="Courier New" w:cs="Courier New"/>
                <w:sz w:val="24"/>
                <w:szCs w:val="24"/>
              </w:rPr>
              <w:t xml:space="preserve"> </w:t>
            </w:r>
            <w:r w:rsidRPr="00724612">
              <w:rPr>
                <w:rFonts w:ascii="Courier New" w:hAnsi="Courier New" w:cs="Courier New"/>
                <w:sz w:val="24"/>
                <w:szCs w:val="24"/>
              </w:rPr>
              <w:t>izni vermek,</w:t>
            </w:r>
          </w:p>
        </w:tc>
      </w:tr>
      <w:tr w:rsidR="00345D2F" w:rsidRPr="00724612" w:rsidTr="00345D2F">
        <w:tc>
          <w:tcPr>
            <w:tcW w:w="1951" w:type="dxa"/>
          </w:tcPr>
          <w:p w:rsidR="00345D2F" w:rsidRPr="0042273B" w:rsidRDefault="0042273B" w:rsidP="00724612">
            <w:pPr>
              <w:spacing w:after="0" w:line="360" w:lineRule="auto"/>
              <w:rPr>
                <w:rFonts w:ascii="Courier New" w:hAnsi="Courier New" w:cs="Courier New"/>
                <w:b/>
              </w:rPr>
            </w:pPr>
            <w:r w:rsidRPr="0042273B">
              <w:rPr>
                <w:rFonts w:ascii="Courier New" w:hAnsi="Courier New" w:cs="Courier New"/>
                <w:b/>
              </w:rPr>
              <w:t>Yetkileri</w:t>
            </w:r>
          </w:p>
        </w:tc>
        <w:tc>
          <w:tcPr>
            <w:tcW w:w="5817" w:type="dxa"/>
            <w:hideMark/>
          </w:tcPr>
          <w:p w:rsidR="00345D2F" w:rsidRPr="00724612" w:rsidRDefault="00345D2F" w:rsidP="00724612">
            <w:pPr>
              <w:spacing w:after="0" w:line="360" w:lineRule="auto"/>
              <w:jc w:val="both"/>
              <w:rPr>
                <w:rFonts w:ascii="Courier New" w:hAnsi="Courier New" w:cs="Courier New"/>
                <w:sz w:val="24"/>
                <w:szCs w:val="24"/>
              </w:rPr>
            </w:pPr>
            <w:r w:rsidRPr="00724612">
              <w:rPr>
                <w:rFonts w:ascii="Courier New" w:hAnsi="Courier New" w:cs="Courier New"/>
                <w:sz w:val="24"/>
                <w:szCs w:val="24"/>
              </w:rPr>
              <w:t>(B) Eşya Taşıma izni vermek,</w:t>
            </w:r>
          </w:p>
        </w:tc>
      </w:tr>
      <w:tr w:rsidR="00345D2F" w:rsidRPr="00724612" w:rsidTr="00345D2F">
        <w:tc>
          <w:tcPr>
            <w:tcW w:w="1951" w:type="dxa"/>
          </w:tcPr>
          <w:p w:rsidR="00345D2F" w:rsidRPr="00724612" w:rsidRDefault="00345D2F" w:rsidP="00724612">
            <w:pPr>
              <w:spacing w:after="0" w:line="360" w:lineRule="auto"/>
              <w:rPr>
                <w:rFonts w:ascii="Courier New" w:hAnsi="Courier New" w:cs="Courier New"/>
                <w:sz w:val="24"/>
                <w:szCs w:val="24"/>
              </w:rPr>
            </w:pPr>
          </w:p>
        </w:tc>
        <w:tc>
          <w:tcPr>
            <w:tcW w:w="5817" w:type="dxa"/>
            <w:hideMark/>
          </w:tcPr>
          <w:p w:rsidR="00345D2F" w:rsidRPr="00724612" w:rsidRDefault="00345D2F" w:rsidP="00724612">
            <w:pPr>
              <w:spacing w:after="0" w:line="360" w:lineRule="auto"/>
              <w:jc w:val="both"/>
              <w:rPr>
                <w:rFonts w:ascii="Courier New" w:hAnsi="Courier New" w:cs="Courier New"/>
                <w:sz w:val="24"/>
                <w:szCs w:val="24"/>
              </w:rPr>
            </w:pPr>
            <w:r w:rsidRPr="00724612">
              <w:rPr>
                <w:rFonts w:ascii="Courier New" w:hAnsi="Courier New" w:cs="Courier New"/>
                <w:sz w:val="24"/>
                <w:szCs w:val="24"/>
              </w:rPr>
              <w:t>(C) “Z” kiralık araç izni vermek.</w:t>
            </w:r>
          </w:p>
        </w:tc>
      </w:tr>
      <w:tr w:rsidR="00345D2F" w:rsidRPr="00724612" w:rsidTr="00345D2F">
        <w:trPr>
          <w:trHeight w:val="80"/>
        </w:trPr>
        <w:tc>
          <w:tcPr>
            <w:tcW w:w="1951" w:type="dxa"/>
          </w:tcPr>
          <w:p w:rsidR="00345D2F" w:rsidRPr="00B20621" w:rsidRDefault="00345D2F" w:rsidP="00724612">
            <w:pPr>
              <w:spacing w:after="0" w:line="360" w:lineRule="auto"/>
              <w:rPr>
                <w:rFonts w:ascii="Courier New" w:hAnsi="Courier New" w:cs="Courier New"/>
              </w:rPr>
            </w:pPr>
          </w:p>
          <w:p w:rsidR="0042273B" w:rsidRPr="00B20621" w:rsidRDefault="0042273B" w:rsidP="00724612">
            <w:pPr>
              <w:spacing w:after="0" w:line="360" w:lineRule="auto"/>
              <w:rPr>
                <w:rFonts w:ascii="Courier New" w:hAnsi="Courier New" w:cs="Courier New"/>
              </w:rPr>
            </w:pPr>
          </w:p>
          <w:p w:rsidR="0042273B" w:rsidRPr="00B20621" w:rsidRDefault="0042273B" w:rsidP="00724612">
            <w:pPr>
              <w:spacing w:after="0" w:line="360" w:lineRule="auto"/>
              <w:rPr>
                <w:rFonts w:ascii="Courier New" w:hAnsi="Courier New" w:cs="Courier New"/>
              </w:rPr>
            </w:pPr>
          </w:p>
        </w:tc>
        <w:tc>
          <w:tcPr>
            <w:tcW w:w="5817" w:type="dxa"/>
            <w:hideMark/>
          </w:tcPr>
          <w:p w:rsidR="001C5CD6" w:rsidRDefault="00345D2F" w:rsidP="00724612">
            <w:pPr>
              <w:spacing w:after="0" w:line="360" w:lineRule="auto"/>
              <w:jc w:val="both"/>
              <w:rPr>
                <w:rFonts w:ascii="Courier New" w:hAnsi="Courier New" w:cs="Courier New"/>
                <w:sz w:val="24"/>
                <w:szCs w:val="24"/>
              </w:rPr>
            </w:pPr>
            <w:r w:rsidRPr="00724612">
              <w:rPr>
                <w:rFonts w:ascii="Courier New" w:hAnsi="Courier New" w:cs="Courier New"/>
                <w:sz w:val="24"/>
                <w:szCs w:val="24"/>
              </w:rPr>
              <w:t xml:space="preserve">(Ç) Bu Yasa uyarınca verilen diğer </w:t>
            </w:r>
          </w:p>
          <w:p w:rsidR="00345D2F" w:rsidRPr="00724612" w:rsidRDefault="001C5CD6" w:rsidP="00724612">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görevleri yerine getirmek.</w:t>
            </w:r>
          </w:p>
        </w:tc>
      </w:tr>
      <w:tr w:rsidR="00345D2F" w:rsidRPr="00724612" w:rsidTr="00345D2F">
        <w:tc>
          <w:tcPr>
            <w:tcW w:w="1951" w:type="dxa"/>
            <w:hideMark/>
          </w:tcPr>
          <w:p w:rsidR="00345D2F" w:rsidRPr="00B20621" w:rsidRDefault="00345D2F" w:rsidP="00345D2F">
            <w:pPr>
              <w:spacing w:after="0" w:line="360" w:lineRule="auto"/>
              <w:rPr>
                <w:rFonts w:ascii="Courier New" w:hAnsi="Courier New" w:cs="Courier New"/>
              </w:rPr>
            </w:pPr>
            <w:r w:rsidRPr="00B20621">
              <w:rPr>
                <w:rFonts w:ascii="Courier New" w:hAnsi="Courier New" w:cs="Courier New"/>
              </w:rPr>
              <w:t>10/2007</w:t>
            </w:r>
            <w:r w:rsidR="006418A3">
              <w:rPr>
                <w:rFonts w:ascii="Courier New" w:hAnsi="Courier New" w:cs="Courier New"/>
              </w:rPr>
              <w:t xml:space="preserve">   (2)</w:t>
            </w:r>
          </w:p>
          <w:p w:rsidR="0042273B" w:rsidRPr="00B20621" w:rsidRDefault="0042273B" w:rsidP="00345D2F">
            <w:pPr>
              <w:spacing w:after="0" w:line="360" w:lineRule="auto"/>
              <w:rPr>
                <w:rFonts w:ascii="Courier New" w:hAnsi="Courier New" w:cs="Courier New"/>
              </w:rPr>
            </w:pPr>
          </w:p>
        </w:tc>
        <w:tc>
          <w:tcPr>
            <w:tcW w:w="5817" w:type="dxa"/>
          </w:tcPr>
          <w:p w:rsidR="00B87EA3" w:rsidRDefault="00C72FD0" w:rsidP="006418A3">
            <w:pPr>
              <w:spacing w:after="0" w:line="360" w:lineRule="auto"/>
              <w:ind w:left="-675"/>
              <w:rPr>
                <w:rFonts w:ascii="Courier New" w:hAnsi="Courier New" w:cs="Courier New"/>
                <w:sz w:val="24"/>
                <w:szCs w:val="24"/>
              </w:rPr>
            </w:pPr>
            <w:r>
              <w:rPr>
                <w:rFonts w:ascii="Courier New" w:hAnsi="Courier New" w:cs="Courier New"/>
                <w:sz w:val="24"/>
                <w:szCs w:val="24"/>
              </w:rPr>
              <w:t>(</w:t>
            </w:r>
            <w:r w:rsidR="00345D2F" w:rsidRPr="00724612">
              <w:rPr>
                <w:rFonts w:ascii="Courier New" w:hAnsi="Courier New" w:cs="Courier New"/>
                <w:sz w:val="24"/>
                <w:szCs w:val="24"/>
              </w:rPr>
              <w:t>2</w:t>
            </w:r>
            <w:r>
              <w:rPr>
                <w:rFonts w:ascii="Courier New" w:hAnsi="Courier New" w:cs="Courier New"/>
                <w:sz w:val="24"/>
                <w:szCs w:val="24"/>
              </w:rPr>
              <w:t>)</w:t>
            </w:r>
            <w:r w:rsidR="00345D2F" w:rsidRPr="00724612">
              <w:rPr>
                <w:rFonts w:ascii="Courier New" w:hAnsi="Courier New" w:cs="Courier New"/>
                <w:sz w:val="24"/>
                <w:szCs w:val="24"/>
              </w:rPr>
              <w:t xml:space="preserve"> (A) İzin Kurulu yukarıdaki (1)’inci </w:t>
            </w:r>
          </w:p>
          <w:p w:rsidR="00B87EA3" w:rsidRDefault="00B87EA3"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fıkrada belirtilen görev ve </w:t>
            </w:r>
            <w:r>
              <w:rPr>
                <w:rFonts w:ascii="Courier New" w:hAnsi="Courier New" w:cs="Courier New"/>
                <w:sz w:val="24"/>
                <w:szCs w:val="24"/>
              </w:rPr>
              <w:t xml:space="preserve">  </w:t>
            </w:r>
          </w:p>
          <w:p w:rsidR="00B87EA3" w:rsidRDefault="00B87EA3"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yetkilerini yerine getirirken </w:t>
            </w:r>
          </w:p>
          <w:p w:rsidR="00B87EA3" w:rsidRDefault="00B87EA3"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aşağıda belirtilen mercilerden </w:t>
            </w:r>
          </w:p>
          <w:p w:rsidR="00345D2F" w:rsidRPr="00724612" w:rsidRDefault="00B87EA3"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yazılı görüş almak zorundadır.</w:t>
            </w:r>
          </w:p>
          <w:p w:rsidR="00345D2F" w:rsidRPr="00724612" w:rsidRDefault="00345D2F" w:rsidP="00345D2F">
            <w:pPr>
              <w:spacing w:after="0" w:line="360" w:lineRule="auto"/>
              <w:rPr>
                <w:rFonts w:ascii="Courier New" w:hAnsi="Courier New" w:cs="Courier New"/>
                <w:sz w:val="24"/>
                <w:szCs w:val="24"/>
              </w:rPr>
            </w:pPr>
            <w:r w:rsidRPr="00724612">
              <w:rPr>
                <w:rFonts w:ascii="Courier New" w:hAnsi="Courier New" w:cs="Courier New"/>
                <w:sz w:val="24"/>
                <w:szCs w:val="24"/>
              </w:rPr>
              <w:t xml:space="preserve">     </w:t>
            </w:r>
            <w:r w:rsidR="00B87EA3">
              <w:rPr>
                <w:rFonts w:ascii="Courier New" w:hAnsi="Courier New" w:cs="Courier New"/>
                <w:sz w:val="24"/>
                <w:szCs w:val="24"/>
              </w:rPr>
              <w:t xml:space="preserve">  </w:t>
            </w:r>
            <w:r w:rsidRPr="00724612">
              <w:rPr>
                <w:rFonts w:ascii="Courier New" w:hAnsi="Courier New" w:cs="Courier New"/>
                <w:sz w:val="24"/>
                <w:szCs w:val="24"/>
              </w:rPr>
              <w:t>(a) İlgili Kaymakamlık,</w:t>
            </w:r>
          </w:p>
          <w:p w:rsidR="00345D2F" w:rsidRPr="00724612" w:rsidRDefault="00345D2F" w:rsidP="00345D2F">
            <w:pPr>
              <w:spacing w:after="0" w:line="360" w:lineRule="auto"/>
              <w:rPr>
                <w:rFonts w:ascii="Courier New" w:hAnsi="Courier New" w:cs="Courier New"/>
                <w:sz w:val="24"/>
                <w:szCs w:val="24"/>
              </w:rPr>
            </w:pPr>
            <w:r w:rsidRPr="00724612">
              <w:rPr>
                <w:rFonts w:ascii="Courier New" w:hAnsi="Courier New" w:cs="Courier New"/>
                <w:sz w:val="24"/>
                <w:szCs w:val="24"/>
              </w:rPr>
              <w:t xml:space="preserve">     </w:t>
            </w:r>
            <w:r w:rsidR="00B87EA3">
              <w:rPr>
                <w:rFonts w:ascii="Courier New" w:hAnsi="Courier New" w:cs="Courier New"/>
                <w:sz w:val="24"/>
                <w:szCs w:val="24"/>
              </w:rPr>
              <w:t xml:space="preserve">  </w:t>
            </w:r>
            <w:r w:rsidRPr="00724612">
              <w:rPr>
                <w:rFonts w:ascii="Courier New" w:hAnsi="Courier New" w:cs="Courier New"/>
                <w:sz w:val="24"/>
                <w:szCs w:val="24"/>
              </w:rPr>
              <w:t>(b) Polis Genel Müdürlüğü,</w:t>
            </w:r>
          </w:p>
          <w:p w:rsidR="00345D2F" w:rsidRPr="00724612" w:rsidRDefault="00345D2F" w:rsidP="00345D2F">
            <w:pPr>
              <w:spacing w:after="0" w:line="360" w:lineRule="auto"/>
              <w:rPr>
                <w:rFonts w:ascii="Courier New" w:hAnsi="Courier New" w:cs="Courier New"/>
                <w:sz w:val="24"/>
                <w:szCs w:val="24"/>
              </w:rPr>
            </w:pPr>
            <w:r w:rsidRPr="00724612">
              <w:rPr>
                <w:rFonts w:ascii="Courier New" w:hAnsi="Courier New" w:cs="Courier New"/>
                <w:sz w:val="24"/>
                <w:szCs w:val="24"/>
              </w:rPr>
              <w:t xml:space="preserve">     </w:t>
            </w:r>
            <w:r w:rsidR="00B87EA3">
              <w:rPr>
                <w:rFonts w:ascii="Courier New" w:hAnsi="Courier New" w:cs="Courier New"/>
                <w:sz w:val="24"/>
                <w:szCs w:val="24"/>
              </w:rPr>
              <w:t xml:space="preserve">  </w:t>
            </w:r>
            <w:r w:rsidRPr="00724612">
              <w:rPr>
                <w:rFonts w:ascii="Courier New" w:hAnsi="Courier New" w:cs="Courier New"/>
                <w:sz w:val="24"/>
                <w:szCs w:val="24"/>
              </w:rPr>
              <w:t>(c) İlgili Belediye, ve</w:t>
            </w:r>
          </w:p>
          <w:p w:rsidR="00345D2F" w:rsidRDefault="00345D2F" w:rsidP="00345D2F">
            <w:pPr>
              <w:spacing w:after="0" w:line="360" w:lineRule="auto"/>
              <w:rPr>
                <w:rFonts w:ascii="Courier New" w:hAnsi="Courier New" w:cs="Courier New"/>
                <w:sz w:val="24"/>
                <w:szCs w:val="24"/>
              </w:rPr>
            </w:pPr>
            <w:r w:rsidRPr="00724612">
              <w:rPr>
                <w:rFonts w:ascii="Courier New" w:hAnsi="Courier New" w:cs="Courier New"/>
                <w:sz w:val="24"/>
                <w:szCs w:val="24"/>
              </w:rPr>
              <w:t xml:space="preserve">     </w:t>
            </w:r>
            <w:r w:rsidR="00B87EA3">
              <w:rPr>
                <w:rFonts w:ascii="Courier New" w:hAnsi="Courier New" w:cs="Courier New"/>
                <w:sz w:val="24"/>
                <w:szCs w:val="24"/>
              </w:rPr>
              <w:t xml:space="preserve">  </w:t>
            </w:r>
            <w:r w:rsidRPr="00724612">
              <w:rPr>
                <w:rFonts w:ascii="Courier New" w:hAnsi="Courier New" w:cs="Courier New"/>
                <w:sz w:val="24"/>
                <w:szCs w:val="24"/>
              </w:rPr>
              <w:t>(ç) Sosyal Hizmetler Dairesi.</w:t>
            </w:r>
          </w:p>
          <w:p w:rsidR="00B87EA3" w:rsidRDefault="00B87EA3"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(B) Yukarıdaki (A) bendinde </w:t>
            </w:r>
            <w:r>
              <w:rPr>
                <w:rFonts w:ascii="Courier New" w:hAnsi="Courier New" w:cs="Courier New"/>
                <w:sz w:val="24"/>
                <w:szCs w:val="24"/>
              </w:rPr>
              <w:t xml:space="preserve">   </w:t>
            </w:r>
          </w:p>
          <w:p w:rsidR="0042273B" w:rsidRDefault="00B87EA3"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belirtilen merciler için </w:t>
            </w:r>
          </w:p>
          <w:p w:rsidR="0042273B" w:rsidRDefault="0042273B"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yazılı görüş gönderme süresi </w:t>
            </w:r>
          </w:p>
          <w:p w:rsidR="0042273B" w:rsidRDefault="0042273B"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60 (altmış) gündür.  Bu süre </w:t>
            </w:r>
            <w:r>
              <w:rPr>
                <w:rFonts w:ascii="Courier New" w:hAnsi="Courier New" w:cs="Courier New"/>
                <w:sz w:val="24"/>
                <w:szCs w:val="24"/>
              </w:rPr>
              <w:t xml:space="preserve"> </w:t>
            </w:r>
          </w:p>
          <w:p w:rsidR="0042273B" w:rsidRDefault="0042273B"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içinde yazılı görüş </w:t>
            </w:r>
          </w:p>
          <w:p w:rsidR="0042273B" w:rsidRDefault="0042273B"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 xml:space="preserve">bildirilmemesi halinde İzin </w:t>
            </w:r>
            <w:r>
              <w:rPr>
                <w:rFonts w:ascii="Courier New" w:hAnsi="Courier New" w:cs="Courier New"/>
                <w:sz w:val="24"/>
                <w:szCs w:val="24"/>
              </w:rPr>
              <w:t xml:space="preserve">    </w:t>
            </w:r>
          </w:p>
          <w:p w:rsidR="00345D2F" w:rsidRPr="00724612" w:rsidRDefault="0042273B" w:rsidP="00345D2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5D2F" w:rsidRPr="00724612">
              <w:rPr>
                <w:rFonts w:ascii="Courier New" w:hAnsi="Courier New" w:cs="Courier New"/>
                <w:sz w:val="24"/>
                <w:szCs w:val="24"/>
              </w:rPr>
              <w:t>Kurulu karar alabilir.</w:t>
            </w:r>
            <w:r w:rsidR="00DC4483">
              <w:rPr>
                <w:rFonts w:ascii="Courier New" w:hAnsi="Courier New" w:cs="Courier New"/>
                <w:sz w:val="24"/>
                <w:szCs w:val="24"/>
              </w:rPr>
              <w:t>”</w:t>
            </w:r>
          </w:p>
          <w:p w:rsidR="00345D2F" w:rsidRPr="00724612" w:rsidRDefault="00345D2F" w:rsidP="00345D2F">
            <w:pPr>
              <w:spacing w:after="0" w:line="360" w:lineRule="auto"/>
              <w:rPr>
                <w:rFonts w:ascii="Courier New" w:hAnsi="Courier New" w:cs="Courier New"/>
                <w:sz w:val="24"/>
                <w:szCs w:val="24"/>
              </w:rPr>
            </w:pPr>
          </w:p>
        </w:tc>
      </w:tr>
    </w:tbl>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 xml:space="preserve"> İzin Kurulu, yolcu taşımacılığı maksadıyla bir kişiye izin verirken, ilgili </w:t>
      </w:r>
      <w:r w:rsidR="00DC4483">
        <w:rPr>
          <w:rFonts w:ascii="Courier New" w:hAnsi="Courier New" w:cs="Courier New"/>
          <w:sz w:val="24"/>
          <w:szCs w:val="24"/>
        </w:rPr>
        <w:t>Y</w:t>
      </w:r>
      <w:r w:rsidRPr="00724612">
        <w:rPr>
          <w:rFonts w:ascii="Courier New" w:hAnsi="Courier New" w:cs="Courier New"/>
          <w:sz w:val="24"/>
          <w:szCs w:val="24"/>
        </w:rPr>
        <w:t>asa</w:t>
      </w:r>
      <w:r w:rsidR="00DC4483">
        <w:rPr>
          <w:rFonts w:ascii="Courier New" w:hAnsi="Courier New" w:cs="Courier New"/>
          <w:sz w:val="24"/>
          <w:szCs w:val="24"/>
        </w:rPr>
        <w:t>’</w:t>
      </w:r>
      <w:r w:rsidRPr="00724612">
        <w:rPr>
          <w:rFonts w:ascii="Courier New" w:hAnsi="Courier New" w:cs="Courier New"/>
          <w:sz w:val="24"/>
          <w:szCs w:val="24"/>
        </w:rPr>
        <w:t xml:space="preserve">nın 12(8) ve 14(2) maddelerindeki hususları değerlendirir ve karar verir. </w:t>
      </w:r>
    </w:p>
    <w:p w:rsidR="00724612" w:rsidRDefault="00724612" w:rsidP="00724612">
      <w:pPr>
        <w:spacing w:after="0" w:line="360" w:lineRule="auto"/>
        <w:ind w:firstLine="720"/>
        <w:rPr>
          <w:rFonts w:ascii="Courier New" w:hAnsi="Courier New" w:cs="Courier New"/>
          <w:sz w:val="24"/>
          <w:szCs w:val="24"/>
        </w:rPr>
      </w:pPr>
    </w:p>
    <w:p w:rsidR="00506AB1" w:rsidRDefault="00506AB1" w:rsidP="00724612">
      <w:pPr>
        <w:spacing w:after="0" w:line="360" w:lineRule="auto"/>
        <w:ind w:firstLine="720"/>
        <w:rPr>
          <w:rFonts w:ascii="Courier New" w:hAnsi="Courier New" w:cs="Courier New"/>
          <w:sz w:val="24"/>
          <w:szCs w:val="24"/>
        </w:rPr>
      </w:pPr>
    </w:p>
    <w:p w:rsidR="00506AB1" w:rsidRPr="00724612" w:rsidRDefault="00506AB1"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08"/>
        <w:rPr>
          <w:rFonts w:ascii="Courier New" w:hAnsi="Courier New" w:cs="Courier New"/>
          <w:b/>
          <w:sz w:val="24"/>
          <w:szCs w:val="24"/>
        </w:rPr>
      </w:pPr>
      <w:r w:rsidRPr="00724612">
        <w:rPr>
          <w:rFonts w:ascii="Courier New" w:hAnsi="Courier New" w:cs="Courier New"/>
          <w:b/>
          <w:sz w:val="24"/>
          <w:szCs w:val="24"/>
        </w:rPr>
        <w:lastRenderedPageBreak/>
        <w:t>Yasa</w:t>
      </w:r>
      <w:r w:rsidR="00DC4483">
        <w:rPr>
          <w:rFonts w:ascii="Courier New" w:hAnsi="Courier New" w:cs="Courier New"/>
          <w:b/>
          <w:sz w:val="24"/>
          <w:szCs w:val="24"/>
        </w:rPr>
        <w:t>’</w:t>
      </w:r>
      <w:r w:rsidRPr="00724612">
        <w:rPr>
          <w:rFonts w:ascii="Courier New" w:hAnsi="Courier New" w:cs="Courier New"/>
          <w:b/>
          <w:sz w:val="24"/>
          <w:szCs w:val="24"/>
        </w:rPr>
        <w:t>nın 12(8) maddesi aşağıdaki gibidir</w:t>
      </w:r>
      <w:r w:rsidR="00DC4483">
        <w:rPr>
          <w:rFonts w:ascii="Courier New" w:hAnsi="Courier New" w:cs="Courier New"/>
          <w:b/>
          <w:sz w:val="24"/>
          <w:szCs w:val="24"/>
        </w:rPr>
        <w:t>:</w:t>
      </w:r>
    </w:p>
    <w:p w:rsidR="00DC4483"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w:t>
      </w:r>
      <w:r w:rsidR="00724612" w:rsidRPr="00724612">
        <w:rPr>
          <w:rFonts w:ascii="Courier New" w:hAnsi="Courier New" w:cs="Courier New"/>
          <w:sz w:val="24"/>
          <w:szCs w:val="24"/>
        </w:rPr>
        <w:t xml:space="preserve">12(8) Bu yasa uyarınca çıkarılacak tüzüklere bağlı </w:t>
      </w:r>
    </w:p>
    <w:p w:rsidR="00DC4483"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sidR="00724612" w:rsidRPr="00724612">
        <w:rPr>
          <w:rFonts w:ascii="Courier New" w:hAnsi="Courier New" w:cs="Courier New"/>
          <w:sz w:val="24"/>
          <w:szCs w:val="24"/>
        </w:rPr>
        <w:t xml:space="preserve">kalmak koşuluyla İzin Kurulu, yolcu taşıma </w:t>
      </w:r>
    </w:p>
    <w:p w:rsidR="00DC4483"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724612" w:rsidRPr="00724612">
        <w:rPr>
          <w:rFonts w:ascii="Courier New" w:hAnsi="Courier New" w:cs="Courier New"/>
          <w:sz w:val="24"/>
          <w:szCs w:val="24"/>
        </w:rPr>
        <w:t xml:space="preserve">işletmeciliği için vereceği herhangi bir izne bu </w:t>
      </w:r>
      <w:r>
        <w:rPr>
          <w:rFonts w:ascii="Courier New" w:hAnsi="Courier New" w:cs="Courier New"/>
          <w:sz w:val="24"/>
          <w:szCs w:val="24"/>
        </w:rPr>
        <w:t xml:space="preserve">  </w:t>
      </w:r>
    </w:p>
    <w:p w:rsidR="00DC4483"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 xml:space="preserve">       Y</w:t>
      </w:r>
      <w:r w:rsidR="00724612" w:rsidRPr="00724612">
        <w:rPr>
          <w:rFonts w:ascii="Courier New" w:hAnsi="Courier New" w:cs="Courier New"/>
          <w:sz w:val="24"/>
          <w:szCs w:val="24"/>
        </w:rPr>
        <w:t xml:space="preserve">asanın 14’üncü maddesinin (2)’nci fıkrası </w:t>
      </w:r>
    </w:p>
    <w:p w:rsidR="00DC4483"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724612" w:rsidRPr="00724612">
        <w:rPr>
          <w:rFonts w:ascii="Courier New" w:hAnsi="Courier New" w:cs="Courier New"/>
          <w:sz w:val="24"/>
          <w:szCs w:val="24"/>
        </w:rPr>
        <w:t xml:space="preserve">gereğince dikkate alınması istenen hususlara </w:t>
      </w:r>
    </w:p>
    <w:p w:rsidR="00DC4483"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724612" w:rsidRPr="00724612">
        <w:rPr>
          <w:rFonts w:ascii="Courier New" w:hAnsi="Courier New" w:cs="Courier New"/>
          <w:sz w:val="24"/>
          <w:szCs w:val="24"/>
        </w:rPr>
        <w:t xml:space="preserve">ilişkin olarak özellikle aşağıdaki hususları </w:t>
      </w:r>
    </w:p>
    <w:p w:rsidR="00DC4483"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724612" w:rsidRPr="00724612">
        <w:rPr>
          <w:rFonts w:ascii="Courier New" w:hAnsi="Courier New" w:cs="Courier New"/>
          <w:sz w:val="24"/>
          <w:szCs w:val="24"/>
        </w:rPr>
        <w:t xml:space="preserve">sağlamak amacıyla takdir edeceği koşul veya </w:t>
      </w:r>
    </w:p>
    <w:p w:rsidR="00724612" w:rsidRPr="00724612" w:rsidRDefault="00DC4483" w:rsidP="00724612">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724612" w:rsidRPr="00724612">
        <w:rPr>
          <w:rFonts w:ascii="Courier New" w:hAnsi="Courier New" w:cs="Courier New"/>
          <w:sz w:val="24"/>
          <w:szCs w:val="24"/>
        </w:rPr>
        <w:t xml:space="preserve">koşulları gerekçesiyle birlikte koyabilir: </w:t>
      </w:r>
    </w:p>
    <w:p w:rsidR="00724612" w:rsidRPr="00DC4483" w:rsidRDefault="00DC4483" w:rsidP="00DC4483">
      <w:pPr>
        <w:pStyle w:val="ListeParagraf"/>
        <w:numPr>
          <w:ilvl w:val="0"/>
          <w:numId w:val="10"/>
        </w:numPr>
        <w:spacing w:after="0" w:line="360" w:lineRule="auto"/>
        <w:rPr>
          <w:rFonts w:ascii="Courier New" w:hAnsi="Courier New" w:cs="Courier New"/>
          <w:sz w:val="24"/>
          <w:szCs w:val="24"/>
        </w:rPr>
      </w:pPr>
      <w:r w:rsidRPr="00DC4483">
        <w:rPr>
          <w:rFonts w:ascii="Courier New" w:hAnsi="Courier New" w:cs="Courier New"/>
          <w:sz w:val="24"/>
          <w:szCs w:val="24"/>
        </w:rPr>
        <w:t>Taşıma ücretinin aşırı olmaması,</w:t>
      </w:r>
    </w:p>
    <w:p w:rsidR="00DC4483" w:rsidRDefault="00724612" w:rsidP="00DC4483">
      <w:pPr>
        <w:pStyle w:val="ListeParagraf"/>
        <w:numPr>
          <w:ilvl w:val="0"/>
          <w:numId w:val="10"/>
        </w:numPr>
        <w:spacing w:after="0" w:line="360" w:lineRule="auto"/>
        <w:rPr>
          <w:rFonts w:ascii="Courier New" w:hAnsi="Courier New" w:cs="Courier New"/>
          <w:sz w:val="24"/>
          <w:szCs w:val="24"/>
        </w:rPr>
      </w:pPr>
      <w:r w:rsidRPr="00DC4483">
        <w:rPr>
          <w:rFonts w:ascii="Courier New" w:hAnsi="Courier New" w:cs="Courier New"/>
          <w:sz w:val="24"/>
          <w:szCs w:val="24"/>
        </w:rPr>
        <w:t>Aynı bölgedeki zararlı rekabeti önleyecek şekilde taşıma ücretlerinin saptanması</w:t>
      </w:r>
      <w:r w:rsidR="00DC4483">
        <w:rPr>
          <w:rFonts w:ascii="Courier New" w:hAnsi="Courier New" w:cs="Courier New"/>
          <w:sz w:val="24"/>
          <w:szCs w:val="24"/>
        </w:rPr>
        <w:t>,</w:t>
      </w:r>
    </w:p>
    <w:p w:rsidR="006949C1" w:rsidRPr="0042273B" w:rsidRDefault="00724612" w:rsidP="006949C1">
      <w:pPr>
        <w:pStyle w:val="ListeParagraf"/>
        <w:numPr>
          <w:ilvl w:val="0"/>
          <w:numId w:val="10"/>
        </w:numPr>
        <w:spacing w:after="0" w:line="360" w:lineRule="auto"/>
        <w:rPr>
          <w:rFonts w:ascii="Courier New" w:hAnsi="Courier New" w:cs="Courier New"/>
          <w:sz w:val="24"/>
          <w:szCs w:val="24"/>
        </w:rPr>
      </w:pPr>
      <w:r w:rsidRPr="00DC4483">
        <w:rPr>
          <w:rFonts w:ascii="Courier New" w:hAnsi="Courier New" w:cs="Courier New"/>
          <w:sz w:val="24"/>
          <w:szCs w:val="24"/>
        </w:rPr>
        <w:t>Bölgelerdeki tekelleşmeyi önleyecek tedbirlerin alınması</w:t>
      </w:r>
      <w:r w:rsidR="00DC4483">
        <w:rPr>
          <w:rFonts w:ascii="Courier New" w:hAnsi="Courier New" w:cs="Courier New"/>
          <w:sz w:val="24"/>
          <w:szCs w:val="24"/>
        </w:rPr>
        <w:t>,</w:t>
      </w:r>
    </w:p>
    <w:p w:rsidR="006949C1" w:rsidRDefault="006949C1" w:rsidP="006949C1">
      <w:pPr>
        <w:spacing w:after="0" w:line="360" w:lineRule="auto"/>
        <w:ind w:left="2160"/>
        <w:rPr>
          <w:rFonts w:ascii="Courier New" w:hAnsi="Courier New" w:cs="Courier New"/>
          <w:sz w:val="24"/>
          <w:szCs w:val="24"/>
        </w:rPr>
      </w:pPr>
      <w:r>
        <w:rPr>
          <w:rFonts w:ascii="Courier New" w:hAnsi="Courier New" w:cs="Courier New"/>
          <w:sz w:val="24"/>
          <w:szCs w:val="24"/>
        </w:rPr>
        <w:t>(</w:t>
      </w:r>
      <w:r w:rsidR="00724612" w:rsidRPr="006949C1">
        <w:rPr>
          <w:rFonts w:ascii="Courier New" w:hAnsi="Courier New" w:cs="Courier New"/>
          <w:sz w:val="24"/>
          <w:szCs w:val="24"/>
        </w:rPr>
        <w:t xml:space="preserve">Ç) Yolcular tarafından görülebilecek şekilde </w:t>
      </w:r>
    </w:p>
    <w:p w:rsidR="006949C1" w:rsidRDefault="006949C1" w:rsidP="006949C1">
      <w:pPr>
        <w:spacing w:after="0" w:line="360" w:lineRule="auto"/>
        <w:ind w:left="2160"/>
        <w:rPr>
          <w:rFonts w:ascii="Courier New" w:hAnsi="Courier New" w:cs="Courier New"/>
          <w:sz w:val="24"/>
          <w:szCs w:val="24"/>
        </w:rPr>
      </w:pPr>
      <w:r>
        <w:rPr>
          <w:rFonts w:ascii="Courier New" w:hAnsi="Courier New" w:cs="Courier New"/>
          <w:sz w:val="24"/>
          <w:szCs w:val="24"/>
        </w:rPr>
        <w:t xml:space="preserve">    kalkış ve </w:t>
      </w:r>
      <w:r w:rsidR="00724612" w:rsidRPr="00724612">
        <w:rPr>
          <w:rFonts w:ascii="Courier New" w:hAnsi="Courier New" w:cs="Courier New"/>
          <w:sz w:val="24"/>
          <w:szCs w:val="24"/>
        </w:rPr>
        <w:t xml:space="preserve">varış saatleri, geçilen yerlerin </w:t>
      </w:r>
    </w:p>
    <w:p w:rsidR="006949C1" w:rsidRDefault="006949C1" w:rsidP="006949C1">
      <w:pPr>
        <w:spacing w:after="0" w:line="360" w:lineRule="auto"/>
        <w:ind w:left="2160"/>
        <w:rPr>
          <w:rFonts w:ascii="Courier New" w:hAnsi="Courier New" w:cs="Courier New"/>
          <w:sz w:val="24"/>
          <w:szCs w:val="24"/>
        </w:rPr>
      </w:pPr>
      <w:r>
        <w:rPr>
          <w:rFonts w:ascii="Courier New" w:hAnsi="Courier New" w:cs="Courier New"/>
          <w:sz w:val="24"/>
          <w:szCs w:val="24"/>
        </w:rPr>
        <w:t xml:space="preserve">    listesi ve ücret </w:t>
      </w:r>
      <w:r w:rsidR="00724612" w:rsidRPr="00724612">
        <w:rPr>
          <w:rFonts w:ascii="Courier New" w:hAnsi="Courier New" w:cs="Courier New"/>
          <w:sz w:val="24"/>
          <w:szCs w:val="24"/>
        </w:rPr>
        <w:t xml:space="preserve">tarifelerinin araçta </w:t>
      </w:r>
    </w:p>
    <w:p w:rsidR="006949C1" w:rsidRDefault="006949C1" w:rsidP="006949C1">
      <w:pPr>
        <w:spacing w:after="0" w:line="360" w:lineRule="auto"/>
        <w:ind w:left="2160"/>
        <w:rPr>
          <w:rFonts w:ascii="Courier New" w:hAnsi="Courier New" w:cs="Courier New"/>
          <w:sz w:val="24"/>
          <w:szCs w:val="24"/>
        </w:rPr>
      </w:pPr>
      <w:r>
        <w:rPr>
          <w:rFonts w:ascii="Courier New" w:hAnsi="Courier New" w:cs="Courier New"/>
          <w:sz w:val="24"/>
          <w:szCs w:val="24"/>
        </w:rPr>
        <w:t xml:space="preserve">    </w:t>
      </w:r>
      <w:r w:rsidR="00724612" w:rsidRPr="00724612">
        <w:rPr>
          <w:rFonts w:ascii="Courier New" w:hAnsi="Courier New" w:cs="Courier New"/>
          <w:sz w:val="24"/>
          <w:szCs w:val="24"/>
        </w:rPr>
        <w:t>bulundurulması</w:t>
      </w:r>
      <w:r>
        <w:rPr>
          <w:rFonts w:ascii="Courier New" w:hAnsi="Courier New" w:cs="Courier New"/>
          <w:sz w:val="24"/>
          <w:szCs w:val="24"/>
        </w:rPr>
        <w:t>,</w:t>
      </w:r>
    </w:p>
    <w:p w:rsidR="006949C1" w:rsidRPr="006949C1" w:rsidRDefault="00724612" w:rsidP="006949C1">
      <w:pPr>
        <w:pStyle w:val="ListeParagraf"/>
        <w:numPr>
          <w:ilvl w:val="0"/>
          <w:numId w:val="10"/>
        </w:numPr>
        <w:spacing w:after="0" w:line="360" w:lineRule="auto"/>
        <w:rPr>
          <w:rFonts w:ascii="Courier New" w:hAnsi="Courier New" w:cs="Courier New"/>
          <w:sz w:val="24"/>
          <w:szCs w:val="24"/>
        </w:rPr>
      </w:pPr>
      <w:r w:rsidRPr="006949C1">
        <w:rPr>
          <w:rFonts w:ascii="Courier New" w:hAnsi="Courier New" w:cs="Courier New"/>
          <w:sz w:val="24"/>
          <w:szCs w:val="24"/>
        </w:rPr>
        <w:t xml:space="preserve">Kamu yararının gerektirdiği hallerde </w:t>
      </w:r>
    </w:p>
    <w:p w:rsidR="00724612" w:rsidRPr="006949C1" w:rsidRDefault="00724612" w:rsidP="006949C1">
      <w:pPr>
        <w:pStyle w:val="ListeParagraf"/>
        <w:spacing w:after="0" w:line="360" w:lineRule="auto"/>
        <w:ind w:left="2880"/>
        <w:rPr>
          <w:rFonts w:ascii="Courier New" w:hAnsi="Courier New" w:cs="Courier New"/>
          <w:sz w:val="24"/>
          <w:szCs w:val="24"/>
        </w:rPr>
      </w:pPr>
      <w:r w:rsidRPr="006949C1">
        <w:rPr>
          <w:rFonts w:ascii="Courier New" w:hAnsi="Courier New" w:cs="Courier New"/>
          <w:sz w:val="24"/>
          <w:szCs w:val="24"/>
        </w:rPr>
        <w:t>ödenecek en yüksek taşıma ücretinin izinle saptanması</w:t>
      </w:r>
      <w:r w:rsidR="006949C1">
        <w:rPr>
          <w:rFonts w:ascii="Courier New" w:hAnsi="Courier New" w:cs="Courier New"/>
          <w:sz w:val="24"/>
          <w:szCs w:val="24"/>
        </w:rPr>
        <w:t>,</w:t>
      </w:r>
    </w:p>
    <w:p w:rsidR="00724612" w:rsidRPr="006949C1" w:rsidRDefault="00724612" w:rsidP="006949C1">
      <w:pPr>
        <w:pStyle w:val="ListeParagraf"/>
        <w:numPr>
          <w:ilvl w:val="0"/>
          <w:numId w:val="10"/>
        </w:numPr>
        <w:spacing w:after="0" w:line="360" w:lineRule="auto"/>
        <w:rPr>
          <w:rFonts w:ascii="Courier New" w:hAnsi="Courier New" w:cs="Courier New"/>
          <w:sz w:val="24"/>
          <w:szCs w:val="24"/>
        </w:rPr>
      </w:pPr>
      <w:r w:rsidRPr="006949C1">
        <w:rPr>
          <w:rFonts w:ascii="Courier New" w:hAnsi="Courier New" w:cs="Courier New"/>
          <w:sz w:val="24"/>
          <w:szCs w:val="24"/>
        </w:rPr>
        <w:t>Yolcuların yalnız belli yerlerden alınması ve yalnız belli yerlere indirilmesi, b</w:t>
      </w:r>
      <w:r w:rsidR="006949C1">
        <w:rPr>
          <w:rFonts w:ascii="Courier New" w:hAnsi="Courier New" w:cs="Courier New"/>
          <w:sz w:val="24"/>
          <w:szCs w:val="24"/>
        </w:rPr>
        <w:t>aşka yerlerden yolcu alınmaması,</w:t>
      </w:r>
    </w:p>
    <w:p w:rsidR="00724612" w:rsidRPr="00724612" w:rsidRDefault="00724612" w:rsidP="006949C1">
      <w:pPr>
        <w:numPr>
          <w:ilvl w:val="0"/>
          <w:numId w:val="10"/>
        </w:numPr>
        <w:spacing w:after="0" w:line="360" w:lineRule="auto"/>
        <w:rPr>
          <w:rFonts w:ascii="Courier New" w:hAnsi="Courier New" w:cs="Courier New"/>
          <w:sz w:val="24"/>
          <w:szCs w:val="24"/>
        </w:rPr>
      </w:pPr>
      <w:r w:rsidRPr="00724612">
        <w:rPr>
          <w:rFonts w:ascii="Courier New" w:hAnsi="Courier New" w:cs="Courier New"/>
          <w:sz w:val="24"/>
          <w:szCs w:val="24"/>
        </w:rPr>
        <w:t xml:space="preserve">Yolcu beraberi eşyaların azami ağırlığı, ve </w:t>
      </w:r>
    </w:p>
    <w:p w:rsidR="00724612" w:rsidRPr="00724612" w:rsidRDefault="00724612" w:rsidP="006949C1">
      <w:pPr>
        <w:numPr>
          <w:ilvl w:val="0"/>
          <w:numId w:val="10"/>
        </w:numPr>
        <w:spacing w:after="0" w:line="360" w:lineRule="auto"/>
        <w:rPr>
          <w:rFonts w:ascii="Courier New" w:hAnsi="Courier New" w:cs="Courier New"/>
          <w:sz w:val="24"/>
          <w:szCs w:val="24"/>
        </w:rPr>
      </w:pPr>
      <w:r w:rsidRPr="00724612">
        <w:rPr>
          <w:rFonts w:ascii="Courier New" w:hAnsi="Courier New" w:cs="Courier New"/>
          <w:sz w:val="24"/>
          <w:szCs w:val="24"/>
        </w:rPr>
        <w:t>Halkın güvenliğinin ve rahatlığının sağlanması.”</w:t>
      </w:r>
    </w:p>
    <w:p w:rsidR="00724612" w:rsidRPr="00724612" w:rsidRDefault="00724612" w:rsidP="00724612">
      <w:pPr>
        <w:spacing w:after="0" w:line="360" w:lineRule="auto"/>
        <w:rPr>
          <w:rFonts w:ascii="Courier New" w:hAnsi="Courier New" w:cs="Courier New"/>
          <w:b/>
          <w:sz w:val="24"/>
          <w:szCs w:val="24"/>
        </w:rPr>
      </w:pPr>
    </w:p>
    <w:p w:rsidR="006949C1" w:rsidRDefault="00724612" w:rsidP="00724612">
      <w:pPr>
        <w:spacing w:after="0" w:line="360" w:lineRule="auto"/>
        <w:ind w:firstLine="708"/>
        <w:rPr>
          <w:rFonts w:ascii="Courier New" w:hAnsi="Courier New" w:cs="Courier New"/>
          <w:sz w:val="24"/>
          <w:szCs w:val="24"/>
        </w:rPr>
      </w:pPr>
      <w:r w:rsidRPr="00724612">
        <w:rPr>
          <w:rFonts w:ascii="Courier New" w:hAnsi="Courier New" w:cs="Courier New"/>
          <w:b/>
          <w:sz w:val="24"/>
          <w:szCs w:val="24"/>
        </w:rPr>
        <w:t>Yasa</w:t>
      </w:r>
      <w:r w:rsidR="006949C1">
        <w:rPr>
          <w:rFonts w:ascii="Courier New" w:hAnsi="Courier New" w:cs="Courier New"/>
          <w:b/>
          <w:sz w:val="24"/>
          <w:szCs w:val="24"/>
        </w:rPr>
        <w:t>’</w:t>
      </w:r>
      <w:r w:rsidRPr="00724612">
        <w:rPr>
          <w:rFonts w:ascii="Courier New" w:hAnsi="Courier New" w:cs="Courier New"/>
          <w:b/>
          <w:sz w:val="24"/>
          <w:szCs w:val="24"/>
        </w:rPr>
        <w:t xml:space="preserve">nın 14(2) maddesi </w:t>
      </w:r>
      <w:r w:rsidRPr="00724612">
        <w:rPr>
          <w:rFonts w:ascii="Courier New" w:hAnsi="Courier New" w:cs="Courier New"/>
          <w:sz w:val="24"/>
          <w:szCs w:val="24"/>
        </w:rPr>
        <w:t xml:space="preserve">ise İzin Kurulunun, </w:t>
      </w:r>
    </w:p>
    <w:p w:rsidR="00724612" w:rsidRPr="00724612" w:rsidRDefault="00724612" w:rsidP="006949C1">
      <w:pPr>
        <w:spacing w:after="0" w:line="360" w:lineRule="auto"/>
        <w:rPr>
          <w:rFonts w:ascii="Courier New" w:hAnsi="Courier New" w:cs="Courier New"/>
          <w:sz w:val="24"/>
          <w:szCs w:val="24"/>
        </w:rPr>
      </w:pPr>
      <w:r w:rsidRPr="00724612">
        <w:rPr>
          <w:rFonts w:ascii="Courier New" w:hAnsi="Courier New" w:cs="Courier New"/>
          <w:sz w:val="24"/>
          <w:szCs w:val="24"/>
        </w:rPr>
        <w:t>gerekli gördüğü koşulları koyabileceği şekliyle</w:t>
      </w:r>
      <w:r w:rsidR="006949C1">
        <w:rPr>
          <w:rFonts w:ascii="Courier New" w:hAnsi="Courier New" w:cs="Courier New"/>
          <w:sz w:val="24"/>
          <w:szCs w:val="24"/>
        </w:rPr>
        <w:t>,</w:t>
      </w:r>
      <w:r w:rsidRPr="00724612">
        <w:rPr>
          <w:rFonts w:ascii="Courier New" w:hAnsi="Courier New" w:cs="Courier New"/>
          <w:sz w:val="24"/>
          <w:szCs w:val="24"/>
        </w:rPr>
        <w:t xml:space="preserve"> yolcu minübüsü ve yolcu otobü</w:t>
      </w:r>
      <w:r w:rsidR="006949C1">
        <w:rPr>
          <w:rFonts w:ascii="Courier New" w:hAnsi="Courier New" w:cs="Courier New"/>
          <w:sz w:val="24"/>
          <w:szCs w:val="24"/>
        </w:rPr>
        <w:t xml:space="preserve">sü işletme izni müracaatlarının </w:t>
      </w:r>
      <w:r w:rsidRPr="00724612">
        <w:rPr>
          <w:rFonts w:ascii="Courier New" w:hAnsi="Courier New" w:cs="Courier New"/>
          <w:sz w:val="24"/>
          <w:szCs w:val="24"/>
        </w:rPr>
        <w:t>sonuçlandırılmasında dikkate aldığı kriterlere ilişkin olup, aşağıdaki gibidir</w:t>
      </w:r>
      <w:r w:rsidR="006949C1">
        <w:rPr>
          <w:rFonts w:ascii="Courier New" w:hAnsi="Courier New" w:cs="Courier New"/>
          <w:sz w:val="24"/>
          <w:szCs w:val="24"/>
        </w:rPr>
        <w:t>:</w:t>
      </w:r>
      <w:r w:rsidRPr="00724612">
        <w:rPr>
          <w:rFonts w:ascii="Courier New" w:hAnsi="Courier New" w:cs="Courier New"/>
          <w:sz w:val="24"/>
          <w:szCs w:val="24"/>
        </w:rPr>
        <w:t xml:space="preserve"> </w:t>
      </w:r>
    </w:p>
    <w:p w:rsidR="00724612" w:rsidRDefault="006949C1" w:rsidP="00724612">
      <w:pPr>
        <w:spacing w:after="0" w:line="360" w:lineRule="auto"/>
        <w:ind w:firstLine="708"/>
        <w:rPr>
          <w:rFonts w:ascii="Courier New" w:hAnsi="Courier New" w:cs="Courier New"/>
          <w:sz w:val="24"/>
          <w:szCs w:val="24"/>
        </w:rPr>
      </w:pPr>
      <w:r w:rsidRPr="006949C1">
        <w:rPr>
          <w:rFonts w:ascii="Courier New" w:hAnsi="Courier New" w:cs="Courier New"/>
          <w:sz w:val="24"/>
          <w:szCs w:val="24"/>
        </w:rPr>
        <w:lastRenderedPageBreak/>
        <w:t xml:space="preserve">“14 </w:t>
      </w:r>
      <w:r>
        <w:rPr>
          <w:rFonts w:ascii="Courier New" w:hAnsi="Courier New" w:cs="Courier New"/>
          <w:sz w:val="24"/>
          <w:szCs w:val="24"/>
        </w:rPr>
        <w:tab/>
      </w:r>
      <w:r w:rsidRPr="006949C1">
        <w:rPr>
          <w:rFonts w:ascii="Courier New" w:hAnsi="Courier New" w:cs="Courier New"/>
          <w:sz w:val="24"/>
          <w:szCs w:val="24"/>
        </w:rPr>
        <w:t>(1)………………………………………………..</w:t>
      </w:r>
    </w:p>
    <w:p w:rsidR="006949C1" w:rsidRDefault="006949C1" w:rsidP="00724612">
      <w:pPr>
        <w:spacing w:after="0"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(2) İzin Kurulu yolcu minübüsü ve yolcu </w:t>
      </w:r>
    </w:p>
    <w:p w:rsidR="006949C1" w:rsidRPr="00E60A09" w:rsidRDefault="006949C1" w:rsidP="006949C1">
      <w:pPr>
        <w:spacing w:after="0" w:line="360" w:lineRule="auto"/>
        <w:ind w:left="1440"/>
        <w:rPr>
          <w:rFonts w:ascii="Courier New" w:hAnsi="Courier New" w:cs="Courier New"/>
          <w:sz w:val="24"/>
          <w:szCs w:val="24"/>
        </w:rPr>
      </w:pPr>
      <w:r>
        <w:rPr>
          <w:rFonts w:ascii="Courier New" w:hAnsi="Courier New" w:cs="Courier New"/>
          <w:sz w:val="24"/>
          <w:szCs w:val="24"/>
        </w:rPr>
        <w:t xml:space="preserve">    </w:t>
      </w:r>
      <w:r w:rsidRPr="00E60A09">
        <w:rPr>
          <w:rFonts w:ascii="Courier New" w:hAnsi="Courier New" w:cs="Courier New"/>
          <w:sz w:val="24"/>
          <w:szCs w:val="24"/>
        </w:rPr>
        <w:t xml:space="preserve">otobüsü işletme izni müracaatlarının    </w:t>
      </w:r>
    </w:p>
    <w:p w:rsidR="006949C1" w:rsidRPr="00E60A09" w:rsidRDefault="006949C1" w:rsidP="006949C1">
      <w:pPr>
        <w:spacing w:after="0" w:line="360" w:lineRule="auto"/>
        <w:ind w:left="1440"/>
        <w:rPr>
          <w:rFonts w:ascii="Courier New" w:hAnsi="Courier New" w:cs="Courier New"/>
          <w:sz w:val="24"/>
          <w:szCs w:val="24"/>
        </w:rPr>
      </w:pPr>
      <w:r w:rsidRPr="00E60A09">
        <w:rPr>
          <w:rFonts w:ascii="Courier New" w:hAnsi="Courier New" w:cs="Courier New"/>
          <w:sz w:val="24"/>
          <w:szCs w:val="24"/>
        </w:rPr>
        <w:t xml:space="preserve">    sonuçlandırılmasında aşağıdaki hususları dikkate </w:t>
      </w:r>
    </w:p>
    <w:p w:rsidR="006949C1" w:rsidRPr="00E60A09" w:rsidRDefault="006949C1" w:rsidP="006949C1">
      <w:pPr>
        <w:spacing w:after="0" w:line="360" w:lineRule="auto"/>
        <w:ind w:left="1440"/>
        <w:rPr>
          <w:rFonts w:ascii="Courier New" w:hAnsi="Courier New" w:cs="Courier New"/>
          <w:sz w:val="24"/>
          <w:szCs w:val="24"/>
        </w:rPr>
      </w:pPr>
      <w:r w:rsidRPr="00E60A09">
        <w:rPr>
          <w:rFonts w:ascii="Courier New" w:hAnsi="Courier New" w:cs="Courier New"/>
          <w:sz w:val="24"/>
          <w:szCs w:val="24"/>
        </w:rPr>
        <w:t xml:space="preserve">    alır ve gerekli gördüğü koşul</w:t>
      </w:r>
      <w:r w:rsidR="00E60A09" w:rsidRPr="00E60A09">
        <w:rPr>
          <w:rFonts w:ascii="Courier New" w:hAnsi="Courier New" w:cs="Courier New"/>
          <w:sz w:val="24"/>
          <w:szCs w:val="24"/>
        </w:rPr>
        <w:t>u koyabilir.</w:t>
      </w:r>
    </w:p>
    <w:p w:rsidR="008946EB" w:rsidRPr="00EC7FC8" w:rsidRDefault="008946EB" w:rsidP="006949C1">
      <w:pPr>
        <w:spacing w:after="0" w:line="360" w:lineRule="auto"/>
        <w:ind w:left="1440"/>
        <w:rPr>
          <w:rFonts w:ascii="Courier New" w:hAnsi="Courier New" w:cs="Courier New"/>
          <w:b/>
          <w:sz w:val="24"/>
          <w:szCs w:val="24"/>
        </w:rPr>
      </w:pPr>
    </w:p>
    <w:p w:rsidR="00EC7FC8" w:rsidRPr="00EC7FC8" w:rsidRDefault="00724612" w:rsidP="00EC7FC8">
      <w:pPr>
        <w:pStyle w:val="ListeParagraf"/>
        <w:numPr>
          <w:ilvl w:val="0"/>
          <w:numId w:val="11"/>
        </w:numPr>
        <w:spacing w:after="0" w:line="360" w:lineRule="auto"/>
        <w:rPr>
          <w:rFonts w:ascii="Courier New" w:hAnsi="Courier New" w:cs="Courier New"/>
          <w:sz w:val="24"/>
          <w:szCs w:val="24"/>
        </w:rPr>
      </w:pPr>
      <w:r w:rsidRPr="00EC7FC8">
        <w:rPr>
          <w:rFonts w:ascii="Courier New" w:hAnsi="Courier New" w:cs="Courier New"/>
          <w:sz w:val="24"/>
          <w:szCs w:val="24"/>
        </w:rPr>
        <w:t xml:space="preserve">İlgili bölgenin gereksinimlerinin yeterince </w:t>
      </w:r>
      <w:r w:rsidR="00EC7FC8" w:rsidRPr="00EC7FC8">
        <w:rPr>
          <w:rFonts w:ascii="Courier New" w:hAnsi="Courier New" w:cs="Courier New"/>
          <w:sz w:val="24"/>
          <w:szCs w:val="24"/>
        </w:rPr>
        <w:t xml:space="preserve"> </w:t>
      </w:r>
    </w:p>
    <w:p w:rsidR="00724612" w:rsidRPr="00724612" w:rsidRDefault="00EC7FC8" w:rsidP="00EC7FC8">
      <w:pPr>
        <w:pStyle w:val="ListeParagraf"/>
        <w:spacing w:after="0" w:line="360" w:lineRule="auto"/>
        <w:ind w:left="1440"/>
        <w:rPr>
          <w:rFonts w:ascii="Courier New" w:hAnsi="Courier New" w:cs="Courier New"/>
          <w:sz w:val="24"/>
          <w:szCs w:val="24"/>
        </w:rPr>
      </w:pPr>
      <w:r w:rsidRPr="00EC7FC8">
        <w:rPr>
          <w:rFonts w:ascii="Courier New" w:hAnsi="Courier New" w:cs="Courier New"/>
          <w:sz w:val="24"/>
          <w:szCs w:val="24"/>
        </w:rPr>
        <w:t>K</w:t>
      </w:r>
      <w:r w:rsidR="00724612" w:rsidRPr="00EC7FC8">
        <w:rPr>
          <w:rFonts w:ascii="Courier New" w:hAnsi="Courier New" w:cs="Courier New"/>
          <w:sz w:val="24"/>
          <w:szCs w:val="24"/>
        </w:rPr>
        <w:t>a</w:t>
      </w:r>
      <w:r>
        <w:rPr>
          <w:rFonts w:ascii="Courier New" w:hAnsi="Courier New" w:cs="Courier New"/>
          <w:sz w:val="24"/>
          <w:szCs w:val="24"/>
        </w:rPr>
        <w:t xml:space="preserve">rşılanıp </w:t>
      </w:r>
      <w:r w:rsidR="00724612" w:rsidRPr="00724612">
        <w:rPr>
          <w:rFonts w:ascii="Courier New" w:hAnsi="Courier New" w:cs="Courier New"/>
          <w:sz w:val="24"/>
          <w:szCs w:val="24"/>
        </w:rPr>
        <w:t xml:space="preserve">karşılanmadığını, İzin Kurulu bu maksatlar bakımından bölgede veya bir bölümünde veya yakınlarında iyi niyetle ve makul olarak yeterli bir süre için taşıma işleri yapmış bulunan kişilerin yapması muhtemel girişimleri de göz önünde tutar. </w:t>
      </w:r>
    </w:p>
    <w:p w:rsidR="00724612" w:rsidRPr="00EC7FC8" w:rsidRDefault="00724612" w:rsidP="00EC7FC8">
      <w:pPr>
        <w:pStyle w:val="ListeParagraf"/>
        <w:numPr>
          <w:ilvl w:val="0"/>
          <w:numId w:val="11"/>
        </w:numPr>
        <w:spacing w:after="0" w:line="360" w:lineRule="auto"/>
        <w:rPr>
          <w:rFonts w:ascii="Courier New" w:hAnsi="Courier New" w:cs="Courier New"/>
          <w:sz w:val="24"/>
          <w:szCs w:val="24"/>
        </w:rPr>
      </w:pPr>
      <w:r w:rsidRPr="00EC7FC8">
        <w:rPr>
          <w:rFonts w:ascii="Courier New" w:hAnsi="Courier New" w:cs="Courier New"/>
          <w:sz w:val="24"/>
          <w:szCs w:val="24"/>
        </w:rPr>
        <w:t xml:space="preserve">İlgili bölgede yolcu minibüsü ve yolcu otobüsü   </w:t>
      </w:r>
    </w:p>
    <w:p w:rsidR="00724612" w:rsidRPr="00724612" w:rsidRDefault="00724612" w:rsidP="00724612">
      <w:pPr>
        <w:spacing w:after="0" w:line="360" w:lineRule="auto"/>
        <w:ind w:left="708"/>
        <w:rPr>
          <w:rFonts w:ascii="Courier New" w:hAnsi="Courier New" w:cs="Courier New"/>
          <w:sz w:val="24"/>
          <w:szCs w:val="24"/>
        </w:rPr>
      </w:pPr>
      <w:r w:rsidRPr="00724612">
        <w:rPr>
          <w:rFonts w:ascii="Courier New" w:hAnsi="Courier New" w:cs="Courier New"/>
          <w:sz w:val="24"/>
          <w:szCs w:val="24"/>
        </w:rPr>
        <w:t xml:space="preserve">    </w:t>
      </w:r>
      <w:r w:rsidR="00EC7FC8">
        <w:rPr>
          <w:rFonts w:ascii="Courier New" w:hAnsi="Courier New" w:cs="Courier New"/>
          <w:sz w:val="24"/>
          <w:szCs w:val="24"/>
        </w:rPr>
        <w:t xml:space="preserve"> </w:t>
      </w:r>
      <w:r w:rsidRPr="00724612">
        <w:rPr>
          <w:rFonts w:ascii="Courier New" w:hAnsi="Courier New" w:cs="Courier New"/>
          <w:sz w:val="24"/>
          <w:szCs w:val="24"/>
        </w:rPr>
        <w:t xml:space="preserve">işletmeciliği müracaatının kamu yararı yönünden   </w:t>
      </w:r>
    </w:p>
    <w:p w:rsidR="002173AA" w:rsidRDefault="00724612" w:rsidP="002173AA">
      <w:pPr>
        <w:spacing w:after="0" w:line="360" w:lineRule="auto"/>
        <w:ind w:left="708"/>
        <w:rPr>
          <w:rFonts w:ascii="Courier New" w:hAnsi="Courier New" w:cs="Courier New"/>
          <w:sz w:val="24"/>
          <w:szCs w:val="24"/>
        </w:rPr>
      </w:pPr>
      <w:r w:rsidRPr="00724612">
        <w:rPr>
          <w:rFonts w:ascii="Courier New" w:hAnsi="Courier New" w:cs="Courier New"/>
          <w:sz w:val="24"/>
          <w:szCs w:val="24"/>
        </w:rPr>
        <w:t xml:space="preserve">    </w:t>
      </w:r>
      <w:r w:rsidR="00EC7FC8">
        <w:rPr>
          <w:rFonts w:ascii="Courier New" w:hAnsi="Courier New" w:cs="Courier New"/>
          <w:sz w:val="24"/>
          <w:szCs w:val="24"/>
        </w:rPr>
        <w:t xml:space="preserve"> </w:t>
      </w:r>
      <w:r w:rsidRPr="00724612">
        <w:rPr>
          <w:rFonts w:ascii="Courier New" w:hAnsi="Courier New" w:cs="Courier New"/>
          <w:sz w:val="24"/>
          <w:szCs w:val="24"/>
        </w:rPr>
        <w:t xml:space="preserve">gerekli olma derecesini,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(C)  </w:t>
      </w:r>
      <w:r w:rsidRPr="002173AA">
        <w:rPr>
          <w:rFonts w:ascii="Courier New" w:hAnsi="Courier New" w:cs="Courier New"/>
          <w:sz w:val="24"/>
          <w:szCs w:val="24"/>
        </w:rPr>
        <w:t xml:space="preserve">Bu Yasa altında yapılan tüzüklere bağlı kalmak </w:t>
      </w:r>
      <w:r>
        <w:rPr>
          <w:rFonts w:ascii="Courier New" w:hAnsi="Courier New" w:cs="Courier New"/>
          <w:sz w:val="24"/>
          <w:szCs w:val="24"/>
        </w:rPr>
        <w:t xml:space="preserve">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 xml:space="preserve">kaydıyla özellikle taşıma ücretlerinin aşırı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 xml:space="preserve">olmamasını ve kamu yararı yönünden gerekli olması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 xml:space="preserve">halinde zararlı rekabeti önleyecek şekilde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 xml:space="preserve">saptanmasını sağlamak amacıyla koşullar konulmasını,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 xml:space="preserve">Bu şekilde saptanan taşıma ücretleri ve sürücünün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 xml:space="preserve">resimli, kimliğini belirleyen bilgiler İzin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 xml:space="preserve">Kurulunun belirleyeceği şekilde aracın içerisinde ve </w:t>
      </w:r>
    </w:p>
    <w:p w:rsidR="002173AA" w:rsidRP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173AA">
        <w:rPr>
          <w:rFonts w:ascii="Courier New" w:hAnsi="Courier New" w:cs="Courier New"/>
          <w:sz w:val="24"/>
          <w:szCs w:val="24"/>
        </w:rPr>
        <w:t>yolcu tarafından görülebilen bir yerde bulundurulur.</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(Ç) </w:t>
      </w:r>
      <w:r w:rsidRPr="00724612">
        <w:rPr>
          <w:rFonts w:ascii="Courier New" w:hAnsi="Courier New" w:cs="Courier New"/>
          <w:sz w:val="24"/>
          <w:szCs w:val="24"/>
        </w:rPr>
        <w:t xml:space="preserve">Müracaat eden kişinin müracaat tarihinde kendisinin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724612">
        <w:rPr>
          <w:rFonts w:ascii="Courier New" w:hAnsi="Courier New" w:cs="Courier New"/>
          <w:sz w:val="24"/>
          <w:szCs w:val="24"/>
        </w:rPr>
        <w:t xml:space="preserve">veya birinci derecede akrabalarının veya eşi veya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724612">
        <w:rPr>
          <w:rFonts w:ascii="Courier New" w:hAnsi="Courier New" w:cs="Courier New"/>
          <w:sz w:val="24"/>
          <w:szCs w:val="24"/>
        </w:rPr>
        <w:t xml:space="preserve">birinci derecede akrabalarının eşinin ismine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724612">
        <w:rPr>
          <w:rFonts w:ascii="Courier New" w:hAnsi="Courier New" w:cs="Courier New"/>
          <w:sz w:val="24"/>
          <w:szCs w:val="24"/>
        </w:rPr>
        <w:t xml:space="preserve">verilmiş yolcu taşımacılığı işletme izni olup </w:t>
      </w:r>
    </w:p>
    <w:p w:rsidR="002173AA" w:rsidRDefault="002173AA" w:rsidP="002173A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724612">
        <w:rPr>
          <w:rFonts w:ascii="Courier New" w:hAnsi="Courier New" w:cs="Courier New"/>
          <w:sz w:val="24"/>
          <w:szCs w:val="24"/>
        </w:rPr>
        <w:t>olmamasını, ve</w:t>
      </w:r>
    </w:p>
    <w:p w:rsidR="002173AA" w:rsidRPr="002173AA" w:rsidRDefault="002173AA" w:rsidP="004E2C9A">
      <w:pPr>
        <w:pStyle w:val="ListeParagraf"/>
        <w:numPr>
          <w:ilvl w:val="0"/>
          <w:numId w:val="12"/>
        </w:numPr>
        <w:spacing w:after="0" w:line="360" w:lineRule="auto"/>
        <w:rPr>
          <w:rFonts w:ascii="Courier New" w:hAnsi="Courier New" w:cs="Courier New"/>
          <w:sz w:val="24"/>
          <w:szCs w:val="24"/>
        </w:rPr>
      </w:pPr>
      <w:r w:rsidRPr="002173AA">
        <w:rPr>
          <w:rFonts w:ascii="Courier New" w:hAnsi="Courier New" w:cs="Courier New"/>
          <w:sz w:val="24"/>
          <w:szCs w:val="24"/>
        </w:rPr>
        <w:t>Başvuran kişinin ve başvuranın tüzel kişi olması</w:t>
      </w:r>
    </w:p>
    <w:p w:rsidR="002173AA" w:rsidRPr="002173AA" w:rsidRDefault="002173AA" w:rsidP="004E2C9A">
      <w:pPr>
        <w:pStyle w:val="ListeParagraf"/>
        <w:spacing w:after="0" w:line="360" w:lineRule="auto"/>
        <w:ind w:left="1440"/>
        <w:rPr>
          <w:rFonts w:ascii="Courier New" w:hAnsi="Courier New" w:cs="Courier New"/>
          <w:sz w:val="24"/>
          <w:szCs w:val="24"/>
        </w:rPr>
      </w:pPr>
      <w:r w:rsidRPr="002173AA">
        <w:rPr>
          <w:rFonts w:ascii="Courier New" w:hAnsi="Courier New" w:cs="Courier New"/>
          <w:sz w:val="24"/>
          <w:szCs w:val="24"/>
        </w:rPr>
        <w:t>halinde direktör ve hissedarlarının, affa uğramış olsa</w:t>
      </w:r>
      <w:r w:rsidR="004E2C9A">
        <w:rPr>
          <w:rFonts w:ascii="Courier New" w:hAnsi="Courier New" w:cs="Courier New"/>
          <w:sz w:val="24"/>
          <w:szCs w:val="24"/>
        </w:rPr>
        <w:t xml:space="preserve"> </w:t>
      </w:r>
      <w:r w:rsidRPr="002173AA">
        <w:rPr>
          <w:rFonts w:ascii="Courier New" w:hAnsi="Courier New" w:cs="Courier New"/>
          <w:sz w:val="24"/>
          <w:szCs w:val="24"/>
        </w:rPr>
        <w:t xml:space="preserve">dahi rüşvet, hırsızlık, dolandırıcılık, sahtekarlık irtikap, ırza geçme, hileli iflas, adam öldürme, herhangi bir uyuşturucu madde satma, </w:t>
      </w:r>
      <w:r w:rsidRPr="002173AA">
        <w:rPr>
          <w:rFonts w:ascii="Courier New" w:hAnsi="Courier New" w:cs="Courier New"/>
          <w:sz w:val="24"/>
          <w:szCs w:val="24"/>
        </w:rPr>
        <w:lastRenderedPageBreak/>
        <w:t>kullanma veya taşıma</w:t>
      </w:r>
      <w:r w:rsidR="00E96366">
        <w:rPr>
          <w:rFonts w:ascii="Courier New" w:hAnsi="Courier New" w:cs="Courier New"/>
          <w:sz w:val="24"/>
          <w:szCs w:val="24"/>
        </w:rPr>
        <w:t xml:space="preserve"> </w:t>
      </w:r>
      <w:r w:rsidRPr="002173AA">
        <w:rPr>
          <w:rFonts w:ascii="Courier New" w:hAnsi="Courier New" w:cs="Courier New"/>
          <w:sz w:val="24"/>
          <w:szCs w:val="24"/>
        </w:rPr>
        <w:t>gibi yüz kızartıcı veya trafikle ilgili herhangi bir suçtan dolayı üç aydan fazla mahkum olmaması koşuldur.”</w:t>
      </w:r>
    </w:p>
    <w:tbl>
      <w:tblPr>
        <w:tblW w:w="5955" w:type="dxa"/>
        <w:tblLayout w:type="fixed"/>
        <w:tblLook w:val="04A0" w:firstRow="1" w:lastRow="0" w:firstColumn="1" w:lastColumn="0" w:noHBand="0" w:noVBand="1"/>
      </w:tblPr>
      <w:tblGrid>
        <w:gridCol w:w="5955"/>
      </w:tblGrid>
      <w:tr w:rsidR="002173AA" w:rsidRPr="00724612" w:rsidTr="00581212">
        <w:tc>
          <w:tcPr>
            <w:tcW w:w="5382" w:type="dxa"/>
          </w:tcPr>
          <w:p w:rsidR="002173AA" w:rsidRPr="00724612" w:rsidRDefault="002173AA" w:rsidP="00581212">
            <w:pPr>
              <w:spacing w:after="0" w:line="360" w:lineRule="auto"/>
              <w:jc w:val="both"/>
              <w:rPr>
                <w:rFonts w:ascii="Courier New" w:hAnsi="Courier New" w:cs="Courier New"/>
                <w:sz w:val="24"/>
                <w:szCs w:val="24"/>
              </w:rPr>
            </w:pPr>
          </w:p>
        </w:tc>
      </w:tr>
      <w:tr w:rsidR="002173AA" w:rsidRPr="00724612" w:rsidTr="00581212">
        <w:tc>
          <w:tcPr>
            <w:tcW w:w="5382" w:type="dxa"/>
            <w:hideMark/>
          </w:tcPr>
          <w:p w:rsidR="002173AA" w:rsidRPr="00724612" w:rsidRDefault="002173AA" w:rsidP="00581212">
            <w:pPr>
              <w:spacing w:after="0" w:line="360" w:lineRule="auto"/>
              <w:jc w:val="both"/>
              <w:rPr>
                <w:rFonts w:ascii="Courier New" w:hAnsi="Courier New" w:cs="Courier New"/>
                <w:sz w:val="24"/>
                <w:szCs w:val="24"/>
              </w:rPr>
            </w:pPr>
          </w:p>
        </w:tc>
      </w:tr>
    </w:tbl>
    <w:p w:rsidR="002173AA" w:rsidRPr="00724612" w:rsidRDefault="002173AA" w:rsidP="00996B8D">
      <w:pPr>
        <w:spacing w:after="0" w:line="360" w:lineRule="auto"/>
        <w:rPr>
          <w:rFonts w:ascii="Courier New" w:hAnsi="Courier New" w:cs="Courier New"/>
          <w:sz w:val="24"/>
          <w:szCs w:val="24"/>
        </w:rPr>
      </w:pPr>
    </w:p>
    <w:p w:rsidR="00724612" w:rsidRPr="00724612" w:rsidRDefault="00724612" w:rsidP="005D24BC">
      <w:pPr>
        <w:spacing w:after="0" w:line="360" w:lineRule="auto"/>
        <w:ind w:firstLine="720"/>
        <w:rPr>
          <w:rFonts w:ascii="Courier New" w:hAnsi="Courier New" w:cs="Courier New"/>
          <w:sz w:val="24"/>
          <w:szCs w:val="24"/>
        </w:rPr>
      </w:pPr>
      <w:r w:rsidRPr="00724612">
        <w:rPr>
          <w:rFonts w:ascii="Courier New" w:hAnsi="Courier New" w:cs="Courier New"/>
          <w:sz w:val="24"/>
          <w:szCs w:val="24"/>
        </w:rPr>
        <w:t>Huzurumuzdaki davada, İzin Kurulu tarafından, İlgili Şahsa verilen ve Emare 3 olarak kayıtlı bulunan izin aşağıdaki gibidir</w:t>
      </w:r>
      <w:r w:rsidR="000238D5">
        <w:rPr>
          <w:rFonts w:ascii="Courier New" w:hAnsi="Courier New" w:cs="Courier New"/>
          <w:sz w:val="24"/>
          <w:szCs w:val="24"/>
        </w:rPr>
        <w:t>:</w:t>
      </w:r>
      <w:r w:rsidRPr="00724612">
        <w:rPr>
          <w:rFonts w:ascii="Courier New" w:hAnsi="Courier New" w:cs="Courier New"/>
          <w:sz w:val="24"/>
          <w:szCs w:val="24"/>
        </w:rPr>
        <w:t xml:space="preserve"> </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ind w:left="720"/>
        <w:rPr>
          <w:rFonts w:ascii="Courier New" w:hAnsi="Courier New" w:cs="Courier New"/>
          <w:b/>
          <w:sz w:val="24"/>
          <w:szCs w:val="24"/>
        </w:rPr>
      </w:pPr>
      <w:r w:rsidRPr="00724612">
        <w:rPr>
          <w:rFonts w:ascii="Courier New" w:hAnsi="Courier New" w:cs="Courier New"/>
          <w:sz w:val="24"/>
          <w:szCs w:val="24"/>
        </w:rPr>
        <w:t>“</w:t>
      </w:r>
      <w:r w:rsidRPr="00724612">
        <w:rPr>
          <w:rFonts w:ascii="Courier New" w:hAnsi="Courier New" w:cs="Courier New"/>
          <w:b/>
          <w:sz w:val="24"/>
          <w:szCs w:val="24"/>
        </w:rPr>
        <w:t xml:space="preserve">Başvuru yasal çerçevede değerlendirilip Uğur Solyalı’nın o bölgede 1974’ten beri Öncel Özbahadır’ın hizmet verdiğinden dolayı ve yeterince kamu aracının bulunduğu için red oyu kullanmasına rağmen 1(bir)adet Yuvacık-Güzelyurt ve geri için Otobüs </w:t>
      </w:r>
      <w:r w:rsidR="000238D5">
        <w:rPr>
          <w:rFonts w:ascii="Courier New" w:hAnsi="Courier New" w:cs="Courier New"/>
          <w:b/>
          <w:sz w:val="24"/>
          <w:szCs w:val="24"/>
        </w:rPr>
        <w:t>‘</w:t>
      </w:r>
      <w:r w:rsidRPr="00724612">
        <w:rPr>
          <w:rFonts w:ascii="Courier New" w:hAnsi="Courier New" w:cs="Courier New"/>
          <w:b/>
          <w:sz w:val="24"/>
          <w:szCs w:val="24"/>
        </w:rPr>
        <w:t>T</w:t>
      </w:r>
      <w:r w:rsidR="000238D5">
        <w:rPr>
          <w:rFonts w:ascii="Courier New" w:hAnsi="Courier New" w:cs="Courier New"/>
          <w:b/>
          <w:sz w:val="24"/>
          <w:szCs w:val="24"/>
        </w:rPr>
        <w:t>’</w:t>
      </w:r>
      <w:r w:rsidRPr="00724612">
        <w:rPr>
          <w:rFonts w:ascii="Courier New" w:hAnsi="Courier New" w:cs="Courier New"/>
          <w:b/>
          <w:sz w:val="24"/>
          <w:szCs w:val="24"/>
        </w:rPr>
        <w:t xml:space="preserve"> izni verilmesi oy çokluğu ile uygun görülmüştür.” </w:t>
      </w:r>
    </w:p>
    <w:p w:rsidR="00724612" w:rsidRPr="00724612" w:rsidRDefault="00724612" w:rsidP="00724612">
      <w:pPr>
        <w:spacing w:after="0" w:line="360" w:lineRule="auto"/>
        <w:ind w:left="720"/>
        <w:rPr>
          <w:rFonts w:ascii="Courier New" w:hAnsi="Courier New" w:cs="Courier New"/>
          <w:b/>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 xml:space="preserve">Yine Mahkemenin huzurunda, tarafların müştereken sundukları Emare 6 belgeden görülebileceği üzere; </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Polis Genel Müdürlüğü, Tutku Malyalı’nın işletme izni müracaatı ile ilgili olarak yapılan araştırma sonucu, 6.8.2014 tarihinde, Bayındırlık ve Ulaştıra Bakanlığı İzin Kurulu’na hitaben yazdığı belgenin içeriğinde;</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b/>
          <w:sz w:val="24"/>
          <w:szCs w:val="24"/>
        </w:rPr>
        <w:t>“ Yapılan araştırmada konu güzerg</w:t>
      </w:r>
      <w:r w:rsidR="000238D5">
        <w:rPr>
          <w:rFonts w:ascii="Courier New" w:hAnsi="Courier New" w:cs="Courier New"/>
          <w:b/>
          <w:sz w:val="24"/>
          <w:szCs w:val="24"/>
        </w:rPr>
        <w:t>â</w:t>
      </w:r>
      <w:r w:rsidRPr="00724612">
        <w:rPr>
          <w:rFonts w:ascii="Courier New" w:hAnsi="Courier New" w:cs="Courier New"/>
          <w:b/>
          <w:sz w:val="24"/>
          <w:szCs w:val="24"/>
        </w:rPr>
        <w:t>hta yolcu taşımacılığı yapan kayıtlı işletme izinli otobüs bulunmakta olup, otobüs ihtiyacı yeterince karşılandığından, müracaatçıya talep etmiş olduğu işletme izninin verilmesinin uygun olmayacağı”</w:t>
      </w:r>
      <w:r w:rsidRPr="00724612">
        <w:rPr>
          <w:rFonts w:ascii="Courier New" w:hAnsi="Courier New" w:cs="Courier New"/>
          <w:sz w:val="24"/>
          <w:szCs w:val="24"/>
        </w:rPr>
        <w:t xml:space="preserve"> görüşünü bildirildiği ihtilafsız bir olgudur.</w:t>
      </w:r>
    </w:p>
    <w:p w:rsidR="00724612" w:rsidRPr="00724612" w:rsidRDefault="00724612" w:rsidP="00724612">
      <w:pPr>
        <w:spacing w:after="0" w:line="360" w:lineRule="auto"/>
        <w:ind w:firstLine="720"/>
        <w:rPr>
          <w:rFonts w:ascii="Courier New" w:hAnsi="Courier New" w:cs="Courier New"/>
          <w:sz w:val="24"/>
          <w:szCs w:val="24"/>
        </w:rPr>
      </w:pPr>
    </w:p>
    <w:p w:rsidR="00724612" w:rsidRPr="00724612" w:rsidRDefault="00724612" w:rsidP="00506AB1">
      <w:pPr>
        <w:spacing w:after="0" w:line="360" w:lineRule="auto"/>
        <w:ind w:firstLine="720"/>
        <w:rPr>
          <w:rFonts w:ascii="Courier New" w:hAnsi="Courier New" w:cs="Courier New"/>
          <w:sz w:val="24"/>
          <w:szCs w:val="24"/>
        </w:rPr>
      </w:pPr>
      <w:r w:rsidRPr="00724612">
        <w:rPr>
          <w:rFonts w:ascii="Courier New" w:hAnsi="Courier New" w:cs="Courier New"/>
          <w:sz w:val="24"/>
          <w:szCs w:val="24"/>
        </w:rPr>
        <w:t>Polis Genel Müdürlüğünün görüşü bu yönde olmakla birlikte, dava</w:t>
      </w:r>
      <w:r w:rsidRPr="00724612">
        <w:rPr>
          <w:rFonts w:ascii="Courier New" w:hAnsi="Courier New" w:cs="Courier New"/>
          <w:i/>
          <w:sz w:val="24"/>
          <w:szCs w:val="24"/>
        </w:rPr>
        <w:t xml:space="preserve"> </w:t>
      </w:r>
      <w:r w:rsidRPr="00724612">
        <w:rPr>
          <w:rFonts w:ascii="Courier New" w:hAnsi="Courier New" w:cs="Courier New"/>
          <w:sz w:val="24"/>
          <w:szCs w:val="24"/>
        </w:rPr>
        <w:t>konusu edilen ve Emare 3 olarak işaretli bulunan karar, bu görüşe neden uyulmadığına ilişkin makul gerekçeden yoksundur.</w:t>
      </w:r>
    </w:p>
    <w:p w:rsidR="00724612" w:rsidRDefault="00724612" w:rsidP="005D24BC">
      <w:pPr>
        <w:spacing w:after="0" w:line="360" w:lineRule="auto"/>
        <w:ind w:firstLine="720"/>
        <w:rPr>
          <w:rFonts w:ascii="Courier New" w:hAnsi="Courier New" w:cs="Courier New"/>
          <w:sz w:val="24"/>
          <w:szCs w:val="24"/>
        </w:rPr>
      </w:pPr>
      <w:r w:rsidRPr="00724612">
        <w:rPr>
          <w:rFonts w:ascii="Courier New" w:hAnsi="Courier New" w:cs="Courier New"/>
          <w:b/>
          <w:sz w:val="24"/>
          <w:szCs w:val="24"/>
        </w:rPr>
        <w:lastRenderedPageBreak/>
        <w:t>YİM 10/2001 D.7/2006 sayılı kararda</w:t>
      </w:r>
      <w:r w:rsidRPr="00724612">
        <w:rPr>
          <w:rFonts w:ascii="Courier New" w:hAnsi="Courier New" w:cs="Courier New"/>
          <w:sz w:val="24"/>
          <w:szCs w:val="24"/>
        </w:rPr>
        <w:t xml:space="preserve"> belirtildiği üzere;  yapılan olumsuz tavsiyelere neden uyulmadığının makul gerekçesinin kararda veya tutanaklarda</w:t>
      </w:r>
      <w:r w:rsidRPr="00724612">
        <w:rPr>
          <w:rFonts w:ascii="Courier New" w:hAnsi="Courier New" w:cs="Courier New"/>
          <w:i/>
          <w:sz w:val="24"/>
          <w:szCs w:val="24"/>
        </w:rPr>
        <w:t xml:space="preserve"> </w:t>
      </w:r>
      <w:r w:rsidRPr="00724612">
        <w:rPr>
          <w:rFonts w:ascii="Courier New" w:hAnsi="Courier New" w:cs="Courier New"/>
          <w:sz w:val="24"/>
          <w:szCs w:val="24"/>
        </w:rPr>
        <w:t xml:space="preserve">yer alması gerekir. Bu unsurlardan yoksun gerekçesiz bir kararın, iptali gerekir. </w:t>
      </w:r>
    </w:p>
    <w:p w:rsidR="00506AB1" w:rsidRPr="00724612" w:rsidRDefault="00506AB1" w:rsidP="005D24BC">
      <w:pPr>
        <w:spacing w:after="0" w:line="360" w:lineRule="auto"/>
        <w:ind w:firstLine="720"/>
        <w:rPr>
          <w:rFonts w:ascii="Courier New" w:hAnsi="Courier New" w:cs="Courier New"/>
          <w:sz w:val="24"/>
          <w:szCs w:val="24"/>
        </w:rPr>
      </w:pPr>
    </w:p>
    <w:p w:rsid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İşbu gerekçe ile Davalı No.1 tarafından İlgili Şahsa verilen, dava konusu işletme izni,  kararda ve tutanaklarda yer alması gereken gerekçeden yoksun olduğundan, iptali gerekir.</w:t>
      </w:r>
    </w:p>
    <w:p w:rsidR="00506AB1" w:rsidRPr="00724612" w:rsidRDefault="00506AB1" w:rsidP="00724612">
      <w:pPr>
        <w:spacing w:after="0" w:line="360" w:lineRule="auto"/>
        <w:ind w:firstLine="720"/>
        <w:rPr>
          <w:rFonts w:ascii="Courier New" w:hAnsi="Courier New" w:cs="Courier New"/>
          <w:sz w:val="24"/>
          <w:szCs w:val="24"/>
        </w:rPr>
      </w:pP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Davalı No.2 tarafından alınmış herhangi bir idari karar söz konusu olmadığından, Davalı No.2 aleyhine ikame edilen davanın da iptali gerekir.</w:t>
      </w:r>
    </w:p>
    <w:p w:rsidR="00724612" w:rsidRPr="00724612" w:rsidRDefault="00724612" w:rsidP="00724612">
      <w:pPr>
        <w:spacing w:after="0" w:line="360" w:lineRule="auto"/>
        <w:ind w:firstLine="720"/>
        <w:rPr>
          <w:rFonts w:ascii="Courier New" w:hAnsi="Courier New" w:cs="Courier New"/>
          <w:sz w:val="24"/>
          <w:szCs w:val="24"/>
        </w:rPr>
      </w:pPr>
      <w:r w:rsidRPr="00724612">
        <w:rPr>
          <w:rFonts w:ascii="Courier New" w:hAnsi="Courier New" w:cs="Courier New"/>
          <w:sz w:val="24"/>
          <w:szCs w:val="24"/>
        </w:rPr>
        <w:t xml:space="preserve"> </w:t>
      </w:r>
    </w:p>
    <w:p w:rsidR="00724612" w:rsidRDefault="00724612" w:rsidP="00724612">
      <w:pPr>
        <w:spacing w:after="0" w:line="360" w:lineRule="auto"/>
        <w:rPr>
          <w:rFonts w:ascii="Courier New" w:hAnsi="Courier New" w:cs="Courier New"/>
          <w:b/>
          <w:sz w:val="24"/>
          <w:szCs w:val="24"/>
        </w:rPr>
      </w:pPr>
      <w:r w:rsidRPr="00BC33FA">
        <w:rPr>
          <w:rFonts w:ascii="Courier New" w:hAnsi="Courier New" w:cs="Courier New"/>
          <w:b/>
          <w:sz w:val="24"/>
          <w:szCs w:val="24"/>
          <w:u w:val="single"/>
        </w:rPr>
        <w:t>Sonuç</w:t>
      </w:r>
      <w:r w:rsidRPr="00724612">
        <w:rPr>
          <w:rFonts w:ascii="Courier New" w:hAnsi="Courier New" w:cs="Courier New"/>
          <w:b/>
          <w:sz w:val="24"/>
          <w:szCs w:val="24"/>
        </w:rPr>
        <w:t>:</w:t>
      </w:r>
    </w:p>
    <w:p w:rsidR="00506AB1" w:rsidRPr="00724612" w:rsidRDefault="00506AB1" w:rsidP="00724612">
      <w:pPr>
        <w:spacing w:after="0" w:line="360" w:lineRule="auto"/>
        <w:rPr>
          <w:rFonts w:ascii="Courier New" w:hAnsi="Courier New" w:cs="Courier New"/>
          <w:b/>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b/>
          <w:sz w:val="24"/>
          <w:szCs w:val="24"/>
        </w:rPr>
        <w:tab/>
      </w:r>
      <w:r w:rsidRPr="00724612">
        <w:rPr>
          <w:rFonts w:ascii="Courier New" w:hAnsi="Courier New" w:cs="Courier New"/>
          <w:sz w:val="24"/>
          <w:szCs w:val="24"/>
        </w:rPr>
        <w:t>Davacı davasında başarılı olduğundan,</w:t>
      </w:r>
      <w:r w:rsidR="00BC33FA">
        <w:rPr>
          <w:rFonts w:ascii="Courier New" w:hAnsi="Courier New" w:cs="Courier New"/>
          <w:sz w:val="24"/>
          <w:szCs w:val="24"/>
        </w:rPr>
        <w:t xml:space="preserve"> Talep Takririnin</w:t>
      </w:r>
      <w:r w:rsidRPr="00724612">
        <w:rPr>
          <w:rFonts w:ascii="Courier New" w:hAnsi="Courier New" w:cs="Courier New"/>
          <w:sz w:val="24"/>
          <w:szCs w:val="24"/>
        </w:rPr>
        <w:t xml:space="preserve"> (A) paragrafı gereğince </w:t>
      </w:r>
      <w:r w:rsidRPr="00506AB1">
        <w:rPr>
          <w:rFonts w:ascii="Courier New" w:hAnsi="Courier New" w:cs="Courier New"/>
          <w:sz w:val="24"/>
          <w:szCs w:val="24"/>
        </w:rPr>
        <w:t xml:space="preserve">karar </w:t>
      </w:r>
      <w:r w:rsidRPr="00724612">
        <w:rPr>
          <w:rFonts w:ascii="Courier New" w:hAnsi="Courier New" w:cs="Courier New"/>
          <w:sz w:val="24"/>
          <w:szCs w:val="24"/>
        </w:rPr>
        <w:t>verilmesi gerekmektedir.</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t>Davacının (B)ve (C) paragrafları altındaki talebi ise; Mahkemenin, ilgili kararın ve/veya işlemin ve/veya ihmalin tamamen hükümsüz ve/veya etkisiz olduğuna ve/veya esaslı surette sakat ve/veya yoklukla malûl ve/veya yasadışı ve/veya herhangi bir sonuç doğurmayacağına ilişkin bir emir ve/veya karar vermesidir.</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b/>
          <w:sz w:val="24"/>
          <w:szCs w:val="24"/>
        </w:rPr>
      </w:pPr>
      <w:r w:rsidRPr="00724612">
        <w:rPr>
          <w:rFonts w:ascii="Courier New" w:hAnsi="Courier New" w:cs="Courier New"/>
          <w:sz w:val="24"/>
          <w:szCs w:val="24"/>
        </w:rPr>
        <w:tab/>
        <w:t>İdari ihmalden söz edebilmek için ortada herhangi bir idari karar ya da işlem bulunmamalıdır</w:t>
      </w:r>
      <w:r w:rsidR="00BC33FA">
        <w:rPr>
          <w:rFonts w:ascii="Courier New" w:hAnsi="Courier New" w:cs="Courier New"/>
          <w:sz w:val="24"/>
          <w:szCs w:val="24"/>
        </w:rPr>
        <w:t xml:space="preserve"> </w:t>
      </w:r>
      <w:r w:rsidRPr="00724612">
        <w:rPr>
          <w:rFonts w:ascii="Courier New" w:hAnsi="Courier New" w:cs="Courier New"/>
          <w:b/>
          <w:sz w:val="24"/>
          <w:szCs w:val="24"/>
        </w:rPr>
        <w:t>(Gör: YİM 32/2001 D.3/2006)</w:t>
      </w:r>
      <w:r w:rsidR="00BC33FA">
        <w:rPr>
          <w:rFonts w:ascii="Courier New" w:hAnsi="Courier New" w:cs="Courier New"/>
          <w:b/>
          <w:sz w:val="24"/>
          <w:szCs w:val="24"/>
        </w:rPr>
        <w:t>.</w:t>
      </w:r>
    </w:p>
    <w:p w:rsidR="00724612" w:rsidRPr="00724612" w:rsidRDefault="00724612" w:rsidP="00724612">
      <w:pPr>
        <w:spacing w:after="0" w:line="360" w:lineRule="auto"/>
        <w:rPr>
          <w:rFonts w:ascii="Courier New" w:hAnsi="Courier New" w:cs="Courier New"/>
          <w:b/>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t>Huzurumuzdaki davada taraflar, Emare 3 olarak işaretli bulunan idari kararın varlığında hemfikir olmuşlardır. Bu nedenle</w:t>
      </w:r>
      <w:r w:rsidR="00BC33FA">
        <w:rPr>
          <w:rFonts w:ascii="Courier New" w:hAnsi="Courier New" w:cs="Courier New"/>
          <w:sz w:val="24"/>
          <w:szCs w:val="24"/>
        </w:rPr>
        <w:t>,</w:t>
      </w:r>
      <w:r w:rsidRPr="00724612">
        <w:rPr>
          <w:rFonts w:ascii="Courier New" w:hAnsi="Courier New" w:cs="Courier New"/>
          <w:sz w:val="24"/>
          <w:szCs w:val="24"/>
        </w:rPr>
        <w:t xml:space="preserve"> Davacın bu yöndeki talebini</w:t>
      </w:r>
      <w:r w:rsidRPr="00724612">
        <w:rPr>
          <w:rFonts w:ascii="Courier New" w:hAnsi="Courier New" w:cs="Courier New"/>
          <w:i/>
          <w:sz w:val="24"/>
          <w:szCs w:val="24"/>
        </w:rPr>
        <w:t xml:space="preserve">n </w:t>
      </w:r>
      <w:r w:rsidRPr="00724612">
        <w:rPr>
          <w:rFonts w:ascii="Courier New" w:hAnsi="Courier New" w:cs="Courier New"/>
          <w:sz w:val="24"/>
          <w:szCs w:val="24"/>
        </w:rPr>
        <w:t>re</w:t>
      </w:r>
      <w:r w:rsidRPr="00724612">
        <w:rPr>
          <w:rFonts w:ascii="Courier New" w:hAnsi="Courier New" w:cs="Courier New"/>
          <w:i/>
          <w:sz w:val="24"/>
          <w:szCs w:val="24"/>
        </w:rPr>
        <w:t>t</w:t>
      </w:r>
      <w:r w:rsidRPr="00724612">
        <w:rPr>
          <w:rFonts w:ascii="Courier New" w:hAnsi="Courier New" w:cs="Courier New"/>
          <w:sz w:val="24"/>
          <w:szCs w:val="24"/>
        </w:rPr>
        <w:t xml:space="preserve"> ve iptali gerekir.</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lastRenderedPageBreak/>
        <w:tab/>
        <w:t>Bu aşamada,( A) paragrafı gereğince karar verilmesi gerektiği sonucuna ulaştığımızdan</w:t>
      </w:r>
      <w:r w:rsidR="00BC33FA">
        <w:rPr>
          <w:rFonts w:ascii="Courier New" w:hAnsi="Courier New" w:cs="Courier New"/>
          <w:sz w:val="24"/>
          <w:szCs w:val="24"/>
        </w:rPr>
        <w:t>,</w:t>
      </w:r>
      <w:r w:rsidRPr="00724612">
        <w:rPr>
          <w:rFonts w:ascii="Courier New" w:hAnsi="Courier New" w:cs="Courier New"/>
          <w:sz w:val="24"/>
          <w:szCs w:val="24"/>
        </w:rPr>
        <w:t xml:space="preserve"> yoklukla ilgili daha ileri inceleme yapmayı uygun görmeyiz.  </w:t>
      </w:r>
    </w:p>
    <w:p w:rsidR="00724612" w:rsidRPr="00724612" w:rsidRDefault="00724612" w:rsidP="00724612">
      <w:pPr>
        <w:spacing w:after="0" w:line="360" w:lineRule="auto"/>
        <w:rPr>
          <w:rFonts w:ascii="Courier New" w:hAnsi="Courier New" w:cs="Courier New"/>
          <w:sz w:val="24"/>
          <w:szCs w:val="24"/>
        </w:rPr>
      </w:pPr>
      <w:r w:rsidRPr="00724612">
        <w:rPr>
          <w:rFonts w:ascii="Courier New" w:hAnsi="Courier New" w:cs="Courier New"/>
          <w:sz w:val="24"/>
          <w:szCs w:val="24"/>
        </w:rPr>
        <w:tab/>
        <w:t xml:space="preserve">  </w:t>
      </w:r>
    </w:p>
    <w:p w:rsidR="00724612" w:rsidRDefault="00724612" w:rsidP="00724612">
      <w:pPr>
        <w:spacing w:after="0" w:line="360" w:lineRule="auto"/>
        <w:rPr>
          <w:rFonts w:ascii="Courier New" w:hAnsi="Courier New" w:cs="Courier New"/>
          <w:b/>
          <w:sz w:val="24"/>
          <w:szCs w:val="24"/>
        </w:rPr>
      </w:pPr>
      <w:r w:rsidRPr="00724612">
        <w:rPr>
          <w:rFonts w:ascii="Courier New" w:hAnsi="Courier New" w:cs="Courier New"/>
          <w:b/>
          <w:sz w:val="24"/>
          <w:szCs w:val="24"/>
        </w:rPr>
        <w:tab/>
      </w:r>
      <w:r w:rsidRPr="00506AB1">
        <w:rPr>
          <w:rFonts w:ascii="Courier New" w:hAnsi="Courier New" w:cs="Courier New"/>
          <w:b/>
          <w:sz w:val="24"/>
          <w:szCs w:val="24"/>
        </w:rPr>
        <w:t>Netice itibarıyla;</w:t>
      </w:r>
    </w:p>
    <w:p w:rsidR="00506AB1" w:rsidRPr="00506AB1" w:rsidRDefault="00506AB1" w:rsidP="00724612">
      <w:pPr>
        <w:spacing w:after="0" w:line="360" w:lineRule="auto"/>
        <w:rPr>
          <w:rFonts w:ascii="Courier New" w:hAnsi="Courier New" w:cs="Courier New"/>
          <w:b/>
          <w:sz w:val="24"/>
          <w:szCs w:val="24"/>
        </w:rPr>
      </w:pPr>
    </w:p>
    <w:p w:rsidR="00724612" w:rsidRPr="00BC33FA" w:rsidRDefault="00724612" w:rsidP="00724612">
      <w:pPr>
        <w:pStyle w:val="ListeParagraf"/>
        <w:numPr>
          <w:ilvl w:val="0"/>
          <w:numId w:val="4"/>
        </w:numPr>
        <w:spacing w:after="0" w:line="360" w:lineRule="auto"/>
        <w:rPr>
          <w:rFonts w:ascii="Courier New" w:hAnsi="Courier New" w:cs="Courier New"/>
          <w:sz w:val="24"/>
          <w:szCs w:val="24"/>
        </w:rPr>
      </w:pPr>
      <w:r w:rsidRPr="00BC33FA">
        <w:rPr>
          <w:rFonts w:ascii="Courier New" w:hAnsi="Courier New" w:cs="Courier New"/>
          <w:sz w:val="24"/>
          <w:szCs w:val="24"/>
        </w:rPr>
        <w:t>Davalı No.1 tarafından, İlgili Şahıs Tutku Malyalı’ya,  18 Eylül 2014 tarihinde, İ/K: 10/2014 sayılı karar tahtında verilen 1(bir) adet Yuvacık-Güzelyurt ve geri için otobüs ‘T’ izni verilmesi hususundaki karar ve/veya işlemlerin hükümsüz ve etkisiz olduğuna ve herhangi bir sonuç doğurmayacağına k</w:t>
      </w:r>
      <w:r w:rsidRPr="00BC33FA">
        <w:rPr>
          <w:rFonts w:ascii="Courier New" w:hAnsi="Courier New" w:cs="Courier New"/>
          <w:i/>
          <w:sz w:val="24"/>
          <w:szCs w:val="24"/>
        </w:rPr>
        <w:t xml:space="preserve">arar </w:t>
      </w:r>
      <w:r w:rsidRPr="00BC33FA">
        <w:rPr>
          <w:rFonts w:ascii="Courier New" w:hAnsi="Courier New" w:cs="Courier New"/>
          <w:sz w:val="24"/>
          <w:szCs w:val="24"/>
        </w:rPr>
        <w:t>verilir.</w:t>
      </w:r>
    </w:p>
    <w:p w:rsidR="00724612" w:rsidRPr="00BC33FA" w:rsidRDefault="00724612" w:rsidP="00724612">
      <w:pPr>
        <w:spacing w:after="0" w:line="360" w:lineRule="auto"/>
        <w:ind w:left="360"/>
        <w:rPr>
          <w:rFonts w:ascii="Courier New" w:hAnsi="Courier New" w:cs="Courier New"/>
          <w:sz w:val="24"/>
          <w:szCs w:val="24"/>
        </w:rPr>
      </w:pPr>
    </w:p>
    <w:p w:rsidR="00724612" w:rsidRPr="00BC33FA" w:rsidRDefault="00724612" w:rsidP="00724612">
      <w:pPr>
        <w:pStyle w:val="ListeParagraf"/>
        <w:numPr>
          <w:ilvl w:val="0"/>
          <w:numId w:val="4"/>
        </w:numPr>
        <w:spacing w:after="0" w:line="360" w:lineRule="auto"/>
        <w:rPr>
          <w:rFonts w:ascii="Courier New" w:hAnsi="Courier New" w:cs="Courier New"/>
          <w:sz w:val="24"/>
          <w:szCs w:val="24"/>
        </w:rPr>
      </w:pPr>
      <w:r w:rsidRPr="00BC33FA">
        <w:rPr>
          <w:rFonts w:ascii="Courier New" w:hAnsi="Courier New" w:cs="Courier New"/>
          <w:sz w:val="24"/>
          <w:szCs w:val="24"/>
        </w:rPr>
        <w:t xml:space="preserve">Talep Takririndeki (B) ve (C) paragraflarındaki talepler ve Davalı No.2 aleyhine olan dava ret ve iptal edilir.  </w:t>
      </w:r>
    </w:p>
    <w:p w:rsidR="00724612" w:rsidRPr="00BC33FA" w:rsidRDefault="00724612" w:rsidP="00724612">
      <w:pPr>
        <w:spacing w:after="0" w:line="360" w:lineRule="auto"/>
        <w:rPr>
          <w:rFonts w:ascii="Courier New" w:hAnsi="Courier New" w:cs="Courier New"/>
          <w:sz w:val="24"/>
          <w:szCs w:val="24"/>
        </w:rPr>
      </w:pPr>
    </w:p>
    <w:p w:rsidR="00724612" w:rsidRPr="00BC33FA" w:rsidRDefault="00724612" w:rsidP="00724612">
      <w:pPr>
        <w:pStyle w:val="ListeParagraf"/>
        <w:numPr>
          <w:ilvl w:val="0"/>
          <w:numId w:val="4"/>
        </w:numPr>
        <w:spacing w:after="0" w:line="360" w:lineRule="auto"/>
        <w:rPr>
          <w:rFonts w:ascii="Courier New" w:hAnsi="Courier New" w:cs="Courier New"/>
          <w:sz w:val="24"/>
          <w:szCs w:val="24"/>
        </w:rPr>
      </w:pPr>
      <w:r w:rsidRPr="00BC33FA">
        <w:rPr>
          <w:rFonts w:ascii="Courier New" w:hAnsi="Courier New" w:cs="Courier New"/>
          <w:sz w:val="24"/>
          <w:szCs w:val="24"/>
        </w:rPr>
        <w:t>Mukayyit tarafından tespit edilecek dava masrafları Davalı No1 ve İlgili Şahıs tarafından ödenecektir.</w:t>
      </w:r>
    </w:p>
    <w:p w:rsidR="00724612" w:rsidRPr="00BC33FA" w:rsidRDefault="00724612" w:rsidP="00724612">
      <w:pPr>
        <w:pStyle w:val="ListeParagraf"/>
        <w:spacing w:after="0" w:line="360" w:lineRule="auto"/>
        <w:rPr>
          <w:rFonts w:ascii="Courier New" w:hAnsi="Courier New" w:cs="Courier New"/>
          <w:sz w:val="24"/>
          <w:szCs w:val="24"/>
        </w:rPr>
      </w:pPr>
      <w:r w:rsidRPr="00BC33FA">
        <w:rPr>
          <w:rFonts w:ascii="Courier New" w:hAnsi="Courier New" w:cs="Courier New"/>
          <w:sz w:val="24"/>
          <w:szCs w:val="24"/>
        </w:rPr>
        <w:t xml:space="preserve">Davalı No.2 aleyhine masraf emri verilmez. </w:t>
      </w:r>
    </w:p>
    <w:p w:rsidR="00724612" w:rsidRPr="00BC33FA" w:rsidRDefault="00724612" w:rsidP="00724612">
      <w:pPr>
        <w:spacing w:after="0" w:line="360" w:lineRule="auto"/>
        <w:ind w:left="360"/>
        <w:rPr>
          <w:rFonts w:ascii="Courier New" w:hAnsi="Courier New" w:cs="Courier New"/>
          <w:sz w:val="24"/>
          <w:szCs w:val="24"/>
        </w:rPr>
      </w:pPr>
    </w:p>
    <w:p w:rsidR="00724612" w:rsidRDefault="00724612" w:rsidP="00724612">
      <w:pPr>
        <w:spacing w:after="0" w:line="360" w:lineRule="auto"/>
        <w:ind w:left="360"/>
        <w:rPr>
          <w:rFonts w:ascii="Courier New" w:hAnsi="Courier New" w:cs="Courier New"/>
          <w:sz w:val="24"/>
          <w:szCs w:val="24"/>
        </w:rPr>
      </w:pPr>
    </w:p>
    <w:p w:rsidR="00330657" w:rsidRPr="00BC33FA" w:rsidRDefault="00330657" w:rsidP="00724612">
      <w:pPr>
        <w:spacing w:after="0" w:line="360" w:lineRule="auto"/>
        <w:ind w:left="360"/>
        <w:rPr>
          <w:rFonts w:ascii="Courier New" w:hAnsi="Courier New" w:cs="Courier New"/>
          <w:sz w:val="24"/>
          <w:szCs w:val="24"/>
        </w:rPr>
      </w:pPr>
    </w:p>
    <w:p w:rsidR="00724612" w:rsidRPr="00BC33FA" w:rsidRDefault="00724612" w:rsidP="00724612">
      <w:pPr>
        <w:spacing w:after="0" w:line="360" w:lineRule="auto"/>
        <w:ind w:left="360"/>
        <w:rPr>
          <w:rFonts w:ascii="Courier New" w:hAnsi="Courier New" w:cs="Courier New"/>
          <w:sz w:val="24"/>
          <w:szCs w:val="24"/>
        </w:rPr>
      </w:pPr>
      <w:r w:rsidRPr="00BC33FA">
        <w:rPr>
          <w:rFonts w:ascii="Courier New" w:hAnsi="Courier New" w:cs="Courier New"/>
          <w:sz w:val="24"/>
          <w:szCs w:val="24"/>
        </w:rPr>
        <w:t>Tanju Öncül             Talat Usar            Bahar Duatepe</w:t>
      </w:r>
    </w:p>
    <w:p w:rsidR="00724612" w:rsidRDefault="00724612" w:rsidP="00724612">
      <w:pPr>
        <w:spacing w:after="0" w:line="360" w:lineRule="auto"/>
        <w:ind w:left="360"/>
        <w:rPr>
          <w:rFonts w:ascii="Courier New" w:hAnsi="Courier New" w:cs="Courier New"/>
          <w:sz w:val="24"/>
          <w:szCs w:val="24"/>
        </w:rPr>
      </w:pPr>
      <w:r w:rsidRPr="00BC33FA">
        <w:rPr>
          <w:rFonts w:ascii="Courier New" w:hAnsi="Courier New" w:cs="Courier New"/>
          <w:sz w:val="24"/>
          <w:szCs w:val="24"/>
        </w:rPr>
        <w:t xml:space="preserve">   Yargıç                 Yargıç                Yargıç  </w:t>
      </w:r>
    </w:p>
    <w:p w:rsidR="00BC33FA" w:rsidRDefault="00BC33FA" w:rsidP="00724612">
      <w:pPr>
        <w:spacing w:after="0" w:line="360" w:lineRule="auto"/>
        <w:ind w:left="360"/>
        <w:rPr>
          <w:rFonts w:ascii="Courier New" w:hAnsi="Courier New" w:cs="Courier New"/>
          <w:sz w:val="24"/>
          <w:szCs w:val="24"/>
        </w:rPr>
      </w:pPr>
    </w:p>
    <w:p w:rsidR="00330657" w:rsidRPr="00BC33FA" w:rsidRDefault="00330657" w:rsidP="00724612">
      <w:pPr>
        <w:spacing w:after="0" w:line="360" w:lineRule="auto"/>
        <w:ind w:left="360"/>
        <w:rPr>
          <w:rFonts w:ascii="Courier New" w:hAnsi="Courier New" w:cs="Courier New"/>
          <w:sz w:val="24"/>
          <w:szCs w:val="24"/>
        </w:rPr>
      </w:pPr>
    </w:p>
    <w:p w:rsidR="00724612" w:rsidRPr="00BC33FA" w:rsidRDefault="00724612" w:rsidP="00724612">
      <w:pPr>
        <w:spacing w:after="0" w:line="360" w:lineRule="auto"/>
        <w:ind w:left="709" w:firstLine="11"/>
        <w:rPr>
          <w:rFonts w:ascii="Courier New" w:hAnsi="Courier New" w:cs="Courier New"/>
          <w:sz w:val="24"/>
          <w:szCs w:val="24"/>
        </w:rPr>
      </w:pPr>
    </w:p>
    <w:p w:rsidR="00724612" w:rsidRPr="00724612" w:rsidRDefault="00BC33FA" w:rsidP="00506AB1">
      <w:pPr>
        <w:spacing w:after="0" w:line="360" w:lineRule="auto"/>
        <w:rPr>
          <w:rFonts w:ascii="Courier New" w:hAnsi="Courier New" w:cs="Courier New"/>
          <w:sz w:val="24"/>
          <w:szCs w:val="24"/>
        </w:rPr>
      </w:pPr>
      <w:r>
        <w:rPr>
          <w:rFonts w:ascii="Courier New" w:hAnsi="Courier New" w:cs="Courier New"/>
          <w:sz w:val="24"/>
          <w:szCs w:val="24"/>
        </w:rPr>
        <w:t>8 Aralık, 2022</w:t>
      </w:r>
    </w:p>
    <w:p w:rsidR="00724612" w:rsidRPr="00724612" w:rsidRDefault="00724612" w:rsidP="00724612">
      <w:pPr>
        <w:spacing w:after="0" w:line="360" w:lineRule="auto"/>
        <w:rPr>
          <w:rFonts w:ascii="Courier New" w:hAnsi="Courier New" w:cs="Courier New"/>
          <w:sz w:val="24"/>
          <w:szCs w:val="24"/>
        </w:rPr>
      </w:pPr>
    </w:p>
    <w:p w:rsidR="00724612" w:rsidRPr="00724612" w:rsidRDefault="00724612" w:rsidP="00724612">
      <w:pPr>
        <w:spacing w:after="0" w:line="360" w:lineRule="auto"/>
        <w:rPr>
          <w:rFonts w:ascii="Courier New" w:hAnsi="Courier New" w:cs="Courier New"/>
          <w:sz w:val="24"/>
          <w:szCs w:val="24"/>
        </w:rPr>
      </w:pPr>
    </w:p>
    <w:p w:rsidR="009E68BF" w:rsidRPr="00724612" w:rsidRDefault="00AB325D" w:rsidP="00724612">
      <w:pPr>
        <w:spacing w:after="0" w:line="360" w:lineRule="auto"/>
        <w:rPr>
          <w:rFonts w:ascii="Courier New" w:hAnsi="Courier New" w:cs="Courier New"/>
          <w:sz w:val="24"/>
          <w:szCs w:val="24"/>
        </w:rPr>
      </w:pPr>
    </w:p>
    <w:sectPr w:rsidR="009E68BF" w:rsidRPr="00724612" w:rsidSect="0072461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91" w:rsidRDefault="000E5191" w:rsidP="00724612">
      <w:pPr>
        <w:spacing w:after="0" w:line="240" w:lineRule="auto"/>
      </w:pPr>
      <w:r>
        <w:separator/>
      </w:r>
    </w:p>
  </w:endnote>
  <w:endnote w:type="continuationSeparator" w:id="0">
    <w:p w:rsidR="000E5191" w:rsidRDefault="000E5191" w:rsidP="0072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91" w:rsidRDefault="000E5191" w:rsidP="00724612">
      <w:pPr>
        <w:spacing w:after="0" w:line="240" w:lineRule="auto"/>
      </w:pPr>
      <w:r>
        <w:separator/>
      </w:r>
    </w:p>
  </w:footnote>
  <w:footnote w:type="continuationSeparator" w:id="0">
    <w:p w:rsidR="000E5191" w:rsidRDefault="000E5191" w:rsidP="00724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423252"/>
      <w:docPartObj>
        <w:docPartGallery w:val="Page Numbers (Top of Page)"/>
        <w:docPartUnique/>
      </w:docPartObj>
    </w:sdtPr>
    <w:sdtEndPr/>
    <w:sdtContent>
      <w:p w:rsidR="00724612" w:rsidRDefault="00724612">
        <w:pPr>
          <w:pStyle w:val="stbilgi"/>
          <w:jc w:val="center"/>
        </w:pPr>
        <w:r>
          <w:fldChar w:fldCharType="begin"/>
        </w:r>
        <w:r>
          <w:instrText>PAGE   \* MERGEFORMAT</w:instrText>
        </w:r>
        <w:r>
          <w:fldChar w:fldCharType="separate"/>
        </w:r>
        <w:r w:rsidR="00AB325D">
          <w:rPr>
            <w:noProof/>
          </w:rPr>
          <w:t>11</w:t>
        </w:r>
        <w:r>
          <w:fldChar w:fldCharType="end"/>
        </w:r>
      </w:p>
    </w:sdtContent>
  </w:sdt>
  <w:p w:rsidR="00724612" w:rsidRDefault="007246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33D"/>
    <w:multiLevelType w:val="hybridMultilevel"/>
    <w:tmpl w:val="E70099BC"/>
    <w:lvl w:ilvl="0" w:tplc="28386B04">
      <w:start w:val="2"/>
      <w:numFmt w:val="upperLetter"/>
      <w:lvlText w:val="%1)"/>
      <w:lvlJc w:val="left"/>
      <w:pPr>
        <w:tabs>
          <w:tab w:val="num" w:pos="1218"/>
        </w:tabs>
        <w:ind w:left="1218" w:hanging="360"/>
      </w:pPr>
    </w:lvl>
    <w:lvl w:ilvl="1" w:tplc="041F0019">
      <w:start w:val="1"/>
      <w:numFmt w:val="lowerLetter"/>
      <w:lvlText w:val="%2."/>
      <w:lvlJc w:val="left"/>
      <w:pPr>
        <w:tabs>
          <w:tab w:val="num" w:pos="1938"/>
        </w:tabs>
        <w:ind w:left="1938" w:hanging="360"/>
      </w:pPr>
    </w:lvl>
    <w:lvl w:ilvl="2" w:tplc="041F001B">
      <w:start w:val="1"/>
      <w:numFmt w:val="lowerRoman"/>
      <w:lvlText w:val="%3."/>
      <w:lvlJc w:val="right"/>
      <w:pPr>
        <w:tabs>
          <w:tab w:val="num" w:pos="2658"/>
        </w:tabs>
        <w:ind w:left="2658" w:hanging="180"/>
      </w:pPr>
    </w:lvl>
    <w:lvl w:ilvl="3" w:tplc="041F000F">
      <w:start w:val="1"/>
      <w:numFmt w:val="decimal"/>
      <w:lvlText w:val="%4."/>
      <w:lvlJc w:val="left"/>
      <w:pPr>
        <w:tabs>
          <w:tab w:val="num" w:pos="3378"/>
        </w:tabs>
        <w:ind w:left="3378" w:hanging="360"/>
      </w:pPr>
    </w:lvl>
    <w:lvl w:ilvl="4" w:tplc="041F0019">
      <w:start w:val="1"/>
      <w:numFmt w:val="lowerLetter"/>
      <w:lvlText w:val="%5."/>
      <w:lvlJc w:val="left"/>
      <w:pPr>
        <w:tabs>
          <w:tab w:val="num" w:pos="4098"/>
        </w:tabs>
        <w:ind w:left="4098" w:hanging="360"/>
      </w:pPr>
    </w:lvl>
    <w:lvl w:ilvl="5" w:tplc="041F001B">
      <w:start w:val="1"/>
      <w:numFmt w:val="lowerRoman"/>
      <w:lvlText w:val="%6."/>
      <w:lvlJc w:val="right"/>
      <w:pPr>
        <w:tabs>
          <w:tab w:val="num" w:pos="4818"/>
        </w:tabs>
        <w:ind w:left="4818" w:hanging="180"/>
      </w:pPr>
    </w:lvl>
    <w:lvl w:ilvl="6" w:tplc="041F000F">
      <w:start w:val="1"/>
      <w:numFmt w:val="decimal"/>
      <w:lvlText w:val="%7."/>
      <w:lvlJc w:val="left"/>
      <w:pPr>
        <w:tabs>
          <w:tab w:val="num" w:pos="5538"/>
        </w:tabs>
        <w:ind w:left="5538" w:hanging="360"/>
      </w:pPr>
    </w:lvl>
    <w:lvl w:ilvl="7" w:tplc="041F0019">
      <w:start w:val="1"/>
      <w:numFmt w:val="lowerLetter"/>
      <w:lvlText w:val="%8."/>
      <w:lvlJc w:val="left"/>
      <w:pPr>
        <w:tabs>
          <w:tab w:val="num" w:pos="6258"/>
        </w:tabs>
        <w:ind w:left="6258" w:hanging="360"/>
      </w:pPr>
    </w:lvl>
    <w:lvl w:ilvl="8" w:tplc="041F001B">
      <w:start w:val="1"/>
      <w:numFmt w:val="lowerRoman"/>
      <w:lvlText w:val="%9."/>
      <w:lvlJc w:val="right"/>
      <w:pPr>
        <w:tabs>
          <w:tab w:val="num" w:pos="6978"/>
        </w:tabs>
        <w:ind w:left="6978" w:hanging="180"/>
      </w:pPr>
    </w:lvl>
  </w:abstractNum>
  <w:abstractNum w:abstractNumId="1" w15:restartNumberingAfterBreak="0">
    <w:nsid w:val="0A3D6CA1"/>
    <w:multiLevelType w:val="hybridMultilevel"/>
    <w:tmpl w:val="FD149848"/>
    <w:lvl w:ilvl="0" w:tplc="035669A2">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823F1"/>
    <w:multiLevelType w:val="hybridMultilevel"/>
    <w:tmpl w:val="A900093E"/>
    <w:lvl w:ilvl="0" w:tplc="1966ABAE">
      <w:start w:val="5"/>
      <w:numFmt w:val="upp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5B426A8"/>
    <w:multiLevelType w:val="hybridMultilevel"/>
    <w:tmpl w:val="71846676"/>
    <w:lvl w:ilvl="0" w:tplc="CA6AC51C">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8B5B72"/>
    <w:multiLevelType w:val="hybridMultilevel"/>
    <w:tmpl w:val="34283D7C"/>
    <w:lvl w:ilvl="0" w:tplc="0CE891DC">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15:restartNumberingAfterBreak="0">
    <w:nsid w:val="476537EE"/>
    <w:multiLevelType w:val="hybridMultilevel"/>
    <w:tmpl w:val="31B2CC3C"/>
    <w:lvl w:ilvl="0" w:tplc="C6262684">
      <w:start w:val="1"/>
      <w:numFmt w:val="upperLetter"/>
      <w:lvlText w:val="%1-"/>
      <w:lvlJc w:val="left"/>
      <w:pPr>
        <w:ind w:left="720" w:hanging="360"/>
      </w:pPr>
      <w:rPr>
        <w:rFonts w:ascii="Courier New" w:eastAsiaTheme="minorHAnsi" w:hAnsi="Courier New" w:cs="Courier New"/>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692C05"/>
    <w:multiLevelType w:val="hybridMultilevel"/>
    <w:tmpl w:val="BB78A23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15D0A1B"/>
    <w:multiLevelType w:val="hybridMultilevel"/>
    <w:tmpl w:val="4ED47442"/>
    <w:lvl w:ilvl="0" w:tplc="7FAEBD30">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07299F"/>
    <w:multiLevelType w:val="hybridMultilevel"/>
    <w:tmpl w:val="53E609E8"/>
    <w:lvl w:ilvl="0" w:tplc="96A82358">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BE28E1"/>
    <w:multiLevelType w:val="hybridMultilevel"/>
    <w:tmpl w:val="91D4E24A"/>
    <w:lvl w:ilvl="0" w:tplc="5096FA0E">
      <w:start w:val="4"/>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C3CC2"/>
    <w:multiLevelType w:val="hybridMultilevel"/>
    <w:tmpl w:val="FCA29BE2"/>
    <w:lvl w:ilvl="0" w:tplc="3ED4DDF0">
      <w:start w:val="1"/>
      <w:numFmt w:val="upp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755643BE"/>
    <w:multiLevelType w:val="hybridMultilevel"/>
    <w:tmpl w:val="A3FA3AB2"/>
    <w:lvl w:ilvl="0" w:tplc="3ECEBF7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
  </w:num>
  <w:num w:numId="8">
    <w:abstractNumId w:val="8"/>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12"/>
    <w:rsid w:val="000238D5"/>
    <w:rsid w:val="00032FA6"/>
    <w:rsid w:val="000C142D"/>
    <w:rsid w:val="000D6FE7"/>
    <w:rsid w:val="000E5191"/>
    <w:rsid w:val="000E5F59"/>
    <w:rsid w:val="00196B63"/>
    <w:rsid w:val="001C5CD6"/>
    <w:rsid w:val="001F4740"/>
    <w:rsid w:val="002173AA"/>
    <w:rsid w:val="002415A0"/>
    <w:rsid w:val="00247D14"/>
    <w:rsid w:val="00266CA6"/>
    <w:rsid w:val="00280EE9"/>
    <w:rsid w:val="002E5D22"/>
    <w:rsid w:val="002F0EC2"/>
    <w:rsid w:val="00303A0E"/>
    <w:rsid w:val="00330657"/>
    <w:rsid w:val="00345D2F"/>
    <w:rsid w:val="0042273B"/>
    <w:rsid w:val="00477E29"/>
    <w:rsid w:val="004E2C9A"/>
    <w:rsid w:val="00506AB1"/>
    <w:rsid w:val="0059762B"/>
    <w:rsid w:val="005A43AC"/>
    <w:rsid w:val="005D24BC"/>
    <w:rsid w:val="00603ED4"/>
    <w:rsid w:val="0063224C"/>
    <w:rsid w:val="006418A3"/>
    <w:rsid w:val="0066758A"/>
    <w:rsid w:val="0069222B"/>
    <w:rsid w:val="006949C1"/>
    <w:rsid w:val="0069657F"/>
    <w:rsid w:val="006C2D1B"/>
    <w:rsid w:val="00701AC8"/>
    <w:rsid w:val="00712FD6"/>
    <w:rsid w:val="00722089"/>
    <w:rsid w:val="00724612"/>
    <w:rsid w:val="00742959"/>
    <w:rsid w:val="00745BEE"/>
    <w:rsid w:val="007E22A4"/>
    <w:rsid w:val="00854F8B"/>
    <w:rsid w:val="00886490"/>
    <w:rsid w:val="008946EB"/>
    <w:rsid w:val="0092080B"/>
    <w:rsid w:val="0096546F"/>
    <w:rsid w:val="0099639B"/>
    <w:rsid w:val="00996B8D"/>
    <w:rsid w:val="009A5E2D"/>
    <w:rsid w:val="00A44EB2"/>
    <w:rsid w:val="00AB325D"/>
    <w:rsid w:val="00B20621"/>
    <w:rsid w:val="00B217CD"/>
    <w:rsid w:val="00B44BF2"/>
    <w:rsid w:val="00B66A53"/>
    <w:rsid w:val="00B87EA3"/>
    <w:rsid w:val="00BB03E5"/>
    <w:rsid w:val="00BC33FA"/>
    <w:rsid w:val="00C72FD0"/>
    <w:rsid w:val="00C85D6C"/>
    <w:rsid w:val="00CA2F86"/>
    <w:rsid w:val="00CD5838"/>
    <w:rsid w:val="00CE0A2A"/>
    <w:rsid w:val="00DC4483"/>
    <w:rsid w:val="00E16E0C"/>
    <w:rsid w:val="00E311C6"/>
    <w:rsid w:val="00E60A09"/>
    <w:rsid w:val="00E7303E"/>
    <w:rsid w:val="00E7797C"/>
    <w:rsid w:val="00E96366"/>
    <w:rsid w:val="00EC7FC8"/>
    <w:rsid w:val="00F16893"/>
    <w:rsid w:val="00F21817"/>
    <w:rsid w:val="00F358EF"/>
    <w:rsid w:val="00F7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48131-E409-4ECE-92BE-A8BD5A9D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12"/>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612"/>
    <w:pPr>
      <w:ind w:left="720"/>
      <w:contextualSpacing/>
    </w:pPr>
  </w:style>
  <w:style w:type="paragraph" w:styleId="stbilgi">
    <w:name w:val="header"/>
    <w:basedOn w:val="Normal"/>
    <w:link w:val="stbilgiChar"/>
    <w:uiPriority w:val="99"/>
    <w:unhideWhenUsed/>
    <w:rsid w:val="00724612"/>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24612"/>
    <w:rPr>
      <w:lang w:val="tr-TR"/>
    </w:rPr>
  </w:style>
  <w:style w:type="paragraph" w:styleId="Altbilgi">
    <w:name w:val="footer"/>
    <w:basedOn w:val="Normal"/>
    <w:link w:val="AltbilgiChar"/>
    <w:uiPriority w:val="99"/>
    <w:unhideWhenUsed/>
    <w:rsid w:val="00724612"/>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24612"/>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9284-14CB-4986-B5E4-5599777E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3801</Words>
  <Characters>21669</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Aşkın</dc:creator>
  <cp:lastModifiedBy>Burak Demirkaya</cp:lastModifiedBy>
  <cp:revision>114</cp:revision>
  <cp:lastPrinted>2022-12-13T12:44:00Z</cp:lastPrinted>
  <dcterms:created xsi:type="dcterms:W3CDTF">2022-12-12T11:58:00Z</dcterms:created>
  <dcterms:modified xsi:type="dcterms:W3CDTF">2022-12-22T14:40:00Z</dcterms:modified>
</cp:coreProperties>
</file>