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EB" w:rsidRDefault="00FD4070" w:rsidP="004240EB">
      <w:pPr>
        <w:pStyle w:val="stbilgi"/>
        <w:tabs>
          <w:tab w:val="left" w:pos="708"/>
        </w:tabs>
        <w:rPr>
          <w:rFonts w:ascii="Courier New" w:hAnsi="Courier New" w:cs="Courier New"/>
        </w:rPr>
      </w:pPr>
      <w:bookmarkStart w:id="0" w:name="_GoBack"/>
      <w:bookmarkEnd w:id="0"/>
      <w:r>
        <w:rPr>
          <w:rFonts w:ascii="Courier New" w:hAnsi="Courier New" w:cs="Courier New"/>
        </w:rPr>
        <w:t>D.11/2019</w:t>
      </w:r>
      <w:r w:rsidR="004240EB">
        <w:rPr>
          <w:rFonts w:ascii="Courier New" w:hAnsi="Courier New" w:cs="Courier New"/>
        </w:rPr>
        <w:t xml:space="preserve">                                       YİM 226/2015</w:t>
      </w:r>
    </w:p>
    <w:p w:rsidR="004240EB" w:rsidRDefault="004240EB" w:rsidP="004240EB">
      <w:pPr>
        <w:pStyle w:val="stbilgi"/>
        <w:tabs>
          <w:tab w:val="left" w:pos="708"/>
        </w:tabs>
        <w:rPr>
          <w:rFonts w:ascii="Courier New" w:hAnsi="Courier New" w:cs="Courier New"/>
        </w:rPr>
      </w:pPr>
    </w:p>
    <w:p w:rsidR="004240EB" w:rsidRDefault="004240EB" w:rsidP="004240EB">
      <w:pPr>
        <w:pStyle w:val="stbilgi"/>
        <w:tabs>
          <w:tab w:val="left" w:pos="708"/>
        </w:tabs>
        <w:rPr>
          <w:rFonts w:ascii="Courier New" w:hAnsi="Courier New" w:cs="Courier New"/>
        </w:rPr>
      </w:pPr>
      <w:r>
        <w:rPr>
          <w:rFonts w:ascii="Courier New" w:hAnsi="Courier New" w:cs="Courier New"/>
        </w:rPr>
        <w:t>Yüksek İdare Mahkemesinde</w:t>
      </w:r>
    </w:p>
    <w:p w:rsidR="004240EB" w:rsidRDefault="004240EB" w:rsidP="004240EB">
      <w:pPr>
        <w:pStyle w:val="stbilgi"/>
        <w:tabs>
          <w:tab w:val="left" w:pos="708"/>
        </w:tabs>
        <w:rPr>
          <w:rFonts w:ascii="Courier New" w:hAnsi="Courier New" w:cs="Courier New"/>
        </w:rPr>
      </w:pPr>
      <w:r>
        <w:rPr>
          <w:rFonts w:ascii="Courier New" w:hAnsi="Courier New" w:cs="Courier New"/>
        </w:rPr>
        <w:t>Anayasa’nın 152.maddesi Hakkında.</w:t>
      </w:r>
    </w:p>
    <w:p w:rsidR="004240EB" w:rsidRDefault="004240EB" w:rsidP="004240EB">
      <w:pPr>
        <w:pStyle w:val="stbilgi"/>
        <w:tabs>
          <w:tab w:val="left" w:pos="708"/>
        </w:tabs>
        <w:rPr>
          <w:rFonts w:ascii="Courier New" w:hAnsi="Courier New" w:cs="Courier New"/>
        </w:rPr>
      </w:pPr>
    </w:p>
    <w:p w:rsidR="004240EB" w:rsidRDefault="004240EB" w:rsidP="004240EB">
      <w:pPr>
        <w:pStyle w:val="stbilgi"/>
        <w:tabs>
          <w:tab w:val="left" w:pos="708"/>
        </w:tabs>
        <w:rPr>
          <w:rFonts w:ascii="Courier New" w:hAnsi="Courier New" w:cs="Courier New"/>
        </w:rPr>
      </w:pPr>
      <w:r>
        <w:rPr>
          <w:rFonts w:ascii="Courier New" w:hAnsi="Courier New" w:cs="Courier New"/>
        </w:rPr>
        <w:t xml:space="preserve">Mahkeme </w:t>
      </w:r>
      <w:proofErr w:type="spellStart"/>
      <w:proofErr w:type="gramStart"/>
      <w:r>
        <w:rPr>
          <w:rFonts w:ascii="Courier New" w:hAnsi="Courier New" w:cs="Courier New"/>
        </w:rPr>
        <w:t>Heyeti:Mehmet</w:t>
      </w:r>
      <w:proofErr w:type="spellEnd"/>
      <w:proofErr w:type="gramEnd"/>
      <w:r>
        <w:rPr>
          <w:rFonts w:ascii="Courier New" w:hAnsi="Courier New" w:cs="Courier New"/>
        </w:rPr>
        <w:t xml:space="preserve"> Türker, Gülden Çiftçioğlu, Beril </w:t>
      </w:r>
      <w:proofErr w:type="spellStart"/>
      <w:r>
        <w:rPr>
          <w:rFonts w:ascii="Courier New" w:hAnsi="Courier New" w:cs="Courier New"/>
        </w:rPr>
        <w:t>Çağdal</w:t>
      </w:r>
      <w:proofErr w:type="spellEnd"/>
      <w:r>
        <w:rPr>
          <w:rFonts w:ascii="Courier New" w:hAnsi="Courier New" w:cs="Courier New"/>
        </w:rPr>
        <w:t>.</w:t>
      </w:r>
    </w:p>
    <w:p w:rsidR="004240EB" w:rsidRDefault="004240EB" w:rsidP="004240EB">
      <w:pPr>
        <w:pStyle w:val="stbilgi"/>
        <w:tabs>
          <w:tab w:val="left" w:pos="708"/>
        </w:tabs>
        <w:rPr>
          <w:rFonts w:ascii="Courier New" w:hAnsi="Courier New" w:cs="Courier New"/>
        </w:rPr>
      </w:pPr>
    </w:p>
    <w:p w:rsidR="004240EB" w:rsidRDefault="004240EB" w:rsidP="004240EB">
      <w:pPr>
        <w:pStyle w:val="stbilgi"/>
        <w:tabs>
          <w:tab w:val="left" w:pos="708"/>
        </w:tabs>
        <w:rPr>
          <w:rFonts w:ascii="Courier New" w:hAnsi="Courier New" w:cs="Courier New"/>
        </w:rPr>
      </w:pPr>
    </w:p>
    <w:p w:rsidR="004240EB" w:rsidRDefault="004240EB" w:rsidP="004240EB">
      <w:pPr>
        <w:pStyle w:val="stbilgi"/>
        <w:tabs>
          <w:tab w:val="left" w:pos="708"/>
        </w:tabs>
        <w:rPr>
          <w:rFonts w:ascii="Courier New" w:hAnsi="Courier New" w:cs="Courier New"/>
        </w:rPr>
      </w:pPr>
    </w:p>
    <w:p w:rsidR="004240EB" w:rsidRDefault="004240EB" w:rsidP="004240EB">
      <w:pPr>
        <w:pStyle w:val="stbilgi"/>
        <w:tabs>
          <w:tab w:val="left" w:pos="708"/>
          <w:tab w:val="left" w:pos="1134"/>
        </w:tabs>
        <w:rPr>
          <w:rFonts w:ascii="Courier New" w:hAnsi="Courier New" w:cs="Courier New"/>
        </w:rPr>
      </w:pPr>
      <w:r>
        <w:rPr>
          <w:rFonts w:ascii="Courier New" w:hAnsi="Courier New" w:cs="Courier New"/>
        </w:rPr>
        <w:t xml:space="preserve">Davacı: Yudum </w:t>
      </w:r>
      <w:proofErr w:type="spellStart"/>
      <w:proofErr w:type="gramStart"/>
      <w:r>
        <w:rPr>
          <w:rFonts w:ascii="Courier New" w:hAnsi="Courier New" w:cs="Courier New"/>
        </w:rPr>
        <w:t>Mişon,Spor</w:t>
      </w:r>
      <w:proofErr w:type="spellEnd"/>
      <w:proofErr w:type="gramEnd"/>
      <w:r>
        <w:rPr>
          <w:rFonts w:ascii="Courier New" w:hAnsi="Courier New" w:cs="Courier New"/>
        </w:rPr>
        <w:t xml:space="preserve"> </w:t>
      </w:r>
      <w:proofErr w:type="spellStart"/>
      <w:r>
        <w:rPr>
          <w:rFonts w:ascii="Courier New" w:hAnsi="Courier New" w:cs="Courier New"/>
        </w:rPr>
        <w:t>Dairesi,Lefkoşa</w:t>
      </w:r>
      <w:proofErr w:type="spellEnd"/>
      <w:r>
        <w:rPr>
          <w:rFonts w:ascii="Courier New" w:hAnsi="Courier New" w:cs="Courier New"/>
        </w:rPr>
        <w:t>.</w:t>
      </w:r>
    </w:p>
    <w:p w:rsidR="004240EB" w:rsidRDefault="004240EB" w:rsidP="004240EB">
      <w:pPr>
        <w:pStyle w:val="stbilgi"/>
        <w:tabs>
          <w:tab w:val="left" w:pos="708"/>
        </w:tabs>
        <w:rPr>
          <w:rFonts w:ascii="Courier New" w:hAnsi="Courier New" w:cs="Courier New"/>
        </w:rPr>
      </w:pPr>
    </w:p>
    <w:p w:rsidR="004240EB" w:rsidRDefault="004240EB" w:rsidP="004240EB">
      <w:pPr>
        <w:pStyle w:val="stbilgi"/>
        <w:numPr>
          <w:ilvl w:val="0"/>
          <w:numId w:val="1"/>
        </w:numPr>
        <w:tabs>
          <w:tab w:val="left" w:pos="708"/>
        </w:tabs>
        <w:rPr>
          <w:rFonts w:ascii="Courier New" w:hAnsi="Courier New" w:cs="Courier New"/>
        </w:rPr>
      </w:pPr>
      <w:proofErr w:type="gramStart"/>
      <w:r>
        <w:rPr>
          <w:rFonts w:ascii="Courier New" w:hAnsi="Courier New" w:cs="Courier New"/>
        </w:rPr>
        <w:t>ile</w:t>
      </w:r>
      <w:proofErr w:type="gramEnd"/>
      <w:r>
        <w:rPr>
          <w:rFonts w:ascii="Courier New" w:hAnsi="Courier New" w:cs="Courier New"/>
        </w:rPr>
        <w:t xml:space="preserve"> –</w:t>
      </w:r>
    </w:p>
    <w:p w:rsidR="004240EB" w:rsidRDefault="004240EB" w:rsidP="004240EB">
      <w:pPr>
        <w:pStyle w:val="stbilgi"/>
        <w:tabs>
          <w:tab w:val="left" w:pos="708"/>
        </w:tabs>
        <w:rPr>
          <w:rFonts w:ascii="Courier New" w:hAnsi="Courier New" w:cs="Courier New"/>
        </w:rPr>
      </w:pPr>
    </w:p>
    <w:p w:rsidR="004240EB" w:rsidRDefault="004240EB" w:rsidP="004240EB">
      <w:pPr>
        <w:spacing w:after="0" w:line="240" w:lineRule="auto"/>
        <w:rPr>
          <w:rFonts w:ascii="Courier New" w:hAnsi="Courier New" w:cs="Courier New"/>
          <w:sz w:val="24"/>
          <w:szCs w:val="24"/>
        </w:rPr>
      </w:pPr>
      <w:r>
        <w:rPr>
          <w:rFonts w:ascii="Courier New" w:hAnsi="Courier New" w:cs="Courier New"/>
          <w:sz w:val="24"/>
          <w:szCs w:val="24"/>
        </w:rPr>
        <w:t>Davalı:No.1- Spor Dairesi G</w:t>
      </w:r>
      <w:r w:rsidR="00FD4070">
        <w:rPr>
          <w:rFonts w:ascii="Courier New" w:hAnsi="Courier New" w:cs="Courier New"/>
          <w:sz w:val="24"/>
          <w:szCs w:val="24"/>
        </w:rPr>
        <w:t>enel Yönetim Kurulu vasıtasıyla</w:t>
      </w:r>
      <w:r>
        <w:rPr>
          <w:rFonts w:ascii="Courier New" w:hAnsi="Courier New" w:cs="Courier New"/>
          <w:sz w:val="24"/>
          <w:szCs w:val="24"/>
        </w:rPr>
        <w:t xml:space="preserve"> </w:t>
      </w:r>
    </w:p>
    <w:p w:rsidR="004240EB" w:rsidRDefault="004240EB" w:rsidP="004240EB">
      <w:pPr>
        <w:spacing w:after="0" w:line="240" w:lineRule="auto"/>
        <w:rPr>
          <w:rFonts w:ascii="Courier New" w:hAnsi="Courier New" w:cs="Courier New"/>
          <w:sz w:val="24"/>
          <w:szCs w:val="24"/>
        </w:rPr>
      </w:pPr>
      <w:r>
        <w:rPr>
          <w:rFonts w:ascii="Courier New" w:hAnsi="Courier New" w:cs="Courier New"/>
          <w:sz w:val="24"/>
          <w:szCs w:val="24"/>
        </w:rPr>
        <w:t xml:space="preserve">             KKTC </w:t>
      </w:r>
      <w:proofErr w:type="spellStart"/>
      <w:proofErr w:type="gramStart"/>
      <w:r>
        <w:rPr>
          <w:rFonts w:ascii="Courier New" w:hAnsi="Courier New" w:cs="Courier New"/>
          <w:sz w:val="24"/>
          <w:szCs w:val="24"/>
        </w:rPr>
        <w:t>Başsavcılığı,Lefkoşa</w:t>
      </w:r>
      <w:proofErr w:type="spellEnd"/>
      <w:proofErr w:type="gramEnd"/>
      <w:r>
        <w:rPr>
          <w:rFonts w:ascii="Courier New" w:hAnsi="Courier New" w:cs="Courier New"/>
          <w:sz w:val="24"/>
          <w:szCs w:val="24"/>
        </w:rPr>
        <w:t>.</w:t>
      </w:r>
    </w:p>
    <w:p w:rsidR="004240EB" w:rsidRDefault="004240EB" w:rsidP="004240EB">
      <w:pPr>
        <w:spacing w:after="0" w:line="240" w:lineRule="auto"/>
        <w:rPr>
          <w:rFonts w:ascii="Courier New" w:hAnsi="Courier New" w:cs="Courier New"/>
          <w:sz w:val="24"/>
          <w:szCs w:val="24"/>
        </w:rPr>
      </w:pPr>
      <w:r>
        <w:rPr>
          <w:rFonts w:ascii="Courier New" w:hAnsi="Courier New" w:cs="Courier New"/>
          <w:sz w:val="24"/>
          <w:szCs w:val="24"/>
        </w:rPr>
        <w:t xml:space="preserve">       No.2- KKTC Başbaka</w:t>
      </w:r>
      <w:r w:rsidR="00FD4070">
        <w:rPr>
          <w:rFonts w:ascii="Courier New" w:hAnsi="Courier New" w:cs="Courier New"/>
          <w:sz w:val="24"/>
          <w:szCs w:val="24"/>
        </w:rPr>
        <w:t>nlığı, Spor Dairesi vasıtasıyla</w:t>
      </w:r>
      <w:r>
        <w:rPr>
          <w:rFonts w:ascii="Courier New" w:hAnsi="Courier New" w:cs="Courier New"/>
          <w:sz w:val="24"/>
          <w:szCs w:val="24"/>
        </w:rPr>
        <w:t xml:space="preserve"> KKTC </w:t>
      </w:r>
    </w:p>
    <w:p w:rsidR="004240EB" w:rsidRDefault="004240EB" w:rsidP="004240EB">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spellStart"/>
      <w:proofErr w:type="gramStart"/>
      <w:r>
        <w:rPr>
          <w:rFonts w:ascii="Courier New" w:hAnsi="Courier New" w:cs="Courier New"/>
          <w:sz w:val="24"/>
          <w:szCs w:val="24"/>
        </w:rPr>
        <w:t>Başsavcılığı,Lefkoşa</w:t>
      </w:r>
      <w:proofErr w:type="spellEnd"/>
      <w:proofErr w:type="gramEnd"/>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4240EB" w:rsidRDefault="004240EB" w:rsidP="004240EB">
      <w:pPr>
        <w:spacing w:after="0" w:line="240" w:lineRule="auto"/>
        <w:rPr>
          <w:rFonts w:ascii="Courier New" w:hAnsi="Courier New" w:cs="Courier New"/>
          <w:sz w:val="24"/>
          <w:szCs w:val="24"/>
        </w:rPr>
      </w:pPr>
      <w:r>
        <w:rPr>
          <w:rFonts w:ascii="Courier New" w:hAnsi="Courier New" w:cs="Courier New"/>
          <w:sz w:val="24"/>
          <w:szCs w:val="24"/>
        </w:rPr>
        <w:t xml:space="preserve">                                         </w:t>
      </w:r>
    </w:p>
    <w:p w:rsidR="004240EB" w:rsidRDefault="004240EB" w:rsidP="004240EB">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4240EB" w:rsidRDefault="004240EB" w:rsidP="004240EB">
      <w:pPr>
        <w:pStyle w:val="stbilgi"/>
        <w:tabs>
          <w:tab w:val="left" w:pos="708"/>
        </w:tabs>
        <w:rPr>
          <w:rFonts w:ascii="Courier New" w:hAnsi="Courier New" w:cs="Courier New"/>
        </w:rPr>
      </w:pPr>
    </w:p>
    <w:p w:rsidR="004240EB" w:rsidRDefault="004240EB" w:rsidP="004240EB">
      <w:pPr>
        <w:pStyle w:val="stbilgi"/>
        <w:tabs>
          <w:tab w:val="left" w:pos="708"/>
        </w:tabs>
        <w:rPr>
          <w:rFonts w:ascii="Courier New" w:hAnsi="Courier New" w:cs="Courier New"/>
        </w:rPr>
      </w:pPr>
      <w:r>
        <w:rPr>
          <w:rFonts w:ascii="Courier New" w:hAnsi="Courier New" w:cs="Courier New"/>
        </w:rPr>
        <w:t xml:space="preserve">Davacı namına: Avukat Oktay Feridun adına ve şahsen Avukat </w:t>
      </w:r>
    </w:p>
    <w:p w:rsidR="004240EB" w:rsidRDefault="004240EB" w:rsidP="004240EB">
      <w:pPr>
        <w:pStyle w:val="stbilgi"/>
        <w:tabs>
          <w:tab w:val="left" w:pos="708"/>
        </w:tabs>
        <w:rPr>
          <w:rFonts w:ascii="Courier New" w:hAnsi="Courier New" w:cs="Courier New"/>
        </w:rPr>
      </w:pPr>
      <w:r>
        <w:rPr>
          <w:rFonts w:ascii="Courier New" w:hAnsi="Courier New" w:cs="Courier New"/>
        </w:rPr>
        <w:t xml:space="preserve">               Serhan </w:t>
      </w:r>
      <w:proofErr w:type="spellStart"/>
      <w:r>
        <w:rPr>
          <w:rFonts w:ascii="Courier New" w:hAnsi="Courier New" w:cs="Courier New"/>
        </w:rPr>
        <w:t>Çinar</w:t>
      </w:r>
      <w:proofErr w:type="spellEnd"/>
      <w:r>
        <w:rPr>
          <w:rFonts w:ascii="Courier New" w:hAnsi="Courier New" w:cs="Courier New"/>
        </w:rPr>
        <w:t xml:space="preserve"> </w:t>
      </w:r>
    </w:p>
    <w:p w:rsidR="004240EB" w:rsidRDefault="004240EB" w:rsidP="004240EB">
      <w:pPr>
        <w:pStyle w:val="stbilgi"/>
        <w:tabs>
          <w:tab w:val="left" w:pos="708"/>
        </w:tabs>
        <w:rPr>
          <w:rFonts w:ascii="Courier New" w:hAnsi="Courier New" w:cs="Courier New"/>
        </w:rPr>
      </w:pPr>
      <w:r>
        <w:rPr>
          <w:rFonts w:ascii="Courier New" w:hAnsi="Courier New" w:cs="Courier New"/>
        </w:rPr>
        <w:t>Davalı namına: Kıdemli Savcı İlter Koyuncuoğlu</w:t>
      </w:r>
    </w:p>
    <w:p w:rsidR="004240EB" w:rsidRDefault="004240EB" w:rsidP="004240EB">
      <w:pPr>
        <w:pStyle w:val="stbilgi"/>
        <w:tabs>
          <w:tab w:val="left" w:pos="708"/>
        </w:tabs>
        <w:rPr>
          <w:rFonts w:ascii="Courier New" w:hAnsi="Courier New" w:cs="Courier New"/>
        </w:rPr>
      </w:pPr>
    </w:p>
    <w:p w:rsidR="004240EB" w:rsidRDefault="004240EB" w:rsidP="004240EB">
      <w:pPr>
        <w:jc w:val="center"/>
        <w:rPr>
          <w:rFonts w:ascii="Courier New" w:hAnsi="Courier New" w:cs="Courier New"/>
          <w:sz w:val="24"/>
          <w:szCs w:val="24"/>
        </w:rPr>
      </w:pPr>
      <w:r>
        <w:rPr>
          <w:rFonts w:ascii="Courier New" w:hAnsi="Courier New" w:cs="Courier New"/>
          <w:sz w:val="24"/>
          <w:szCs w:val="24"/>
        </w:rPr>
        <w:t>-------------</w:t>
      </w:r>
    </w:p>
    <w:p w:rsidR="004240EB" w:rsidRDefault="004240EB" w:rsidP="004240EB">
      <w:pPr>
        <w:rPr>
          <w:rFonts w:ascii="Courier New" w:hAnsi="Courier New" w:cs="Courier New"/>
          <w:b/>
          <w:sz w:val="24"/>
          <w:szCs w:val="24"/>
          <w:u w:val="single"/>
        </w:rPr>
      </w:pPr>
      <w:r>
        <w:rPr>
          <w:rFonts w:ascii="Courier New" w:hAnsi="Courier New" w:cs="Courier New"/>
          <w:sz w:val="24"/>
          <w:szCs w:val="24"/>
        </w:rPr>
        <w:t xml:space="preserve">                           </w:t>
      </w:r>
      <w:r>
        <w:rPr>
          <w:rFonts w:ascii="Courier New" w:hAnsi="Courier New" w:cs="Courier New"/>
          <w:b/>
          <w:sz w:val="24"/>
          <w:szCs w:val="24"/>
          <w:u w:val="single"/>
        </w:rPr>
        <w:t>K A R A R</w:t>
      </w:r>
    </w:p>
    <w:p w:rsidR="00FD4070" w:rsidRPr="00FD4070" w:rsidRDefault="00FD4070" w:rsidP="004240EB">
      <w:pPr>
        <w:rPr>
          <w:rFonts w:ascii="Courier New" w:hAnsi="Courier New" w:cs="Courier New"/>
          <w:sz w:val="24"/>
          <w:szCs w:val="24"/>
        </w:rPr>
      </w:pPr>
      <w:r w:rsidRPr="00FD4070">
        <w:rPr>
          <w:rFonts w:ascii="Courier New" w:hAnsi="Courier New" w:cs="Courier New"/>
          <w:sz w:val="24"/>
          <w:szCs w:val="24"/>
          <w:u w:val="single"/>
        </w:rPr>
        <w:t>Mehmet Türker</w:t>
      </w:r>
      <w:r>
        <w:rPr>
          <w:rFonts w:ascii="Courier New" w:hAnsi="Courier New" w:cs="Courier New"/>
          <w:sz w:val="24"/>
          <w:szCs w:val="24"/>
        </w:rPr>
        <w:t>: Bu davada, Mahkeme</w:t>
      </w:r>
      <w:r w:rsidR="001E5E7C">
        <w:rPr>
          <w:rFonts w:ascii="Courier New" w:hAnsi="Courier New" w:cs="Courier New"/>
          <w:sz w:val="24"/>
          <w:szCs w:val="24"/>
        </w:rPr>
        <w:t>nin</w:t>
      </w:r>
      <w:r>
        <w:rPr>
          <w:rFonts w:ascii="Courier New" w:hAnsi="Courier New" w:cs="Courier New"/>
          <w:sz w:val="24"/>
          <w:szCs w:val="24"/>
        </w:rPr>
        <w:t xml:space="preserve"> kararını, Sayın Yargıç 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okuyacaktır.</w:t>
      </w:r>
    </w:p>
    <w:p w:rsidR="004240EB" w:rsidRPr="00A449B7" w:rsidRDefault="004240EB" w:rsidP="004240EB">
      <w:pPr>
        <w:rPr>
          <w:rFonts w:ascii="Courier New" w:hAnsi="Courier New" w:cs="Courier New"/>
          <w:b/>
          <w:sz w:val="24"/>
          <w:szCs w:val="24"/>
          <w:u w:val="single"/>
        </w:rPr>
      </w:pPr>
      <w:r>
        <w:rPr>
          <w:rFonts w:ascii="Courier New" w:hAnsi="Courier New" w:cs="Courier New"/>
          <w:sz w:val="24"/>
          <w:szCs w:val="24"/>
          <w:u w:val="single"/>
        </w:rPr>
        <w:t xml:space="preserve">Beril </w:t>
      </w:r>
      <w:proofErr w:type="spellStart"/>
      <w:r>
        <w:rPr>
          <w:rFonts w:ascii="Courier New" w:hAnsi="Courier New" w:cs="Courier New"/>
          <w:sz w:val="24"/>
          <w:szCs w:val="24"/>
          <w:u w:val="single"/>
        </w:rPr>
        <w:t>Çağdal</w:t>
      </w:r>
      <w:proofErr w:type="spellEnd"/>
      <w:r>
        <w:rPr>
          <w:rFonts w:ascii="Courier New" w:hAnsi="Courier New" w:cs="Courier New"/>
          <w:sz w:val="24"/>
          <w:szCs w:val="24"/>
          <w:u w:val="single"/>
        </w:rPr>
        <w:t>:</w:t>
      </w:r>
      <w:r>
        <w:rPr>
          <w:rFonts w:ascii="Courier New" w:hAnsi="Courier New" w:cs="Courier New"/>
          <w:sz w:val="24"/>
          <w:szCs w:val="24"/>
        </w:rPr>
        <w:t xml:space="preserve"> Davacının, Davalılar aleyhinde dosyaladığı davasında</w:t>
      </w:r>
      <w:r w:rsidR="00FD4070">
        <w:rPr>
          <w:rFonts w:ascii="Courier New" w:hAnsi="Courier New" w:cs="Courier New"/>
          <w:sz w:val="24"/>
          <w:szCs w:val="24"/>
        </w:rPr>
        <w:t>:</w:t>
      </w:r>
    </w:p>
    <w:p w:rsidR="004240EB" w:rsidRDefault="004240EB" w:rsidP="004240EB">
      <w:pPr>
        <w:spacing w:after="0" w:line="240" w:lineRule="auto"/>
        <w:rPr>
          <w:rFonts w:ascii="Courier New" w:hAnsi="Courier New" w:cs="Courier New"/>
          <w:sz w:val="24"/>
          <w:szCs w:val="24"/>
        </w:rPr>
      </w:pPr>
      <w:r>
        <w:rPr>
          <w:rFonts w:ascii="Courier New" w:hAnsi="Courier New" w:cs="Courier New"/>
          <w:sz w:val="24"/>
          <w:szCs w:val="24"/>
        </w:rPr>
        <w:t xml:space="preserve">“A- Davalılar tarafından </w:t>
      </w:r>
      <w:proofErr w:type="gramStart"/>
      <w:r>
        <w:rPr>
          <w:rFonts w:ascii="Courier New" w:hAnsi="Courier New" w:cs="Courier New"/>
          <w:sz w:val="24"/>
          <w:szCs w:val="24"/>
        </w:rPr>
        <w:t>10/9/2015</w:t>
      </w:r>
      <w:proofErr w:type="gramEnd"/>
      <w:r>
        <w:rPr>
          <w:rFonts w:ascii="Courier New" w:hAnsi="Courier New" w:cs="Courier New"/>
          <w:sz w:val="24"/>
          <w:szCs w:val="24"/>
        </w:rPr>
        <w:t xml:space="preserve"> tarihinde 2015/60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w:t>
      </w:r>
    </w:p>
    <w:p w:rsidR="004240EB" w:rsidRDefault="004240EB" w:rsidP="004240EB">
      <w:pPr>
        <w:spacing w:after="0" w:line="240" w:lineRule="auto"/>
        <w:ind w:left="570"/>
        <w:rPr>
          <w:rFonts w:ascii="Courier New" w:hAnsi="Courier New" w:cs="Courier New"/>
          <w:sz w:val="24"/>
          <w:szCs w:val="24"/>
        </w:rPr>
      </w:pPr>
      <w:proofErr w:type="gramStart"/>
      <w:r>
        <w:rPr>
          <w:rFonts w:ascii="Courier New" w:hAnsi="Courier New" w:cs="Courier New"/>
          <w:sz w:val="24"/>
          <w:szCs w:val="24"/>
        </w:rPr>
        <w:t>kararla</w:t>
      </w:r>
      <w:proofErr w:type="gramEnd"/>
      <w:r>
        <w:rPr>
          <w:rFonts w:ascii="Courier New" w:hAnsi="Courier New" w:cs="Courier New"/>
          <w:sz w:val="24"/>
          <w:szCs w:val="24"/>
        </w:rPr>
        <w:t xml:space="preserve"> alındığı iddia edilen ve davacıya 18/9/2015 </w:t>
      </w:r>
    </w:p>
    <w:p w:rsidR="004240EB" w:rsidRDefault="004240EB" w:rsidP="004240EB">
      <w:pPr>
        <w:spacing w:after="0" w:line="240" w:lineRule="auto"/>
        <w:ind w:left="570"/>
        <w:rPr>
          <w:rFonts w:ascii="Courier New" w:hAnsi="Courier New" w:cs="Courier New"/>
          <w:sz w:val="24"/>
          <w:szCs w:val="24"/>
        </w:rPr>
      </w:pPr>
      <w:r>
        <w:rPr>
          <w:rFonts w:ascii="Courier New" w:hAnsi="Courier New" w:cs="Courier New"/>
          <w:sz w:val="24"/>
          <w:szCs w:val="24"/>
        </w:rPr>
        <w:t xml:space="preserve">tarihli ve PB.2569-2015 sayılı yazı ile 18/9/2015 tarihinde bildirilen ve davacının 2015/52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karar doğrultusunda Piyangolar Birim Sorumluluğundan alındığını ve 47/2010 sayılı Kamu Görevlileri Yasasında belirtilen barem tablosunda lise mezunlarının başlangıç barem olan </w:t>
      </w:r>
      <w:proofErr w:type="spellStart"/>
      <w:proofErr w:type="gramStart"/>
      <w:r>
        <w:rPr>
          <w:rFonts w:ascii="Courier New" w:hAnsi="Courier New" w:cs="Courier New"/>
          <w:sz w:val="24"/>
          <w:szCs w:val="24"/>
        </w:rPr>
        <w:t>IV.Derece</w:t>
      </w:r>
      <w:proofErr w:type="spellEnd"/>
      <w:proofErr w:type="gramEnd"/>
      <w:r>
        <w:rPr>
          <w:rFonts w:ascii="Courier New" w:hAnsi="Courier New" w:cs="Courier New"/>
          <w:sz w:val="24"/>
          <w:szCs w:val="24"/>
        </w:rPr>
        <w:t xml:space="preserve"> 5/1’den ödenmesine dair verilen kararın ve hususta yapılan işlemlerin hükümsüz ve etkisiz olduğuna ve hiçbir sonuç doğuramayacağına karar verilmesi” </w:t>
      </w:r>
    </w:p>
    <w:p w:rsidR="004240EB" w:rsidRDefault="004240EB" w:rsidP="004240EB">
      <w:pPr>
        <w:spacing w:after="0" w:line="240" w:lineRule="auto"/>
        <w:rPr>
          <w:rFonts w:ascii="Courier New" w:hAnsi="Courier New" w:cs="Courier New"/>
          <w:sz w:val="24"/>
          <w:szCs w:val="24"/>
        </w:rPr>
      </w:pPr>
    </w:p>
    <w:p w:rsidR="004240EB" w:rsidRDefault="004240EB" w:rsidP="004240EB">
      <w:pPr>
        <w:spacing w:after="0" w:line="240" w:lineRule="auto"/>
        <w:rPr>
          <w:rFonts w:ascii="Courier New" w:hAnsi="Courier New" w:cs="Courier New"/>
          <w:sz w:val="24"/>
          <w:szCs w:val="24"/>
        </w:rPr>
      </w:pPr>
      <w:proofErr w:type="gramStart"/>
      <w:r>
        <w:rPr>
          <w:rFonts w:ascii="Courier New" w:hAnsi="Courier New" w:cs="Courier New"/>
          <w:sz w:val="24"/>
          <w:szCs w:val="24"/>
        </w:rPr>
        <w:t>talep</w:t>
      </w:r>
      <w:proofErr w:type="gramEnd"/>
      <w:r>
        <w:rPr>
          <w:rFonts w:ascii="Courier New" w:hAnsi="Courier New" w:cs="Courier New"/>
          <w:sz w:val="24"/>
          <w:szCs w:val="24"/>
        </w:rPr>
        <w:t xml:space="preserve"> edilmektedir.</w:t>
      </w:r>
    </w:p>
    <w:p w:rsidR="004240EB" w:rsidRDefault="004240EB" w:rsidP="004240EB">
      <w:pPr>
        <w:spacing w:after="0" w:line="240" w:lineRule="auto"/>
        <w:rPr>
          <w:rFonts w:ascii="Courier New" w:hAnsi="Courier New" w:cs="Courier New"/>
          <w:sz w:val="24"/>
          <w:szCs w:val="24"/>
        </w:rPr>
      </w:pPr>
    </w:p>
    <w:p w:rsidR="004240EB" w:rsidRDefault="004240EB" w:rsidP="004240EB">
      <w:pPr>
        <w:spacing w:after="0" w:line="360" w:lineRule="auto"/>
        <w:jc w:val="both"/>
        <w:rPr>
          <w:rFonts w:ascii="Courier New" w:hAnsi="Courier New" w:cs="Courier New"/>
          <w:sz w:val="24"/>
          <w:szCs w:val="24"/>
        </w:rPr>
      </w:pPr>
      <w:r>
        <w:rPr>
          <w:rFonts w:ascii="Courier New" w:hAnsi="Courier New" w:cs="Courier New"/>
          <w:sz w:val="24"/>
          <w:szCs w:val="24"/>
        </w:rPr>
        <w:tab/>
        <w:t>Davacının Talep Takrir</w:t>
      </w:r>
      <w:r w:rsidR="00FD4070">
        <w:rPr>
          <w:rFonts w:ascii="Courier New" w:hAnsi="Courier New" w:cs="Courier New"/>
          <w:sz w:val="24"/>
          <w:szCs w:val="24"/>
        </w:rPr>
        <w:t xml:space="preserve">ine karşı Davalılar tarafından </w:t>
      </w:r>
      <w:proofErr w:type="spellStart"/>
      <w:r w:rsidR="00FD4070">
        <w:rPr>
          <w:rFonts w:ascii="Courier New" w:hAnsi="Courier New" w:cs="Courier New"/>
          <w:sz w:val="24"/>
          <w:szCs w:val="24"/>
        </w:rPr>
        <w:t>Müda-faa</w:t>
      </w:r>
      <w:proofErr w:type="spellEnd"/>
      <w:r w:rsidR="00FD4070">
        <w:rPr>
          <w:rFonts w:ascii="Courier New" w:hAnsi="Courier New" w:cs="Courier New"/>
          <w:sz w:val="24"/>
          <w:szCs w:val="24"/>
        </w:rPr>
        <w:t xml:space="preserve"> T</w:t>
      </w:r>
      <w:r>
        <w:rPr>
          <w:rFonts w:ascii="Courier New" w:hAnsi="Courier New" w:cs="Courier New"/>
          <w:sz w:val="24"/>
          <w:szCs w:val="24"/>
        </w:rPr>
        <w:t>akriri dosyalanmıştır.</w:t>
      </w:r>
    </w:p>
    <w:p w:rsidR="004240EB" w:rsidRDefault="004240EB" w:rsidP="004240EB">
      <w:pPr>
        <w:spacing w:after="0" w:line="360" w:lineRule="auto"/>
        <w:jc w:val="both"/>
        <w:rPr>
          <w:rFonts w:ascii="Courier New" w:hAnsi="Courier New" w:cs="Courier New"/>
          <w:sz w:val="24"/>
          <w:szCs w:val="24"/>
        </w:rPr>
      </w:pPr>
      <w:r>
        <w:rPr>
          <w:rFonts w:ascii="Courier New" w:hAnsi="Courier New" w:cs="Courier New"/>
          <w:sz w:val="24"/>
          <w:szCs w:val="24"/>
        </w:rPr>
        <w:lastRenderedPageBreak/>
        <w:tab/>
        <w:t>Davanın dinlenmesi aşamasında Davacı şahadet verdi ve top-lam 8 belge emare olarak kaydedildi.</w:t>
      </w:r>
    </w:p>
    <w:p w:rsidR="004240EB" w:rsidRDefault="004240EB" w:rsidP="004240EB">
      <w:pPr>
        <w:spacing w:after="0" w:line="360" w:lineRule="auto"/>
        <w:jc w:val="both"/>
        <w:rPr>
          <w:rFonts w:ascii="Courier New" w:hAnsi="Courier New" w:cs="Courier New"/>
          <w:sz w:val="24"/>
          <w:szCs w:val="24"/>
        </w:rPr>
      </w:pPr>
    </w:p>
    <w:p w:rsidR="004240EB" w:rsidRDefault="004240EB" w:rsidP="004240EB">
      <w:pPr>
        <w:spacing w:after="0" w:line="360" w:lineRule="auto"/>
        <w:jc w:val="both"/>
        <w:rPr>
          <w:rFonts w:ascii="Courier New" w:hAnsi="Courier New" w:cs="Courier New"/>
          <w:sz w:val="24"/>
          <w:szCs w:val="24"/>
        </w:rPr>
      </w:pPr>
      <w:r>
        <w:rPr>
          <w:rFonts w:ascii="Courier New" w:hAnsi="Courier New" w:cs="Courier New"/>
          <w:sz w:val="24"/>
          <w:szCs w:val="24"/>
        </w:rPr>
        <w:tab/>
        <w:t>Taraflarca saptanan müşterek olgular ise şu şekildedir:</w:t>
      </w:r>
    </w:p>
    <w:p w:rsidR="004240EB" w:rsidRPr="001D01AE" w:rsidRDefault="004240EB" w:rsidP="004240EB">
      <w:pPr>
        <w:spacing w:after="0" w:line="360" w:lineRule="auto"/>
        <w:jc w:val="both"/>
        <w:rPr>
          <w:rFonts w:ascii="Courier New" w:hAnsi="Courier New" w:cs="Courier New"/>
          <w:sz w:val="24"/>
          <w:szCs w:val="24"/>
        </w:rPr>
      </w:pPr>
    </w:p>
    <w:p w:rsidR="004240EB" w:rsidRPr="004E1084" w:rsidRDefault="004240EB" w:rsidP="004240EB">
      <w:pPr>
        <w:spacing w:line="360" w:lineRule="auto"/>
        <w:rPr>
          <w:rFonts w:ascii="Courier New" w:eastAsia="Calibri" w:hAnsi="Courier New" w:cs="Courier New"/>
          <w:sz w:val="24"/>
          <w:szCs w:val="24"/>
        </w:rPr>
      </w:pPr>
      <w:r w:rsidRPr="004E1084">
        <w:rPr>
          <w:rFonts w:ascii="Courier New" w:eastAsia="Calibri" w:hAnsi="Courier New" w:cs="Courier New"/>
          <w:sz w:val="24"/>
          <w:szCs w:val="24"/>
        </w:rPr>
        <w:t xml:space="preserve">     1. Davacı</w:t>
      </w:r>
      <w:r w:rsidR="00FD4070">
        <w:rPr>
          <w:rFonts w:ascii="Courier New" w:eastAsia="Calibri" w:hAnsi="Courier New" w:cs="Courier New"/>
          <w:sz w:val="24"/>
          <w:szCs w:val="24"/>
        </w:rPr>
        <w:t>,</w:t>
      </w:r>
      <w:r w:rsidRPr="004E1084">
        <w:rPr>
          <w:rFonts w:ascii="Courier New" w:eastAsia="Calibri" w:hAnsi="Courier New" w:cs="Courier New"/>
          <w:sz w:val="24"/>
          <w:szCs w:val="24"/>
        </w:rPr>
        <w:t xml:space="preserve"> Spor Dairesi Genel Yönetim Kurulunun</w:t>
      </w:r>
      <w:r w:rsidR="00FD4070">
        <w:rPr>
          <w:rFonts w:ascii="Courier New" w:eastAsia="Calibri" w:hAnsi="Courier New" w:cs="Courier New"/>
          <w:sz w:val="24"/>
          <w:szCs w:val="24"/>
        </w:rPr>
        <w:t>,</w:t>
      </w:r>
      <w:r w:rsidRPr="004E1084">
        <w:rPr>
          <w:rFonts w:ascii="Courier New" w:eastAsia="Calibri" w:hAnsi="Courier New" w:cs="Courier New"/>
          <w:sz w:val="24"/>
          <w:szCs w:val="24"/>
        </w:rPr>
        <w:t xml:space="preserve"> 17.9.2014 tarihli toplantısında almış olduğu 2014/58 sayılı karar ile Piyangolar Birimine istihda</w:t>
      </w:r>
      <w:r>
        <w:rPr>
          <w:rFonts w:ascii="Courier New" w:eastAsia="Calibri" w:hAnsi="Courier New" w:cs="Courier New"/>
          <w:sz w:val="24"/>
          <w:szCs w:val="24"/>
        </w:rPr>
        <w:t>m edildi.</w:t>
      </w:r>
    </w:p>
    <w:p w:rsidR="004240EB" w:rsidRPr="004E1084" w:rsidRDefault="004240EB" w:rsidP="004240EB">
      <w:pPr>
        <w:spacing w:line="360" w:lineRule="auto"/>
        <w:rPr>
          <w:rFonts w:ascii="Courier New" w:eastAsia="Calibri" w:hAnsi="Courier New" w:cs="Courier New"/>
          <w:sz w:val="24"/>
          <w:szCs w:val="24"/>
        </w:rPr>
      </w:pPr>
      <w:r w:rsidRPr="004E1084">
        <w:rPr>
          <w:rFonts w:ascii="Courier New" w:eastAsia="Calibri" w:hAnsi="Courier New" w:cs="Courier New"/>
          <w:sz w:val="24"/>
          <w:szCs w:val="24"/>
        </w:rPr>
        <w:t xml:space="preserve">     2. Davacı</w:t>
      </w:r>
      <w:r w:rsidR="00FD4070">
        <w:rPr>
          <w:rFonts w:ascii="Courier New" w:eastAsia="Calibri" w:hAnsi="Courier New" w:cs="Courier New"/>
          <w:sz w:val="24"/>
          <w:szCs w:val="24"/>
        </w:rPr>
        <w:t>,</w:t>
      </w:r>
      <w:r w:rsidRPr="004E1084">
        <w:rPr>
          <w:rFonts w:ascii="Courier New" w:eastAsia="Calibri" w:hAnsi="Courier New" w:cs="Courier New"/>
          <w:sz w:val="24"/>
          <w:szCs w:val="24"/>
        </w:rPr>
        <w:t xml:space="preserve"> Spor Dairesi Genel Yönetim Kurulunun 16.10.2014 tarih ve 2014/69 sayılı kararı ile Piyangolar Birim Sorumluluğuna </w:t>
      </w:r>
      <w:r>
        <w:rPr>
          <w:rFonts w:ascii="Courier New" w:eastAsia="Calibri" w:hAnsi="Courier New" w:cs="Courier New"/>
          <w:sz w:val="24"/>
          <w:szCs w:val="24"/>
        </w:rPr>
        <w:t>atandı.</w:t>
      </w:r>
    </w:p>
    <w:p w:rsidR="004240EB" w:rsidRPr="004E1084" w:rsidRDefault="004240EB" w:rsidP="004240EB">
      <w:pPr>
        <w:spacing w:line="360" w:lineRule="auto"/>
        <w:rPr>
          <w:rFonts w:ascii="Courier New" w:eastAsia="Calibri" w:hAnsi="Courier New" w:cs="Courier New"/>
          <w:sz w:val="24"/>
          <w:szCs w:val="24"/>
        </w:rPr>
      </w:pPr>
      <w:r w:rsidRPr="004E1084">
        <w:rPr>
          <w:rFonts w:ascii="Courier New" w:eastAsia="Calibri" w:hAnsi="Courier New" w:cs="Courier New"/>
          <w:sz w:val="24"/>
          <w:szCs w:val="24"/>
        </w:rPr>
        <w:t xml:space="preserve">     3. Spor Dairesi Genel Yönetim Kurulu</w:t>
      </w:r>
      <w:r w:rsidR="00FD4070">
        <w:rPr>
          <w:rFonts w:ascii="Courier New" w:eastAsia="Calibri" w:hAnsi="Courier New" w:cs="Courier New"/>
          <w:sz w:val="24"/>
          <w:szCs w:val="24"/>
        </w:rPr>
        <w:t>,</w:t>
      </w:r>
      <w:r w:rsidRPr="004E1084">
        <w:rPr>
          <w:rFonts w:ascii="Courier New" w:eastAsia="Calibri" w:hAnsi="Courier New" w:cs="Courier New"/>
          <w:sz w:val="24"/>
          <w:szCs w:val="24"/>
        </w:rPr>
        <w:t xml:space="preserve"> 3.9.2015 tarihinde yapmış olduğu toplantıda almış olduğu 2015/52 sayılı karar ile Davacıyı Piyangolar Birim Sorumluluğu görevinden a</w:t>
      </w:r>
      <w:r>
        <w:rPr>
          <w:rFonts w:ascii="Courier New" w:eastAsia="Calibri" w:hAnsi="Courier New" w:cs="Courier New"/>
          <w:sz w:val="24"/>
          <w:szCs w:val="24"/>
        </w:rPr>
        <w:t>ldı.</w:t>
      </w:r>
    </w:p>
    <w:p w:rsidR="004240EB" w:rsidRPr="004E1084" w:rsidRDefault="004240EB" w:rsidP="004240EB">
      <w:pPr>
        <w:spacing w:line="360" w:lineRule="auto"/>
        <w:rPr>
          <w:rFonts w:ascii="Courier New" w:eastAsia="Calibri" w:hAnsi="Courier New" w:cs="Courier New"/>
          <w:sz w:val="24"/>
          <w:szCs w:val="24"/>
        </w:rPr>
      </w:pPr>
      <w:r w:rsidRPr="004E1084">
        <w:rPr>
          <w:rFonts w:ascii="Courier New" w:eastAsia="Calibri" w:hAnsi="Courier New" w:cs="Courier New"/>
          <w:sz w:val="24"/>
          <w:szCs w:val="24"/>
        </w:rPr>
        <w:t xml:space="preserve">     4. Spor Dairesi Genel Yönetim Kurulu</w:t>
      </w:r>
      <w:r w:rsidR="00FD4070">
        <w:rPr>
          <w:rFonts w:ascii="Courier New" w:eastAsia="Calibri" w:hAnsi="Courier New" w:cs="Courier New"/>
          <w:sz w:val="24"/>
          <w:szCs w:val="24"/>
        </w:rPr>
        <w:t>,</w:t>
      </w:r>
      <w:r w:rsidRPr="004E1084">
        <w:rPr>
          <w:rFonts w:ascii="Courier New" w:eastAsia="Calibri" w:hAnsi="Courier New" w:cs="Courier New"/>
          <w:sz w:val="24"/>
          <w:szCs w:val="24"/>
        </w:rPr>
        <w:t xml:space="preserve"> 2015/60 sayılı kararı ile Davacının maaş bareminin</w:t>
      </w:r>
      <w:r w:rsidR="00FD4070">
        <w:rPr>
          <w:rFonts w:ascii="Courier New" w:eastAsia="Calibri" w:hAnsi="Courier New" w:cs="Courier New"/>
          <w:sz w:val="24"/>
          <w:szCs w:val="24"/>
        </w:rPr>
        <w:t>, 47/2010 sayılı Kamu Çalışanlarının Aylık (Maaş-Ücret) ve Diğer Ödeneklerinin Düzenlenmesi</w:t>
      </w:r>
      <w:r w:rsidRPr="004E1084">
        <w:rPr>
          <w:rFonts w:ascii="Courier New" w:eastAsia="Calibri" w:hAnsi="Courier New" w:cs="Courier New"/>
          <w:sz w:val="24"/>
          <w:szCs w:val="24"/>
        </w:rPr>
        <w:t xml:space="preserve"> Yasası’nda belirtilen barem kadrosunda lise mezunlarının başlangıç baremi olan </w:t>
      </w:r>
      <w:proofErr w:type="spellStart"/>
      <w:proofErr w:type="gramStart"/>
      <w:r w:rsidRPr="004E1084">
        <w:rPr>
          <w:rFonts w:ascii="Courier New" w:eastAsia="Calibri" w:hAnsi="Courier New" w:cs="Courier New"/>
          <w:sz w:val="24"/>
          <w:szCs w:val="24"/>
        </w:rPr>
        <w:t>IV.Derece</w:t>
      </w:r>
      <w:proofErr w:type="spellEnd"/>
      <w:proofErr w:type="gramEnd"/>
      <w:r w:rsidRPr="004E1084">
        <w:rPr>
          <w:rFonts w:ascii="Courier New" w:eastAsia="Calibri" w:hAnsi="Courier New" w:cs="Courier New"/>
          <w:sz w:val="24"/>
          <w:szCs w:val="24"/>
        </w:rPr>
        <w:t xml:space="preserve"> 5’in 1’i o</w:t>
      </w:r>
      <w:r>
        <w:rPr>
          <w:rFonts w:ascii="Courier New" w:eastAsia="Calibri" w:hAnsi="Courier New" w:cs="Courier New"/>
          <w:sz w:val="24"/>
          <w:szCs w:val="24"/>
        </w:rPr>
        <w:t>lmasına karar verdi.</w:t>
      </w:r>
    </w:p>
    <w:p w:rsidR="004240EB" w:rsidRPr="004E1084" w:rsidRDefault="004240EB" w:rsidP="004240EB">
      <w:pPr>
        <w:spacing w:line="360" w:lineRule="auto"/>
        <w:rPr>
          <w:rFonts w:ascii="Courier New" w:eastAsia="Calibri" w:hAnsi="Courier New" w:cs="Courier New"/>
          <w:sz w:val="24"/>
          <w:szCs w:val="24"/>
        </w:rPr>
      </w:pPr>
      <w:r w:rsidRPr="004E1084">
        <w:rPr>
          <w:rFonts w:ascii="Courier New" w:eastAsia="Calibri" w:hAnsi="Courier New" w:cs="Courier New"/>
          <w:sz w:val="24"/>
          <w:szCs w:val="24"/>
        </w:rPr>
        <w:t xml:space="preserve">     5. Bu </w:t>
      </w:r>
      <w:r>
        <w:rPr>
          <w:rFonts w:ascii="Courier New" w:eastAsia="Calibri" w:hAnsi="Courier New" w:cs="Courier New"/>
          <w:sz w:val="24"/>
          <w:szCs w:val="24"/>
        </w:rPr>
        <w:t>karar Davacıya 18.9</w:t>
      </w:r>
      <w:r w:rsidRPr="004E1084">
        <w:rPr>
          <w:rFonts w:ascii="Courier New" w:eastAsia="Calibri" w:hAnsi="Courier New" w:cs="Courier New"/>
          <w:sz w:val="24"/>
          <w:szCs w:val="24"/>
        </w:rPr>
        <w:t xml:space="preserve">.2015 </w:t>
      </w:r>
      <w:r>
        <w:rPr>
          <w:rFonts w:ascii="Courier New" w:eastAsia="Calibri" w:hAnsi="Courier New" w:cs="Courier New"/>
          <w:sz w:val="24"/>
          <w:szCs w:val="24"/>
        </w:rPr>
        <w:t>tarihli yazı ile bildirildi.</w:t>
      </w:r>
    </w:p>
    <w:p w:rsidR="004240EB" w:rsidRPr="004E1084" w:rsidRDefault="004240EB" w:rsidP="004240EB">
      <w:pPr>
        <w:spacing w:line="360" w:lineRule="auto"/>
        <w:rPr>
          <w:rFonts w:ascii="Courier New" w:hAnsi="Courier New" w:cs="Courier New"/>
          <w:sz w:val="24"/>
          <w:szCs w:val="24"/>
        </w:rPr>
      </w:pPr>
      <w:r w:rsidRPr="004E1084">
        <w:rPr>
          <w:rFonts w:ascii="Courier New" w:hAnsi="Courier New" w:cs="Courier New"/>
          <w:sz w:val="24"/>
          <w:szCs w:val="24"/>
        </w:rPr>
        <w:t xml:space="preserve">     6. Davacı</w:t>
      </w:r>
      <w:r w:rsidR="00FD4070">
        <w:rPr>
          <w:rFonts w:ascii="Courier New" w:hAnsi="Courier New" w:cs="Courier New"/>
          <w:sz w:val="24"/>
          <w:szCs w:val="24"/>
        </w:rPr>
        <w:t>,</w:t>
      </w:r>
      <w:r w:rsidRPr="004E1084">
        <w:rPr>
          <w:rFonts w:ascii="Courier New" w:hAnsi="Courier New" w:cs="Courier New"/>
          <w:sz w:val="24"/>
          <w:szCs w:val="24"/>
        </w:rPr>
        <w:t xml:space="preserve"> Davalılar ile Bank-Sen arasında 1.1.2014 tarihinde imza edilmiş Toplu İş Sözleşmesi kapsamındadı</w:t>
      </w:r>
      <w:r>
        <w:rPr>
          <w:rFonts w:ascii="Courier New" w:hAnsi="Courier New" w:cs="Courier New"/>
          <w:sz w:val="24"/>
          <w:szCs w:val="24"/>
        </w:rPr>
        <w:t>r.</w:t>
      </w:r>
    </w:p>
    <w:p w:rsidR="004240EB" w:rsidRPr="004E1084" w:rsidRDefault="004240EB" w:rsidP="004240EB">
      <w:pPr>
        <w:spacing w:line="360" w:lineRule="auto"/>
        <w:rPr>
          <w:rFonts w:ascii="Courier New" w:hAnsi="Courier New" w:cs="Courier New"/>
          <w:sz w:val="24"/>
          <w:szCs w:val="24"/>
        </w:rPr>
      </w:pPr>
      <w:r w:rsidRPr="004E1084">
        <w:rPr>
          <w:rFonts w:ascii="Courier New" w:hAnsi="Courier New" w:cs="Courier New"/>
          <w:sz w:val="24"/>
          <w:szCs w:val="24"/>
        </w:rPr>
        <w:t xml:space="preserve">     7. Davalılar</w:t>
      </w:r>
      <w:r w:rsidR="00FD4070">
        <w:rPr>
          <w:rFonts w:ascii="Courier New" w:hAnsi="Courier New" w:cs="Courier New"/>
          <w:sz w:val="24"/>
          <w:szCs w:val="24"/>
        </w:rPr>
        <w:t>,</w:t>
      </w:r>
      <w:r w:rsidRPr="004E1084">
        <w:rPr>
          <w:rFonts w:ascii="Courier New" w:hAnsi="Courier New" w:cs="Courier New"/>
          <w:sz w:val="24"/>
          <w:szCs w:val="24"/>
        </w:rPr>
        <w:t xml:space="preserve"> dava konusu kararları ile ilgili olarak Bank-Sen Sendikasına şikâyet edilmiştir. Bunun üzerine Bank-Sen Davalılara 12.10.2015 tarihinde yazılı ihtar göndermiş ve bu kararlarının Toplu İş Sözleşmesinin 19. maddesini ihlâl ettiğini ve bu uy</w:t>
      </w:r>
      <w:r w:rsidR="00FD4070">
        <w:rPr>
          <w:rFonts w:ascii="Courier New" w:hAnsi="Courier New" w:cs="Courier New"/>
          <w:sz w:val="24"/>
          <w:szCs w:val="24"/>
        </w:rPr>
        <w:t>gulamayı düzeltmeler</w:t>
      </w:r>
      <w:r w:rsidRPr="004E1084">
        <w:rPr>
          <w:rFonts w:ascii="Courier New" w:hAnsi="Courier New" w:cs="Courier New"/>
          <w:sz w:val="24"/>
          <w:szCs w:val="24"/>
        </w:rPr>
        <w:t>ini talep etmiştir.</w:t>
      </w:r>
    </w:p>
    <w:p w:rsidR="004240EB" w:rsidRPr="004E1084" w:rsidRDefault="004240EB" w:rsidP="004240EB">
      <w:pPr>
        <w:spacing w:line="360" w:lineRule="auto"/>
        <w:rPr>
          <w:rFonts w:ascii="Courier New" w:hAnsi="Courier New" w:cs="Courier New"/>
          <w:sz w:val="24"/>
          <w:szCs w:val="24"/>
        </w:rPr>
      </w:pPr>
      <w:r w:rsidRPr="004E1084">
        <w:rPr>
          <w:rFonts w:ascii="Courier New" w:hAnsi="Courier New" w:cs="Courier New"/>
          <w:sz w:val="24"/>
          <w:szCs w:val="24"/>
        </w:rPr>
        <w:t xml:space="preserve">     </w:t>
      </w:r>
      <w:proofErr w:type="gramStart"/>
      <w:r w:rsidRPr="004E1084">
        <w:rPr>
          <w:rFonts w:ascii="Courier New" w:hAnsi="Courier New" w:cs="Courier New"/>
          <w:sz w:val="24"/>
          <w:szCs w:val="24"/>
        </w:rPr>
        <w:t>8. Davacı</w:t>
      </w:r>
      <w:r w:rsidR="00FD4070">
        <w:rPr>
          <w:rFonts w:ascii="Courier New" w:hAnsi="Courier New" w:cs="Courier New"/>
          <w:sz w:val="24"/>
          <w:szCs w:val="24"/>
        </w:rPr>
        <w:t>,</w:t>
      </w:r>
      <w:r w:rsidRPr="004E1084">
        <w:rPr>
          <w:rFonts w:ascii="Courier New" w:hAnsi="Courier New" w:cs="Courier New"/>
          <w:sz w:val="24"/>
          <w:szCs w:val="24"/>
        </w:rPr>
        <w:t xml:space="preserve"> Avukatı vasıtasıyla</w:t>
      </w:r>
      <w:r w:rsidR="00FD4070">
        <w:rPr>
          <w:rFonts w:ascii="Courier New" w:hAnsi="Courier New" w:cs="Courier New"/>
          <w:sz w:val="24"/>
          <w:szCs w:val="24"/>
        </w:rPr>
        <w:t>,</w:t>
      </w:r>
      <w:r w:rsidRPr="004E1084">
        <w:rPr>
          <w:rFonts w:ascii="Courier New" w:hAnsi="Courier New" w:cs="Courier New"/>
          <w:sz w:val="24"/>
          <w:szCs w:val="24"/>
        </w:rPr>
        <w:t xml:space="preserve"> İyi İdare Yasası’nın</w:t>
      </w:r>
      <w:r>
        <w:rPr>
          <w:rFonts w:ascii="Courier New" w:hAnsi="Courier New" w:cs="Courier New"/>
          <w:sz w:val="24"/>
          <w:szCs w:val="24"/>
        </w:rPr>
        <w:t xml:space="preserve"> </w:t>
      </w:r>
      <w:r w:rsidRPr="004E1084">
        <w:rPr>
          <w:rFonts w:ascii="Courier New" w:hAnsi="Courier New" w:cs="Courier New"/>
          <w:sz w:val="24"/>
          <w:szCs w:val="24"/>
        </w:rPr>
        <w:t>21. maddesi tahtında</w:t>
      </w:r>
      <w:r w:rsidR="00FD4070">
        <w:rPr>
          <w:rFonts w:ascii="Courier New" w:hAnsi="Courier New" w:cs="Courier New"/>
          <w:sz w:val="24"/>
          <w:szCs w:val="24"/>
        </w:rPr>
        <w:t>,</w:t>
      </w:r>
      <w:r w:rsidRPr="004E1084">
        <w:rPr>
          <w:rFonts w:ascii="Courier New" w:hAnsi="Courier New" w:cs="Courier New"/>
          <w:sz w:val="24"/>
          <w:szCs w:val="24"/>
        </w:rPr>
        <w:t xml:space="preserve"> Spor Dairesi Genel Yönetim Kuruluna</w:t>
      </w:r>
      <w:r w:rsidR="00FD4070">
        <w:rPr>
          <w:rFonts w:ascii="Courier New" w:hAnsi="Courier New" w:cs="Courier New"/>
          <w:sz w:val="24"/>
          <w:szCs w:val="24"/>
        </w:rPr>
        <w:t>,</w:t>
      </w:r>
      <w:r w:rsidRPr="004E1084">
        <w:rPr>
          <w:rFonts w:ascii="Courier New" w:hAnsi="Courier New" w:cs="Courier New"/>
          <w:sz w:val="24"/>
          <w:szCs w:val="24"/>
        </w:rPr>
        <w:t xml:space="preserve"> </w:t>
      </w:r>
      <w:r w:rsidRPr="004E1084">
        <w:rPr>
          <w:rFonts w:ascii="Courier New" w:hAnsi="Courier New" w:cs="Courier New"/>
          <w:sz w:val="24"/>
          <w:szCs w:val="24"/>
        </w:rPr>
        <w:lastRenderedPageBreak/>
        <w:t>22.9.2015 tarihinde</w:t>
      </w:r>
      <w:r w:rsidR="00250F8F">
        <w:rPr>
          <w:rFonts w:ascii="Courier New" w:hAnsi="Courier New" w:cs="Courier New"/>
          <w:sz w:val="24"/>
          <w:szCs w:val="24"/>
        </w:rPr>
        <w:t>,</w:t>
      </w:r>
      <w:r w:rsidRPr="004E1084">
        <w:rPr>
          <w:rFonts w:ascii="Courier New" w:hAnsi="Courier New" w:cs="Courier New"/>
          <w:sz w:val="24"/>
          <w:szCs w:val="24"/>
        </w:rPr>
        <w:t xml:space="preserve"> elden bir yazı göndermiş ve Davacının Toplu İş S</w:t>
      </w:r>
      <w:r w:rsidR="00250F8F">
        <w:rPr>
          <w:rFonts w:ascii="Courier New" w:hAnsi="Courier New" w:cs="Courier New"/>
          <w:sz w:val="24"/>
          <w:szCs w:val="24"/>
        </w:rPr>
        <w:t>özleşmesi kapsamında olduğunu, S</w:t>
      </w:r>
      <w:r w:rsidRPr="004E1084">
        <w:rPr>
          <w:rFonts w:ascii="Courier New" w:hAnsi="Courier New" w:cs="Courier New"/>
          <w:sz w:val="24"/>
          <w:szCs w:val="24"/>
        </w:rPr>
        <w:t>özleşmeye göre kadrolu personel olduğunu, kadrolu personel olduktan sonra maaşında veya bareminde düşürme yapılamayacağını hatırlatarak</w:t>
      </w:r>
      <w:r w:rsidR="00250F8F">
        <w:rPr>
          <w:rFonts w:ascii="Courier New" w:hAnsi="Courier New" w:cs="Courier New"/>
          <w:sz w:val="24"/>
          <w:szCs w:val="24"/>
        </w:rPr>
        <w:t>,</w:t>
      </w:r>
      <w:r w:rsidRPr="004E1084">
        <w:rPr>
          <w:rFonts w:ascii="Courier New" w:hAnsi="Courier New" w:cs="Courier New"/>
          <w:sz w:val="24"/>
          <w:szCs w:val="24"/>
        </w:rPr>
        <w:t xml:space="preserve"> dava konusu kararlarını gözden geçirerek düzeltmele</w:t>
      </w:r>
      <w:r w:rsidR="00250F8F">
        <w:rPr>
          <w:rFonts w:ascii="Courier New" w:hAnsi="Courier New" w:cs="Courier New"/>
          <w:sz w:val="24"/>
          <w:szCs w:val="24"/>
        </w:rPr>
        <w:t xml:space="preserve">ri için ikazda bulundu. </w:t>
      </w:r>
      <w:proofErr w:type="gramEnd"/>
      <w:r w:rsidR="00250F8F">
        <w:rPr>
          <w:rFonts w:ascii="Courier New" w:hAnsi="Courier New" w:cs="Courier New"/>
          <w:sz w:val="24"/>
          <w:szCs w:val="24"/>
        </w:rPr>
        <w:t>Mezkûr Y</w:t>
      </w:r>
      <w:r w:rsidRPr="004E1084">
        <w:rPr>
          <w:rFonts w:ascii="Courier New" w:hAnsi="Courier New" w:cs="Courier New"/>
          <w:sz w:val="24"/>
          <w:szCs w:val="24"/>
        </w:rPr>
        <w:t>azı Spor Dairesi Genel Yönetim Kuruluna 22.9.2015 t</w:t>
      </w:r>
      <w:r w:rsidR="00250F8F">
        <w:rPr>
          <w:rFonts w:ascii="Courier New" w:hAnsi="Courier New" w:cs="Courier New"/>
          <w:sz w:val="24"/>
          <w:szCs w:val="24"/>
        </w:rPr>
        <w:t>arihinde tebliğ edilmişti</w:t>
      </w:r>
      <w:r>
        <w:rPr>
          <w:rFonts w:ascii="Courier New" w:hAnsi="Courier New" w:cs="Courier New"/>
          <w:sz w:val="24"/>
          <w:szCs w:val="24"/>
        </w:rPr>
        <w:t>r</w:t>
      </w:r>
      <w:r w:rsidRPr="004E1084">
        <w:rPr>
          <w:rFonts w:ascii="Courier New" w:hAnsi="Courier New" w:cs="Courier New"/>
          <w:sz w:val="24"/>
          <w:szCs w:val="24"/>
        </w:rPr>
        <w:t>.</w:t>
      </w:r>
    </w:p>
    <w:p w:rsidR="004240EB" w:rsidRPr="004E1084" w:rsidRDefault="004240EB" w:rsidP="004240EB">
      <w:pPr>
        <w:spacing w:line="360" w:lineRule="auto"/>
        <w:rPr>
          <w:rFonts w:ascii="Courier New" w:hAnsi="Courier New" w:cs="Courier New"/>
          <w:sz w:val="24"/>
          <w:szCs w:val="24"/>
        </w:rPr>
      </w:pPr>
      <w:r w:rsidRPr="004E1084">
        <w:rPr>
          <w:rFonts w:ascii="Courier New" w:hAnsi="Courier New" w:cs="Courier New"/>
          <w:sz w:val="24"/>
          <w:szCs w:val="24"/>
        </w:rPr>
        <w:t xml:space="preserve">     9. Spor Dairesi Genel Yönetim Kurulu yazıyı aldığına dair resmi </w:t>
      </w:r>
      <w:proofErr w:type="spellStart"/>
      <w:r w:rsidRPr="004E1084">
        <w:rPr>
          <w:rFonts w:ascii="Courier New" w:hAnsi="Courier New" w:cs="Courier New"/>
          <w:sz w:val="24"/>
          <w:szCs w:val="24"/>
        </w:rPr>
        <w:t>mühürünü</w:t>
      </w:r>
      <w:proofErr w:type="spellEnd"/>
      <w:r w:rsidRPr="004E1084">
        <w:rPr>
          <w:rFonts w:ascii="Courier New" w:hAnsi="Courier New" w:cs="Courier New"/>
          <w:sz w:val="24"/>
          <w:szCs w:val="24"/>
        </w:rPr>
        <w:t xml:space="preserve"> yazıya basmıştır. Spor Dairesi Genel Yönetim Kurulu yazıya herhangi bir cevap vermemiştir.</w:t>
      </w:r>
    </w:p>
    <w:p w:rsidR="004240EB" w:rsidRDefault="004240EB" w:rsidP="004240EB">
      <w:pPr>
        <w:spacing w:line="360" w:lineRule="auto"/>
        <w:rPr>
          <w:rFonts w:ascii="Courier New" w:hAnsi="Courier New" w:cs="Courier New"/>
          <w:sz w:val="24"/>
          <w:szCs w:val="24"/>
        </w:rPr>
      </w:pPr>
      <w:r w:rsidRPr="004E1084">
        <w:rPr>
          <w:rFonts w:ascii="Courier New" w:hAnsi="Courier New" w:cs="Courier New"/>
          <w:sz w:val="24"/>
          <w:szCs w:val="24"/>
        </w:rPr>
        <w:t xml:space="preserve">    10. Davalı</w:t>
      </w:r>
      <w:r w:rsidR="00250F8F">
        <w:rPr>
          <w:rFonts w:ascii="Courier New" w:hAnsi="Courier New" w:cs="Courier New"/>
          <w:sz w:val="24"/>
          <w:szCs w:val="24"/>
        </w:rPr>
        <w:t>,</w:t>
      </w:r>
      <w:r w:rsidRPr="004E1084">
        <w:rPr>
          <w:rFonts w:ascii="Courier New" w:hAnsi="Courier New" w:cs="Courier New"/>
          <w:sz w:val="24"/>
          <w:szCs w:val="24"/>
        </w:rPr>
        <w:t xml:space="preserve"> 4.9.2015 tarihinde doldurduğu izin formu </w:t>
      </w:r>
      <w:proofErr w:type="gramStart"/>
      <w:r w:rsidRPr="004E1084">
        <w:rPr>
          <w:rFonts w:ascii="Courier New" w:hAnsi="Courier New" w:cs="Courier New"/>
          <w:sz w:val="24"/>
          <w:szCs w:val="24"/>
        </w:rPr>
        <w:t>ile</w:t>
      </w:r>
      <w:r w:rsidR="00250F8F">
        <w:rPr>
          <w:rFonts w:ascii="Courier New" w:hAnsi="Courier New" w:cs="Courier New"/>
          <w:sz w:val="24"/>
          <w:szCs w:val="24"/>
        </w:rPr>
        <w:t>,</w:t>
      </w:r>
      <w:proofErr w:type="gramEnd"/>
      <w:r w:rsidRPr="004E1084">
        <w:rPr>
          <w:rFonts w:ascii="Courier New" w:hAnsi="Courier New" w:cs="Courier New"/>
          <w:sz w:val="24"/>
          <w:szCs w:val="24"/>
        </w:rPr>
        <w:t xml:space="preserve"> 7.9.2015 – 18.9.2015 tarihleri ar</w:t>
      </w:r>
      <w:r>
        <w:rPr>
          <w:rFonts w:ascii="Courier New" w:hAnsi="Courier New" w:cs="Courier New"/>
          <w:sz w:val="24"/>
          <w:szCs w:val="24"/>
        </w:rPr>
        <w:t>asında izin kullanmıştır</w:t>
      </w:r>
      <w:r w:rsidRPr="004E1084">
        <w:rPr>
          <w:rFonts w:ascii="Courier New" w:hAnsi="Courier New" w:cs="Courier New"/>
          <w:sz w:val="24"/>
          <w:szCs w:val="24"/>
        </w:rPr>
        <w:t>.</w:t>
      </w:r>
      <w:r>
        <w:rPr>
          <w:rFonts w:ascii="Courier New" w:hAnsi="Courier New" w:cs="Courier New"/>
          <w:sz w:val="24"/>
          <w:szCs w:val="24"/>
        </w:rPr>
        <w:t xml:space="preserve"> </w:t>
      </w:r>
    </w:p>
    <w:p w:rsidR="004240EB" w:rsidRDefault="004240EB" w:rsidP="004240EB">
      <w:pPr>
        <w:spacing w:after="0" w:line="360" w:lineRule="auto"/>
        <w:ind w:firstLine="708"/>
        <w:jc w:val="both"/>
        <w:rPr>
          <w:rFonts w:ascii="Courier New" w:hAnsi="Courier New" w:cs="Courier New"/>
          <w:sz w:val="24"/>
          <w:szCs w:val="24"/>
        </w:rPr>
      </w:pPr>
      <w:proofErr w:type="gramStart"/>
      <w:r>
        <w:rPr>
          <w:rFonts w:ascii="Courier New" w:hAnsi="Courier New" w:cs="Courier New"/>
          <w:sz w:val="24"/>
          <w:szCs w:val="24"/>
        </w:rPr>
        <w:t>D</w:t>
      </w:r>
      <w:r w:rsidR="00250F8F">
        <w:rPr>
          <w:rFonts w:ascii="Courier New" w:hAnsi="Courier New" w:cs="Courier New"/>
          <w:sz w:val="24"/>
          <w:szCs w:val="24"/>
        </w:rPr>
        <w:t>avalılar tarafından dosyalanan Müdafaa T</w:t>
      </w:r>
      <w:r>
        <w:rPr>
          <w:rFonts w:ascii="Courier New" w:hAnsi="Courier New" w:cs="Courier New"/>
          <w:sz w:val="24"/>
          <w:szCs w:val="24"/>
        </w:rPr>
        <w:t>akririnde</w:t>
      </w:r>
      <w:r w:rsidR="00250F8F">
        <w:rPr>
          <w:rFonts w:ascii="Courier New" w:hAnsi="Courier New" w:cs="Courier New"/>
          <w:sz w:val="24"/>
          <w:szCs w:val="24"/>
        </w:rPr>
        <w:t>, Dava-</w:t>
      </w:r>
      <w:proofErr w:type="spellStart"/>
      <w:r w:rsidR="00250F8F">
        <w:rPr>
          <w:rFonts w:ascii="Courier New" w:hAnsi="Courier New" w:cs="Courier New"/>
          <w:sz w:val="24"/>
          <w:szCs w:val="24"/>
        </w:rPr>
        <w:t>cı</w:t>
      </w:r>
      <w:r>
        <w:rPr>
          <w:rFonts w:ascii="Courier New" w:hAnsi="Courier New" w:cs="Courier New"/>
          <w:sz w:val="24"/>
          <w:szCs w:val="24"/>
        </w:rPr>
        <w:t>nın</w:t>
      </w:r>
      <w:proofErr w:type="spellEnd"/>
      <w:r>
        <w:rPr>
          <w:rFonts w:ascii="Courier New" w:hAnsi="Courier New" w:cs="Courier New"/>
          <w:sz w:val="24"/>
          <w:szCs w:val="24"/>
        </w:rPr>
        <w:t xml:space="preserve"> davasında</w:t>
      </w:r>
      <w:r w:rsidR="00250F8F">
        <w:rPr>
          <w:rFonts w:ascii="Courier New" w:hAnsi="Courier New" w:cs="Courier New"/>
          <w:sz w:val="24"/>
          <w:szCs w:val="24"/>
        </w:rPr>
        <w:t>,</w:t>
      </w:r>
      <w:r>
        <w:rPr>
          <w:rFonts w:ascii="Courier New" w:hAnsi="Courier New" w:cs="Courier New"/>
          <w:sz w:val="24"/>
          <w:szCs w:val="24"/>
        </w:rPr>
        <w:t xml:space="preserve"> Davalıların kendisine ödenen maaş bareminin Piyangolar Hizmet Birimi ile Bank-Sen arasında yapılan Toplu İş Sözleşme</w:t>
      </w:r>
      <w:r w:rsidR="00250F8F">
        <w:rPr>
          <w:rFonts w:ascii="Courier New" w:hAnsi="Courier New" w:cs="Courier New"/>
          <w:sz w:val="24"/>
          <w:szCs w:val="24"/>
        </w:rPr>
        <w:t>sine aykırılığı ileri sür</w:t>
      </w:r>
      <w:r>
        <w:rPr>
          <w:rFonts w:ascii="Courier New" w:hAnsi="Courier New" w:cs="Courier New"/>
          <w:sz w:val="24"/>
          <w:szCs w:val="24"/>
        </w:rPr>
        <w:t>düğü, Toplu İş Sözleşme</w:t>
      </w:r>
      <w:r w:rsidR="00250F8F">
        <w:rPr>
          <w:rFonts w:ascii="Courier New" w:hAnsi="Courier New" w:cs="Courier New"/>
          <w:sz w:val="24"/>
          <w:szCs w:val="24"/>
        </w:rPr>
        <w:t>-</w:t>
      </w:r>
      <w:r>
        <w:rPr>
          <w:rFonts w:ascii="Courier New" w:hAnsi="Courier New" w:cs="Courier New"/>
          <w:sz w:val="24"/>
          <w:szCs w:val="24"/>
        </w:rPr>
        <w:t>sinden doğan uyuşmaz</w:t>
      </w:r>
      <w:r w:rsidR="00250F8F">
        <w:rPr>
          <w:rFonts w:ascii="Courier New" w:hAnsi="Courier New" w:cs="Courier New"/>
          <w:sz w:val="24"/>
          <w:szCs w:val="24"/>
        </w:rPr>
        <w:t>lıklarda yetkili yargı yerinin kaza m</w:t>
      </w:r>
      <w:r>
        <w:rPr>
          <w:rFonts w:ascii="Courier New" w:hAnsi="Courier New" w:cs="Courier New"/>
          <w:sz w:val="24"/>
          <w:szCs w:val="24"/>
        </w:rPr>
        <w:t>ahkemeleri olduğu, Yüksek İdare Mahkemesinin Toplu İş Sözleş</w:t>
      </w:r>
      <w:r w:rsidR="00250F8F">
        <w:rPr>
          <w:rFonts w:ascii="Courier New" w:hAnsi="Courier New" w:cs="Courier New"/>
          <w:sz w:val="24"/>
          <w:szCs w:val="24"/>
        </w:rPr>
        <w:t>-</w:t>
      </w:r>
      <w:proofErr w:type="spellStart"/>
      <w:r>
        <w:rPr>
          <w:rFonts w:ascii="Courier New" w:hAnsi="Courier New" w:cs="Courier New"/>
          <w:sz w:val="24"/>
          <w:szCs w:val="24"/>
        </w:rPr>
        <w:t>mesinin</w:t>
      </w:r>
      <w:proofErr w:type="spellEnd"/>
      <w:r>
        <w:rPr>
          <w:rFonts w:ascii="Courier New" w:hAnsi="Courier New" w:cs="Courier New"/>
          <w:sz w:val="24"/>
          <w:szCs w:val="24"/>
        </w:rPr>
        <w:t xml:space="preserve"> uygulanmasından doğan uyuşmazlıklarda yetkili olmadığı şeklindeki ön itirazı ış</w:t>
      </w:r>
      <w:r w:rsidR="00250F8F">
        <w:rPr>
          <w:rFonts w:ascii="Courier New" w:hAnsi="Courier New" w:cs="Courier New"/>
          <w:sz w:val="24"/>
          <w:szCs w:val="24"/>
        </w:rPr>
        <w:t>ığında, bu meseledeki ihtila</w:t>
      </w:r>
      <w:r>
        <w:rPr>
          <w:rFonts w:ascii="Courier New" w:hAnsi="Courier New" w:cs="Courier New"/>
          <w:sz w:val="24"/>
          <w:szCs w:val="24"/>
        </w:rPr>
        <w:t>fın Yüksek İdare Mahkemesinin</w:t>
      </w:r>
      <w:r w:rsidR="00250F8F">
        <w:rPr>
          <w:rFonts w:ascii="Courier New" w:hAnsi="Courier New" w:cs="Courier New"/>
          <w:sz w:val="24"/>
          <w:szCs w:val="24"/>
        </w:rPr>
        <w:t xml:space="preserve"> yetkisine girip girmediği önce</w:t>
      </w:r>
      <w:r>
        <w:rPr>
          <w:rFonts w:ascii="Courier New" w:hAnsi="Courier New" w:cs="Courier New"/>
          <w:sz w:val="24"/>
          <w:szCs w:val="24"/>
        </w:rPr>
        <w:t xml:space="preserve">likli olarak değerlendirilmelidir. </w:t>
      </w:r>
      <w:proofErr w:type="gramEnd"/>
      <w:r>
        <w:rPr>
          <w:rFonts w:ascii="Courier New" w:hAnsi="Courier New" w:cs="Courier New"/>
          <w:sz w:val="24"/>
          <w:szCs w:val="24"/>
        </w:rPr>
        <w:t xml:space="preserve">Tarafların bu husustaki hukuki </w:t>
      </w:r>
      <w:proofErr w:type="gramStart"/>
      <w:r>
        <w:rPr>
          <w:rFonts w:ascii="Courier New" w:hAnsi="Courier New" w:cs="Courier New"/>
          <w:sz w:val="24"/>
          <w:szCs w:val="24"/>
        </w:rPr>
        <w:t>argüman</w:t>
      </w:r>
      <w:proofErr w:type="gramEnd"/>
      <w:r w:rsidR="00250F8F">
        <w:rPr>
          <w:rFonts w:ascii="Courier New" w:hAnsi="Courier New" w:cs="Courier New"/>
          <w:sz w:val="24"/>
          <w:szCs w:val="24"/>
        </w:rPr>
        <w:t>-</w:t>
      </w:r>
      <w:proofErr w:type="spellStart"/>
      <w:r>
        <w:rPr>
          <w:rFonts w:ascii="Courier New" w:hAnsi="Courier New" w:cs="Courier New"/>
          <w:sz w:val="24"/>
          <w:szCs w:val="24"/>
        </w:rPr>
        <w:t>ları</w:t>
      </w:r>
      <w:proofErr w:type="spellEnd"/>
      <w:r>
        <w:rPr>
          <w:rFonts w:ascii="Courier New" w:hAnsi="Courier New" w:cs="Courier New"/>
          <w:sz w:val="24"/>
          <w:szCs w:val="24"/>
        </w:rPr>
        <w:t xml:space="preserve"> şu şekilde özetlenebilir:</w:t>
      </w:r>
    </w:p>
    <w:p w:rsidR="004240EB" w:rsidRDefault="004240EB" w:rsidP="004240EB">
      <w:pPr>
        <w:spacing w:after="0" w:line="360" w:lineRule="auto"/>
        <w:ind w:firstLine="708"/>
        <w:jc w:val="both"/>
        <w:rPr>
          <w:rFonts w:ascii="Courier New" w:hAnsi="Courier New" w:cs="Courier New"/>
          <w:sz w:val="24"/>
          <w:szCs w:val="24"/>
        </w:rPr>
      </w:pPr>
    </w:p>
    <w:p w:rsidR="004240EB" w:rsidRDefault="004240EB" w:rsidP="004240EB">
      <w:pPr>
        <w:spacing w:line="360" w:lineRule="auto"/>
        <w:jc w:val="both"/>
        <w:rPr>
          <w:rFonts w:ascii="Courier New" w:hAnsi="Courier New" w:cs="Courier New"/>
          <w:sz w:val="24"/>
          <w:szCs w:val="24"/>
        </w:rPr>
      </w:pPr>
      <w:r>
        <w:rPr>
          <w:rFonts w:ascii="Courier New" w:hAnsi="Courier New" w:cs="Courier New"/>
          <w:sz w:val="24"/>
          <w:szCs w:val="24"/>
        </w:rPr>
        <w:tab/>
        <w:t xml:space="preserve">Davacı Avukatı, Emare </w:t>
      </w:r>
      <w:proofErr w:type="gramStart"/>
      <w:r>
        <w:rPr>
          <w:rFonts w:ascii="Courier New" w:hAnsi="Courier New" w:cs="Courier New"/>
          <w:sz w:val="24"/>
          <w:szCs w:val="24"/>
        </w:rPr>
        <w:t>No.6  Toplu</w:t>
      </w:r>
      <w:proofErr w:type="gramEnd"/>
      <w:r>
        <w:rPr>
          <w:rFonts w:ascii="Courier New" w:hAnsi="Courier New" w:cs="Courier New"/>
          <w:sz w:val="24"/>
          <w:szCs w:val="24"/>
        </w:rPr>
        <w:t xml:space="preserve"> İş Sözleşmesinin madde-</w:t>
      </w:r>
      <w:proofErr w:type="spellStart"/>
      <w:r>
        <w:rPr>
          <w:rFonts w:ascii="Courier New" w:hAnsi="Courier New" w:cs="Courier New"/>
          <w:sz w:val="24"/>
          <w:szCs w:val="24"/>
        </w:rPr>
        <w:t>ler</w:t>
      </w:r>
      <w:r w:rsidR="00250F8F">
        <w:rPr>
          <w:rFonts w:ascii="Courier New" w:hAnsi="Courier New" w:cs="Courier New"/>
          <w:sz w:val="24"/>
          <w:szCs w:val="24"/>
        </w:rPr>
        <w:t>i</w:t>
      </w:r>
      <w:proofErr w:type="spellEnd"/>
      <w:r w:rsidR="00250F8F">
        <w:rPr>
          <w:rFonts w:ascii="Courier New" w:hAnsi="Courier New" w:cs="Courier New"/>
          <w:sz w:val="24"/>
          <w:szCs w:val="24"/>
        </w:rPr>
        <w:t xml:space="preserve"> ve Emare No.1 İ</w:t>
      </w:r>
      <w:r>
        <w:rPr>
          <w:rFonts w:ascii="Courier New" w:hAnsi="Courier New" w:cs="Courier New"/>
          <w:sz w:val="24"/>
          <w:szCs w:val="24"/>
        </w:rPr>
        <w:t>hbarın içeriği incelendiği zaman</w:t>
      </w:r>
      <w:r w:rsidR="00250F8F">
        <w:rPr>
          <w:rFonts w:ascii="Courier New" w:hAnsi="Courier New" w:cs="Courier New"/>
          <w:sz w:val="24"/>
          <w:szCs w:val="24"/>
        </w:rPr>
        <w:t>,</w:t>
      </w:r>
      <w:r>
        <w:rPr>
          <w:rFonts w:ascii="Courier New" w:hAnsi="Courier New" w:cs="Courier New"/>
          <w:sz w:val="24"/>
          <w:szCs w:val="24"/>
        </w:rPr>
        <w:t xml:space="preserve"> Davacı tarafından yürütülen</w:t>
      </w:r>
      <w:r w:rsidR="00250F8F">
        <w:rPr>
          <w:rFonts w:ascii="Courier New" w:hAnsi="Courier New" w:cs="Courier New"/>
          <w:sz w:val="24"/>
          <w:szCs w:val="24"/>
        </w:rPr>
        <w:t xml:space="preserve"> görevin bir kamu görevi olduğu</w:t>
      </w:r>
      <w:r w:rsidR="00C20DE3">
        <w:rPr>
          <w:rFonts w:ascii="Courier New" w:hAnsi="Courier New" w:cs="Courier New"/>
          <w:sz w:val="24"/>
          <w:szCs w:val="24"/>
        </w:rPr>
        <w:t>nun ve</w:t>
      </w:r>
      <w:r>
        <w:rPr>
          <w:rFonts w:ascii="Courier New" w:hAnsi="Courier New" w:cs="Courier New"/>
          <w:sz w:val="24"/>
          <w:szCs w:val="24"/>
        </w:rPr>
        <w:t xml:space="preserve"> Davacının da bir kamu hizmetlisi olduğunun kabul edilmesi gerektiğini iddia etmektedir. Davacının kamu çalışanı olduğu şeklindeki argüman, Davacı Avukatı tarafından 47/2010 sayılı Yasa’nın “kapsam” maddesinde yer alan</w:t>
      </w:r>
      <w:r w:rsidR="00C20DE3">
        <w:rPr>
          <w:rFonts w:ascii="Courier New" w:hAnsi="Courier New" w:cs="Courier New"/>
          <w:sz w:val="24"/>
          <w:szCs w:val="24"/>
        </w:rPr>
        <w:t>,</w:t>
      </w:r>
      <w:r>
        <w:rPr>
          <w:rFonts w:ascii="Courier New" w:hAnsi="Courier New" w:cs="Courier New"/>
          <w:sz w:val="24"/>
          <w:szCs w:val="24"/>
        </w:rPr>
        <w:t xml:space="preserve"> “</w:t>
      </w:r>
      <w:r w:rsidR="00C20DE3">
        <w:rPr>
          <w:rFonts w:ascii="Courier New" w:hAnsi="Courier New" w:cs="Courier New"/>
          <w:sz w:val="24"/>
          <w:szCs w:val="24"/>
        </w:rPr>
        <w:t>Bu Yasada düzenlenen mali kural</w:t>
      </w:r>
      <w:r>
        <w:rPr>
          <w:rFonts w:ascii="Courier New" w:hAnsi="Courier New" w:cs="Courier New"/>
          <w:sz w:val="24"/>
          <w:szCs w:val="24"/>
        </w:rPr>
        <w:t xml:space="preserve">lar dışında bu Yasada düzenlenmeyen ancak bu Yasaya ters düşmeyen kurallarla ilgili olarak yerine göre Kamu </w:t>
      </w:r>
      <w:r>
        <w:rPr>
          <w:rFonts w:ascii="Courier New" w:hAnsi="Courier New" w:cs="Courier New"/>
          <w:sz w:val="24"/>
          <w:szCs w:val="24"/>
        </w:rPr>
        <w:lastRenderedPageBreak/>
        <w:t>Görevlileri Yasası veya kendi özel yasa veya diğer mevzuat kuralları ile toplu iş sözleşmesi kuralları uygulanır” şeklin</w:t>
      </w:r>
      <w:r w:rsidR="00C20DE3">
        <w:rPr>
          <w:rFonts w:ascii="Courier New" w:hAnsi="Courier New" w:cs="Courier New"/>
          <w:sz w:val="24"/>
          <w:szCs w:val="24"/>
        </w:rPr>
        <w:t xml:space="preserve">-deki </w:t>
      </w:r>
      <w:proofErr w:type="gramStart"/>
      <w:r w:rsidR="00C20DE3">
        <w:rPr>
          <w:rFonts w:ascii="Courier New" w:hAnsi="Courier New" w:cs="Courier New"/>
          <w:sz w:val="24"/>
          <w:szCs w:val="24"/>
        </w:rPr>
        <w:t>düzenle</w:t>
      </w:r>
      <w:r>
        <w:rPr>
          <w:rFonts w:ascii="Courier New" w:hAnsi="Courier New" w:cs="Courier New"/>
          <w:sz w:val="24"/>
          <w:szCs w:val="24"/>
        </w:rPr>
        <w:t>meye  dayandırılmaktadır</w:t>
      </w:r>
      <w:proofErr w:type="gramEnd"/>
      <w:r>
        <w:rPr>
          <w:rFonts w:ascii="Courier New" w:hAnsi="Courier New" w:cs="Courier New"/>
          <w:sz w:val="24"/>
          <w:szCs w:val="24"/>
        </w:rPr>
        <w:t>. Dava konusu karar alın</w:t>
      </w:r>
      <w:r w:rsidR="00C20DE3">
        <w:rPr>
          <w:rFonts w:ascii="Courier New" w:hAnsi="Courier New" w:cs="Courier New"/>
          <w:sz w:val="24"/>
          <w:szCs w:val="24"/>
        </w:rPr>
        <w:t>-</w:t>
      </w:r>
      <w:proofErr w:type="spellStart"/>
      <w:r>
        <w:rPr>
          <w:rFonts w:ascii="Courier New" w:hAnsi="Courier New" w:cs="Courier New"/>
          <w:sz w:val="24"/>
          <w:szCs w:val="24"/>
        </w:rPr>
        <w:t>dık</w:t>
      </w:r>
      <w:r w:rsidR="00C20DE3">
        <w:rPr>
          <w:rFonts w:ascii="Courier New" w:hAnsi="Courier New" w:cs="Courier New"/>
          <w:sz w:val="24"/>
          <w:szCs w:val="24"/>
        </w:rPr>
        <w:t>tan</w:t>
      </w:r>
      <w:proofErr w:type="spellEnd"/>
      <w:r w:rsidR="00C20DE3">
        <w:rPr>
          <w:rFonts w:ascii="Courier New" w:hAnsi="Courier New" w:cs="Courier New"/>
          <w:sz w:val="24"/>
          <w:szCs w:val="24"/>
        </w:rPr>
        <w:t xml:space="preserve"> sonra </w:t>
      </w:r>
      <w:proofErr w:type="spellStart"/>
      <w:r w:rsidR="00C20DE3">
        <w:rPr>
          <w:rFonts w:ascii="Courier New" w:hAnsi="Courier New" w:cs="Courier New"/>
          <w:sz w:val="24"/>
          <w:szCs w:val="24"/>
        </w:rPr>
        <w:t>Sayıştayd</w:t>
      </w:r>
      <w:r>
        <w:rPr>
          <w:rFonts w:ascii="Courier New" w:hAnsi="Courier New" w:cs="Courier New"/>
          <w:sz w:val="24"/>
          <w:szCs w:val="24"/>
        </w:rPr>
        <w:t>an</w:t>
      </w:r>
      <w:proofErr w:type="spellEnd"/>
      <w:r>
        <w:rPr>
          <w:rFonts w:ascii="Courier New" w:hAnsi="Courier New" w:cs="Courier New"/>
          <w:sz w:val="24"/>
          <w:szCs w:val="24"/>
        </w:rPr>
        <w:t xml:space="preserve"> görüş alınmış o</w:t>
      </w:r>
      <w:r w:rsidR="00C20DE3">
        <w:rPr>
          <w:rFonts w:ascii="Courier New" w:hAnsi="Courier New" w:cs="Courier New"/>
          <w:sz w:val="24"/>
          <w:szCs w:val="24"/>
        </w:rPr>
        <w:t>lmasının da Davacının kamu çalı</w:t>
      </w:r>
      <w:r>
        <w:rPr>
          <w:rFonts w:ascii="Courier New" w:hAnsi="Courier New" w:cs="Courier New"/>
          <w:sz w:val="24"/>
          <w:szCs w:val="24"/>
        </w:rPr>
        <w:t>şanı olduğunu gösterdiğini ileri süren Davacı Avukatı</w:t>
      </w:r>
      <w:r w:rsidR="00C20DE3">
        <w:rPr>
          <w:rFonts w:ascii="Courier New" w:hAnsi="Courier New" w:cs="Courier New"/>
          <w:sz w:val="24"/>
          <w:szCs w:val="24"/>
        </w:rPr>
        <w:t>,</w:t>
      </w:r>
      <w:r>
        <w:rPr>
          <w:rFonts w:ascii="Courier New" w:hAnsi="Courier New" w:cs="Courier New"/>
          <w:sz w:val="24"/>
          <w:szCs w:val="24"/>
        </w:rPr>
        <w:t xml:space="preserve"> tüm bu hususların</w:t>
      </w:r>
      <w:r w:rsidR="00C20DE3">
        <w:rPr>
          <w:rFonts w:ascii="Courier New" w:hAnsi="Courier New" w:cs="Courier New"/>
          <w:sz w:val="24"/>
          <w:szCs w:val="24"/>
        </w:rPr>
        <w:t>,</w:t>
      </w:r>
      <w:r>
        <w:rPr>
          <w:rFonts w:ascii="Courier New" w:hAnsi="Courier New" w:cs="Courier New"/>
          <w:sz w:val="24"/>
          <w:szCs w:val="24"/>
        </w:rPr>
        <w:t xml:space="preserve"> Devletin sözleşmed</w:t>
      </w:r>
      <w:r w:rsidR="00C20DE3">
        <w:rPr>
          <w:rFonts w:ascii="Courier New" w:hAnsi="Courier New" w:cs="Courier New"/>
          <w:sz w:val="24"/>
          <w:szCs w:val="24"/>
        </w:rPr>
        <w:t>en kaynaklanan herhangi bir mad</w:t>
      </w:r>
      <w:r>
        <w:rPr>
          <w:rFonts w:ascii="Courier New" w:hAnsi="Courier New" w:cs="Courier New"/>
          <w:sz w:val="24"/>
          <w:szCs w:val="24"/>
        </w:rPr>
        <w:t>deye istinat ederek değil de</w:t>
      </w:r>
      <w:r w:rsidR="00C20DE3">
        <w:rPr>
          <w:rFonts w:ascii="Courier New" w:hAnsi="Courier New" w:cs="Courier New"/>
          <w:sz w:val="24"/>
          <w:szCs w:val="24"/>
        </w:rPr>
        <w:t>,</w:t>
      </w:r>
      <w:r>
        <w:rPr>
          <w:rFonts w:ascii="Courier New" w:hAnsi="Courier New" w:cs="Courier New"/>
          <w:sz w:val="24"/>
          <w:szCs w:val="24"/>
        </w:rPr>
        <w:t xml:space="preserve"> Devlet olmanın kendisine verdiği egemenlik erkinin gücünü kullanarak Davacıyı görevden aldığını gösterdiğini iddia etmektedir. </w:t>
      </w:r>
    </w:p>
    <w:p w:rsidR="004240EB" w:rsidRDefault="004240EB" w:rsidP="004240EB">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Davalı adına bulunan Savcı ise yetki ile ilgili olarak yaptığı hitabında</w:t>
      </w:r>
      <w:r w:rsidR="00C20DE3">
        <w:rPr>
          <w:rFonts w:ascii="Courier New" w:hAnsi="Courier New" w:cs="Courier New"/>
          <w:sz w:val="24"/>
          <w:szCs w:val="24"/>
        </w:rPr>
        <w:t>,</w:t>
      </w:r>
      <w:r>
        <w:rPr>
          <w:rFonts w:ascii="Courier New" w:hAnsi="Courier New" w:cs="Courier New"/>
          <w:sz w:val="24"/>
          <w:szCs w:val="24"/>
        </w:rPr>
        <w:t xml:space="preserve"> Davacının işvereni olan Spor Dairesi ile ilişkisinin</w:t>
      </w:r>
      <w:r w:rsidR="00F73717">
        <w:rPr>
          <w:rFonts w:ascii="Courier New" w:hAnsi="Courier New" w:cs="Courier New"/>
          <w:sz w:val="24"/>
          <w:szCs w:val="24"/>
        </w:rPr>
        <w:t xml:space="preserve">, </w:t>
      </w:r>
      <w:r>
        <w:rPr>
          <w:rFonts w:ascii="Courier New" w:hAnsi="Courier New" w:cs="Courier New"/>
          <w:sz w:val="24"/>
          <w:szCs w:val="24"/>
        </w:rPr>
        <w:t>2011 yılından sonra işe girdiği için</w:t>
      </w:r>
      <w:r w:rsidR="00F73717">
        <w:rPr>
          <w:rFonts w:ascii="Courier New" w:hAnsi="Courier New" w:cs="Courier New"/>
          <w:sz w:val="24"/>
          <w:szCs w:val="24"/>
        </w:rPr>
        <w:t>, tamamen</w:t>
      </w:r>
      <w:r>
        <w:rPr>
          <w:rFonts w:ascii="Courier New" w:hAnsi="Courier New" w:cs="Courier New"/>
          <w:sz w:val="24"/>
          <w:szCs w:val="24"/>
        </w:rPr>
        <w:t xml:space="preserve"> Emare No.6 Toplu İş Sö</w:t>
      </w:r>
      <w:r w:rsidR="00C20DE3">
        <w:rPr>
          <w:rFonts w:ascii="Courier New" w:hAnsi="Courier New" w:cs="Courier New"/>
          <w:sz w:val="24"/>
          <w:szCs w:val="24"/>
        </w:rPr>
        <w:t>zleşmesinin ek protokolüne tabi</w:t>
      </w:r>
      <w:r>
        <w:rPr>
          <w:rFonts w:ascii="Courier New" w:hAnsi="Courier New" w:cs="Courier New"/>
          <w:sz w:val="24"/>
          <w:szCs w:val="24"/>
        </w:rPr>
        <w:t xml:space="preserve"> olduğu</w:t>
      </w:r>
      <w:r w:rsidR="00C20DE3">
        <w:rPr>
          <w:rFonts w:ascii="Courier New" w:hAnsi="Courier New" w:cs="Courier New"/>
          <w:sz w:val="24"/>
          <w:szCs w:val="24"/>
        </w:rPr>
        <w:t>nu</w:t>
      </w:r>
      <w:r>
        <w:rPr>
          <w:rFonts w:ascii="Courier New" w:hAnsi="Courier New" w:cs="Courier New"/>
          <w:sz w:val="24"/>
          <w:szCs w:val="24"/>
        </w:rPr>
        <w:t>, Toplu İş Sözleşmesi Yasası</w:t>
      </w:r>
      <w:r w:rsidR="00C20DE3">
        <w:rPr>
          <w:rFonts w:ascii="Courier New" w:hAnsi="Courier New" w:cs="Courier New"/>
          <w:sz w:val="24"/>
          <w:szCs w:val="24"/>
        </w:rPr>
        <w:t>’</w:t>
      </w:r>
      <w:r>
        <w:rPr>
          <w:rFonts w:ascii="Courier New" w:hAnsi="Courier New" w:cs="Courier New"/>
          <w:sz w:val="24"/>
          <w:szCs w:val="24"/>
        </w:rPr>
        <w:t>nd</w:t>
      </w:r>
      <w:r w:rsidR="00C20DE3">
        <w:rPr>
          <w:rFonts w:ascii="Courier New" w:hAnsi="Courier New" w:cs="Courier New"/>
          <w:sz w:val="24"/>
          <w:szCs w:val="24"/>
        </w:rPr>
        <w:t>a ve genel olarak İş Hukukunda toplu iş s</w:t>
      </w:r>
      <w:r>
        <w:rPr>
          <w:rFonts w:ascii="Courier New" w:hAnsi="Courier New" w:cs="Courier New"/>
          <w:sz w:val="24"/>
          <w:szCs w:val="24"/>
        </w:rPr>
        <w:t>özleşmesi olduğu durumlarda</w:t>
      </w:r>
      <w:r w:rsidR="00C20DE3">
        <w:rPr>
          <w:rFonts w:ascii="Courier New" w:hAnsi="Courier New" w:cs="Courier New"/>
          <w:sz w:val="24"/>
          <w:szCs w:val="24"/>
        </w:rPr>
        <w:t xml:space="preserve"> işverenle işçinin birey</w:t>
      </w:r>
      <w:r w:rsidR="00F73717">
        <w:rPr>
          <w:rFonts w:ascii="Courier New" w:hAnsi="Courier New" w:cs="Courier New"/>
          <w:sz w:val="24"/>
          <w:szCs w:val="24"/>
        </w:rPr>
        <w:t>sel söz</w:t>
      </w:r>
      <w:r>
        <w:rPr>
          <w:rFonts w:ascii="Courier New" w:hAnsi="Courier New" w:cs="Courier New"/>
          <w:sz w:val="24"/>
          <w:szCs w:val="24"/>
        </w:rPr>
        <w:t>leşme yapması gerekmediği</w:t>
      </w:r>
      <w:r w:rsidR="00584794">
        <w:rPr>
          <w:rFonts w:ascii="Courier New" w:hAnsi="Courier New" w:cs="Courier New"/>
          <w:sz w:val="24"/>
          <w:szCs w:val="24"/>
        </w:rPr>
        <w:t>ni</w:t>
      </w:r>
      <w:r>
        <w:rPr>
          <w:rFonts w:ascii="Courier New" w:hAnsi="Courier New" w:cs="Courier New"/>
          <w:sz w:val="24"/>
          <w:szCs w:val="24"/>
        </w:rPr>
        <w:t>, a</w:t>
      </w:r>
      <w:r w:rsidR="00C20DE3">
        <w:rPr>
          <w:rFonts w:ascii="Courier New" w:hAnsi="Courier New" w:cs="Courier New"/>
          <w:sz w:val="24"/>
          <w:szCs w:val="24"/>
        </w:rPr>
        <w:t>ncak toplu iş s</w:t>
      </w:r>
      <w:r w:rsidR="00F73717">
        <w:rPr>
          <w:rFonts w:ascii="Courier New" w:hAnsi="Courier New" w:cs="Courier New"/>
          <w:sz w:val="24"/>
          <w:szCs w:val="24"/>
        </w:rPr>
        <w:t>özleşmesinde her</w:t>
      </w:r>
      <w:r>
        <w:rPr>
          <w:rFonts w:ascii="Courier New" w:hAnsi="Courier New" w:cs="Courier New"/>
          <w:sz w:val="24"/>
          <w:szCs w:val="24"/>
        </w:rPr>
        <w:t>hangi bir kural bulunmadığı za</w:t>
      </w:r>
      <w:r w:rsidR="00F73717">
        <w:rPr>
          <w:rFonts w:ascii="Courier New" w:hAnsi="Courier New" w:cs="Courier New"/>
          <w:sz w:val="24"/>
          <w:szCs w:val="24"/>
        </w:rPr>
        <w:t>man bu kişilere İş Yasası kural</w:t>
      </w:r>
      <w:r w:rsidR="00C20DE3">
        <w:rPr>
          <w:rFonts w:ascii="Courier New" w:hAnsi="Courier New" w:cs="Courier New"/>
          <w:sz w:val="24"/>
          <w:szCs w:val="24"/>
        </w:rPr>
        <w:t>larının uygulandığını ve</w:t>
      </w:r>
      <w:r>
        <w:rPr>
          <w:rFonts w:ascii="Courier New" w:hAnsi="Courier New" w:cs="Courier New"/>
          <w:sz w:val="24"/>
          <w:szCs w:val="24"/>
        </w:rPr>
        <w:t xml:space="preserve"> Yüksek İdare Mahkemesini</w:t>
      </w:r>
      <w:r w:rsidR="00F73717">
        <w:rPr>
          <w:rFonts w:ascii="Courier New" w:hAnsi="Courier New" w:cs="Courier New"/>
          <w:sz w:val="24"/>
          <w:szCs w:val="24"/>
        </w:rPr>
        <w:t>n yetkili olma</w:t>
      </w:r>
      <w:r w:rsidR="001E5E7C">
        <w:rPr>
          <w:rFonts w:ascii="Courier New" w:hAnsi="Courier New" w:cs="Courier New"/>
          <w:sz w:val="24"/>
          <w:szCs w:val="24"/>
        </w:rPr>
        <w:t>dığını ileri sürmekte,</w:t>
      </w:r>
      <w:r>
        <w:rPr>
          <w:rFonts w:ascii="Courier New" w:hAnsi="Courier New" w:cs="Courier New"/>
          <w:sz w:val="24"/>
          <w:szCs w:val="24"/>
        </w:rPr>
        <w:t xml:space="preserve"> Anayasa</w:t>
      </w:r>
      <w:r w:rsidR="00584794">
        <w:rPr>
          <w:rFonts w:ascii="Courier New" w:hAnsi="Courier New" w:cs="Courier New"/>
          <w:sz w:val="24"/>
          <w:szCs w:val="24"/>
        </w:rPr>
        <w:t>’</w:t>
      </w:r>
      <w:r w:rsidR="00F73717">
        <w:rPr>
          <w:rFonts w:ascii="Courier New" w:hAnsi="Courier New" w:cs="Courier New"/>
          <w:sz w:val="24"/>
          <w:szCs w:val="24"/>
        </w:rPr>
        <w:t>nın 120. ve 121. maddeleri ince</w:t>
      </w:r>
      <w:r>
        <w:rPr>
          <w:rFonts w:ascii="Courier New" w:hAnsi="Courier New" w:cs="Courier New"/>
          <w:sz w:val="24"/>
          <w:szCs w:val="24"/>
        </w:rPr>
        <w:t>lendiği zaman Davacının kamu görev</w:t>
      </w:r>
      <w:r w:rsidR="00584794">
        <w:rPr>
          <w:rFonts w:ascii="Courier New" w:hAnsi="Courier New" w:cs="Courier New"/>
          <w:sz w:val="24"/>
          <w:szCs w:val="24"/>
        </w:rPr>
        <w:t>-</w:t>
      </w:r>
      <w:proofErr w:type="spellStart"/>
      <w:r>
        <w:rPr>
          <w:rFonts w:ascii="Courier New" w:hAnsi="Courier New" w:cs="Courier New"/>
          <w:sz w:val="24"/>
          <w:szCs w:val="24"/>
        </w:rPr>
        <w:t>lisi</w:t>
      </w:r>
      <w:proofErr w:type="spellEnd"/>
      <w:r>
        <w:rPr>
          <w:rFonts w:ascii="Courier New" w:hAnsi="Courier New" w:cs="Courier New"/>
          <w:sz w:val="24"/>
          <w:szCs w:val="24"/>
        </w:rPr>
        <w:t xml:space="preserve"> olmadığı</w:t>
      </w:r>
      <w:r w:rsidR="00584794">
        <w:rPr>
          <w:rFonts w:ascii="Courier New" w:hAnsi="Courier New" w:cs="Courier New"/>
          <w:sz w:val="24"/>
          <w:szCs w:val="24"/>
        </w:rPr>
        <w:t>nı</w:t>
      </w:r>
      <w:r>
        <w:rPr>
          <w:rFonts w:ascii="Courier New" w:hAnsi="Courier New" w:cs="Courier New"/>
          <w:sz w:val="24"/>
          <w:szCs w:val="24"/>
        </w:rPr>
        <w:t>, kamu görevi yapmadığının</w:t>
      </w:r>
      <w:r w:rsidR="00584794">
        <w:rPr>
          <w:rFonts w:ascii="Courier New" w:hAnsi="Courier New" w:cs="Courier New"/>
          <w:sz w:val="24"/>
          <w:szCs w:val="24"/>
        </w:rPr>
        <w:t xml:space="preserve"> da</w:t>
      </w:r>
      <w:r>
        <w:rPr>
          <w:rFonts w:ascii="Courier New" w:hAnsi="Courier New" w:cs="Courier New"/>
          <w:sz w:val="24"/>
          <w:szCs w:val="24"/>
        </w:rPr>
        <w:t xml:space="preserve"> anlaşıldığını iddia etmektedir. </w:t>
      </w:r>
      <w:proofErr w:type="gramEnd"/>
    </w:p>
    <w:p w:rsidR="000516B3" w:rsidRPr="00D752FA" w:rsidRDefault="00F73717" w:rsidP="00F73717">
      <w:pPr>
        <w:tabs>
          <w:tab w:val="left" w:pos="709"/>
          <w:tab w:val="left" w:pos="1418"/>
        </w:tabs>
        <w:spacing w:line="360" w:lineRule="auto"/>
        <w:jc w:val="both"/>
        <w:rPr>
          <w:rFonts w:ascii="Courier New" w:hAnsi="Courier New" w:cs="Courier New"/>
          <w:sz w:val="24"/>
          <w:szCs w:val="24"/>
        </w:rPr>
      </w:pPr>
      <w:r>
        <w:rPr>
          <w:rFonts w:ascii="Courier New" w:hAnsi="Courier New" w:cs="Courier New"/>
          <w:b/>
          <w:sz w:val="24"/>
          <w:szCs w:val="24"/>
        </w:rPr>
        <w:tab/>
      </w:r>
      <w:r w:rsidRPr="00D752FA">
        <w:rPr>
          <w:rFonts w:ascii="Courier New" w:hAnsi="Courier New" w:cs="Courier New"/>
          <w:sz w:val="24"/>
          <w:szCs w:val="24"/>
        </w:rPr>
        <w:t>Bu meseledeki ihtilafın Davalılar ile Bank-Sen arasında imzalanmış olan Toplu İş Sözleşmesinden kaynaklanır olması gerçeği ışığında</w:t>
      </w:r>
      <w:r w:rsidR="00584794">
        <w:rPr>
          <w:rFonts w:ascii="Courier New" w:hAnsi="Courier New" w:cs="Courier New"/>
          <w:sz w:val="24"/>
          <w:szCs w:val="24"/>
        </w:rPr>
        <w:t>,</w:t>
      </w:r>
      <w:r w:rsidRPr="00D752FA">
        <w:rPr>
          <w:rFonts w:ascii="Courier New" w:hAnsi="Courier New" w:cs="Courier New"/>
          <w:sz w:val="24"/>
          <w:szCs w:val="24"/>
        </w:rPr>
        <w:t xml:space="preserve"> öncelikle “Toplu İş Sözleşmesinin” hukuki tanımının kısaca incelenmesi uygun olacaktır. 42/</w:t>
      </w:r>
      <w:r w:rsidR="00584794">
        <w:rPr>
          <w:rFonts w:ascii="Courier New" w:hAnsi="Courier New" w:cs="Courier New"/>
          <w:sz w:val="24"/>
          <w:szCs w:val="24"/>
        </w:rPr>
        <w:t>19</w:t>
      </w:r>
      <w:r w:rsidRPr="00D752FA">
        <w:rPr>
          <w:rFonts w:ascii="Courier New" w:hAnsi="Courier New" w:cs="Courier New"/>
          <w:sz w:val="24"/>
          <w:szCs w:val="24"/>
        </w:rPr>
        <w:t>96 sayılı Toplu İş Sözleşmesi, Grev ve Referandum Yasası</w:t>
      </w:r>
      <w:r w:rsidR="00584794">
        <w:rPr>
          <w:rFonts w:ascii="Courier New" w:hAnsi="Courier New" w:cs="Courier New"/>
          <w:sz w:val="24"/>
          <w:szCs w:val="24"/>
        </w:rPr>
        <w:t>’nın</w:t>
      </w:r>
      <w:r w:rsidRPr="00D752FA">
        <w:rPr>
          <w:rFonts w:ascii="Courier New" w:hAnsi="Courier New" w:cs="Courier New"/>
          <w:sz w:val="24"/>
          <w:szCs w:val="24"/>
        </w:rPr>
        <w:t xml:space="preserve"> 4. </w:t>
      </w:r>
      <w:r w:rsidR="001E5E7C">
        <w:rPr>
          <w:rFonts w:ascii="Courier New" w:hAnsi="Courier New" w:cs="Courier New"/>
          <w:sz w:val="24"/>
          <w:szCs w:val="24"/>
        </w:rPr>
        <w:t>m</w:t>
      </w:r>
      <w:r w:rsidRPr="00D752FA">
        <w:rPr>
          <w:rFonts w:ascii="Courier New" w:hAnsi="Courier New" w:cs="Courier New"/>
          <w:sz w:val="24"/>
          <w:szCs w:val="24"/>
        </w:rPr>
        <w:t>adde</w:t>
      </w:r>
      <w:r w:rsidR="00584794">
        <w:rPr>
          <w:rFonts w:ascii="Courier New" w:hAnsi="Courier New" w:cs="Courier New"/>
          <w:sz w:val="24"/>
          <w:szCs w:val="24"/>
        </w:rPr>
        <w:t>-</w:t>
      </w:r>
      <w:r w:rsidRPr="00D752FA">
        <w:rPr>
          <w:rFonts w:ascii="Courier New" w:hAnsi="Courier New" w:cs="Courier New"/>
          <w:sz w:val="24"/>
          <w:szCs w:val="24"/>
        </w:rPr>
        <w:t xml:space="preserve">sinde </w:t>
      </w:r>
      <w:r w:rsidR="00584794">
        <w:rPr>
          <w:rFonts w:ascii="Courier New" w:hAnsi="Courier New" w:cs="Courier New"/>
          <w:sz w:val="24"/>
          <w:szCs w:val="24"/>
        </w:rPr>
        <w:t>“</w:t>
      </w:r>
      <w:r w:rsidRPr="00D752FA">
        <w:rPr>
          <w:rFonts w:ascii="Courier New" w:hAnsi="Courier New" w:cs="Courier New"/>
          <w:sz w:val="24"/>
          <w:szCs w:val="24"/>
        </w:rPr>
        <w:t>Toplu İş Sözleşmesi</w:t>
      </w:r>
      <w:r w:rsidR="00584794">
        <w:rPr>
          <w:rFonts w:ascii="Courier New" w:hAnsi="Courier New" w:cs="Courier New"/>
          <w:sz w:val="24"/>
          <w:szCs w:val="24"/>
        </w:rPr>
        <w:t>”</w:t>
      </w:r>
      <w:r w:rsidRPr="00D752FA">
        <w:rPr>
          <w:rFonts w:ascii="Courier New" w:hAnsi="Courier New" w:cs="Courier New"/>
          <w:sz w:val="24"/>
          <w:szCs w:val="24"/>
        </w:rPr>
        <w:t xml:space="preserve"> şöyle tanımlanmıştır: </w:t>
      </w:r>
    </w:p>
    <w:tbl>
      <w:tblPr>
        <w:tblW w:w="0" w:type="auto"/>
        <w:tblLayout w:type="fixed"/>
        <w:tblLook w:val="0000" w:firstRow="0" w:lastRow="0" w:firstColumn="0" w:lastColumn="0" w:noHBand="0" w:noVBand="0"/>
      </w:tblPr>
      <w:tblGrid>
        <w:gridCol w:w="675"/>
        <w:gridCol w:w="709"/>
        <w:gridCol w:w="7050"/>
      </w:tblGrid>
      <w:tr w:rsidR="000516B3" w:rsidRPr="00D752FA" w:rsidTr="000516B3">
        <w:tc>
          <w:tcPr>
            <w:tcW w:w="675" w:type="dxa"/>
          </w:tcPr>
          <w:p w:rsidR="000516B3" w:rsidRPr="00D752FA" w:rsidRDefault="000516B3" w:rsidP="004D5FCE">
            <w:pPr>
              <w:rPr>
                <w:rFonts w:ascii="Courier New" w:hAnsi="Courier New" w:cs="Courier New"/>
                <w:sz w:val="24"/>
              </w:rPr>
            </w:pPr>
            <w:r w:rsidRPr="00D752FA">
              <w:rPr>
                <w:rFonts w:ascii="Courier New" w:hAnsi="Courier New" w:cs="Courier New"/>
                <w:sz w:val="24"/>
              </w:rPr>
              <w:t>“4.</w:t>
            </w:r>
          </w:p>
        </w:tc>
        <w:tc>
          <w:tcPr>
            <w:tcW w:w="709" w:type="dxa"/>
          </w:tcPr>
          <w:p w:rsidR="000516B3" w:rsidRPr="00D752FA" w:rsidRDefault="000516B3" w:rsidP="004D5FCE">
            <w:pPr>
              <w:rPr>
                <w:rFonts w:ascii="Courier New" w:hAnsi="Courier New" w:cs="Courier New"/>
                <w:sz w:val="24"/>
              </w:rPr>
            </w:pPr>
            <w:r w:rsidRPr="00D752FA">
              <w:rPr>
                <w:rFonts w:ascii="Courier New" w:hAnsi="Courier New" w:cs="Courier New"/>
                <w:sz w:val="24"/>
              </w:rPr>
              <w:t>(1)</w:t>
            </w:r>
          </w:p>
        </w:tc>
        <w:tc>
          <w:tcPr>
            <w:tcW w:w="7050" w:type="dxa"/>
          </w:tcPr>
          <w:p w:rsidR="000516B3" w:rsidRPr="00D752FA" w:rsidRDefault="000516B3" w:rsidP="004D5FCE">
            <w:pPr>
              <w:rPr>
                <w:rFonts w:ascii="Courier New" w:hAnsi="Courier New" w:cs="Courier New"/>
                <w:sz w:val="24"/>
              </w:rPr>
            </w:pPr>
            <w:r w:rsidRPr="00D752FA">
              <w:rPr>
                <w:rFonts w:ascii="Courier New" w:hAnsi="Courier New" w:cs="Courier New"/>
                <w:sz w:val="24"/>
              </w:rPr>
              <w:t xml:space="preserve">Toplu İş  Sözleşmesi, çalışanların işverenle olan </w:t>
            </w:r>
            <w:proofErr w:type="gramStart"/>
            <w:r w:rsidRPr="00D752FA">
              <w:rPr>
                <w:rFonts w:ascii="Courier New" w:hAnsi="Courier New" w:cs="Courier New"/>
                <w:sz w:val="24"/>
              </w:rPr>
              <w:t>ilişkilerinde , ekonomik</w:t>
            </w:r>
            <w:proofErr w:type="gramEnd"/>
            <w:r w:rsidRPr="00D752FA">
              <w:rPr>
                <w:rFonts w:ascii="Courier New" w:hAnsi="Courier New" w:cs="Courier New"/>
                <w:sz w:val="24"/>
              </w:rPr>
              <w:t xml:space="preserve"> ve sosyal durumlarını  korumak, geliştirmek, çalışma esaslarını düzenlemek  ve düzeltmek amacıyla , seçtikleri sendikaları , federasyonları veya  konfederasyonları kanalı ile  işveren veya </w:t>
            </w:r>
            <w:r w:rsidRPr="00D752FA">
              <w:rPr>
                <w:rFonts w:ascii="Courier New" w:hAnsi="Courier New" w:cs="Courier New"/>
                <w:sz w:val="24"/>
              </w:rPr>
              <w:lastRenderedPageBreak/>
              <w:t>işverenin  yetkili kılması halinde  işveren sendikası   arasında yapılan bir sözleşmedir.</w:t>
            </w:r>
          </w:p>
        </w:tc>
      </w:tr>
      <w:tr w:rsidR="000516B3" w:rsidRPr="00D752FA" w:rsidTr="000516B3">
        <w:tc>
          <w:tcPr>
            <w:tcW w:w="675" w:type="dxa"/>
          </w:tcPr>
          <w:p w:rsidR="000516B3" w:rsidRPr="00D752FA" w:rsidRDefault="000516B3" w:rsidP="004D5FCE">
            <w:pPr>
              <w:rPr>
                <w:rFonts w:ascii="Courier New" w:hAnsi="Courier New" w:cs="Courier New"/>
                <w:sz w:val="24"/>
              </w:rPr>
            </w:pPr>
          </w:p>
        </w:tc>
        <w:tc>
          <w:tcPr>
            <w:tcW w:w="709" w:type="dxa"/>
          </w:tcPr>
          <w:p w:rsidR="000516B3" w:rsidRPr="00D752FA" w:rsidRDefault="000516B3" w:rsidP="004D5FCE">
            <w:pPr>
              <w:rPr>
                <w:rFonts w:ascii="Courier New" w:hAnsi="Courier New" w:cs="Courier New"/>
                <w:sz w:val="24"/>
              </w:rPr>
            </w:pPr>
            <w:r w:rsidRPr="00D752FA">
              <w:rPr>
                <w:rFonts w:ascii="Courier New" w:hAnsi="Courier New" w:cs="Courier New"/>
                <w:sz w:val="24"/>
              </w:rPr>
              <w:t>(2)</w:t>
            </w:r>
          </w:p>
        </w:tc>
        <w:tc>
          <w:tcPr>
            <w:tcW w:w="7050" w:type="dxa"/>
          </w:tcPr>
          <w:p w:rsidR="000516B3" w:rsidRPr="00D752FA" w:rsidRDefault="000516B3" w:rsidP="004D5FCE">
            <w:pPr>
              <w:rPr>
                <w:rFonts w:ascii="Courier New" w:hAnsi="Courier New" w:cs="Courier New"/>
                <w:sz w:val="24"/>
              </w:rPr>
            </w:pPr>
            <w:r w:rsidRPr="00D752FA">
              <w:rPr>
                <w:rFonts w:ascii="Courier New" w:hAnsi="Courier New" w:cs="Courier New"/>
                <w:sz w:val="24"/>
              </w:rPr>
              <w:t xml:space="preserve">Toplu İş </w:t>
            </w:r>
            <w:proofErr w:type="gramStart"/>
            <w:r w:rsidRPr="00D752FA">
              <w:rPr>
                <w:rFonts w:ascii="Courier New" w:hAnsi="Courier New" w:cs="Courier New"/>
                <w:sz w:val="24"/>
              </w:rPr>
              <w:t>Sözleşmeleri , tarafların</w:t>
            </w:r>
            <w:proofErr w:type="gramEnd"/>
            <w:r w:rsidRPr="00D752FA">
              <w:rPr>
                <w:rFonts w:ascii="Courier New" w:hAnsi="Courier New" w:cs="Courier New"/>
                <w:sz w:val="24"/>
              </w:rPr>
              <w:t xml:space="preserve">  karşılıklı  hak ve yükümlülüklerini, sözleşmenin uygulanmasını  ve denetimini, uyuşmazlıkların çözümü için  başvurulacak yolları düzenleyen  kuralları da içerebilir.</w:t>
            </w:r>
          </w:p>
        </w:tc>
      </w:tr>
      <w:tr w:rsidR="000516B3" w:rsidRPr="00D752FA" w:rsidTr="000516B3">
        <w:tc>
          <w:tcPr>
            <w:tcW w:w="675" w:type="dxa"/>
          </w:tcPr>
          <w:p w:rsidR="000516B3" w:rsidRPr="00D752FA" w:rsidRDefault="000516B3" w:rsidP="004D5FCE">
            <w:pPr>
              <w:rPr>
                <w:rFonts w:ascii="Courier New" w:hAnsi="Courier New" w:cs="Courier New"/>
                <w:sz w:val="24"/>
              </w:rPr>
            </w:pPr>
          </w:p>
        </w:tc>
        <w:tc>
          <w:tcPr>
            <w:tcW w:w="709" w:type="dxa"/>
          </w:tcPr>
          <w:p w:rsidR="000516B3" w:rsidRPr="00D752FA" w:rsidRDefault="000516B3" w:rsidP="004D5FCE">
            <w:pPr>
              <w:rPr>
                <w:rFonts w:ascii="Courier New" w:hAnsi="Courier New" w:cs="Courier New"/>
                <w:sz w:val="24"/>
              </w:rPr>
            </w:pPr>
            <w:r w:rsidRPr="00D752FA">
              <w:rPr>
                <w:rFonts w:ascii="Courier New" w:hAnsi="Courier New" w:cs="Courier New"/>
                <w:sz w:val="24"/>
              </w:rPr>
              <w:t>(3)</w:t>
            </w:r>
          </w:p>
        </w:tc>
        <w:tc>
          <w:tcPr>
            <w:tcW w:w="7050" w:type="dxa"/>
          </w:tcPr>
          <w:p w:rsidR="000516B3" w:rsidRPr="00D752FA" w:rsidRDefault="000516B3" w:rsidP="004D5FCE">
            <w:pPr>
              <w:rPr>
                <w:rFonts w:ascii="Courier New" w:hAnsi="Courier New" w:cs="Courier New"/>
                <w:sz w:val="24"/>
              </w:rPr>
            </w:pPr>
            <w:r w:rsidRPr="00D752FA">
              <w:rPr>
                <w:rFonts w:ascii="Courier New" w:hAnsi="Courier New" w:cs="Courier New"/>
                <w:sz w:val="24"/>
              </w:rPr>
              <w:t xml:space="preserve">Toplu </w:t>
            </w:r>
            <w:proofErr w:type="gramStart"/>
            <w:r w:rsidRPr="00D752FA">
              <w:rPr>
                <w:rFonts w:ascii="Courier New" w:hAnsi="Courier New" w:cs="Courier New"/>
                <w:sz w:val="24"/>
              </w:rPr>
              <w:t>İş  Sözleşmeleri</w:t>
            </w:r>
            <w:proofErr w:type="gramEnd"/>
            <w:r w:rsidRPr="00D752FA">
              <w:rPr>
                <w:rFonts w:ascii="Courier New" w:hAnsi="Courier New" w:cs="Courier New"/>
                <w:sz w:val="24"/>
              </w:rPr>
              <w:t xml:space="preserve"> uygulamaları bakımından  öğretmenler ve kamu görevlileri  bu Yasa kapsamında sayılmaz.</w:t>
            </w:r>
          </w:p>
          <w:p w:rsidR="000516B3" w:rsidRPr="00D752FA" w:rsidRDefault="000516B3" w:rsidP="004D5FCE">
            <w:pPr>
              <w:rPr>
                <w:rFonts w:ascii="Courier New" w:hAnsi="Courier New" w:cs="Courier New"/>
                <w:sz w:val="24"/>
              </w:rPr>
            </w:pPr>
            <w:r w:rsidRPr="00D752FA">
              <w:rPr>
                <w:rFonts w:ascii="Courier New" w:hAnsi="Courier New" w:cs="Courier New"/>
                <w:sz w:val="24"/>
              </w:rPr>
              <w:tab/>
              <w:t xml:space="preserve">Ancak bu </w:t>
            </w:r>
            <w:proofErr w:type="gramStart"/>
            <w:r w:rsidRPr="00D752FA">
              <w:rPr>
                <w:rFonts w:ascii="Courier New" w:hAnsi="Courier New" w:cs="Courier New"/>
                <w:sz w:val="24"/>
              </w:rPr>
              <w:t>kural , kamu</w:t>
            </w:r>
            <w:proofErr w:type="gramEnd"/>
            <w:r w:rsidRPr="00D752FA">
              <w:rPr>
                <w:rFonts w:ascii="Courier New" w:hAnsi="Courier New" w:cs="Courier New"/>
                <w:sz w:val="24"/>
              </w:rPr>
              <w:t xml:space="preserve"> görevlilerinin ve öğretmenlerin  Toplu Pazarlık ve Toplu görüşme yapmalarına engel  teşkil etmez.”</w:t>
            </w:r>
          </w:p>
        </w:tc>
      </w:tr>
    </w:tbl>
    <w:p w:rsidR="00F73717" w:rsidRPr="00D752FA" w:rsidRDefault="000516B3" w:rsidP="00F73717">
      <w:pPr>
        <w:tabs>
          <w:tab w:val="left" w:pos="709"/>
          <w:tab w:val="left" w:pos="1418"/>
        </w:tabs>
        <w:spacing w:line="360" w:lineRule="auto"/>
        <w:jc w:val="both"/>
        <w:rPr>
          <w:rFonts w:ascii="Courier New" w:hAnsi="Courier New" w:cs="Courier New"/>
          <w:sz w:val="24"/>
          <w:szCs w:val="24"/>
        </w:rPr>
      </w:pPr>
      <w:r w:rsidRPr="00D752FA">
        <w:rPr>
          <w:rFonts w:ascii="Courier New" w:hAnsi="Courier New" w:cs="Courier New"/>
          <w:sz w:val="24"/>
          <w:szCs w:val="24"/>
        </w:rPr>
        <w:tab/>
      </w:r>
      <w:proofErr w:type="spellStart"/>
      <w:proofErr w:type="gramStart"/>
      <w:r w:rsidR="00F73717" w:rsidRPr="00D752FA">
        <w:rPr>
          <w:rFonts w:ascii="Courier New" w:hAnsi="Courier New" w:cs="Courier New"/>
          <w:sz w:val="24"/>
          <w:szCs w:val="24"/>
        </w:rPr>
        <w:t>Prof.Dr.Nuri</w:t>
      </w:r>
      <w:proofErr w:type="spellEnd"/>
      <w:proofErr w:type="gramEnd"/>
      <w:r w:rsidR="00F73717" w:rsidRPr="00D752FA">
        <w:rPr>
          <w:rFonts w:ascii="Courier New" w:hAnsi="Courier New" w:cs="Courier New"/>
          <w:sz w:val="24"/>
          <w:szCs w:val="24"/>
        </w:rPr>
        <w:t xml:space="preserve"> Çelik</w:t>
      </w:r>
      <w:r w:rsidR="00584794">
        <w:rPr>
          <w:rFonts w:ascii="Courier New" w:hAnsi="Courier New" w:cs="Courier New"/>
          <w:sz w:val="24"/>
          <w:szCs w:val="24"/>
        </w:rPr>
        <w:t>,</w:t>
      </w:r>
      <w:r w:rsidR="00F73717" w:rsidRPr="00D752FA">
        <w:rPr>
          <w:rFonts w:ascii="Courier New" w:hAnsi="Courier New" w:cs="Courier New"/>
          <w:sz w:val="24"/>
          <w:szCs w:val="24"/>
        </w:rPr>
        <w:t xml:space="preserve"> “İş Hukuku Dersleri” yenilenmiş 18.</w:t>
      </w:r>
      <w:r w:rsidR="002101D9">
        <w:rPr>
          <w:rFonts w:ascii="Courier New" w:hAnsi="Courier New" w:cs="Courier New"/>
          <w:sz w:val="24"/>
          <w:szCs w:val="24"/>
        </w:rPr>
        <w:t xml:space="preserve"> </w:t>
      </w:r>
      <w:r w:rsidR="00F73717" w:rsidRPr="00D752FA">
        <w:rPr>
          <w:rFonts w:ascii="Courier New" w:hAnsi="Courier New" w:cs="Courier New"/>
          <w:sz w:val="24"/>
          <w:szCs w:val="24"/>
        </w:rPr>
        <w:t>bası isimli eserde</w:t>
      </w:r>
      <w:r w:rsidR="002101D9">
        <w:rPr>
          <w:rFonts w:ascii="Courier New" w:hAnsi="Courier New" w:cs="Courier New"/>
          <w:sz w:val="24"/>
          <w:szCs w:val="24"/>
        </w:rPr>
        <w:t>,</w:t>
      </w:r>
      <w:r w:rsidR="00F73717" w:rsidRPr="00D752FA">
        <w:rPr>
          <w:rFonts w:ascii="Courier New" w:hAnsi="Courier New" w:cs="Courier New"/>
          <w:sz w:val="24"/>
          <w:szCs w:val="24"/>
        </w:rPr>
        <w:t xml:space="preserve"> “Toplu İş Sözleşmesinin Hukuki Niteliği”</w:t>
      </w:r>
      <w:r w:rsidR="002101D9">
        <w:rPr>
          <w:rFonts w:ascii="Courier New" w:hAnsi="Courier New" w:cs="Courier New"/>
          <w:sz w:val="24"/>
          <w:szCs w:val="24"/>
        </w:rPr>
        <w:t xml:space="preserve"> konu</w:t>
      </w:r>
      <w:r w:rsidR="00F73717" w:rsidRPr="00D752FA">
        <w:rPr>
          <w:rFonts w:ascii="Courier New" w:hAnsi="Courier New" w:cs="Courier New"/>
          <w:sz w:val="24"/>
          <w:szCs w:val="24"/>
        </w:rPr>
        <w:t xml:space="preserve"> başlığı altında</w:t>
      </w:r>
      <w:r w:rsidR="002101D9">
        <w:rPr>
          <w:rFonts w:ascii="Courier New" w:hAnsi="Courier New" w:cs="Courier New"/>
          <w:sz w:val="24"/>
          <w:szCs w:val="24"/>
        </w:rPr>
        <w:t>,</w:t>
      </w:r>
      <w:r w:rsidR="00F73717" w:rsidRPr="00D752FA">
        <w:rPr>
          <w:rFonts w:ascii="Courier New" w:hAnsi="Courier New" w:cs="Courier New"/>
          <w:sz w:val="24"/>
          <w:szCs w:val="24"/>
        </w:rPr>
        <w:t xml:space="preserve"> say</w:t>
      </w:r>
      <w:r w:rsidR="00D752FA">
        <w:rPr>
          <w:rFonts w:ascii="Courier New" w:hAnsi="Courier New" w:cs="Courier New"/>
          <w:sz w:val="24"/>
          <w:szCs w:val="24"/>
        </w:rPr>
        <w:t>fa 475’te “B</w:t>
      </w:r>
      <w:r w:rsidR="00F73717" w:rsidRPr="00D752FA">
        <w:rPr>
          <w:rFonts w:ascii="Courier New" w:hAnsi="Courier New" w:cs="Courier New"/>
          <w:sz w:val="24"/>
          <w:szCs w:val="24"/>
        </w:rPr>
        <w:t xml:space="preserve">u nitelikleri ile toplu iş sözleşmesi normatif </w:t>
      </w:r>
      <w:r w:rsidR="00D752FA">
        <w:rPr>
          <w:rFonts w:ascii="Courier New" w:hAnsi="Courier New" w:cs="Courier New"/>
          <w:sz w:val="24"/>
          <w:szCs w:val="24"/>
        </w:rPr>
        <w:t>nitelikte ve borçlar hukuku söz</w:t>
      </w:r>
      <w:r w:rsidR="00F73717" w:rsidRPr="00D752FA">
        <w:rPr>
          <w:rFonts w:ascii="Courier New" w:hAnsi="Courier New" w:cs="Courier New"/>
          <w:sz w:val="24"/>
          <w:szCs w:val="24"/>
        </w:rPr>
        <w:t>leşmesi niteliğinde iki unsurun birleşmesinden doğan kendine özgü bir özel hukuk sözleşmesidir” şeklinde tanımlanmıştır.</w:t>
      </w:r>
    </w:p>
    <w:p w:rsidR="00F73717" w:rsidRPr="00F73717" w:rsidRDefault="00F73717" w:rsidP="00F73717">
      <w:pPr>
        <w:spacing w:line="360" w:lineRule="auto"/>
        <w:jc w:val="both"/>
        <w:rPr>
          <w:rFonts w:ascii="Courier New" w:hAnsi="Courier New" w:cs="Courier New"/>
          <w:b/>
          <w:sz w:val="24"/>
          <w:szCs w:val="24"/>
        </w:rPr>
      </w:pPr>
      <w:r w:rsidRPr="00D752FA">
        <w:rPr>
          <w:rFonts w:ascii="Courier New" w:hAnsi="Courier New" w:cs="Courier New"/>
          <w:sz w:val="24"/>
          <w:szCs w:val="24"/>
        </w:rPr>
        <w:tab/>
        <w:t>Yukar</w:t>
      </w:r>
      <w:r w:rsidR="00C57AD6">
        <w:rPr>
          <w:rFonts w:ascii="Courier New" w:hAnsi="Courier New" w:cs="Courier New"/>
          <w:sz w:val="24"/>
          <w:szCs w:val="24"/>
        </w:rPr>
        <w:t xml:space="preserve">ıda yer alan tanımlar </w:t>
      </w:r>
      <w:r w:rsidR="00D752FA">
        <w:rPr>
          <w:rFonts w:ascii="Courier New" w:hAnsi="Courier New" w:cs="Courier New"/>
          <w:sz w:val="24"/>
          <w:szCs w:val="24"/>
        </w:rPr>
        <w:t>ve</w:t>
      </w:r>
      <w:r w:rsidRPr="00D752FA">
        <w:rPr>
          <w:rFonts w:ascii="Courier New" w:hAnsi="Courier New" w:cs="Courier New"/>
          <w:sz w:val="24"/>
          <w:szCs w:val="24"/>
        </w:rPr>
        <w:t xml:space="preserve"> </w:t>
      </w:r>
      <w:r w:rsidR="00170762">
        <w:rPr>
          <w:rFonts w:ascii="Courier New" w:hAnsi="Courier New" w:cs="Courier New"/>
          <w:sz w:val="24"/>
          <w:szCs w:val="24"/>
        </w:rPr>
        <w:t xml:space="preserve">Yüksek İdare Mahkemesi </w:t>
      </w:r>
      <w:r w:rsidR="00D752FA">
        <w:rPr>
          <w:rFonts w:ascii="Courier New" w:hAnsi="Courier New" w:cs="Courier New"/>
          <w:sz w:val="24"/>
          <w:szCs w:val="24"/>
        </w:rPr>
        <w:t>tara</w:t>
      </w:r>
      <w:r w:rsidR="00170762">
        <w:rPr>
          <w:rFonts w:ascii="Courier New" w:hAnsi="Courier New" w:cs="Courier New"/>
          <w:sz w:val="24"/>
          <w:szCs w:val="24"/>
        </w:rPr>
        <w:t>-</w:t>
      </w:r>
      <w:proofErr w:type="spellStart"/>
      <w:r w:rsidR="00D752FA">
        <w:rPr>
          <w:rFonts w:ascii="Courier New" w:hAnsi="Courier New" w:cs="Courier New"/>
          <w:sz w:val="24"/>
          <w:szCs w:val="24"/>
        </w:rPr>
        <w:t>fında</w:t>
      </w:r>
      <w:r w:rsidRPr="00D752FA">
        <w:rPr>
          <w:rFonts w:ascii="Courier New" w:hAnsi="Courier New" w:cs="Courier New"/>
          <w:sz w:val="24"/>
          <w:szCs w:val="24"/>
        </w:rPr>
        <w:t>n</w:t>
      </w:r>
      <w:proofErr w:type="spellEnd"/>
      <w:r w:rsidR="00D752FA">
        <w:rPr>
          <w:rFonts w:ascii="Courier New" w:hAnsi="Courier New" w:cs="Courier New"/>
          <w:sz w:val="24"/>
          <w:szCs w:val="24"/>
        </w:rPr>
        <w:t xml:space="preserve"> </w:t>
      </w:r>
      <w:r w:rsidR="00C57AD6">
        <w:rPr>
          <w:rFonts w:ascii="Courier New" w:hAnsi="Courier New" w:cs="Courier New"/>
          <w:sz w:val="24"/>
          <w:szCs w:val="24"/>
        </w:rPr>
        <w:t>verilen kararlar ışığında</w:t>
      </w:r>
      <w:r w:rsidR="002101D9">
        <w:rPr>
          <w:rFonts w:ascii="Courier New" w:hAnsi="Courier New" w:cs="Courier New"/>
          <w:sz w:val="24"/>
          <w:szCs w:val="24"/>
        </w:rPr>
        <w:t>,</w:t>
      </w:r>
      <w:r w:rsidRPr="00D752FA">
        <w:rPr>
          <w:rFonts w:ascii="Courier New" w:hAnsi="Courier New" w:cs="Courier New"/>
          <w:sz w:val="24"/>
          <w:szCs w:val="24"/>
        </w:rPr>
        <w:t xml:space="preserve"> görev yet</w:t>
      </w:r>
      <w:r w:rsidR="00D752FA">
        <w:rPr>
          <w:rFonts w:ascii="Courier New" w:hAnsi="Courier New" w:cs="Courier New"/>
          <w:sz w:val="24"/>
          <w:szCs w:val="24"/>
        </w:rPr>
        <w:t xml:space="preserve">kisine ilişkin </w:t>
      </w:r>
      <w:r w:rsidRPr="00D752FA">
        <w:rPr>
          <w:rFonts w:ascii="Courier New" w:hAnsi="Courier New" w:cs="Courier New"/>
          <w:sz w:val="24"/>
          <w:szCs w:val="24"/>
        </w:rPr>
        <w:t>konunun değerlendirilmesi</w:t>
      </w:r>
      <w:r w:rsidR="00C57AD6">
        <w:rPr>
          <w:rFonts w:ascii="Courier New" w:hAnsi="Courier New" w:cs="Courier New"/>
          <w:sz w:val="24"/>
          <w:szCs w:val="24"/>
        </w:rPr>
        <w:t xml:space="preserve"> ge</w:t>
      </w:r>
      <w:r w:rsidR="002101D9">
        <w:rPr>
          <w:rFonts w:ascii="Courier New" w:hAnsi="Courier New" w:cs="Courier New"/>
          <w:sz w:val="24"/>
          <w:szCs w:val="24"/>
        </w:rPr>
        <w:t>rek</w:t>
      </w:r>
      <w:r w:rsidR="00D752FA">
        <w:rPr>
          <w:rFonts w:ascii="Courier New" w:hAnsi="Courier New" w:cs="Courier New"/>
          <w:sz w:val="24"/>
          <w:szCs w:val="24"/>
        </w:rPr>
        <w:t>mektedir.</w:t>
      </w:r>
    </w:p>
    <w:p w:rsidR="004240EB" w:rsidRDefault="004240EB" w:rsidP="004240EB">
      <w:pPr>
        <w:spacing w:line="360" w:lineRule="auto"/>
        <w:ind w:firstLine="708"/>
        <w:jc w:val="both"/>
        <w:rPr>
          <w:rFonts w:ascii="Courier New" w:hAnsi="Courier New" w:cs="Courier New"/>
          <w:sz w:val="24"/>
          <w:szCs w:val="24"/>
        </w:rPr>
      </w:pPr>
      <w:r>
        <w:rPr>
          <w:rFonts w:ascii="Courier New" w:hAnsi="Courier New" w:cs="Courier New"/>
          <w:sz w:val="24"/>
          <w:szCs w:val="24"/>
        </w:rPr>
        <w:t>Mahkemenin görev yetki</w:t>
      </w:r>
      <w:r w:rsidR="00170762">
        <w:rPr>
          <w:rFonts w:ascii="Courier New" w:hAnsi="Courier New" w:cs="Courier New"/>
          <w:sz w:val="24"/>
          <w:szCs w:val="24"/>
        </w:rPr>
        <w:t xml:space="preserve">si </w:t>
      </w:r>
      <w:r w:rsidR="002101D9">
        <w:rPr>
          <w:rFonts w:ascii="Courier New" w:hAnsi="Courier New" w:cs="Courier New"/>
          <w:sz w:val="24"/>
          <w:szCs w:val="24"/>
        </w:rPr>
        <w:t>Yüksek İdare Mahkemesi</w:t>
      </w:r>
      <w:r w:rsidR="00170762">
        <w:rPr>
          <w:rFonts w:ascii="Courier New" w:hAnsi="Courier New" w:cs="Courier New"/>
          <w:sz w:val="24"/>
          <w:szCs w:val="24"/>
        </w:rPr>
        <w:t xml:space="preserve"> </w:t>
      </w:r>
      <w:r w:rsidR="00F73717">
        <w:rPr>
          <w:rFonts w:ascii="Courier New" w:hAnsi="Courier New" w:cs="Courier New"/>
          <w:sz w:val="24"/>
          <w:szCs w:val="24"/>
        </w:rPr>
        <w:t xml:space="preserve">tarafından </w:t>
      </w:r>
      <w:proofErr w:type="gramStart"/>
      <w:r w:rsidR="00F73717">
        <w:rPr>
          <w:rFonts w:ascii="Courier New" w:hAnsi="Courier New" w:cs="Courier New"/>
          <w:sz w:val="24"/>
          <w:szCs w:val="24"/>
        </w:rPr>
        <w:t>bir çok</w:t>
      </w:r>
      <w:proofErr w:type="gramEnd"/>
      <w:r w:rsidR="00F73717">
        <w:rPr>
          <w:rFonts w:ascii="Courier New" w:hAnsi="Courier New" w:cs="Courier New"/>
          <w:sz w:val="24"/>
          <w:szCs w:val="24"/>
        </w:rPr>
        <w:t xml:space="preserve"> kararda, çoğunlukla</w:t>
      </w:r>
      <w:r>
        <w:rPr>
          <w:rFonts w:ascii="Courier New" w:hAnsi="Courier New" w:cs="Courier New"/>
          <w:sz w:val="24"/>
          <w:szCs w:val="24"/>
        </w:rPr>
        <w:t xml:space="preserve"> İdarenin taraf olduğu sözleşme</w:t>
      </w:r>
      <w:r w:rsidR="00170762">
        <w:rPr>
          <w:rFonts w:ascii="Courier New" w:hAnsi="Courier New" w:cs="Courier New"/>
          <w:sz w:val="24"/>
          <w:szCs w:val="24"/>
        </w:rPr>
        <w:t>-</w:t>
      </w:r>
      <w:proofErr w:type="spellStart"/>
      <w:r>
        <w:rPr>
          <w:rFonts w:ascii="Courier New" w:hAnsi="Courier New" w:cs="Courier New"/>
          <w:sz w:val="24"/>
          <w:szCs w:val="24"/>
        </w:rPr>
        <w:t>lerin</w:t>
      </w:r>
      <w:proofErr w:type="spellEnd"/>
      <w:r>
        <w:rPr>
          <w:rFonts w:ascii="Courier New" w:hAnsi="Courier New" w:cs="Courier New"/>
          <w:sz w:val="24"/>
          <w:szCs w:val="24"/>
        </w:rPr>
        <w:t xml:space="preserve"> sonlandırılması</w:t>
      </w:r>
      <w:r w:rsidR="00F73717">
        <w:rPr>
          <w:rFonts w:ascii="Courier New" w:hAnsi="Courier New" w:cs="Courier New"/>
          <w:sz w:val="24"/>
          <w:szCs w:val="24"/>
        </w:rPr>
        <w:t xml:space="preserve">na ilişkin meselelerde </w:t>
      </w:r>
      <w:r>
        <w:rPr>
          <w:rFonts w:ascii="Courier New" w:hAnsi="Courier New" w:cs="Courier New"/>
          <w:sz w:val="24"/>
          <w:szCs w:val="24"/>
        </w:rPr>
        <w:t>irdelenmiştir.</w:t>
      </w:r>
    </w:p>
    <w:p w:rsidR="004240EB" w:rsidRDefault="004240EB" w:rsidP="00170762">
      <w:pPr>
        <w:spacing w:line="360" w:lineRule="auto"/>
        <w:ind w:firstLine="708"/>
        <w:jc w:val="both"/>
        <w:rPr>
          <w:rFonts w:ascii="Courier New" w:hAnsi="Courier New" w:cs="Courier New"/>
          <w:sz w:val="24"/>
          <w:szCs w:val="24"/>
        </w:rPr>
      </w:pPr>
      <w:r w:rsidRPr="00D752FA">
        <w:rPr>
          <w:rFonts w:ascii="Courier New" w:hAnsi="Courier New" w:cs="Courier New"/>
          <w:b/>
          <w:sz w:val="24"/>
          <w:szCs w:val="24"/>
        </w:rPr>
        <w:t xml:space="preserve">YİM/İstinaf 6/2013 D.6/2014’te </w:t>
      </w:r>
      <w:r>
        <w:rPr>
          <w:rFonts w:ascii="Courier New" w:hAnsi="Courier New" w:cs="Courier New"/>
          <w:sz w:val="24"/>
          <w:szCs w:val="24"/>
        </w:rPr>
        <w:t>bu hususta şu görüş yer almaktadır:</w:t>
      </w:r>
    </w:p>
    <w:p w:rsidR="00170762" w:rsidRDefault="004240EB" w:rsidP="004240EB">
      <w:pPr>
        <w:spacing w:line="240" w:lineRule="auto"/>
        <w:ind w:left="708" w:firstLine="708"/>
        <w:rPr>
          <w:rFonts w:ascii="Courier New" w:hAnsi="Courier New" w:cs="Courier New"/>
          <w:sz w:val="24"/>
          <w:szCs w:val="24"/>
        </w:rPr>
      </w:pPr>
      <w:r>
        <w:rPr>
          <w:rFonts w:ascii="Courier New" w:hAnsi="Courier New" w:cs="Courier New"/>
          <w:sz w:val="24"/>
          <w:szCs w:val="24"/>
        </w:rPr>
        <w:t>“</w:t>
      </w:r>
      <w:r w:rsidRPr="00115A9C">
        <w:rPr>
          <w:rFonts w:ascii="Courier New" w:hAnsi="Courier New" w:cs="Courier New"/>
          <w:sz w:val="24"/>
          <w:szCs w:val="24"/>
        </w:rPr>
        <w:t xml:space="preserve">Görev yetkisi ile ilgili olarak </w:t>
      </w:r>
      <w:proofErr w:type="spellStart"/>
      <w:r w:rsidRPr="00115A9C">
        <w:rPr>
          <w:rFonts w:ascii="Courier New" w:hAnsi="Courier New" w:cs="Courier New"/>
          <w:sz w:val="24"/>
          <w:szCs w:val="24"/>
        </w:rPr>
        <w:t>YİM’in</w:t>
      </w:r>
      <w:proofErr w:type="spellEnd"/>
      <w:r w:rsidRPr="00115A9C">
        <w:rPr>
          <w:rFonts w:ascii="Courier New" w:hAnsi="Courier New" w:cs="Courier New"/>
          <w:sz w:val="24"/>
          <w:szCs w:val="24"/>
        </w:rPr>
        <w:t xml:space="preserve"> kararlarında benimsediği prensiplere göre, İdare kamu gücünü kullana</w:t>
      </w:r>
      <w:r>
        <w:rPr>
          <w:rFonts w:ascii="Courier New" w:hAnsi="Courier New" w:cs="Courier New"/>
          <w:sz w:val="24"/>
          <w:szCs w:val="24"/>
        </w:rPr>
        <w:t>-</w:t>
      </w:r>
      <w:proofErr w:type="spellStart"/>
      <w:r w:rsidRPr="00115A9C">
        <w:rPr>
          <w:rFonts w:ascii="Courier New" w:hAnsi="Courier New" w:cs="Courier New"/>
          <w:sz w:val="24"/>
          <w:szCs w:val="24"/>
        </w:rPr>
        <w:t>rak</w:t>
      </w:r>
      <w:proofErr w:type="spellEnd"/>
      <w:r w:rsidRPr="00115A9C">
        <w:rPr>
          <w:rFonts w:ascii="Courier New" w:hAnsi="Courier New" w:cs="Courier New"/>
          <w:sz w:val="24"/>
          <w:szCs w:val="24"/>
        </w:rPr>
        <w:t>, sözleşmenin içeriğinde yer almayan sebep veya sebep</w:t>
      </w:r>
      <w:r>
        <w:rPr>
          <w:rFonts w:ascii="Courier New" w:hAnsi="Courier New" w:cs="Courier New"/>
          <w:sz w:val="24"/>
          <w:szCs w:val="24"/>
        </w:rPr>
        <w:t>-</w:t>
      </w:r>
      <w:proofErr w:type="spellStart"/>
      <w:r w:rsidRPr="00115A9C">
        <w:rPr>
          <w:rFonts w:ascii="Courier New" w:hAnsi="Courier New" w:cs="Courier New"/>
          <w:sz w:val="24"/>
          <w:szCs w:val="24"/>
        </w:rPr>
        <w:t>lerle</w:t>
      </w:r>
      <w:proofErr w:type="spellEnd"/>
      <w:r w:rsidRPr="00115A9C">
        <w:rPr>
          <w:rFonts w:ascii="Courier New" w:hAnsi="Courier New" w:cs="Courier New"/>
          <w:sz w:val="24"/>
          <w:szCs w:val="24"/>
        </w:rPr>
        <w:t xml:space="preserve"> sözleşmeyi feshederse, alınan bu kararın denetimi Yüksek İdare Mahkemesi yetkisindedir. Böyle bir kararın hükümsüz kılınması veya iptal edilmesi için Yüksek İdare Mahkemesinde dava açılmalıdır. Eğer İdare akit taraf gibi hareket eder ve sözleşmede yer alan bir veya birden fazla</w:t>
      </w:r>
    </w:p>
    <w:p w:rsidR="004240EB" w:rsidRDefault="004240EB" w:rsidP="00170762">
      <w:pPr>
        <w:spacing w:line="240" w:lineRule="auto"/>
        <w:ind w:left="708"/>
        <w:rPr>
          <w:rFonts w:ascii="Courier New" w:hAnsi="Courier New" w:cs="Courier New"/>
          <w:sz w:val="24"/>
          <w:szCs w:val="24"/>
        </w:rPr>
      </w:pPr>
      <w:r w:rsidRPr="00115A9C">
        <w:rPr>
          <w:rFonts w:ascii="Courier New" w:hAnsi="Courier New" w:cs="Courier New"/>
          <w:sz w:val="24"/>
          <w:szCs w:val="24"/>
        </w:rPr>
        <w:lastRenderedPageBreak/>
        <w:t xml:space="preserve">sebebe dayanarak sözleşmeyi sona erdirirse, bu durumlarda ihtilafı sonuçlandırmaya yetkili Mahkeme </w:t>
      </w:r>
      <w:proofErr w:type="gramStart"/>
      <w:r w:rsidRPr="00115A9C">
        <w:rPr>
          <w:rFonts w:ascii="Courier New" w:hAnsi="Courier New" w:cs="Courier New"/>
          <w:sz w:val="24"/>
          <w:szCs w:val="24"/>
        </w:rPr>
        <w:t>Kaza</w:t>
      </w:r>
      <w:r>
        <w:rPr>
          <w:rFonts w:ascii="Courier New" w:hAnsi="Courier New" w:cs="Courier New"/>
          <w:sz w:val="24"/>
          <w:szCs w:val="24"/>
        </w:rPr>
        <w:t xml:space="preserve"> </w:t>
      </w:r>
      <w:r w:rsidRPr="00115A9C">
        <w:rPr>
          <w:rFonts w:ascii="Courier New" w:hAnsi="Courier New" w:cs="Courier New"/>
          <w:sz w:val="24"/>
          <w:szCs w:val="24"/>
        </w:rPr>
        <w:t xml:space="preserve"> Mahkemesi</w:t>
      </w:r>
      <w:proofErr w:type="gramEnd"/>
      <w:r w:rsidR="00170762">
        <w:rPr>
          <w:rFonts w:ascii="Courier New" w:hAnsi="Courier New" w:cs="Courier New"/>
          <w:sz w:val="24"/>
          <w:szCs w:val="24"/>
        </w:rPr>
        <w:t>-</w:t>
      </w:r>
      <w:proofErr w:type="spellStart"/>
      <w:r w:rsidRPr="00115A9C">
        <w:rPr>
          <w:rFonts w:ascii="Courier New" w:hAnsi="Courier New" w:cs="Courier New"/>
          <w:sz w:val="24"/>
          <w:szCs w:val="24"/>
        </w:rPr>
        <w:t>dir</w:t>
      </w:r>
      <w:proofErr w:type="spellEnd"/>
      <w:r w:rsidRPr="00115A9C">
        <w:rPr>
          <w:rFonts w:ascii="Courier New" w:hAnsi="Courier New" w:cs="Courier New"/>
          <w:sz w:val="24"/>
          <w:szCs w:val="24"/>
        </w:rPr>
        <w:t>.</w:t>
      </w:r>
      <w:r>
        <w:rPr>
          <w:rFonts w:ascii="Courier New" w:hAnsi="Courier New" w:cs="Courier New"/>
          <w:sz w:val="24"/>
          <w:szCs w:val="24"/>
        </w:rPr>
        <w:t>”</w:t>
      </w:r>
    </w:p>
    <w:p w:rsidR="00C57AD6" w:rsidRDefault="00C57AD6" w:rsidP="004240EB">
      <w:pPr>
        <w:spacing w:line="240" w:lineRule="auto"/>
        <w:ind w:left="708" w:firstLine="708"/>
        <w:rPr>
          <w:rFonts w:ascii="Courier New" w:hAnsi="Courier New" w:cs="Courier New"/>
          <w:sz w:val="24"/>
          <w:szCs w:val="24"/>
        </w:rPr>
      </w:pPr>
    </w:p>
    <w:p w:rsidR="004240EB" w:rsidRDefault="004240EB" w:rsidP="004240EB">
      <w:pPr>
        <w:spacing w:line="360" w:lineRule="auto"/>
        <w:jc w:val="both"/>
        <w:rPr>
          <w:rFonts w:ascii="Courier New" w:hAnsi="Courier New" w:cs="Courier New"/>
          <w:sz w:val="24"/>
          <w:szCs w:val="24"/>
        </w:rPr>
      </w:pPr>
      <w:r>
        <w:rPr>
          <w:rFonts w:ascii="Courier New" w:hAnsi="Courier New" w:cs="Courier New"/>
          <w:sz w:val="24"/>
          <w:szCs w:val="24"/>
        </w:rPr>
        <w:tab/>
      </w:r>
      <w:r w:rsidRPr="00D752FA">
        <w:rPr>
          <w:rFonts w:ascii="Courier New" w:hAnsi="Courier New" w:cs="Courier New"/>
          <w:b/>
          <w:sz w:val="24"/>
          <w:szCs w:val="24"/>
        </w:rPr>
        <w:t>YİM/İstinaf 1/2012 (D.5/2012)’de</w:t>
      </w:r>
      <w:r>
        <w:rPr>
          <w:rFonts w:ascii="Courier New" w:hAnsi="Courier New" w:cs="Courier New"/>
          <w:sz w:val="24"/>
          <w:szCs w:val="24"/>
        </w:rPr>
        <w:t xml:space="preserve"> ise bu hususta şunlar dile getirilmiştir:</w:t>
      </w:r>
    </w:p>
    <w:p w:rsidR="004240EB" w:rsidRPr="00B2456F" w:rsidRDefault="004240EB" w:rsidP="004240EB">
      <w:pPr>
        <w:spacing w:after="0" w:line="240" w:lineRule="auto"/>
        <w:ind w:firstLine="708"/>
        <w:rPr>
          <w:rFonts w:ascii="Courier New" w:hAnsi="Courier New" w:cs="Courier New"/>
          <w:sz w:val="24"/>
          <w:szCs w:val="24"/>
        </w:rPr>
      </w:pPr>
      <w:r>
        <w:rPr>
          <w:rFonts w:ascii="Courier New" w:hAnsi="Courier New" w:cs="Courier New"/>
          <w:sz w:val="24"/>
          <w:szCs w:val="24"/>
        </w:rPr>
        <w:t>“</w:t>
      </w:r>
      <w:r w:rsidRPr="00B2456F">
        <w:rPr>
          <w:rFonts w:ascii="Courier New" w:hAnsi="Courier New" w:cs="Courier New"/>
          <w:sz w:val="24"/>
          <w:szCs w:val="24"/>
        </w:rPr>
        <w:t xml:space="preserve">İdari sözleşmeler, idare ile özel kişinin iradelerinin uyuşumu ile doğan iki yanlı işlemlerdir. Konu ile ilgili olarak Zaim </w:t>
      </w:r>
      <w:proofErr w:type="spellStart"/>
      <w:r w:rsidRPr="00B2456F">
        <w:rPr>
          <w:rFonts w:ascii="Courier New" w:hAnsi="Courier New" w:cs="Courier New"/>
          <w:sz w:val="24"/>
          <w:szCs w:val="24"/>
        </w:rPr>
        <w:t>Necatigil’in</w:t>
      </w:r>
      <w:proofErr w:type="spellEnd"/>
      <w:r w:rsidRPr="00B2456F">
        <w:rPr>
          <w:rFonts w:ascii="Courier New" w:hAnsi="Courier New" w:cs="Courier New"/>
          <w:sz w:val="24"/>
          <w:szCs w:val="24"/>
        </w:rPr>
        <w:t xml:space="preserve"> KKTC Anayasası ve Yönetim Hukuku isimli eserinin 83’üncü sayfasında şöyle denilmektedir:</w:t>
      </w:r>
    </w:p>
    <w:p w:rsidR="004240EB" w:rsidRPr="00B2456F" w:rsidRDefault="004240EB" w:rsidP="004240EB">
      <w:pPr>
        <w:spacing w:after="0" w:line="240" w:lineRule="auto"/>
        <w:rPr>
          <w:rFonts w:ascii="Courier New" w:hAnsi="Courier New" w:cs="Courier New"/>
          <w:sz w:val="24"/>
          <w:szCs w:val="24"/>
        </w:rPr>
      </w:pPr>
      <w:r w:rsidRPr="00B2456F">
        <w:rPr>
          <w:rFonts w:ascii="Courier New" w:hAnsi="Courier New" w:cs="Courier New"/>
          <w:sz w:val="24"/>
          <w:szCs w:val="24"/>
        </w:rPr>
        <w:tab/>
        <w:t>”Bir de, yönetim ve başka kişilerin karşılıklı</w:t>
      </w:r>
    </w:p>
    <w:p w:rsidR="004240EB" w:rsidRPr="00B2456F" w:rsidRDefault="004240EB" w:rsidP="004240EB">
      <w:pPr>
        <w:spacing w:after="0" w:line="240" w:lineRule="auto"/>
        <w:rPr>
          <w:rFonts w:ascii="Courier New" w:hAnsi="Courier New" w:cs="Courier New"/>
          <w:sz w:val="24"/>
          <w:szCs w:val="24"/>
        </w:rPr>
      </w:pPr>
      <w:r w:rsidRPr="00B2456F">
        <w:rPr>
          <w:rFonts w:ascii="Courier New" w:hAnsi="Courier New" w:cs="Courier New"/>
          <w:sz w:val="24"/>
          <w:szCs w:val="24"/>
        </w:rPr>
        <w:tab/>
        <w:t xml:space="preserve"> </w:t>
      </w:r>
      <w:proofErr w:type="gramStart"/>
      <w:r w:rsidRPr="00B2456F">
        <w:rPr>
          <w:rFonts w:ascii="Courier New" w:hAnsi="Courier New" w:cs="Courier New"/>
          <w:sz w:val="24"/>
          <w:szCs w:val="24"/>
        </w:rPr>
        <w:t>olarak</w:t>
      </w:r>
      <w:proofErr w:type="gramEnd"/>
      <w:r w:rsidRPr="00B2456F">
        <w:rPr>
          <w:rFonts w:ascii="Courier New" w:hAnsi="Courier New" w:cs="Courier New"/>
          <w:sz w:val="24"/>
          <w:szCs w:val="24"/>
        </w:rPr>
        <w:t xml:space="preserve"> iradelerini açıklamaları ile yaptıkları </w:t>
      </w:r>
    </w:p>
    <w:p w:rsidR="004240EB" w:rsidRPr="00B2456F" w:rsidRDefault="004240EB" w:rsidP="004240EB">
      <w:pPr>
        <w:spacing w:after="0" w:line="240" w:lineRule="auto"/>
        <w:ind w:left="708"/>
        <w:rPr>
          <w:rFonts w:ascii="Courier New" w:hAnsi="Courier New" w:cs="Courier New"/>
          <w:sz w:val="24"/>
          <w:szCs w:val="24"/>
        </w:rPr>
      </w:pPr>
      <w:r w:rsidRPr="00B2456F">
        <w:rPr>
          <w:rFonts w:ascii="Courier New" w:hAnsi="Courier New" w:cs="Courier New"/>
          <w:sz w:val="24"/>
          <w:szCs w:val="24"/>
        </w:rPr>
        <w:t xml:space="preserve"> </w:t>
      </w:r>
      <w:proofErr w:type="gramStart"/>
      <w:r w:rsidRPr="00B2456F">
        <w:rPr>
          <w:rFonts w:ascii="Courier New" w:hAnsi="Courier New" w:cs="Courier New"/>
          <w:sz w:val="24"/>
          <w:szCs w:val="24"/>
        </w:rPr>
        <w:t>işlemler</w:t>
      </w:r>
      <w:proofErr w:type="gramEnd"/>
      <w:r w:rsidRPr="00B2456F">
        <w:rPr>
          <w:rFonts w:ascii="Courier New" w:hAnsi="Courier New" w:cs="Courier New"/>
          <w:sz w:val="24"/>
          <w:szCs w:val="24"/>
        </w:rPr>
        <w:t xml:space="preserve"> vardır ki bunlara iki yanlı işlemler </w:t>
      </w:r>
    </w:p>
    <w:p w:rsidR="004240EB" w:rsidRPr="00B2456F" w:rsidRDefault="004240EB" w:rsidP="004240EB">
      <w:pPr>
        <w:spacing w:after="0" w:line="240" w:lineRule="auto"/>
        <w:ind w:left="708"/>
        <w:rPr>
          <w:rFonts w:ascii="Courier New" w:hAnsi="Courier New" w:cs="Courier New"/>
          <w:sz w:val="24"/>
          <w:szCs w:val="24"/>
        </w:rPr>
      </w:pPr>
      <w:r w:rsidRPr="00B2456F">
        <w:rPr>
          <w:rFonts w:ascii="Courier New" w:hAnsi="Courier New" w:cs="Courier New"/>
          <w:sz w:val="24"/>
          <w:szCs w:val="24"/>
        </w:rPr>
        <w:t xml:space="preserve"> </w:t>
      </w:r>
      <w:proofErr w:type="gramStart"/>
      <w:r w:rsidRPr="00B2456F">
        <w:rPr>
          <w:rFonts w:ascii="Courier New" w:hAnsi="Courier New" w:cs="Courier New"/>
          <w:sz w:val="24"/>
          <w:szCs w:val="24"/>
        </w:rPr>
        <w:t>denilmektedir</w:t>
      </w:r>
      <w:proofErr w:type="gramEnd"/>
      <w:r w:rsidRPr="00B2456F">
        <w:rPr>
          <w:rFonts w:ascii="Courier New" w:hAnsi="Courier New" w:cs="Courier New"/>
          <w:sz w:val="24"/>
          <w:szCs w:val="24"/>
        </w:rPr>
        <w:t xml:space="preserve">. Bu kümede olan işlemlere </w:t>
      </w:r>
      <w:proofErr w:type="spellStart"/>
      <w:r w:rsidRPr="00B2456F">
        <w:rPr>
          <w:rFonts w:ascii="Courier New" w:hAnsi="Courier New" w:cs="Courier New"/>
          <w:sz w:val="24"/>
          <w:szCs w:val="24"/>
        </w:rPr>
        <w:t>yöneti</w:t>
      </w:r>
      <w:proofErr w:type="spellEnd"/>
      <w:r w:rsidRPr="00B2456F">
        <w:rPr>
          <w:rFonts w:ascii="Courier New" w:hAnsi="Courier New" w:cs="Courier New"/>
          <w:sz w:val="24"/>
          <w:szCs w:val="24"/>
        </w:rPr>
        <w:t>-</w:t>
      </w:r>
    </w:p>
    <w:p w:rsidR="004240EB" w:rsidRPr="00B2456F" w:rsidRDefault="004240EB" w:rsidP="004240EB">
      <w:pPr>
        <w:spacing w:after="0" w:line="240" w:lineRule="auto"/>
        <w:ind w:left="708"/>
        <w:rPr>
          <w:rFonts w:ascii="Courier New" w:hAnsi="Courier New" w:cs="Courier New"/>
          <w:sz w:val="24"/>
          <w:szCs w:val="24"/>
        </w:rPr>
      </w:pPr>
      <w:r w:rsidRPr="00B2456F">
        <w:rPr>
          <w:rFonts w:ascii="Courier New" w:hAnsi="Courier New" w:cs="Courier New"/>
          <w:sz w:val="24"/>
          <w:szCs w:val="24"/>
        </w:rPr>
        <w:t xml:space="preserve"> </w:t>
      </w:r>
      <w:proofErr w:type="spellStart"/>
      <w:r w:rsidRPr="00B2456F">
        <w:rPr>
          <w:rFonts w:ascii="Courier New" w:hAnsi="Courier New" w:cs="Courier New"/>
          <w:sz w:val="24"/>
          <w:szCs w:val="24"/>
        </w:rPr>
        <w:t>min</w:t>
      </w:r>
      <w:proofErr w:type="spellEnd"/>
      <w:r w:rsidRPr="00B2456F">
        <w:rPr>
          <w:rFonts w:ascii="Courier New" w:hAnsi="Courier New" w:cs="Courier New"/>
          <w:sz w:val="24"/>
          <w:szCs w:val="24"/>
        </w:rPr>
        <w:t xml:space="preserve"> taraf olduğu sözleşmeler örnek olarak </w:t>
      </w:r>
      <w:proofErr w:type="spellStart"/>
      <w:r w:rsidRPr="00B2456F">
        <w:rPr>
          <w:rFonts w:ascii="Courier New" w:hAnsi="Courier New" w:cs="Courier New"/>
          <w:sz w:val="24"/>
          <w:szCs w:val="24"/>
        </w:rPr>
        <w:t>gös</w:t>
      </w:r>
      <w:proofErr w:type="spellEnd"/>
      <w:r w:rsidRPr="00B2456F">
        <w:rPr>
          <w:rFonts w:ascii="Courier New" w:hAnsi="Courier New" w:cs="Courier New"/>
          <w:sz w:val="24"/>
          <w:szCs w:val="24"/>
        </w:rPr>
        <w:t>-</w:t>
      </w:r>
    </w:p>
    <w:p w:rsidR="004240EB" w:rsidRPr="00B2456F" w:rsidRDefault="004240EB" w:rsidP="004240EB">
      <w:pPr>
        <w:spacing w:after="0" w:line="240" w:lineRule="auto"/>
        <w:ind w:left="708"/>
        <w:rPr>
          <w:rFonts w:ascii="Courier New" w:hAnsi="Courier New" w:cs="Courier New"/>
          <w:sz w:val="24"/>
          <w:szCs w:val="24"/>
        </w:rPr>
      </w:pPr>
      <w:r w:rsidRPr="00B2456F">
        <w:rPr>
          <w:rFonts w:ascii="Courier New" w:hAnsi="Courier New" w:cs="Courier New"/>
          <w:sz w:val="24"/>
          <w:szCs w:val="24"/>
        </w:rPr>
        <w:t xml:space="preserve"> </w:t>
      </w:r>
      <w:proofErr w:type="spellStart"/>
      <w:r w:rsidRPr="00B2456F">
        <w:rPr>
          <w:rFonts w:ascii="Courier New" w:hAnsi="Courier New" w:cs="Courier New"/>
          <w:sz w:val="24"/>
          <w:szCs w:val="24"/>
        </w:rPr>
        <w:t>terilmektedir</w:t>
      </w:r>
      <w:proofErr w:type="spellEnd"/>
      <w:r w:rsidRPr="00B2456F">
        <w:rPr>
          <w:rFonts w:ascii="Courier New" w:hAnsi="Courier New" w:cs="Courier New"/>
          <w:sz w:val="24"/>
          <w:szCs w:val="24"/>
        </w:rPr>
        <w:t>. Sözleşmeler iptal davasının konu-</w:t>
      </w:r>
    </w:p>
    <w:p w:rsidR="004240EB" w:rsidRPr="00B2456F" w:rsidRDefault="004240EB" w:rsidP="004240EB">
      <w:pPr>
        <w:spacing w:after="0" w:line="240" w:lineRule="auto"/>
        <w:ind w:left="708"/>
        <w:rPr>
          <w:rFonts w:ascii="Courier New" w:hAnsi="Courier New" w:cs="Courier New"/>
          <w:sz w:val="24"/>
          <w:szCs w:val="24"/>
        </w:rPr>
      </w:pPr>
      <w:r w:rsidRPr="00B2456F">
        <w:rPr>
          <w:rFonts w:ascii="Courier New" w:hAnsi="Courier New" w:cs="Courier New"/>
          <w:sz w:val="24"/>
          <w:szCs w:val="24"/>
        </w:rPr>
        <w:t xml:space="preserve"> </w:t>
      </w:r>
      <w:proofErr w:type="gramStart"/>
      <w:r w:rsidRPr="00B2456F">
        <w:rPr>
          <w:rFonts w:ascii="Courier New" w:hAnsi="Courier New" w:cs="Courier New"/>
          <w:sz w:val="24"/>
          <w:szCs w:val="24"/>
        </w:rPr>
        <w:t>su</w:t>
      </w:r>
      <w:proofErr w:type="gramEnd"/>
      <w:r w:rsidRPr="00B2456F">
        <w:rPr>
          <w:rFonts w:ascii="Courier New" w:hAnsi="Courier New" w:cs="Courier New"/>
          <w:sz w:val="24"/>
          <w:szCs w:val="24"/>
        </w:rPr>
        <w:t xml:space="preserve"> dışında kalır. Bir sözleşmenin feshi ve tazminat</w:t>
      </w:r>
    </w:p>
    <w:p w:rsidR="004240EB" w:rsidRDefault="004240EB" w:rsidP="004240EB">
      <w:pPr>
        <w:spacing w:after="0"/>
        <w:ind w:left="708"/>
        <w:rPr>
          <w:rFonts w:ascii="Courier New" w:hAnsi="Courier New" w:cs="Courier New"/>
          <w:sz w:val="24"/>
          <w:szCs w:val="24"/>
        </w:rPr>
      </w:pPr>
      <w:r w:rsidRPr="00B2456F">
        <w:rPr>
          <w:rFonts w:ascii="Courier New" w:hAnsi="Courier New" w:cs="Courier New"/>
          <w:sz w:val="24"/>
          <w:szCs w:val="24"/>
        </w:rPr>
        <w:t xml:space="preserve"> </w:t>
      </w:r>
      <w:proofErr w:type="gramStart"/>
      <w:r w:rsidRPr="00B2456F">
        <w:rPr>
          <w:rFonts w:ascii="Courier New" w:hAnsi="Courier New" w:cs="Courier New"/>
          <w:sz w:val="24"/>
          <w:szCs w:val="24"/>
        </w:rPr>
        <w:t>istemi</w:t>
      </w:r>
      <w:proofErr w:type="gramEnd"/>
      <w:r w:rsidRPr="00B2456F">
        <w:rPr>
          <w:rFonts w:ascii="Courier New" w:hAnsi="Courier New" w:cs="Courier New"/>
          <w:sz w:val="24"/>
          <w:szCs w:val="24"/>
        </w:rPr>
        <w:t xml:space="preserve"> özel hukuk dalında olan konulardır. Buna karşın </w:t>
      </w:r>
    </w:p>
    <w:p w:rsidR="004240EB" w:rsidRDefault="004240EB" w:rsidP="004240EB">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Pr="00B2456F">
        <w:rPr>
          <w:rFonts w:ascii="Courier New" w:hAnsi="Courier New" w:cs="Courier New"/>
          <w:sz w:val="24"/>
          <w:szCs w:val="24"/>
        </w:rPr>
        <w:t>sözleşmeden</w:t>
      </w:r>
      <w:proofErr w:type="gramEnd"/>
      <w:r w:rsidRPr="00B2456F">
        <w:rPr>
          <w:rFonts w:ascii="Courier New" w:hAnsi="Courier New" w:cs="Courier New"/>
          <w:sz w:val="24"/>
          <w:szCs w:val="24"/>
        </w:rPr>
        <w:t xml:space="preserve"> ayrılabilen yönetsel işlemler iptal davasına </w:t>
      </w:r>
      <w:r>
        <w:rPr>
          <w:rFonts w:ascii="Courier New" w:hAnsi="Courier New" w:cs="Courier New"/>
          <w:sz w:val="24"/>
          <w:szCs w:val="24"/>
        </w:rPr>
        <w:t xml:space="preserve">      </w:t>
      </w:r>
    </w:p>
    <w:p w:rsidR="004240EB" w:rsidRDefault="004240EB" w:rsidP="004240EB">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Pr="00B2456F">
        <w:rPr>
          <w:rFonts w:ascii="Courier New" w:hAnsi="Courier New" w:cs="Courier New"/>
          <w:sz w:val="24"/>
          <w:szCs w:val="24"/>
        </w:rPr>
        <w:t>konu</w:t>
      </w:r>
      <w:proofErr w:type="gramEnd"/>
      <w:r w:rsidRPr="00B2456F">
        <w:rPr>
          <w:rFonts w:ascii="Courier New" w:hAnsi="Courier New" w:cs="Courier New"/>
          <w:sz w:val="24"/>
          <w:szCs w:val="24"/>
        </w:rPr>
        <w:t xml:space="preserve"> olabilir. Örneğin, Devlet ihalelerinde İhale </w:t>
      </w:r>
    </w:p>
    <w:p w:rsidR="004240EB" w:rsidRDefault="004240EB" w:rsidP="004240EB">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Pr="00B2456F">
        <w:rPr>
          <w:rFonts w:ascii="Courier New" w:hAnsi="Courier New" w:cs="Courier New"/>
          <w:sz w:val="24"/>
          <w:szCs w:val="24"/>
        </w:rPr>
        <w:t xml:space="preserve">Komisyonunun kararları iptal davasına konu </w:t>
      </w:r>
    </w:p>
    <w:p w:rsidR="004240EB" w:rsidRPr="00B2456F" w:rsidRDefault="004240EB" w:rsidP="004240EB">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Pr="00B2456F">
        <w:rPr>
          <w:rFonts w:ascii="Courier New" w:hAnsi="Courier New" w:cs="Courier New"/>
          <w:sz w:val="24"/>
          <w:szCs w:val="24"/>
        </w:rPr>
        <w:t>yapılabilmektedir</w:t>
      </w:r>
      <w:proofErr w:type="gramEnd"/>
      <w:r w:rsidRPr="00B2456F">
        <w:rPr>
          <w:rFonts w:ascii="Courier New" w:hAnsi="Courier New" w:cs="Courier New"/>
          <w:sz w:val="24"/>
          <w:szCs w:val="24"/>
        </w:rPr>
        <w:t>.“</w:t>
      </w:r>
    </w:p>
    <w:p w:rsidR="004240EB" w:rsidRDefault="004240EB" w:rsidP="004240EB">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Pr="00B2456F">
        <w:rPr>
          <w:rFonts w:ascii="Courier New" w:hAnsi="Courier New" w:cs="Courier New"/>
          <w:sz w:val="24"/>
          <w:szCs w:val="24"/>
        </w:rPr>
        <w:t>İdarenin ve sözleşmeci kişinin sözleşme hükümlerine</w:t>
      </w:r>
    </w:p>
    <w:p w:rsidR="004240EB" w:rsidRPr="00B2456F" w:rsidRDefault="004240EB" w:rsidP="004240EB">
      <w:pPr>
        <w:spacing w:after="0" w:line="240" w:lineRule="auto"/>
        <w:rPr>
          <w:rFonts w:ascii="Courier New" w:hAnsi="Courier New" w:cs="Courier New"/>
          <w:sz w:val="24"/>
          <w:szCs w:val="24"/>
        </w:rPr>
      </w:pPr>
      <w:proofErr w:type="gramStart"/>
      <w:r w:rsidRPr="00B2456F">
        <w:rPr>
          <w:rFonts w:ascii="Courier New" w:hAnsi="Courier New" w:cs="Courier New"/>
          <w:sz w:val="24"/>
          <w:szCs w:val="24"/>
        </w:rPr>
        <w:t>uymaması</w:t>
      </w:r>
      <w:proofErr w:type="gramEnd"/>
      <w:r w:rsidRPr="00B2456F">
        <w:rPr>
          <w:rFonts w:ascii="Courier New" w:hAnsi="Courier New" w:cs="Courier New"/>
          <w:sz w:val="24"/>
          <w:szCs w:val="24"/>
        </w:rPr>
        <w:t xml:space="preserve"> onların akdi sorumluluğunu doğurur. Sözleşmenin uygulanmasına ilişkin işlemler, sözleşmenin tarafları bakımından ayrılabilir işlem olarak kabul edilmedikleri için, bunlara karşı iptal davası açılamaz. (</w:t>
      </w:r>
      <w:proofErr w:type="spellStart"/>
      <w:proofErr w:type="gramStart"/>
      <w:r w:rsidRPr="00B2456F">
        <w:rPr>
          <w:rFonts w:ascii="Courier New" w:hAnsi="Courier New" w:cs="Courier New"/>
          <w:sz w:val="24"/>
          <w:szCs w:val="24"/>
        </w:rPr>
        <w:t>Gör:Kemal</w:t>
      </w:r>
      <w:proofErr w:type="spellEnd"/>
      <w:proofErr w:type="gramEnd"/>
      <w:r w:rsidRPr="00B2456F">
        <w:rPr>
          <w:rFonts w:ascii="Courier New" w:hAnsi="Courier New" w:cs="Courier New"/>
          <w:sz w:val="24"/>
          <w:szCs w:val="24"/>
        </w:rPr>
        <w:t xml:space="preserve"> Gözler İdare Hukuku, cilt 2, sayfa 229)</w:t>
      </w:r>
    </w:p>
    <w:p w:rsidR="004240EB" w:rsidRPr="00C57AD6" w:rsidRDefault="004240EB" w:rsidP="002101D9">
      <w:pPr>
        <w:spacing w:after="0" w:line="240" w:lineRule="auto"/>
        <w:ind w:firstLine="708"/>
        <w:rPr>
          <w:rFonts w:ascii="Courier New" w:hAnsi="Courier New" w:cs="Courier New"/>
          <w:sz w:val="24"/>
          <w:szCs w:val="24"/>
        </w:rPr>
      </w:pPr>
      <w:r w:rsidRPr="00C57AD6">
        <w:rPr>
          <w:rFonts w:ascii="Courier New" w:hAnsi="Courier New" w:cs="Courier New"/>
          <w:sz w:val="24"/>
          <w:szCs w:val="24"/>
        </w:rPr>
        <w:t xml:space="preserve">İdari sözleşmelerin uygulanmasından doğan veya </w:t>
      </w:r>
    </w:p>
    <w:p w:rsidR="004240EB" w:rsidRPr="00C57AD6" w:rsidRDefault="004240EB" w:rsidP="004240EB">
      <w:pPr>
        <w:spacing w:after="0" w:line="240" w:lineRule="auto"/>
        <w:rPr>
          <w:rFonts w:ascii="Courier New" w:hAnsi="Courier New" w:cs="Courier New"/>
          <w:sz w:val="24"/>
          <w:szCs w:val="24"/>
        </w:rPr>
      </w:pPr>
      <w:r w:rsidRPr="00C57AD6">
        <w:rPr>
          <w:rFonts w:ascii="Courier New" w:hAnsi="Courier New" w:cs="Courier New"/>
          <w:sz w:val="24"/>
          <w:szCs w:val="24"/>
        </w:rPr>
        <w:t>Sözleşmeden kaynaklanan fesih şartlarından doğan uyuşmaz-</w:t>
      </w:r>
      <w:proofErr w:type="spellStart"/>
      <w:proofErr w:type="gramStart"/>
      <w:r w:rsidRPr="00C57AD6">
        <w:rPr>
          <w:rFonts w:ascii="Courier New" w:hAnsi="Courier New" w:cs="Courier New"/>
          <w:sz w:val="24"/>
          <w:szCs w:val="24"/>
        </w:rPr>
        <w:t>lıklar,Anayasanın</w:t>
      </w:r>
      <w:proofErr w:type="spellEnd"/>
      <w:proofErr w:type="gramEnd"/>
      <w:r w:rsidRPr="00C57AD6">
        <w:rPr>
          <w:rFonts w:ascii="Courier New" w:hAnsi="Courier New" w:cs="Courier New"/>
          <w:sz w:val="24"/>
          <w:szCs w:val="24"/>
        </w:rPr>
        <w:t xml:space="preserve"> 152’nci maddesi altında iptal davası</w:t>
      </w:r>
    </w:p>
    <w:p w:rsidR="004240EB" w:rsidRDefault="004240EB" w:rsidP="004240EB">
      <w:pPr>
        <w:spacing w:after="0" w:line="240" w:lineRule="auto"/>
        <w:rPr>
          <w:rFonts w:ascii="Courier New" w:hAnsi="Courier New" w:cs="Courier New"/>
          <w:b/>
          <w:sz w:val="24"/>
          <w:szCs w:val="24"/>
        </w:rPr>
      </w:pPr>
      <w:proofErr w:type="gramStart"/>
      <w:r w:rsidRPr="00C57AD6">
        <w:rPr>
          <w:rFonts w:ascii="Courier New" w:hAnsi="Courier New" w:cs="Courier New"/>
          <w:sz w:val="24"/>
          <w:szCs w:val="24"/>
        </w:rPr>
        <w:t>konusu</w:t>
      </w:r>
      <w:proofErr w:type="gramEnd"/>
      <w:r w:rsidRPr="00C57AD6">
        <w:rPr>
          <w:rFonts w:ascii="Courier New" w:hAnsi="Courier New" w:cs="Courier New"/>
          <w:sz w:val="24"/>
          <w:szCs w:val="24"/>
        </w:rPr>
        <w:t xml:space="preserve"> oluşturmadığı için, Yüksek İdare Mahkemesinin bu tür uyuşmazlıklarda yargı yetkisi yoktur. </w:t>
      </w:r>
      <w:r w:rsidRPr="00B2456F">
        <w:rPr>
          <w:rFonts w:ascii="Courier New" w:hAnsi="Courier New" w:cs="Courier New"/>
          <w:sz w:val="24"/>
          <w:szCs w:val="24"/>
        </w:rPr>
        <w:t>Anayasanın 152’nci maddesi altında iptal davası konusu oluşturmayan idari sözleşmelerin uygulanmasından ve/veya feshinden kaynaklanan ihtilaflar ile zarar ziyan ve tazminat talepleri özel hukuk kapsamındadır.</w:t>
      </w:r>
    </w:p>
    <w:p w:rsidR="004240EB" w:rsidRDefault="004240EB" w:rsidP="004240EB">
      <w:pPr>
        <w:spacing w:after="0" w:line="240" w:lineRule="auto"/>
        <w:ind w:firstLine="708"/>
        <w:rPr>
          <w:rFonts w:ascii="Courier New" w:hAnsi="Courier New" w:cs="Courier New"/>
          <w:sz w:val="24"/>
          <w:szCs w:val="24"/>
        </w:rPr>
      </w:pPr>
      <w:r w:rsidRPr="00B2456F">
        <w:rPr>
          <w:rFonts w:ascii="Courier New" w:hAnsi="Courier New" w:cs="Courier New"/>
          <w:sz w:val="24"/>
          <w:szCs w:val="24"/>
        </w:rPr>
        <w:t xml:space="preserve">Sözleşmenin yürürlüğü ile ilgili </w:t>
      </w:r>
      <w:proofErr w:type="gramStart"/>
      <w:r w:rsidRPr="00B2456F">
        <w:rPr>
          <w:rFonts w:ascii="Courier New" w:hAnsi="Courier New" w:cs="Courier New"/>
          <w:sz w:val="24"/>
          <w:szCs w:val="24"/>
        </w:rPr>
        <w:t>olan  şartlara</w:t>
      </w:r>
      <w:proofErr w:type="gramEnd"/>
      <w:r w:rsidRPr="00B2456F">
        <w:rPr>
          <w:rFonts w:ascii="Courier New" w:hAnsi="Courier New" w:cs="Courier New"/>
          <w:sz w:val="24"/>
          <w:szCs w:val="24"/>
        </w:rPr>
        <w:t xml:space="preserve"> ilişkin yapılan işlemler ve kararlar özel hukuk kapsamındadır. Bahse konu işlemler, sözleşmenin icrasına ilişkin sözleşmenin herhangi bir şartını yerine getirme şeklinde olabileceği gibi, sözleşmeyi sonlandırma şeklinde de olabilir. </w:t>
      </w:r>
    </w:p>
    <w:p w:rsidR="004240EB" w:rsidRPr="00C57AD6" w:rsidRDefault="004240EB" w:rsidP="004240EB">
      <w:pPr>
        <w:spacing w:after="0" w:line="240" w:lineRule="auto"/>
        <w:ind w:firstLine="708"/>
        <w:rPr>
          <w:rFonts w:ascii="Courier New" w:hAnsi="Courier New" w:cs="Courier New"/>
          <w:sz w:val="24"/>
          <w:szCs w:val="24"/>
        </w:rPr>
      </w:pPr>
      <w:r w:rsidRPr="00B2456F">
        <w:rPr>
          <w:rFonts w:ascii="Courier New" w:hAnsi="Courier New" w:cs="Courier New"/>
          <w:sz w:val="24"/>
          <w:szCs w:val="24"/>
        </w:rPr>
        <w:t xml:space="preserve">Sözleşmede kural olup olmadığına bakılmaksızın, idare, karar veya işlemini kamu gücüne dayanarak gerçekleştiriyorsa, (örneğin, idarenin kamu gücünü kullanarak idari sözleşmede yer alan hükümlere aykırı bir şekilde sözleşmeyi sonlandırması) bu konuda doğacak bir ihtilafın çözüm yeri, idari yargıdır. </w:t>
      </w:r>
      <w:r w:rsidRPr="00C57AD6">
        <w:rPr>
          <w:rFonts w:ascii="Courier New" w:hAnsi="Courier New" w:cs="Courier New"/>
          <w:sz w:val="24"/>
          <w:szCs w:val="24"/>
        </w:rPr>
        <w:t xml:space="preserve">Eğer idare, idari karar veya işlemini gerçekleştirirken akit taraf </w:t>
      </w:r>
      <w:r w:rsidRPr="00C57AD6">
        <w:rPr>
          <w:rFonts w:ascii="Courier New" w:hAnsi="Courier New" w:cs="Courier New"/>
          <w:sz w:val="24"/>
          <w:szCs w:val="24"/>
        </w:rPr>
        <w:lastRenderedPageBreak/>
        <w:t>olarak hareket ediyorsa, o zaman ihtilafın çözüm yeri Hukuk Mahkemeleridir.”</w:t>
      </w:r>
    </w:p>
    <w:p w:rsidR="004240EB" w:rsidRPr="00FA6BDB" w:rsidRDefault="004240EB" w:rsidP="004240EB">
      <w:pPr>
        <w:spacing w:after="0" w:line="240" w:lineRule="auto"/>
        <w:ind w:firstLine="708"/>
        <w:rPr>
          <w:rFonts w:ascii="Courier New" w:hAnsi="Courier New" w:cs="Courier New"/>
          <w:sz w:val="24"/>
          <w:szCs w:val="24"/>
        </w:rPr>
      </w:pPr>
    </w:p>
    <w:p w:rsidR="004240EB" w:rsidRDefault="002101D9" w:rsidP="004240EB">
      <w:pPr>
        <w:spacing w:line="360" w:lineRule="auto"/>
        <w:jc w:val="both"/>
        <w:rPr>
          <w:rFonts w:ascii="Courier New" w:hAnsi="Courier New" w:cs="Courier New"/>
          <w:sz w:val="24"/>
          <w:szCs w:val="24"/>
        </w:rPr>
      </w:pPr>
      <w:r>
        <w:rPr>
          <w:rFonts w:ascii="Courier New" w:hAnsi="Courier New" w:cs="Courier New"/>
          <w:sz w:val="24"/>
          <w:szCs w:val="24"/>
        </w:rPr>
        <w:tab/>
        <w:t>Yukarıda belirtilen görüşler</w:t>
      </w:r>
      <w:r w:rsidR="004240EB">
        <w:rPr>
          <w:rFonts w:ascii="Courier New" w:hAnsi="Courier New" w:cs="Courier New"/>
          <w:sz w:val="24"/>
          <w:szCs w:val="24"/>
        </w:rPr>
        <w:t xml:space="preserve"> en son, </w:t>
      </w:r>
      <w:r w:rsidR="004240EB" w:rsidRPr="00D752FA">
        <w:rPr>
          <w:rFonts w:ascii="Courier New" w:hAnsi="Courier New" w:cs="Courier New"/>
          <w:b/>
          <w:sz w:val="24"/>
          <w:szCs w:val="24"/>
        </w:rPr>
        <w:t xml:space="preserve">YİM 193/2015 D.18/ 2017 </w:t>
      </w:r>
      <w:r w:rsidR="004240EB">
        <w:rPr>
          <w:rFonts w:ascii="Courier New" w:hAnsi="Courier New" w:cs="Courier New"/>
          <w:sz w:val="24"/>
          <w:szCs w:val="24"/>
        </w:rPr>
        <w:t xml:space="preserve">sayılı kararda da benimsenmiştir. </w:t>
      </w:r>
    </w:p>
    <w:p w:rsidR="004240EB" w:rsidRDefault="004240EB" w:rsidP="004240EB">
      <w:pPr>
        <w:spacing w:line="360" w:lineRule="auto"/>
        <w:ind w:firstLine="708"/>
        <w:jc w:val="both"/>
        <w:rPr>
          <w:rFonts w:ascii="Courier New" w:hAnsi="Courier New" w:cs="Courier New"/>
          <w:sz w:val="24"/>
          <w:szCs w:val="24"/>
        </w:rPr>
      </w:pPr>
      <w:r>
        <w:rPr>
          <w:rFonts w:ascii="Courier New" w:hAnsi="Courier New" w:cs="Courier New"/>
          <w:sz w:val="24"/>
          <w:szCs w:val="24"/>
        </w:rPr>
        <w:t>Yüksek İdare Mahkemesince görev yetkisine ilişkin benim-senen prensipler çerçevesinde bu meseledeki ihtil</w:t>
      </w:r>
      <w:r w:rsidR="002101D9">
        <w:rPr>
          <w:rFonts w:ascii="Courier New" w:hAnsi="Courier New" w:cs="Courier New"/>
          <w:sz w:val="24"/>
          <w:szCs w:val="24"/>
        </w:rPr>
        <w:t xml:space="preserve">af incelenir- </w:t>
      </w:r>
      <w:proofErr w:type="spellStart"/>
      <w:r w:rsidR="002101D9">
        <w:rPr>
          <w:rFonts w:ascii="Courier New" w:hAnsi="Courier New" w:cs="Courier New"/>
          <w:sz w:val="24"/>
          <w:szCs w:val="24"/>
        </w:rPr>
        <w:t>ken</w:t>
      </w:r>
      <w:proofErr w:type="spellEnd"/>
      <w:r w:rsidR="002101D9">
        <w:rPr>
          <w:rFonts w:ascii="Courier New" w:hAnsi="Courier New" w:cs="Courier New"/>
          <w:sz w:val="24"/>
          <w:szCs w:val="24"/>
        </w:rPr>
        <w:t>, bu meselede İ</w:t>
      </w:r>
      <w:r>
        <w:rPr>
          <w:rFonts w:ascii="Courier New" w:hAnsi="Courier New" w:cs="Courier New"/>
          <w:sz w:val="24"/>
          <w:szCs w:val="24"/>
        </w:rPr>
        <w:t>darenin, yani Davalı Spor Dairesinin yakınma konusu edilen kararı alırken kamu gücü kullanarak, sözleşmede yer alan hükümler dışında bir sebeple mi hareket ettiği</w:t>
      </w:r>
      <w:r w:rsidR="00E45B69">
        <w:rPr>
          <w:rFonts w:ascii="Courier New" w:hAnsi="Courier New" w:cs="Courier New"/>
          <w:sz w:val="24"/>
          <w:szCs w:val="24"/>
        </w:rPr>
        <w:t>,</w:t>
      </w:r>
      <w:r>
        <w:rPr>
          <w:rFonts w:ascii="Courier New" w:hAnsi="Courier New" w:cs="Courier New"/>
          <w:sz w:val="24"/>
          <w:szCs w:val="24"/>
        </w:rPr>
        <w:t xml:space="preserve"> yoksa akit taraf gibi mi davrandığı belirlenmelidir.</w:t>
      </w:r>
    </w:p>
    <w:p w:rsidR="004240EB" w:rsidRDefault="004240EB" w:rsidP="004240EB">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Talep Takririnde, gerek “görevden alınma” gerekse de </w:t>
      </w:r>
      <w:proofErr w:type="spellStart"/>
      <w:r>
        <w:rPr>
          <w:rFonts w:ascii="Courier New" w:hAnsi="Courier New" w:cs="Courier New"/>
          <w:sz w:val="24"/>
          <w:szCs w:val="24"/>
        </w:rPr>
        <w:t>maa-şında</w:t>
      </w:r>
      <w:proofErr w:type="spellEnd"/>
      <w:r>
        <w:rPr>
          <w:rFonts w:ascii="Courier New" w:hAnsi="Courier New" w:cs="Courier New"/>
          <w:sz w:val="24"/>
          <w:szCs w:val="24"/>
        </w:rPr>
        <w:t xml:space="preserve"> yapılan değişiklik yakınma konusu yapılmışsa da, Davacı tarafından sunulan şahadetten “görevden </w:t>
      </w:r>
      <w:proofErr w:type="spellStart"/>
      <w:r>
        <w:rPr>
          <w:rFonts w:ascii="Courier New" w:hAnsi="Courier New" w:cs="Courier New"/>
          <w:sz w:val="24"/>
          <w:szCs w:val="24"/>
        </w:rPr>
        <w:t>alınma”ya</w:t>
      </w:r>
      <w:proofErr w:type="spellEnd"/>
      <w:r>
        <w:rPr>
          <w:rFonts w:ascii="Courier New" w:hAnsi="Courier New" w:cs="Courier New"/>
          <w:sz w:val="24"/>
          <w:szCs w:val="24"/>
        </w:rPr>
        <w:t xml:space="preserve"> ilişkin </w:t>
      </w:r>
      <w:proofErr w:type="spellStart"/>
      <w:r>
        <w:rPr>
          <w:rFonts w:ascii="Courier New" w:hAnsi="Courier New" w:cs="Courier New"/>
          <w:sz w:val="24"/>
          <w:szCs w:val="24"/>
        </w:rPr>
        <w:t>ka-rarla</w:t>
      </w:r>
      <w:proofErr w:type="spellEnd"/>
      <w:r>
        <w:rPr>
          <w:rFonts w:ascii="Courier New" w:hAnsi="Courier New" w:cs="Courier New"/>
          <w:sz w:val="24"/>
          <w:szCs w:val="24"/>
        </w:rPr>
        <w:t xml:space="preserve"> ilgili bir talebi olmadığı anlaşılmaktadır. Davacı </w:t>
      </w:r>
      <w:proofErr w:type="spellStart"/>
      <w:r>
        <w:rPr>
          <w:rFonts w:ascii="Courier New" w:hAnsi="Courier New" w:cs="Courier New"/>
          <w:sz w:val="24"/>
          <w:szCs w:val="24"/>
        </w:rPr>
        <w:t>Avu</w:t>
      </w:r>
      <w:proofErr w:type="spellEnd"/>
      <w:r>
        <w:rPr>
          <w:rFonts w:ascii="Courier New" w:hAnsi="Courier New" w:cs="Courier New"/>
          <w:sz w:val="24"/>
          <w:szCs w:val="24"/>
        </w:rPr>
        <w:t xml:space="preserve">-katı da yaptığı hitabında, görevden alınma kararının iptalinin talep edilmediğini, sadece maaşla ilgili değişikliğin şikâyet konusu olduğunu ifade etmiş ve hitabını bu çerçevede yapmış-tır. </w:t>
      </w:r>
    </w:p>
    <w:p w:rsidR="004240EB" w:rsidRDefault="004240EB" w:rsidP="004240EB">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Bu meselede yakınma konusu yapılan Emare </w:t>
      </w:r>
      <w:r w:rsidR="00E45B69">
        <w:rPr>
          <w:rFonts w:ascii="Courier New" w:hAnsi="Courier New" w:cs="Courier New"/>
          <w:sz w:val="24"/>
          <w:szCs w:val="24"/>
        </w:rPr>
        <w:t>No.</w:t>
      </w:r>
      <w:r>
        <w:rPr>
          <w:rFonts w:ascii="Courier New" w:hAnsi="Courier New" w:cs="Courier New"/>
          <w:sz w:val="24"/>
          <w:szCs w:val="24"/>
        </w:rPr>
        <w:t>4 Spor Dairesi Genel Yönetim Kurulu kararı şöyledir:</w:t>
      </w:r>
    </w:p>
    <w:p w:rsidR="004240EB" w:rsidRDefault="004240EB" w:rsidP="004240EB">
      <w:pPr>
        <w:spacing w:after="0" w:line="360" w:lineRule="auto"/>
        <w:jc w:val="both"/>
        <w:rPr>
          <w:rFonts w:ascii="Courier New" w:hAnsi="Courier New" w:cs="Courier New"/>
          <w:b/>
          <w:sz w:val="24"/>
          <w:szCs w:val="24"/>
        </w:rPr>
      </w:pPr>
      <w:r>
        <w:rPr>
          <w:rFonts w:ascii="Courier New" w:hAnsi="Courier New" w:cs="Courier New"/>
          <w:sz w:val="24"/>
          <w:szCs w:val="24"/>
        </w:rPr>
        <w:tab/>
        <w:t>“</w:t>
      </w:r>
      <w:r w:rsidRPr="007C739B">
        <w:rPr>
          <w:rFonts w:ascii="Courier New" w:hAnsi="Courier New" w:cs="Courier New"/>
          <w:b/>
          <w:sz w:val="24"/>
          <w:szCs w:val="24"/>
        </w:rPr>
        <w:t>KARAR NO: 2015/60</w:t>
      </w:r>
    </w:p>
    <w:p w:rsidR="004240EB" w:rsidRPr="00B3090F" w:rsidRDefault="004240EB" w:rsidP="004240EB">
      <w:pPr>
        <w:spacing w:after="0" w:line="240" w:lineRule="auto"/>
        <w:jc w:val="both"/>
        <w:rPr>
          <w:rFonts w:ascii="Courier New" w:hAnsi="Courier New" w:cs="Courier New"/>
          <w:b/>
          <w:sz w:val="24"/>
          <w:szCs w:val="24"/>
        </w:rPr>
      </w:pPr>
      <w:r>
        <w:rPr>
          <w:rFonts w:ascii="Courier New" w:hAnsi="Courier New" w:cs="Courier New"/>
          <w:b/>
          <w:sz w:val="24"/>
          <w:szCs w:val="24"/>
        </w:rPr>
        <w:t xml:space="preserve">      </w:t>
      </w:r>
      <w:r w:rsidRPr="00B3090F">
        <w:rPr>
          <w:rFonts w:ascii="Courier New" w:hAnsi="Courier New" w:cs="Courier New"/>
          <w:b/>
          <w:sz w:val="24"/>
          <w:szCs w:val="24"/>
        </w:rPr>
        <w:t xml:space="preserve">Genel Yönetim Kurulunun 3 Eylül 2015 tarihli ve 2015/52 </w:t>
      </w:r>
    </w:p>
    <w:p w:rsidR="004240EB" w:rsidRPr="00B3090F" w:rsidRDefault="004240EB" w:rsidP="004240EB">
      <w:pPr>
        <w:tabs>
          <w:tab w:val="left" w:pos="851"/>
        </w:tabs>
        <w:spacing w:after="0" w:line="240" w:lineRule="auto"/>
        <w:ind w:left="708"/>
        <w:jc w:val="both"/>
        <w:rPr>
          <w:rFonts w:ascii="Courier New" w:hAnsi="Courier New" w:cs="Courier New"/>
          <w:b/>
          <w:sz w:val="24"/>
          <w:szCs w:val="24"/>
        </w:rPr>
      </w:pPr>
      <w:r w:rsidRPr="00B3090F">
        <w:rPr>
          <w:rFonts w:ascii="Courier New" w:hAnsi="Courier New" w:cs="Courier New"/>
          <w:b/>
          <w:sz w:val="24"/>
          <w:szCs w:val="24"/>
        </w:rPr>
        <w:t xml:space="preserve"> </w:t>
      </w:r>
      <w:proofErr w:type="gramStart"/>
      <w:r w:rsidRPr="00B3090F">
        <w:rPr>
          <w:rFonts w:ascii="Courier New" w:hAnsi="Courier New" w:cs="Courier New"/>
          <w:b/>
          <w:sz w:val="24"/>
          <w:szCs w:val="24"/>
        </w:rPr>
        <w:t>sayılı</w:t>
      </w:r>
      <w:proofErr w:type="gramEnd"/>
      <w:r w:rsidRPr="00B3090F">
        <w:rPr>
          <w:rFonts w:ascii="Courier New" w:hAnsi="Courier New" w:cs="Courier New"/>
          <w:b/>
          <w:sz w:val="24"/>
          <w:szCs w:val="24"/>
        </w:rPr>
        <w:t xml:space="preserve"> kararı doğrultusunda Piyangolar Birimi Sorumluluğu  </w:t>
      </w:r>
    </w:p>
    <w:p w:rsidR="004240EB" w:rsidRPr="00B3090F" w:rsidRDefault="004240EB" w:rsidP="004240EB">
      <w:pPr>
        <w:tabs>
          <w:tab w:val="left" w:pos="851"/>
        </w:tabs>
        <w:spacing w:after="0" w:line="240" w:lineRule="auto"/>
        <w:ind w:left="708"/>
        <w:jc w:val="both"/>
        <w:rPr>
          <w:rFonts w:ascii="Courier New" w:hAnsi="Courier New" w:cs="Courier New"/>
          <w:b/>
          <w:sz w:val="24"/>
          <w:szCs w:val="24"/>
        </w:rPr>
      </w:pPr>
      <w:r w:rsidRPr="00B3090F">
        <w:rPr>
          <w:rFonts w:ascii="Courier New" w:hAnsi="Courier New" w:cs="Courier New"/>
          <w:b/>
          <w:sz w:val="24"/>
          <w:szCs w:val="24"/>
        </w:rPr>
        <w:t xml:space="preserve"> </w:t>
      </w:r>
      <w:proofErr w:type="gramStart"/>
      <w:r w:rsidRPr="00B3090F">
        <w:rPr>
          <w:rFonts w:ascii="Courier New" w:hAnsi="Courier New" w:cs="Courier New"/>
          <w:b/>
          <w:sz w:val="24"/>
          <w:szCs w:val="24"/>
        </w:rPr>
        <w:t>görevinden</w:t>
      </w:r>
      <w:proofErr w:type="gramEnd"/>
      <w:r w:rsidRPr="00B3090F">
        <w:rPr>
          <w:rFonts w:ascii="Courier New" w:hAnsi="Courier New" w:cs="Courier New"/>
          <w:b/>
          <w:sz w:val="24"/>
          <w:szCs w:val="24"/>
        </w:rPr>
        <w:t xml:space="preserve"> alınan </w:t>
      </w:r>
      <w:proofErr w:type="spellStart"/>
      <w:r w:rsidRPr="00B3090F">
        <w:rPr>
          <w:rFonts w:ascii="Courier New" w:hAnsi="Courier New" w:cs="Courier New"/>
          <w:b/>
          <w:sz w:val="24"/>
          <w:szCs w:val="24"/>
        </w:rPr>
        <w:t>Sn.Yudum</w:t>
      </w:r>
      <w:proofErr w:type="spellEnd"/>
      <w:r w:rsidRPr="00B3090F">
        <w:rPr>
          <w:rFonts w:ascii="Courier New" w:hAnsi="Courier New" w:cs="Courier New"/>
          <w:b/>
          <w:sz w:val="24"/>
          <w:szCs w:val="24"/>
        </w:rPr>
        <w:t xml:space="preserve"> </w:t>
      </w:r>
      <w:proofErr w:type="spellStart"/>
      <w:r w:rsidRPr="00B3090F">
        <w:rPr>
          <w:rFonts w:ascii="Courier New" w:hAnsi="Courier New" w:cs="Courier New"/>
          <w:b/>
          <w:sz w:val="24"/>
          <w:szCs w:val="24"/>
        </w:rPr>
        <w:t>Mişon’un</w:t>
      </w:r>
      <w:proofErr w:type="spellEnd"/>
      <w:r w:rsidRPr="00B3090F">
        <w:rPr>
          <w:rFonts w:ascii="Courier New" w:hAnsi="Courier New" w:cs="Courier New"/>
          <w:b/>
          <w:sz w:val="24"/>
          <w:szCs w:val="24"/>
        </w:rPr>
        <w:t xml:space="preserve"> 47/2010 sayılı Kamu </w:t>
      </w:r>
    </w:p>
    <w:p w:rsidR="004240EB" w:rsidRPr="00B3090F" w:rsidRDefault="004240EB" w:rsidP="004240EB">
      <w:pPr>
        <w:tabs>
          <w:tab w:val="left" w:pos="851"/>
        </w:tabs>
        <w:spacing w:after="0" w:line="240" w:lineRule="auto"/>
        <w:ind w:left="708"/>
        <w:jc w:val="both"/>
        <w:rPr>
          <w:rFonts w:ascii="Courier New" w:hAnsi="Courier New" w:cs="Courier New"/>
          <w:b/>
          <w:sz w:val="24"/>
          <w:szCs w:val="24"/>
        </w:rPr>
      </w:pPr>
      <w:r w:rsidRPr="00B3090F">
        <w:rPr>
          <w:rFonts w:ascii="Courier New" w:hAnsi="Courier New" w:cs="Courier New"/>
          <w:b/>
          <w:sz w:val="24"/>
          <w:szCs w:val="24"/>
        </w:rPr>
        <w:t xml:space="preserve"> Görevlileri Yasasında belirtilen barem tablosunda lise </w:t>
      </w:r>
    </w:p>
    <w:p w:rsidR="004240EB" w:rsidRPr="00B3090F" w:rsidRDefault="004240EB" w:rsidP="004240EB">
      <w:pPr>
        <w:tabs>
          <w:tab w:val="left" w:pos="851"/>
        </w:tabs>
        <w:spacing w:after="0" w:line="240" w:lineRule="auto"/>
        <w:ind w:left="708"/>
        <w:jc w:val="both"/>
        <w:rPr>
          <w:rFonts w:ascii="Courier New" w:hAnsi="Courier New" w:cs="Courier New"/>
          <w:b/>
          <w:sz w:val="24"/>
          <w:szCs w:val="24"/>
        </w:rPr>
      </w:pPr>
      <w:r w:rsidRPr="00B3090F">
        <w:rPr>
          <w:rFonts w:ascii="Courier New" w:hAnsi="Courier New" w:cs="Courier New"/>
          <w:b/>
          <w:sz w:val="24"/>
          <w:szCs w:val="24"/>
        </w:rPr>
        <w:t xml:space="preserve"> mezunlarının başlangıç baremi olan </w:t>
      </w:r>
      <w:proofErr w:type="spellStart"/>
      <w:proofErr w:type="gramStart"/>
      <w:r w:rsidRPr="00B3090F">
        <w:rPr>
          <w:rFonts w:ascii="Courier New" w:hAnsi="Courier New" w:cs="Courier New"/>
          <w:b/>
          <w:sz w:val="24"/>
          <w:szCs w:val="24"/>
        </w:rPr>
        <w:t>IV.Derece</w:t>
      </w:r>
      <w:proofErr w:type="spellEnd"/>
      <w:proofErr w:type="gramEnd"/>
      <w:r w:rsidRPr="00B3090F">
        <w:rPr>
          <w:rFonts w:ascii="Courier New" w:hAnsi="Courier New" w:cs="Courier New"/>
          <w:b/>
          <w:sz w:val="24"/>
          <w:szCs w:val="24"/>
        </w:rPr>
        <w:t xml:space="preserve"> 5/1’den </w:t>
      </w:r>
    </w:p>
    <w:p w:rsidR="004240EB" w:rsidRPr="00B3090F" w:rsidRDefault="004240EB" w:rsidP="004240EB">
      <w:pPr>
        <w:tabs>
          <w:tab w:val="left" w:pos="851"/>
        </w:tabs>
        <w:spacing w:after="0" w:line="240" w:lineRule="auto"/>
        <w:ind w:left="708"/>
        <w:jc w:val="both"/>
        <w:rPr>
          <w:rFonts w:ascii="Courier New" w:hAnsi="Courier New" w:cs="Courier New"/>
          <w:b/>
          <w:sz w:val="24"/>
          <w:szCs w:val="24"/>
        </w:rPr>
      </w:pPr>
      <w:r w:rsidRPr="00B3090F">
        <w:rPr>
          <w:rFonts w:ascii="Courier New" w:hAnsi="Courier New" w:cs="Courier New"/>
          <w:b/>
          <w:sz w:val="24"/>
          <w:szCs w:val="24"/>
        </w:rPr>
        <w:t xml:space="preserve"> </w:t>
      </w:r>
      <w:proofErr w:type="gramStart"/>
      <w:r w:rsidRPr="00B3090F">
        <w:rPr>
          <w:rFonts w:ascii="Courier New" w:hAnsi="Courier New" w:cs="Courier New"/>
          <w:b/>
          <w:sz w:val="24"/>
          <w:szCs w:val="24"/>
        </w:rPr>
        <w:t>ödenmesine</w:t>
      </w:r>
      <w:proofErr w:type="gramEnd"/>
      <w:r w:rsidRPr="00B3090F">
        <w:rPr>
          <w:rFonts w:ascii="Courier New" w:hAnsi="Courier New" w:cs="Courier New"/>
          <w:b/>
          <w:sz w:val="24"/>
          <w:szCs w:val="24"/>
        </w:rPr>
        <w:t xml:space="preserve"> oy birliği ile karar verilmiştir.”</w:t>
      </w:r>
    </w:p>
    <w:p w:rsidR="004240EB" w:rsidRPr="00C26112" w:rsidRDefault="004240EB" w:rsidP="004240EB">
      <w:pPr>
        <w:spacing w:after="0" w:line="240" w:lineRule="auto"/>
        <w:jc w:val="both"/>
        <w:rPr>
          <w:rFonts w:ascii="Courier New" w:hAnsi="Courier New" w:cs="Courier New"/>
          <w:b/>
          <w:sz w:val="24"/>
          <w:szCs w:val="24"/>
        </w:rPr>
      </w:pPr>
      <w:r>
        <w:rPr>
          <w:rFonts w:ascii="Courier New" w:hAnsi="Courier New" w:cs="Courier New"/>
          <w:b/>
          <w:sz w:val="24"/>
          <w:szCs w:val="24"/>
        </w:rPr>
        <w:t xml:space="preserve">      </w:t>
      </w:r>
    </w:p>
    <w:p w:rsidR="00793918" w:rsidRDefault="004240EB" w:rsidP="004240EB">
      <w:pPr>
        <w:spacing w:line="360" w:lineRule="auto"/>
        <w:jc w:val="both"/>
        <w:rPr>
          <w:rFonts w:ascii="Courier New" w:hAnsi="Courier New" w:cs="Courier New"/>
          <w:sz w:val="24"/>
          <w:szCs w:val="24"/>
        </w:rPr>
      </w:pPr>
      <w:r>
        <w:rPr>
          <w:rFonts w:ascii="Courier New" w:hAnsi="Courier New" w:cs="Courier New"/>
          <w:sz w:val="24"/>
          <w:szCs w:val="24"/>
        </w:rPr>
        <w:tab/>
        <w:t>Yukarıda alıntılanan karar Davacıya,</w:t>
      </w:r>
    </w:p>
    <w:p w:rsidR="00E45B69" w:rsidRDefault="00E45B69" w:rsidP="004240EB">
      <w:pPr>
        <w:spacing w:after="0" w:line="360" w:lineRule="auto"/>
        <w:jc w:val="both"/>
        <w:rPr>
          <w:rFonts w:ascii="Courier New" w:hAnsi="Courier New" w:cs="Courier New"/>
          <w:b/>
          <w:sz w:val="24"/>
          <w:szCs w:val="24"/>
        </w:rPr>
      </w:pPr>
    </w:p>
    <w:p w:rsidR="004240EB" w:rsidRDefault="004240EB" w:rsidP="004240EB">
      <w:pPr>
        <w:spacing w:after="0" w:line="360" w:lineRule="auto"/>
        <w:jc w:val="both"/>
        <w:rPr>
          <w:rFonts w:ascii="Courier New" w:hAnsi="Courier New" w:cs="Courier New"/>
          <w:b/>
          <w:sz w:val="24"/>
          <w:szCs w:val="24"/>
        </w:rPr>
      </w:pPr>
      <w:r w:rsidRPr="00EA3D04">
        <w:rPr>
          <w:rFonts w:ascii="Courier New" w:hAnsi="Courier New" w:cs="Courier New"/>
          <w:b/>
          <w:sz w:val="24"/>
          <w:szCs w:val="24"/>
        </w:rPr>
        <w:t>“</w:t>
      </w:r>
      <w:proofErr w:type="gramStart"/>
      <w:r w:rsidRPr="00EA3D04">
        <w:rPr>
          <w:rFonts w:ascii="Courier New" w:hAnsi="Courier New" w:cs="Courier New"/>
          <w:b/>
          <w:sz w:val="24"/>
          <w:szCs w:val="24"/>
        </w:rPr>
        <w:t>Sayı:PB</w:t>
      </w:r>
      <w:proofErr w:type="gramEnd"/>
      <w:r w:rsidRPr="00EA3D04">
        <w:rPr>
          <w:rFonts w:ascii="Courier New" w:hAnsi="Courier New" w:cs="Courier New"/>
          <w:b/>
          <w:sz w:val="24"/>
          <w:szCs w:val="24"/>
        </w:rPr>
        <w:t>.2569-2015                 Lefkoşa:18/09/2015</w:t>
      </w:r>
    </w:p>
    <w:p w:rsidR="004240EB" w:rsidRDefault="004240EB" w:rsidP="004240EB">
      <w:pPr>
        <w:spacing w:after="0" w:line="360" w:lineRule="auto"/>
        <w:jc w:val="both"/>
        <w:rPr>
          <w:rFonts w:ascii="Courier New" w:hAnsi="Courier New" w:cs="Courier New"/>
          <w:b/>
          <w:sz w:val="24"/>
          <w:szCs w:val="24"/>
        </w:rPr>
      </w:pPr>
      <w:r>
        <w:rPr>
          <w:rFonts w:ascii="Courier New" w:hAnsi="Courier New" w:cs="Courier New"/>
          <w:b/>
          <w:sz w:val="24"/>
          <w:szCs w:val="24"/>
        </w:rPr>
        <w:t xml:space="preserve">      </w:t>
      </w:r>
      <w:proofErr w:type="spellStart"/>
      <w:r w:rsidRPr="00EA3D04">
        <w:rPr>
          <w:rFonts w:ascii="Courier New" w:hAnsi="Courier New" w:cs="Courier New"/>
          <w:b/>
          <w:sz w:val="24"/>
          <w:szCs w:val="24"/>
        </w:rPr>
        <w:t>Sn.Yudum</w:t>
      </w:r>
      <w:proofErr w:type="spellEnd"/>
      <w:r w:rsidRPr="00EA3D04">
        <w:rPr>
          <w:rFonts w:ascii="Courier New" w:hAnsi="Courier New" w:cs="Courier New"/>
          <w:b/>
          <w:sz w:val="24"/>
          <w:szCs w:val="24"/>
        </w:rPr>
        <w:t xml:space="preserve"> </w:t>
      </w:r>
      <w:proofErr w:type="spellStart"/>
      <w:r w:rsidRPr="00EA3D04">
        <w:rPr>
          <w:rFonts w:ascii="Courier New" w:hAnsi="Courier New" w:cs="Courier New"/>
          <w:b/>
          <w:sz w:val="24"/>
          <w:szCs w:val="24"/>
        </w:rPr>
        <w:t>Mişon</w:t>
      </w:r>
      <w:proofErr w:type="spellEnd"/>
    </w:p>
    <w:p w:rsidR="00D752FA" w:rsidRPr="00EA3D04" w:rsidRDefault="00D752FA" w:rsidP="004240EB">
      <w:pPr>
        <w:spacing w:after="0" w:line="360" w:lineRule="auto"/>
        <w:jc w:val="both"/>
        <w:rPr>
          <w:rFonts w:ascii="Courier New" w:hAnsi="Courier New" w:cs="Courier New"/>
          <w:b/>
          <w:sz w:val="24"/>
          <w:szCs w:val="24"/>
        </w:rPr>
      </w:pPr>
    </w:p>
    <w:p w:rsidR="004240EB" w:rsidRDefault="004240EB" w:rsidP="004240EB">
      <w:pPr>
        <w:spacing w:line="240" w:lineRule="auto"/>
        <w:ind w:left="708" w:firstLine="702"/>
        <w:jc w:val="both"/>
        <w:rPr>
          <w:rFonts w:ascii="Courier New" w:hAnsi="Courier New" w:cs="Courier New"/>
          <w:b/>
          <w:sz w:val="24"/>
          <w:szCs w:val="24"/>
        </w:rPr>
      </w:pPr>
      <w:r w:rsidRPr="00B3090F">
        <w:rPr>
          <w:rFonts w:ascii="Courier New" w:hAnsi="Courier New" w:cs="Courier New"/>
          <w:b/>
          <w:sz w:val="24"/>
          <w:szCs w:val="24"/>
        </w:rPr>
        <w:lastRenderedPageBreak/>
        <w:t xml:space="preserve">Spor Dairesi Genel Yönetim Kurulu’nun 10/09/2015 tarihli 2015/60 </w:t>
      </w:r>
      <w:proofErr w:type="spellStart"/>
      <w:r w:rsidRPr="00B3090F">
        <w:rPr>
          <w:rFonts w:ascii="Courier New" w:hAnsi="Courier New" w:cs="Courier New"/>
          <w:b/>
          <w:sz w:val="24"/>
          <w:szCs w:val="24"/>
        </w:rPr>
        <w:t>no’lu</w:t>
      </w:r>
      <w:proofErr w:type="spellEnd"/>
      <w:r w:rsidRPr="00B3090F">
        <w:rPr>
          <w:rFonts w:ascii="Courier New" w:hAnsi="Courier New" w:cs="Courier New"/>
          <w:b/>
          <w:sz w:val="24"/>
          <w:szCs w:val="24"/>
        </w:rPr>
        <w:t xml:space="preserve"> kararında 2015/52 </w:t>
      </w:r>
      <w:proofErr w:type="spellStart"/>
      <w:r w:rsidRPr="00B3090F">
        <w:rPr>
          <w:rFonts w:ascii="Courier New" w:hAnsi="Courier New" w:cs="Courier New"/>
          <w:b/>
          <w:sz w:val="24"/>
          <w:szCs w:val="24"/>
        </w:rPr>
        <w:t>no’lu</w:t>
      </w:r>
      <w:proofErr w:type="spellEnd"/>
      <w:r w:rsidRPr="00B3090F">
        <w:rPr>
          <w:rFonts w:ascii="Courier New" w:hAnsi="Courier New" w:cs="Courier New"/>
          <w:b/>
          <w:sz w:val="24"/>
          <w:szCs w:val="24"/>
        </w:rPr>
        <w:t xml:space="preserve"> karar doğ-</w:t>
      </w:r>
      <w:proofErr w:type="spellStart"/>
      <w:r w:rsidRPr="00B3090F">
        <w:rPr>
          <w:rFonts w:ascii="Courier New" w:hAnsi="Courier New" w:cs="Courier New"/>
          <w:b/>
          <w:sz w:val="24"/>
          <w:szCs w:val="24"/>
        </w:rPr>
        <w:t>rultusunda</w:t>
      </w:r>
      <w:proofErr w:type="spellEnd"/>
      <w:r w:rsidRPr="00B3090F">
        <w:rPr>
          <w:rFonts w:ascii="Courier New" w:hAnsi="Courier New" w:cs="Courier New"/>
          <w:b/>
          <w:sz w:val="24"/>
          <w:szCs w:val="24"/>
        </w:rPr>
        <w:t xml:space="preserve"> Piyangolar Birim Sorumluluğundan alındığınızı ve 47/2010 sayılı Kamu Görevlileri Yasasında belirtilen barem tablosunda lise mezunlarının başlangıç baremi olan </w:t>
      </w:r>
      <w:proofErr w:type="spellStart"/>
      <w:proofErr w:type="gramStart"/>
      <w:r w:rsidRPr="00B3090F">
        <w:rPr>
          <w:rFonts w:ascii="Courier New" w:hAnsi="Courier New" w:cs="Courier New"/>
          <w:b/>
          <w:sz w:val="24"/>
          <w:szCs w:val="24"/>
        </w:rPr>
        <w:t>IV.Derece</w:t>
      </w:r>
      <w:proofErr w:type="spellEnd"/>
      <w:proofErr w:type="gramEnd"/>
      <w:r w:rsidRPr="00B3090F">
        <w:rPr>
          <w:rFonts w:ascii="Courier New" w:hAnsi="Courier New" w:cs="Courier New"/>
          <w:b/>
          <w:sz w:val="24"/>
          <w:szCs w:val="24"/>
        </w:rPr>
        <w:t xml:space="preserve"> 5/1’den ödenmenize karar verilmiştir.</w:t>
      </w:r>
    </w:p>
    <w:p w:rsidR="004240EB" w:rsidRPr="00B3090F" w:rsidRDefault="004240EB" w:rsidP="004240EB">
      <w:pPr>
        <w:spacing w:line="240" w:lineRule="auto"/>
        <w:ind w:left="708" w:firstLine="702"/>
        <w:jc w:val="both"/>
        <w:rPr>
          <w:rFonts w:ascii="Courier New" w:hAnsi="Courier New" w:cs="Courier New"/>
          <w:b/>
          <w:sz w:val="24"/>
          <w:szCs w:val="24"/>
        </w:rPr>
      </w:pPr>
    </w:p>
    <w:p w:rsidR="004240EB" w:rsidRDefault="004240EB" w:rsidP="004240EB">
      <w:pPr>
        <w:spacing w:after="0" w:line="240" w:lineRule="auto"/>
        <w:jc w:val="both"/>
        <w:rPr>
          <w:rFonts w:ascii="Courier New" w:hAnsi="Courier New" w:cs="Courier New"/>
          <w:sz w:val="24"/>
          <w:szCs w:val="24"/>
        </w:rPr>
      </w:pPr>
      <w:r>
        <w:rPr>
          <w:rFonts w:ascii="Courier New" w:hAnsi="Courier New" w:cs="Courier New"/>
          <w:sz w:val="24"/>
          <w:szCs w:val="24"/>
        </w:rPr>
        <w:t xml:space="preserve">                                         Biray </w:t>
      </w:r>
      <w:proofErr w:type="spellStart"/>
      <w:r>
        <w:rPr>
          <w:rFonts w:ascii="Courier New" w:hAnsi="Courier New" w:cs="Courier New"/>
          <w:sz w:val="24"/>
          <w:szCs w:val="24"/>
        </w:rPr>
        <w:t>Deliceırmak</w:t>
      </w:r>
      <w:proofErr w:type="spellEnd"/>
    </w:p>
    <w:p w:rsidR="004240EB" w:rsidRPr="00C276EF" w:rsidRDefault="004240EB" w:rsidP="004240EB">
      <w:pPr>
        <w:spacing w:line="240" w:lineRule="auto"/>
        <w:jc w:val="both"/>
        <w:rPr>
          <w:rFonts w:ascii="Courier New" w:hAnsi="Courier New" w:cs="Courier New"/>
          <w:b/>
          <w:sz w:val="24"/>
          <w:szCs w:val="24"/>
        </w:rPr>
      </w:pPr>
      <w:r>
        <w:rPr>
          <w:rFonts w:ascii="Courier New" w:hAnsi="Courier New" w:cs="Courier New"/>
          <w:sz w:val="24"/>
          <w:szCs w:val="24"/>
        </w:rPr>
        <w:t xml:space="preserve">                                         </w:t>
      </w:r>
      <w:r w:rsidRPr="00EA3D04">
        <w:rPr>
          <w:rFonts w:ascii="Courier New" w:hAnsi="Courier New" w:cs="Courier New"/>
          <w:b/>
          <w:sz w:val="24"/>
          <w:szCs w:val="24"/>
        </w:rPr>
        <w:t>Piyangolar Sorumlusu</w:t>
      </w:r>
      <w:r>
        <w:rPr>
          <w:rFonts w:ascii="Courier New" w:hAnsi="Courier New" w:cs="Courier New"/>
          <w:b/>
          <w:sz w:val="24"/>
          <w:szCs w:val="24"/>
        </w:rPr>
        <w:t>”</w:t>
      </w:r>
    </w:p>
    <w:p w:rsidR="00F73717" w:rsidRDefault="00F73717" w:rsidP="004240EB">
      <w:pPr>
        <w:spacing w:line="360" w:lineRule="auto"/>
        <w:jc w:val="both"/>
        <w:rPr>
          <w:rFonts w:ascii="Courier New" w:hAnsi="Courier New" w:cs="Courier New"/>
          <w:sz w:val="24"/>
          <w:szCs w:val="24"/>
        </w:rPr>
      </w:pPr>
    </w:p>
    <w:p w:rsidR="004240EB" w:rsidRDefault="004240EB" w:rsidP="004240EB">
      <w:pPr>
        <w:spacing w:line="360" w:lineRule="auto"/>
        <w:jc w:val="both"/>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Emare No.1 kararla bildirilmiştir.</w:t>
      </w:r>
    </w:p>
    <w:p w:rsidR="004240EB" w:rsidRDefault="004240EB" w:rsidP="004240EB">
      <w:pPr>
        <w:spacing w:line="360" w:lineRule="auto"/>
        <w:jc w:val="both"/>
        <w:rPr>
          <w:rFonts w:ascii="Courier New" w:hAnsi="Courier New" w:cs="Courier New"/>
          <w:sz w:val="24"/>
          <w:szCs w:val="24"/>
        </w:rPr>
      </w:pPr>
      <w:r>
        <w:rPr>
          <w:rFonts w:ascii="Courier New" w:hAnsi="Courier New" w:cs="Courier New"/>
          <w:sz w:val="24"/>
          <w:szCs w:val="24"/>
        </w:rPr>
        <w:tab/>
        <w:t>Duruşma sürecinde sunulan şahadet ve Davacı Avukatı tara-</w:t>
      </w:r>
      <w:proofErr w:type="spellStart"/>
      <w:r>
        <w:rPr>
          <w:rFonts w:ascii="Courier New" w:hAnsi="Courier New" w:cs="Courier New"/>
          <w:sz w:val="24"/>
          <w:szCs w:val="24"/>
        </w:rPr>
        <w:t>fından</w:t>
      </w:r>
      <w:proofErr w:type="spellEnd"/>
      <w:r>
        <w:rPr>
          <w:rFonts w:ascii="Courier New" w:hAnsi="Courier New" w:cs="Courier New"/>
          <w:sz w:val="24"/>
          <w:szCs w:val="24"/>
        </w:rPr>
        <w:t xml:space="preserve"> Mahkemeye yapılan hitap incelendiğinde</w:t>
      </w:r>
      <w:r w:rsidR="00E45B69">
        <w:rPr>
          <w:rFonts w:ascii="Courier New" w:hAnsi="Courier New" w:cs="Courier New"/>
          <w:sz w:val="24"/>
          <w:szCs w:val="24"/>
        </w:rPr>
        <w:t>,</w:t>
      </w:r>
      <w:r>
        <w:rPr>
          <w:rFonts w:ascii="Courier New" w:hAnsi="Courier New" w:cs="Courier New"/>
          <w:sz w:val="24"/>
          <w:szCs w:val="24"/>
        </w:rPr>
        <w:t xml:space="preserve"> Davacının temel </w:t>
      </w:r>
      <w:proofErr w:type="gramStart"/>
      <w:r>
        <w:rPr>
          <w:rFonts w:ascii="Courier New" w:hAnsi="Courier New" w:cs="Courier New"/>
          <w:sz w:val="24"/>
          <w:szCs w:val="24"/>
        </w:rPr>
        <w:t>argümanının</w:t>
      </w:r>
      <w:proofErr w:type="gramEnd"/>
      <w:r w:rsidR="00E45B69">
        <w:rPr>
          <w:rFonts w:ascii="Courier New" w:hAnsi="Courier New" w:cs="Courier New"/>
          <w:sz w:val="24"/>
          <w:szCs w:val="24"/>
        </w:rPr>
        <w:t>, Davalı D</w:t>
      </w:r>
      <w:r>
        <w:rPr>
          <w:rFonts w:ascii="Courier New" w:hAnsi="Courier New" w:cs="Courier New"/>
          <w:sz w:val="24"/>
          <w:szCs w:val="24"/>
        </w:rPr>
        <w:t xml:space="preserve">airede devamlı bir yıl çalışan bir </w:t>
      </w:r>
      <w:proofErr w:type="spellStart"/>
      <w:r>
        <w:rPr>
          <w:rFonts w:ascii="Courier New" w:hAnsi="Courier New" w:cs="Courier New"/>
          <w:sz w:val="24"/>
          <w:szCs w:val="24"/>
        </w:rPr>
        <w:t>perso-nel</w:t>
      </w:r>
      <w:proofErr w:type="spellEnd"/>
      <w:r>
        <w:rPr>
          <w:rFonts w:ascii="Courier New" w:hAnsi="Courier New" w:cs="Courier New"/>
          <w:sz w:val="24"/>
          <w:szCs w:val="24"/>
        </w:rPr>
        <w:t xml:space="preserve"> olduğu nedeniyle maaşının değiştirilemeyeceği şeklinde olduğu görülmektedir. Davacı bu iddiasını Top</w:t>
      </w:r>
      <w:r w:rsidR="00E45B69">
        <w:rPr>
          <w:rFonts w:ascii="Courier New" w:hAnsi="Courier New" w:cs="Courier New"/>
          <w:sz w:val="24"/>
          <w:szCs w:val="24"/>
        </w:rPr>
        <w:t>lu İş Sözleşme-sine ek protokolü</w:t>
      </w:r>
      <w:r>
        <w:rPr>
          <w:rFonts w:ascii="Courier New" w:hAnsi="Courier New" w:cs="Courier New"/>
          <w:sz w:val="24"/>
          <w:szCs w:val="24"/>
        </w:rPr>
        <w:t xml:space="preserve">n 18(A) maddesinde yer alan düzenlemeye da-yandırmaktadır. </w:t>
      </w:r>
    </w:p>
    <w:p w:rsidR="004240EB" w:rsidRDefault="00E70867" w:rsidP="004240EB">
      <w:pPr>
        <w:spacing w:line="360" w:lineRule="auto"/>
        <w:jc w:val="both"/>
        <w:rPr>
          <w:rFonts w:ascii="Courier New" w:hAnsi="Courier New" w:cs="Courier New"/>
          <w:sz w:val="24"/>
          <w:szCs w:val="24"/>
        </w:rPr>
      </w:pPr>
      <w:r>
        <w:rPr>
          <w:rFonts w:ascii="Courier New" w:hAnsi="Courier New" w:cs="Courier New"/>
          <w:sz w:val="24"/>
          <w:szCs w:val="24"/>
        </w:rPr>
        <w:tab/>
        <w:t>Davacı, 2011 yılından sonra işe girdiği için</w:t>
      </w:r>
      <w:r w:rsidR="004240EB">
        <w:rPr>
          <w:rFonts w:ascii="Courier New" w:hAnsi="Courier New" w:cs="Courier New"/>
          <w:sz w:val="24"/>
          <w:szCs w:val="24"/>
        </w:rPr>
        <w:t xml:space="preserve"> Davalılarla Bank-Sen arasında 1.1.2014 tarihinde imza edilmiş Toplu İş Sözleşmesi</w:t>
      </w:r>
      <w:r>
        <w:rPr>
          <w:rFonts w:ascii="Courier New" w:hAnsi="Courier New" w:cs="Courier New"/>
          <w:sz w:val="24"/>
          <w:szCs w:val="24"/>
        </w:rPr>
        <w:t>nin Ek Protokolü</w:t>
      </w:r>
      <w:r w:rsidR="004240EB">
        <w:rPr>
          <w:rFonts w:ascii="Courier New" w:hAnsi="Courier New" w:cs="Courier New"/>
          <w:sz w:val="24"/>
          <w:szCs w:val="24"/>
        </w:rPr>
        <w:t xml:space="preserve"> kapsamında olduğu ihtilafs</w:t>
      </w:r>
      <w:r>
        <w:rPr>
          <w:rFonts w:ascii="Courier New" w:hAnsi="Courier New" w:cs="Courier New"/>
          <w:sz w:val="24"/>
          <w:szCs w:val="24"/>
        </w:rPr>
        <w:t>ız</w:t>
      </w:r>
      <w:r w:rsidR="001E5E7C">
        <w:rPr>
          <w:rFonts w:ascii="Courier New" w:hAnsi="Courier New" w:cs="Courier New"/>
          <w:sz w:val="24"/>
          <w:szCs w:val="24"/>
        </w:rPr>
        <w:t>dır. Toplu İş Sözleşmesinin Ek P</w:t>
      </w:r>
      <w:r w:rsidR="004240EB">
        <w:rPr>
          <w:rFonts w:ascii="Courier New" w:hAnsi="Courier New" w:cs="Courier New"/>
          <w:sz w:val="24"/>
          <w:szCs w:val="24"/>
        </w:rPr>
        <w:t>rotokolünün 18(A)</w:t>
      </w:r>
      <w:r w:rsidR="001E5E7C">
        <w:rPr>
          <w:rFonts w:ascii="Courier New" w:hAnsi="Courier New" w:cs="Courier New"/>
          <w:sz w:val="24"/>
          <w:szCs w:val="24"/>
        </w:rPr>
        <w:t xml:space="preserve"> </w:t>
      </w:r>
      <w:r w:rsidR="004240EB">
        <w:rPr>
          <w:rFonts w:ascii="Courier New" w:hAnsi="Courier New" w:cs="Courier New"/>
          <w:sz w:val="24"/>
          <w:szCs w:val="24"/>
        </w:rPr>
        <w:t xml:space="preserve">maddesi </w:t>
      </w:r>
      <w:proofErr w:type="gramStart"/>
      <w:r w:rsidR="004240EB">
        <w:rPr>
          <w:rFonts w:ascii="Courier New" w:hAnsi="Courier New" w:cs="Courier New"/>
          <w:sz w:val="24"/>
          <w:szCs w:val="24"/>
        </w:rPr>
        <w:t>aynen  şöyledir</w:t>
      </w:r>
      <w:proofErr w:type="gramEnd"/>
      <w:r w:rsidR="004240EB">
        <w:rPr>
          <w:rFonts w:ascii="Courier New" w:hAnsi="Courier New" w:cs="Courier New"/>
          <w:sz w:val="24"/>
          <w:szCs w:val="24"/>
        </w:rPr>
        <w:t xml:space="preserve">: </w:t>
      </w:r>
    </w:p>
    <w:p w:rsidR="004240EB" w:rsidRPr="00C641B0" w:rsidRDefault="004240EB" w:rsidP="004240EB">
      <w:pPr>
        <w:spacing w:line="360" w:lineRule="auto"/>
        <w:jc w:val="both"/>
        <w:rPr>
          <w:rFonts w:ascii="Courier New" w:hAnsi="Courier New" w:cs="Courier New"/>
          <w:b/>
          <w:sz w:val="24"/>
          <w:szCs w:val="24"/>
          <w:u w:val="single"/>
        </w:rPr>
      </w:pPr>
      <w:r>
        <w:rPr>
          <w:rFonts w:ascii="Courier New" w:hAnsi="Courier New" w:cs="Courier New"/>
          <w:sz w:val="24"/>
          <w:szCs w:val="24"/>
        </w:rPr>
        <w:tab/>
      </w:r>
      <w:r w:rsidRPr="00C641B0">
        <w:rPr>
          <w:rFonts w:ascii="Courier New" w:hAnsi="Courier New" w:cs="Courier New"/>
          <w:b/>
          <w:sz w:val="24"/>
          <w:szCs w:val="24"/>
        </w:rPr>
        <w:t>“</w:t>
      </w:r>
      <w:r w:rsidRPr="00C641B0">
        <w:rPr>
          <w:rFonts w:ascii="Courier New" w:hAnsi="Courier New" w:cs="Courier New"/>
          <w:b/>
          <w:sz w:val="24"/>
          <w:szCs w:val="24"/>
          <w:u w:val="single"/>
        </w:rPr>
        <w:t>Ek Protokol Madde 18.</w:t>
      </w:r>
    </w:p>
    <w:p w:rsidR="004240EB" w:rsidRDefault="004240EB" w:rsidP="004240EB">
      <w:pPr>
        <w:spacing w:line="240" w:lineRule="auto"/>
        <w:jc w:val="both"/>
        <w:rPr>
          <w:rFonts w:ascii="Courier New" w:hAnsi="Courier New" w:cs="Courier New"/>
          <w:b/>
          <w:sz w:val="24"/>
          <w:szCs w:val="24"/>
          <w:u w:val="single"/>
        </w:rPr>
      </w:pPr>
      <w:r w:rsidRPr="00C641B0">
        <w:rPr>
          <w:rFonts w:ascii="Courier New" w:hAnsi="Courier New" w:cs="Courier New"/>
          <w:b/>
          <w:sz w:val="24"/>
          <w:szCs w:val="24"/>
        </w:rPr>
        <w:tab/>
      </w:r>
      <w:r w:rsidRPr="00C641B0">
        <w:rPr>
          <w:rFonts w:ascii="Courier New" w:hAnsi="Courier New" w:cs="Courier New"/>
          <w:b/>
          <w:sz w:val="24"/>
          <w:szCs w:val="24"/>
        </w:rPr>
        <w:tab/>
      </w:r>
      <w:r w:rsidRPr="00C641B0">
        <w:rPr>
          <w:rFonts w:ascii="Courier New" w:hAnsi="Courier New" w:cs="Courier New"/>
          <w:b/>
          <w:sz w:val="24"/>
          <w:szCs w:val="24"/>
          <w:u w:val="single"/>
        </w:rPr>
        <w:t>A İş Akdinin Feshi ve Bildirim Önelleri:</w:t>
      </w:r>
    </w:p>
    <w:p w:rsidR="004240EB" w:rsidRDefault="004240EB" w:rsidP="004240EB">
      <w:pPr>
        <w:spacing w:after="0" w:line="240" w:lineRule="auto"/>
        <w:jc w:val="both"/>
        <w:rPr>
          <w:rFonts w:ascii="Courier New" w:hAnsi="Courier New" w:cs="Courier New"/>
          <w:sz w:val="24"/>
          <w:szCs w:val="24"/>
        </w:rPr>
      </w:pPr>
      <w:r>
        <w:rPr>
          <w:rFonts w:ascii="Courier New" w:hAnsi="Courier New" w:cs="Courier New"/>
          <w:sz w:val="24"/>
          <w:szCs w:val="24"/>
        </w:rPr>
        <w:tab/>
        <w:t xml:space="preserve">    İşyerinde devamlı bir yıl çalışan personel kadrolu             </w:t>
      </w:r>
    </w:p>
    <w:p w:rsidR="004240EB" w:rsidRDefault="004240EB" w:rsidP="004240E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personel</w:t>
      </w:r>
      <w:proofErr w:type="gramEnd"/>
      <w:r>
        <w:rPr>
          <w:rFonts w:ascii="Courier New" w:hAnsi="Courier New" w:cs="Courier New"/>
          <w:sz w:val="24"/>
          <w:szCs w:val="24"/>
        </w:rPr>
        <w:t xml:space="preserve"> sayılır.</w:t>
      </w:r>
    </w:p>
    <w:p w:rsidR="004240EB" w:rsidRDefault="004240EB" w:rsidP="004240EB">
      <w:pPr>
        <w:spacing w:after="0" w:line="240" w:lineRule="auto"/>
        <w:jc w:val="both"/>
        <w:rPr>
          <w:rFonts w:ascii="Courier New" w:hAnsi="Courier New" w:cs="Courier New"/>
          <w:sz w:val="24"/>
          <w:szCs w:val="24"/>
        </w:rPr>
      </w:pPr>
      <w:r>
        <w:rPr>
          <w:rFonts w:ascii="Courier New" w:hAnsi="Courier New" w:cs="Courier New"/>
          <w:sz w:val="24"/>
          <w:szCs w:val="24"/>
        </w:rPr>
        <w:t xml:space="preserve">         Kamu Görevlileri Yasasında belirtilen durumlar </w:t>
      </w:r>
      <w:proofErr w:type="spellStart"/>
      <w:r>
        <w:rPr>
          <w:rFonts w:ascii="Courier New" w:hAnsi="Courier New" w:cs="Courier New"/>
          <w:sz w:val="24"/>
          <w:szCs w:val="24"/>
        </w:rPr>
        <w:t>dı</w:t>
      </w:r>
      <w:proofErr w:type="spellEnd"/>
      <w:r>
        <w:rPr>
          <w:rFonts w:ascii="Courier New" w:hAnsi="Courier New" w:cs="Courier New"/>
          <w:sz w:val="24"/>
          <w:szCs w:val="24"/>
        </w:rPr>
        <w:t xml:space="preserve">- </w:t>
      </w:r>
    </w:p>
    <w:p w:rsidR="004240EB" w:rsidRPr="008A3644" w:rsidRDefault="004240EB" w:rsidP="004240E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şında</w:t>
      </w:r>
      <w:proofErr w:type="spellEnd"/>
      <w:r>
        <w:rPr>
          <w:rFonts w:ascii="Courier New" w:hAnsi="Courier New" w:cs="Courier New"/>
          <w:sz w:val="24"/>
          <w:szCs w:val="24"/>
        </w:rPr>
        <w:t xml:space="preserve"> </w:t>
      </w:r>
      <w:r w:rsidRPr="008A3644">
        <w:rPr>
          <w:rFonts w:ascii="Courier New" w:hAnsi="Courier New" w:cs="Courier New"/>
          <w:sz w:val="24"/>
          <w:szCs w:val="24"/>
        </w:rPr>
        <w:t xml:space="preserve">hiçbir devamlı personelin görevine son verilmez; </w:t>
      </w:r>
    </w:p>
    <w:p w:rsidR="004240EB" w:rsidRDefault="004240EB" w:rsidP="004240EB">
      <w:pPr>
        <w:tabs>
          <w:tab w:val="left" w:pos="993"/>
        </w:tabs>
        <w:spacing w:after="0" w:line="240" w:lineRule="auto"/>
        <w:jc w:val="both"/>
        <w:rPr>
          <w:rFonts w:ascii="Courier New" w:hAnsi="Courier New" w:cs="Courier New"/>
          <w:sz w:val="24"/>
          <w:szCs w:val="24"/>
        </w:rPr>
      </w:pPr>
      <w:r w:rsidRPr="008A3644">
        <w:rPr>
          <w:rFonts w:ascii="Courier New" w:hAnsi="Courier New" w:cs="Courier New"/>
          <w:sz w:val="24"/>
          <w:szCs w:val="24"/>
        </w:rPr>
        <w:t xml:space="preserve">     </w:t>
      </w:r>
      <w:proofErr w:type="gramStart"/>
      <w:r w:rsidRPr="008A3644">
        <w:rPr>
          <w:rFonts w:ascii="Courier New" w:hAnsi="Courier New" w:cs="Courier New"/>
          <w:sz w:val="24"/>
          <w:szCs w:val="24"/>
        </w:rPr>
        <w:t>aylık</w:t>
      </w:r>
      <w:proofErr w:type="gramEnd"/>
      <w:r w:rsidRPr="008A3644">
        <w:rPr>
          <w:rFonts w:ascii="Courier New" w:hAnsi="Courier New" w:cs="Courier New"/>
          <w:sz w:val="24"/>
          <w:szCs w:val="24"/>
        </w:rPr>
        <w:t>, ücret ve başka hakları elinden alınamaz.</w:t>
      </w:r>
      <w:r>
        <w:rPr>
          <w:rFonts w:ascii="Courier New" w:hAnsi="Courier New" w:cs="Courier New"/>
          <w:sz w:val="24"/>
          <w:szCs w:val="24"/>
        </w:rPr>
        <w:t xml:space="preserve"> Herhangi </w:t>
      </w:r>
    </w:p>
    <w:p w:rsidR="004240EB" w:rsidRDefault="004240EB" w:rsidP="004240E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bir</w:t>
      </w:r>
      <w:proofErr w:type="gramEnd"/>
      <w:r>
        <w:rPr>
          <w:rFonts w:ascii="Courier New" w:hAnsi="Courier New" w:cs="Courier New"/>
          <w:sz w:val="24"/>
          <w:szCs w:val="24"/>
        </w:rPr>
        <w:t xml:space="preserve"> görev ve statü değişikliğinde personelin baremi </w:t>
      </w:r>
      <w:proofErr w:type="spellStart"/>
      <w:r>
        <w:rPr>
          <w:rFonts w:ascii="Courier New" w:hAnsi="Courier New" w:cs="Courier New"/>
          <w:sz w:val="24"/>
          <w:szCs w:val="24"/>
        </w:rPr>
        <w:t>dü</w:t>
      </w:r>
      <w:proofErr w:type="spellEnd"/>
      <w:r>
        <w:rPr>
          <w:rFonts w:ascii="Courier New" w:hAnsi="Courier New" w:cs="Courier New"/>
          <w:sz w:val="24"/>
          <w:szCs w:val="24"/>
        </w:rPr>
        <w:t>-</w:t>
      </w:r>
    </w:p>
    <w:p w:rsidR="004240EB" w:rsidRDefault="004240EB" w:rsidP="004240EB">
      <w:pPr>
        <w:tabs>
          <w:tab w:val="left" w:pos="709"/>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şürülemez</w:t>
      </w:r>
      <w:proofErr w:type="spellEnd"/>
      <w:r>
        <w:rPr>
          <w:rFonts w:ascii="Courier New" w:hAnsi="Courier New" w:cs="Courier New"/>
          <w:sz w:val="24"/>
          <w:szCs w:val="24"/>
        </w:rPr>
        <w:t>.</w:t>
      </w:r>
    </w:p>
    <w:p w:rsidR="004240EB" w:rsidRDefault="004240EB" w:rsidP="004240EB">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İşyerinin tavsiyesi, bu nedenle sözleşmenin feshi ve </w:t>
      </w:r>
    </w:p>
    <w:p w:rsidR="004240EB" w:rsidRDefault="004240EB" w:rsidP="004240EB">
      <w:pPr>
        <w:tabs>
          <w:tab w:val="left" w:pos="1418"/>
        </w:tabs>
        <w:spacing w:after="0" w:line="240" w:lineRule="auto"/>
        <w:ind w:firstLine="709"/>
        <w:jc w:val="both"/>
        <w:rPr>
          <w:rFonts w:ascii="Courier New" w:hAnsi="Courier New" w:cs="Courier New"/>
          <w:sz w:val="24"/>
          <w:szCs w:val="24"/>
        </w:rPr>
      </w:pPr>
      <w:proofErr w:type="gramStart"/>
      <w:r>
        <w:rPr>
          <w:rFonts w:ascii="Courier New" w:hAnsi="Courier New" w:cs="Courier New"/>
          <w:sz w:val="24"/>
          <w:szCs w:val="24"/>
        </w:rPr>
        <w:t>çalışanların</w:t>
      </w:r>
      <w:proofErr w:type="gramEnd"/>
      <w:r>
        <w:rPr>
          <w:rFonts w:ascii="Courier New" w:hAnsi="Courier New" w:cs="Courier New"/>
          <w:sz w:val="24"/>
          <w:szCs w:val="24"/>
        </w:rPr>
        <w:t xml:space="preserve"> işine son verme veya statülerini değiştirme-</w:t>
      </w:r>
    </w:p>
    <w:p w:rsidR="004240EB" w:rsidRDefault="004240EB" w:rsidP="004240EB">
      <w:pPr>
        <w:spacing w:after="0" w:line="240" w:lineRule="auto"/>
        <w:ind w:firstLine="708"/>
        <w:jc w:val="both"/>
        <w:rPr>
          <w:rFonts w:ascii="Courier New" w:hAnsi="Courier New" w:cs="Courier New"/>
          <w:sz w:val="24"/>
          <w:szCs w:val="24"/>
        </w:rPr>
      </w:pPr>
      <w:proofErr w:type="gramStart"/>
      <w:r>
        <w:rPr>
          <w:rFonts w:ascii="Courier New" w:hAnsi="Courier New" w:cs="Courier New"/>
          <w:sz w:val="24"/>
          <w:szCs w:val="24"/>
        </w:rPr>
        <w:t>sine</w:t>
      </w:r>
      <w:proofErr w:type="gramEnd"/>
      <w:r>
        <w:rPr>
          <w:rFonts w:ascii="Courier New" w:hAnsi="Courier New" w:cs="Courier New"/>
          <w:sz w:val="24"/>
          <w:szCs w:val="24"/>
        </w:rPr>
        <w:t xml:space="preserve"> yönelik herhangi bir girişim için önceden sendikaya  </w:t>
      </w:r>
    </w:p>
    <w:p w:rsidR="004240EB" w:rsidRDefault="004240EB" w:rsidP="004240EB">
      <w:pPr>
        <w:spacing w:after="0" w:line="240" w:lineRule="auto"/>
        <w:ind w:firstLine="708"/>
        <w:jc w:val="both"/>
        <w:rPr>
          <w:rFonts w:ascii="Courier New" w:hAnsi="Courier New" w:cs="Courier New"/>
          <w:sz w:val="24"/>
          <w:szCs w:val="24"/>
        </w:rPr>
      </w:pPr>
      <w:proofErr w:type="gramStart"/>
      <w:r>
        <w:rPr>
          <w:rFonts w:ascii="Courier New" w:hAnsi="Courier New" w:cs="Courier New"/>
          <w:sz w:val="24"/>
          <w:szCs w:val="24"/>
        </w:rPr>
        <w:t>bilgi</w:t>
      </w:r>
      <w:proofErr w:type="gramEnd"/>
      <w:r>
        <w:rPr>
          <w:rFonts w:ascii="Courier New" w:hAnsi="Courier New" w:cs="Courier New"/>
          <w:sz w:val="24"/>
          <w:szCs w:val="24"/>
        </w:rPr>
        <w:t xml:space="preserve"> verir.” </w:t>
      </w:r>
    </w:p>
    <w:p w:rsidR="004240EB" w:rsidRDefault="004240EB" w:rsidP="00E45B69">
      <w:pPr>
        <w:spacing w:after="0" w:line="240" w:lineRule="auto"/>
        <w:jc w:val="both"/>
        <w:rPr>
          <w:rFonts w:ascii="Courier New" w:hAnsi="Courier New" w:cs="Courier New"/>
          <w:sz w:val="24"/>
          <w:szCs w:val="24"/>
        </w:rPr>
      </w:pPr>
    </w:p>
    <w:p w:rsidR="004240EB" w:rsidRDefault="004240EB" w:rsidP="004240EB">
      <w:pPr>
        <w:spacing w:line="360" w:lineRule="auto"/>
        <w:jc w:val="both"/>
        <w:rPr>
          <w:rFonts w:ascii="Courier New" w:hAnsi="Courier New" w:cs="Courier New"/>
          <w:sz w:val="24"/>
          <w:szCs w:val="24"/>
        </w:rPr>
      </w:pPr>
      <w:r>
        <w:rPr>
          <w:rFonts w:ascii="Courier New" w:hAnsi="Courier New" w:cs="Courier New"/>
          <w:sz w:val="24"/>
          <w:szCs w:val="24"/>
        </w:rPr>
        <w:lastRenderedPageBreak/>
        <w:tab/>
      </w:r>
      <w:proofErr w:type="gramStart"/>
      <w:r>
        <w:rPr>
          <w:rFonts w:ascii="Courier New" w:hAnsi="Courier New" w:cs="Courier New"/>
          <w:sz w:val="24"/>
          <w:szCs w:val="24"/>
        </w:rPr>
        <w:t>Yukarıya aktarılan Toplu İş Sözleşmesinin</w:t>
      </w:r>
      <w:r w:rsidR="00E70867">
        <w:rPr>
          <w:rFonts w:ascii="Courier New" w:hAnsi="Courier New" w:cs="Courier New"/>
          <w:sz w:val="24"/>
          <w:szCs w:val="24"/>
        </w:rPr>
        <w:t xml:space="preserve"> Ek Protokolünün</w:t>
      </w:r>
      <w:r>
        <w:rPr>
          <w:rFonts w:ascii="Courier New" w:hAnsi="Courier New" w:cs="Courier New"/>
          <w:sz w:val="24"/>
          <w:szCs w:val="24"/>
        </w:rPr>
        <w:t xml:space="preserve"> 18(A) maddesinde “işyerinde devamlı bir yıl ç</w:t>
      </w:r>
      <w:r w:rsidR="00E70867">
        <w:rPr>
          <w:rFonts w:ascii="Courier New" w:hAnsi="Courier New" w:cs="Courier New"/>
          <w:sz w:val="24"/>
          <w:szCs w:val="24"/>
        </w:rPr>
        <w:t>alışan personelin kadrolu perso</w:t>
      </w:r>
      <w:r w:rsidR="00A631CD">
        <w:rPr>
          <w:rFonts w:ascii="Courier New" w:hAnsi="Courier New" w:cs="Courier New"/>
          <w:sz w:val="24"/>
          <w:szCs w:val="24"/>
        </w:rPr>
        <w:t>nel” sayıldığı</w:t>
      </w:r>
      <w:r w:rsidR="00E45B69">
        <w:rPr>
          <w:rFonts w:ascii="Courier New" w:hAnsi="Courier New" w:cs="Courier New"/>
          <w:sz w:val="24"/>
          <w:szCs w:val="24"/>
        </w:rPr>
        <w:t>na,</w:t>
      </w:r>
      <w:r w:rsidR="00A631CD">
        <w:rPr>
          <w:rFonts w:ascii="Courier New" w:hAnsi="Courier New" w:cs="Courier New"/>
          <w:sz w:val="24"/>
          <w:szCs w:val="24"/>
        </w:rPr>
        <w:t xml:space="preserve"> </w:t>
      </w:r>
      <w:r>
        <w:rPr>
          <w:rFonts w:ascii="Courier New" w:hAnsi="Courier New" w:cs="Courier New"/>
          <w:sz w:val="24"/>
          <w:szCs w:val="24"/>
        </w:rPr>
        <w:t>Kamu Görevlil</w:t>
      </w:r>
      <w:r w:rsidR="00E70867">
        <w:rPr>
          <w:rFonts w:ascii="Courier New" w:hAnsi="Courier New" w:cs="Courier New"/>
          <w:sz w:val="24"/>
          <w:szCs w:val="24"/>
        </w:rPr>
        <w:t>eri Yasası’nda belirtilen durum</w:t>
      </w:r>
      <w:r>
        <w:rPr>
          <w:rFonts w:ascii="Courier New" w:hAnsi="Courier New" w:cs="Courier New"/>
          <w:sz w:val="24"/>
          <w:szCs w:val="24"/>
        </w:rPr>
        <w:t>lar dışında hiçbir devamlı per</w:t>
      </w:r>
      <w:r w:rsidR="00E70867">
        <w:rPr>
          <w:rFonts w:ascii="Courier New" w:hAnsi="Courier New" w:cs="Courier New"/>
          <w:sz w:val="24"/>
          <w:szCs w:val="24"/>
        </w:rPr>
        <w:t>sonelin görevine son verilemeye</w:t>
      </w:r>
      <w:r>
        <w:rPr>
          <w:rFonts w:ascii="Courier New" w:hAnsi="Courier New" w:cs="Courier New"/>
          <w:sz w:val="24"/>
          <w:szCs w:val="24"/>
        </w:rPr>
        <w:t>ceği</w:t>
      </w:r>
      <w:r w:rsidR="00E45B69">
        <w:rPr>
          <w:rFonts w:ascii="Courier New" w:hAnsi="Courier New" w:cs="Courier New"/>
          <w:sz w:val="24"/>
          <w:szCs w:val="24"/>
        </w:rPr>
        <w:t>ne</w:t>
      </w:r>
      <w:r>
        <w:rPr>
          <w:rFonts w:ascii="Courier New" w:hAnsi="Courier New" w:cs="Courier New"/>
          <w:sz w:val="24"/>
          <w:szCs w:val="24"/>
        </w:rPr>
        <w:t>, aylık</w:t>
      </w:r>
      <w:r w:rsidR="00E45B69">
        <w:rPr>
          <w:rFonts w:ascii="Courier New" w:hAnsi="Courier New" w:cs="Courier New"/>
          <w:sz w:val="24"/>
          <w:szCs w:val="24"/>
        </w:rPr>
        <w:t>,</w:t>
      </w:r>
      <w:r>
        <w:rPr>
          <w:rFonts w:ascii="Courier New" w:hAnsi="Courier New" w:cs="Courier New"/>
          <w:sz w:val="24"/>
          <w:szCs w:val="24"/>
        </w:rPr>
        <w:t xml:space="preserve"> ücret ve başka haklarının elinden alınamayacağı</w:t>
      </w:r>
      <w:r w:rsidR="00E45B69">
        <w:rPr>
          <w:rFonts w:ascii="Courier New" w:hAnsi="Courier New" w:cs="Courier New"/>
          <w:sz w:val="24"/>
          <w:szCs w:val="24"/>
        </w:rPr>
        <w:t>na ve</w:t>
      </w:r>
      <w:r>
        <w:rPr>
          <w:rFonts w:ascii="Courier New" w:hAnsi="Courier New" w:cs="Courier New"/>
          <w:sz w:val="24"/>
          <w:szCs w:val="24"/>
        </w:rPr>
        <w:t xml:space="preserve"> herhangi bir görev ve statü d</w:t>
      </w:r>
      <w:r w:rsidR="00E70867">
        <w:rPr>
          <w:rFonts w:ascii="Courier New" w:hAnsi="Courier New" w:cs="Courier New"/>
          <w:sz w:val="24"/>
          <w:szCs w:val="24"/>
        </w:rPr>
        <w:t>eğişikliğinde bareminin düşürül</w:t>
      </w:r>
      <w:r>
        <w:rPr>
          <w:rFonts w:ascii="Courier New" w:hAnsi="Courier New" w:cs="Courier New"/>
          <w:sz w:val="24"/>
          <w:szCs w:val="24"/>
        </w:rPr>
        <w:t>meyeceğine dair kurallar yer almaktadır.</w:t>
      </w:r>
      <w:proofErr w:type="gramEnd"/>
    </w:p>
    <w:p w:rsidR="004240EB" w:rsidRDefault="004240EB" w:rsidP="004240EB">
      <w:pPr>
        <w:spacing w:line="360" w:lineRule="auto"/>
        <w:jc w:val="both"/>
        <w:rPr>
          <w:rFonts w:ascii="Courier New" w:hAnsi="Courier New" w:cs="Courier New"/>
          <w:sz w:val="24"/>
          <w:szCs w:val="24"/>
        </w:rPr>
      </w:pPr>
      <w:r>
        <w:rPr>
          <w:rFonts w:ascii="Courier New" w:hAnsi="Courier New" w:cs="Courier New"/>
          <w:sz w:val="24"/>
          <w:szCs w:val="24"/>
        </w:rPr>
        <w:tab/>
        <w:t>Davacının yakınma konusu etmiş olduğu husus, yukarıda da ifade edildiği şekilde görevine son verilmiş olması değil, maaşında yapılan değişikliktir. Bu nedenle Davacının maaşının ne şekilde belirleneceğine</w:t>
      </w:r>
      <w:r w:rsidR="004B69C6">
        <w:rPr>
          <w:rFonts w:ascii="Courier New" w:hAnsi="Courier New" w:cs="Courier New"/>
          <w:sz w:val="24"/>
          <w:szCs w:val="24"/>
        </w:rPr>
        <w:t xml:space="preserve"> ilişkin düzenlemenin ne olduğu</w:t>
      </w:r>
      <w:r>
        <w:rPr>
          <w:rFonts w:ascii="Courier New" w:hAnsi="Courier New" w:cs="Courier New"/>
          <w:sz w:val="24"/>
          <w:szCs w:val="24"/>
        </w:rPr>
        <w:t xml:space="preserve"> öncelikle tespit edilmelidir. Bu noktada</w:t>
      </w:r>
      <w:r w:rsidR="004B69C6">
        <w:rPr>
          <w:rFonts w:ascii="Courier New" w:hAnsi="Courier New" w:cs="Courier New"/>
          <w:sz w:val="24"/>
          <w:szCs w:val="24"/>
        </w:rPr>
        <w:t>,</w:t>
      </w:r>
      <w:r>
        <w:rPr>
          <w:rFonts w:ascii="Courier New" w:hAnsi="Courier New" w:cs="Courier New"/>
          <w:sz w:val="24"/>
          <w:szCs w:val="24"/>
        </w:rPr>
        <w:t xml:space="preserve"> Emare No.6 Top</w:t>
      </w:r>
      <w:r w:rsidR="004B69C6">
        <w:rPr>
          <w:rFonts w:ascii="Courier New" w:hAnsi="Courier New" w:cs="Courier New"/>
          <w:sz w:val="24"/>
          <w:szCs w:val="24"/>
        </w:rPr>
        <w:t>lu İş Sözleşmesinin Ek Protokolünün “Maaş, Ö</w:t>
      </w:r>
      <w:r>
        <w:rPr>
          <w:rFonts w:ascii="Courier New" w:hAnsi="Courier New" w:cs="Courier New"/>
          <w:sz w:val="24"/>
          <w:szCs w:val="24"/>
        </w:rPr>
        <w:t>denekler ve Mükellef</w:t>
      </w:r>
      <w:r w:rsidR="004B69C6">
        <w:rPr>
          <w:rFonts w:ascii="Courier New" w:hAnsi="Courier New" w:cs="Courier New"/>
          <w:sz w:val="24"/>
          <w:szCs w:val="24"/>
        </w:rPr>
        <w:t>i-</w:t>
      </w:r>
      <w:proofErr w:type="spellStart"/>
      <w:r w:rsidR="004B69C6">
        <w:rPr>
          <w:rFonts w:ascii="Courier New" w:hAnsi="Courier New" w:cs="Courier New"/>
          <w:sz w:val="24"/>
          <w:szCs w:val="24"/>
        </w:rPr>
        <w:t>yetler</w:t>
      </w:r>
      <w:proofErr w:type="spellEnd"/>
      <w:r w:rsidR="004B69C6">
        <w:rPr>
          <w:rFonts w:ascii="Courier New" w:hAnsi="Courier New" w:cs="Courier New"/>
          <w:sz w:val="24"/>
          <w:szCs w:val="24"/>
        </w:rPr>
        <w:t>” başlıklı 9.maddesinde:</w:t>
      </w:r>
    </w:p>
    <w:p w:rsidR="004240EB" w:rsidRPr="00D752FA" w:rsidRDefault="004240EB" w:rsidP="004240EB">
      <w:pPr>
        <w:spacing w:after="0" w:line="240" w:lineRule="auto"/>
        <w:jc w:val="both"/>
        <w:rPr>
          <w:rFonts w:ascii="Courier New" w:hAnsi="Courier New" w:cs="Courier New"/>
          <w:b/>
          <w:sz w:val="24"/>
          <w:szCs w:val="24"/>
        </w:rPr>
      </w:pPr>
      <w:r w:rsidRPr="00D752FA">
        <w:rPr>
          <w:rFonts w:ascii="Courier New" w:hAnsi="Courier New" w:cs="Courier New"/>
          <w:b/>
          <w:sz w:val="24"/>
          <w:szCs w:val="24"/>
        </w:rPr>
        <w:t xml:space="preserve">“a) İşveren 01.01.2011 yılında istihdam edilen tüm personele </w:t>
      </w:r>
    </w:p>
    <w:p w:rsidR="004240EB" w:rsidRPr="00D752FA" w:rsidRDefault="004240EB" w:rsidP="004240EB">
      <w:pPr>
        <w:spacing w:after="0" w:line="240" w:lineRule="auto"/>
        <w:jc w:val="both"/>
        <w:rPr>
          <w:rFonts w:ascii="Courier New" w:hAnsi="Courier New" w:cs="Courier New"/>
          <w:b/>
          <w:sz w:val="24"/>
          <w:szCs w:val="24"/>
        </w:rPr>
      </w:pPr>
      <w:r w:rsidRPr="00D752FA">
        <w:rPr>
          <w:rFonts w:ascii="Courier New" w:hAnsi="Courier New" w:cs="Courier New"/>
          <w:b/>
          <w:sz w:val="24"/>
          <w:szCs w:val="24"/>
        </w:rPr>
        <w:t xml:space="preserve">    </w:t>
      </w:r>
      <w:proofErr w:type="gramStart"/>
      <w:r w:rsidRPr="00D752FA">
        <w:rPr>
          <w:rFonts w:ascii="Courier New" w:hAnsi="Courier New" w:cs="Courier New"/>
          <w:b/>
          <w:sz w:val="24"/>
          <w:szCs w:val="24"/>
        </w:rPr>
        <w:t>tanınan</w:t>
      </w:r>
      <w:proofErr w:type="gramEnd"/>
      <w:r w:rsidRPr="00D752FA">
        <w:rPr>
          <w:rFonts w:ascii="Courier New" w:hAnsi="Courier New" w:cs="Courier New"/>
          <w:b/>
          <w:sz w:val="24"/>
          <w:szCs w:val="24"/>
        </w:rPr>
        <w:t xml:space="preserve"> maaş, ödenekler ve mükellefiyetleri aynen hizmet </w:t>
      </w:r>
    </w:p>
    <w:p w:rsidR="004240EB" w:rsidRPr="00D752FA" w:rsidRDefault="004240EB" w:rsidP="004240EB">
      <w:pPr>
        <w:spacing w:after="0" w:line="240" w:lineRule="auto"/>
        <w:jc w:val="both"/>
        <w:rPr>
          <w:rFonts w:ascii="Courier New" w:hAnsi="Courier New" w:cs="Courier New"/>
          <w:b/>
          <w:sz w:val="24"/>
          <w:szCs w:val="24"/>
        </w:rPr>
      </w:pPr>
      <w:r w:rsidRPr="00D752FA">
        <w:rPr>
          <w:rFonts w:ascii="Courier New" w:hAnsi="Courier New" w:cs="Courier New"/>
          <w:b/>
          <w:sz w:val="24"/>
          <w:szCs w:val="24"/>
        </w:rPr>
        <w:t xml:space="preserve">    </w:t>
      </w:r>
      <w:proofErr w:type="gramStart"/>
      <w:r w:rsidRPr="00D752FA">
        <w:rPr>
          <w:rFonts w:ascii="Courier New" w:hAnsi="Courier New" w:cs="Courier New"/>
          <w:b/>
          <w:sz w:val="24"/>
          <w:szCs w:val="24"/>
        </w:rPr>
        <w:t>birimi</w:t>
      </w:r>
      <w:proofErr w:type="gramEnd"/>
      <w:r w:rsidRPr="00D752FA">
        <w:rPr>
          <w:rFonts w:ascii="Courier New" w:hAnsi="Courier New" w:cs="Courier New"/>
          <w:b/>
          <w:sz w:val="24"/>
          <w:szCs w:val="24"/>
        </w:rPr>
        <w:t xml:space="preserve"> personeline de uygulanır.</w:t>
      </w:r>
    </w:p>
    <w:p w:rsidR="004240EB" w:rsidRPr="00D752FA" w:rsidRDefault="004240EB" w:rsidP="004240EB">
      <w:pPr>
        <w:spacing w:after="0" w:line="240" w:lineRule="auto"/>
        <w:jc w:val="both"/>
        <w:rPr>
          <w:rFonts w:ascii="Courier New" w:hAnsi="Courier New" w:cs="Courier New"/>
          <w:b/>
          <w:sz w:val="24"/>
          <w:szCs w:val="24"/>
        </w:rPr>
      </w:pPr>
      <w:r w:rsidRPr="00D752FA">
        <w:rPr>
          <w:rFonts w:ascii="Courier New" w:hAnsi="Courier New" w:cs="Courier New"/>
          <w:b/>
          <w:sz w:val="24"/>
          <w:szCs w:val="24"/>
        </w:rPr>
        <w:t xml:space="preserve"> b) Birimin özelleşmesi ve/veya herhangi bir şekilde el   </w:t>
      </w:r>
    </w:p>
    <w:p w:rsidR="004240EB" w:rsidRPr="00D752FA" w:rsidRDefault="004240EB" w:rsidP="004240EB">
      <w:pPr>
        <w:spacing w:after="0" w:line="240" w:lineRule="auto"/>
        <w:jc w:val="both"/>
        <w:rPr>
          <w:rFonts w:ascii="Courier New" w:hAnsi="Courier New" w:cs="Courier New"/>
          <w:b/>
          <w:sz w:val="24"/>
          <w:szCs w:val="24"/>
        </w:rPr>
      </w:pPr>
      <w:r w:rsidRPr="00D752FA">
        <w:rPr>
          <w:rFonts w:ascii="Courier New" w:hAnsi="Courier New" w:cs="Courier New"/>
          <w:b/>
          <w:sz w:val="24"/>
          <w:szCs w:val="24"/>
        </w:rPr>
        <w:t xml:space="preserve">    </w:t>
      </w:r>
      <w:proofErr w:type="gramStart"/>
      <w:r w:rsidRPr="00D752FA">
        <w:rPr>
          <w:rFonts w:ascii="Courier New" w:hAnsi="Courier New" w:cs="Courier New"/>
          <w:b/>
          <w:sz w:val="24"/>
          <w:szCs w:val="24"/>
        </w:rPr>
        <w:t>değiştirmesi</w:t>
      </w:r>
      <w:proofErr w:type="gramEnd"/>
      <w:r w:rsidRPr="00D752FA">
        <w:rPr>
          <w:rFonts w:ascii="Courier New" w:hAnsi="Courier New" w:cs="Courier New"/>
          <w:b/>
          <w:sz w:val="24"/>
          <w:szCs w:val="24"/>
        </w:rPr>
        <w:t xml:space="preserve"> ve/veya tasfiye edilmesi ve/veya statüsünün   </w:t>
      </w:r>
    </w:p>
    <w:p w:rsidR="004240EB" w:rsidRPr="00D752FA" w:rsidRDefault="004240EB" w:rsidP="004240EB">
      <w:pPr>
        <w:spacing w:after="0" w:line="240" w:lineRule="auto"/>
        <w:jc w:val="both"/>
        <w:rPr>
          <w:rFonts w:ascii="Courier New" w:hAnsi="Courier New" w:cs="Courier New"/>
          <w:b/>
          <w:sz w:val="24"/>
          <w:szCs w:val="24"/>
        </w:rPr>
      </w:pPr>
      <w:r w:rsidRPr="00D752FA">
        <w:rPr>
          <w:rFonts w:ascii="Courier New" w:hAnsi="Courier New" w:cs="Courier New"/>
          <w:b/>
          <w:sz w:val="24"/>
          <w:szCs w:val="24"/>
        </w:rPr>
        <w:t xml:space="preserve">    </w:t>
      </w:r>
      <w:proofErr w:type="gramStart"/>
      <w:r w:rsidRPr="00D752FA">
        <w:rPr>
          <w:rFonts w:ascii="Courier New" w:hAnsi="Courier New" w:cs="Courier New"/>
          <w:b/>
          <w:sz w:val="24"/>
          <w:szCs w:val="24"/>
        </w:rPr>
        <w:t>değişikliğe</w:t>
      </w:r>
      <w:proofErr w:type="gramEnd"/>
      <w:r w:rsidRPr="00D752FA">
        <w:rPr>
          <w:rFonts w:ascii="Courier New" w:hAnsi="Courier New" w:cs="Courier New"/>
          <w:b/>
          <w:sz w:val="24"/>
          <w:szCs w:val="24"/>
        </w:rPr>
        <w:t xml:space="preserve"> uğraması muhtemel hallerde, işveren sendika </w:t>
      </w:r>
    </w:p>
    <w:p w:rsidR="004240EB" w:rsidRPr="00D752FA" w:rsidRDefault="004240EB" w:rsidP="004240EB">
      <w:pPr>
        <w:spacing w:after="0" w:line="240" w:lineRule="auto"/>
        <w:jc w:val="both"/>
        <w:rPr>
          <w:rFonts w:ascii="Courier New" w:hAnsi="Courier New" w:cs="Courier New"/>
          <w:b/>
          <w:sz w:val="24"/>
          <w:szCs w:val="24"/>
        </w:rPr>
      </w:pPr>
      <w:r w:rsidRPr="00D752FA">
        <w:rPr>
          <w:rFonts w:ascii="Courier New" w:hAnsi="Courier New" w:cs="Courier New"/>
          <w:b/>
          <w:sz w:val="24"/>
          <w:szCs w:val="24"/>
        </w:rPr>
        <w:t xml:space="preserve">    </w:t>
      </w:r>
      <w:proofErr w:type="gramStart"/>
      <w:r w:rsidRPr="00D752FA">
        <w:rPr>
          <w:rFonts w:ascii="Courier New" w:hAnsi="Courier New" w:cs="Courier New"/>
          <w:b/>
          <w:sz w:val="24"/>
          <w:szCs w:val="24"/>
        </w:rPr>
        <w:t>ile</w:t>
      </w:r>
      <w:proofErr w:type="gramEnd"/>
      <w:r w:rsidRPr="00D752FA">
        <w:rPr>
          <w:rFonts w:ascii="Courier New" w:hAnsi="Courier New" w:cs="Courier New"/>
          <w:b/>
          <w:sz w:val="24"/>
          <w:szCs w:val="24"/>
        </w:rPr>
        <w:t xml:space="preserve"> istişarede bulunacak ve ortak mutabakat ve karar </w:t>
      </w:r>
    </w:p>
    <w:p w:rsidR="004240EB" w:rsidRPr="00D752FA" w:rsidRDefault="004240EB" w:rsidP="004240EB">
      <w:pPr>
        <w:spacing w:after="0" w:line="240" w:lineRule="auto"/>
        <w:jc w:val="both"/>
        <w:rPr>
          <w:rFonts w:ascii="Courier New" w:hAnsi="Courier New" w:cs="Courier New"/>
          <w:b/>
          <w:sz w:val="24"/>
          <w:szCs w:val="24"/>
        </w:rPr>
      </w:pPr>
      <w:r w:rsidRPr="00D752FA">
        <w:rPr>
          <w:rFonts w:ascii="Courier New" w:hAnsi="Courier New" w:cs="Courier New"/>
          <w:b/>
          <w:sz w:val="24"/>
          <w:szCs w:val="24"/>
        </w:rPr>
        <w:t xml:space="preserve">    </w:t>
      </w:r>
      <w:proofErr w:type="gramStart"/>
      <w:r w:rsidRPr="00D752FA">
        <w:rPr>
          <w:rFonts w:ascii="Courier New" w:hAnsi="Courier New" w:cs="Courier New"/>
          <w:b/>
          <w:sz w:val="24"/>
          <w:szCs w:val="24"/>
        </w:rPr>
        <w:t>geçerli</w:t>
      </w:r>
      <w:proofErr w:type="gramEnd"/>
      <w:r w:rsidRPr="00D752FA">
        <w:rPr>
          <w:rFonts w:ascii="Courier New" w:hAnsi="Courier New" w:cs="Courier New"/>
          <w:b/>
          <w:sz w:val="24"/>
          <w:szCs w:val="24"/>
        </w:rPr>
        <w:t xml:space="preserve"> olacaktır.</w:t>
      </w:r>
    </w:p>
    <w:p w:rsidR="004240EB" w:rsidRPr="00D752FA" w:rsidRDefault="004240EB" w:rsidP="004240EB">
      <w:pPr>
        <w:spacing w:after="0" w:line="240" w:lineRule="auto"/>
        <w:jc w:val="both"/>
        <w:rPr>
          <w:rFonts w:ascii="Courier New" w:hAnsi="Courier New" w:cs="Courier New"/>
          <w:b/>
          <w:sz w:val="24"/>
          <w:szCs w:val="24"/>
        </w:rPr>
      </w:pPr>
      <w:r w:rsidRPr="00D752FA">
        <w:rPr>
          <w:rFonts w:ascii="Courier New" w:hAnsi="Courier New" w:cs="Courier New"/>
          <w:b/>
          <w:sz w:val="24"/>
          <w:szCs w:val="24"/>
        </w:rPr>
        <w:t xml:space="preserve"> c) Bu gibi </w:t>
      </w:r>
      <w:proofErr w:type="spellStart"/>
      <w:r w:rsidRPr="00D752FA">
        <w:rPr>
          <w:rFonts w:ascii="Courier New" w:hAnsi="Courier New" w:cs="Courier New"/>
          <w:b/>
          <w:sz w:val="24"/>
          <w:szCs w:val="24"/>
        </w:rPr>
        <w:t>ahvallerin</w:t>
      </w:r>
      <w:proofErr w:type="spellEnd"/>
      <w:r w:rsidRPr="00D752FA">
        <w:rPr>
          <w:rFonts w:ascii="Courier New" w:hAnsi="Courier New" w:cs="Courier New"/>
          <w:b/>
          <w:sz w:val="24"/>
          <w:szCs w:val="24"/>
        </w:rPr>
        <w:t xml:space="preserve"> herhangi birisinin vukuu halinde, </w:t>
      </w:r>
    </w:p>
    <w:p w:rsidR="004240EB" w:rsidRPr="00D752FA" w:rsidRDefault="004240EB" w:rsidP="004240EB">
      <w:pPr>
        <w:spacing w:after="0" w:line="240" w:lineRule="auto"/>
        <w:jc w:val="both"/>
        <w:rPr>
          <w:rFonts w:ascii="Courier New" w:hAnsi="Courier New" w:cs="Courier New"/>
          <w:b/>
          <w:sz w:val="24"/>
          <w:szCs w:val="24"/>
        </w:rPr>
      </w:pPr>
      <w:r w:rsidRPr="00D752FA">
        <w:rPr>
          <w:rFonts w:ascii="Courier New" w:hAnsi="Courier New" w:cs="Courier New"/>
          <w:b/>
          <w:sz w:val="24"/>
          <w:szCs w:val="24"/>
        </w:rPr>
        <w:t xml:space="preserve">    </w:t>
      </w:r>
      <w:proofErr w:type="gramStart"/>
      <w:r w:rsidRPr="00D752FA">
        <w:rPr>
          <w:rFonts w:ascii="Courier New" w:hAnsi="Courier New" w:cs="Courier New"/>
          <w:b/>
          <w:sz w:val="24"/>
          <w:szCs w:val="24"/>
        </w:rPr>
        <w:t>piyangolar</w:t>
      </w:r>
      <w:proofErr w:type="gramEnd"/>
      <w:r w:rsidRPr="00D752FA">
        <w:rPr>
          <w:rFonts w:ascii="Courier New" w:hAnsi="Courier New" w:cs="Courier New"/>
          <w:b/>
          <w:sz w:val="24"/>
          <w:szCs w:val="24"/>
        </w:rPr>
        <w:t xml:space="preserve"> personeli devlete istihdam edilir. Ayrıca </w:t>
      </w:r>
    </w:p>
    <w:p w:rsidR="004240EB" w:rsidRPr="00D752FA" w:rsidRDefault="004240EB" w:rsidP="004240EB">
      <w:pPr>
        <w:spacing w:after="0" w:line="240" w:lineRule="auto"/>
        <w:jc w:val="both"/>
        <w:rPr>
          <w:rFonts w:ascii="Courier New" w:hAnsi="Courier New" w:cs="Courier New"/>
          <w:b/>
          <w:sz w:val="24"/>
          <w:szCs w:val="24"/>
        </w:rPr>
      </w:pPr>
      <w:r w:rsidRPr="00D752FA">
        <w:rPr>
          <w:rFonts w:ascii="Courier New" w:hAnsi="Courier New" w:cs="Courier New"/>
          <w:b/>
          <w:sz w:val="24"/>
          <w:szCs w:val="24"/>
        </w:rPr>
        <w:t xml:space="preserve">    Devlette istihdam şekli ve adı ne olursa olsun her </w:t>
      </w:r>
    </w:p>
    <w:p w:rsidR="004240EB" w:rsidRPr="00D752FA" w:rsidRDefault="004240EB" w:rsidP="004240EB">
      <w:pPr>
        <w:spacing w:after="0" w:line="240" w:lineRule="auto"/>
        <w:jc w:val="both"/>
        <w:rPr>
          <w:rFonts w:ascii="Courier New" w:hAnsi="Courier New" w:cs="Courier New"/>
          <w:b/>
          <w:sz w:val="24"/>
          <w:szCs w:val="24"/>
        </w:rPr>
      </w:pPr>
      <w:r w:rsidRPr="00D752FA">
        <w:rPr>
          <w:rFonts w:ascii="Courier New" w:hAnsi="Courier New" w:cs="Courier New"/>
          <w:b/>
          <w:sz w:val="24"/>
          <w:szCs w:val="24"/>
        </w:rPr>
        <w:t xml:space="preserve">    </w:t>
      </w:r>
      <w:proofErr w:type="gramStart"/>
      <w:r w:rsidRPr="00D752FA">
        <w:rPr>
          <w:rFonts w:ascii="Courier New" w:hAnsi="Courier New" w:cs="Courier New"/>
          <w:b/>
          <w:sz w:val="24"/>
          <w:szCs w:val="24"/>
        </w:rPr>
        <w:t>personel</w:t>
      </w:r>
      <w:proofErr w:type="gramEnd"/>
      <w:r w:rsidRPr="00D752FA">
        <w:rPr>
          <w:rFonts w:ascii="Courier New" w:hAnsi="Courier New" w:cs="Courier New"/>
          <w:b/>
          <w:sz w:val="24"/>
          <w:szCs w:val="24"/>
        </w:rPr>
        <w:t xml:space="preserve"> piyangolar biriminde işe giriş tarihine bakıl-</w:t>
      </w:r>
    </w:p>
    <w:p w:rsidR="004240EB" w:rsidRPr="00D752FA" w:rsidRDefault="004240EB" w:rsidP="004240EB">
      <w:pPr>
        <w:spacing w:after="0" w:line="240" w:lineRule="auto"/>
        <w:jc w:val="both"/>
        <w:rPr>
          <w:rFonts w:ascii="Courier New" w:hAnsi="Courier New" w:cs="Courier New"/>
          <w:b/>
          <w:sz w:val="24"/>
          <w:szCs w:val="24"/>
        </w:rPr>
      </w:pPr>
      <w:r w:rsidRPr="00D752FA">
        <w:rPr>
          <w:rFonts w:ascii="Courier New" w:hAnsi="Courier New" w:cs="Courier New"/>
          <w:b/>
          <w:sz w:val="24"/>
          <w:szCs w:val="24"/>
        </w:rPr>
        <w:t xml:space="preserve">    </w:t>
      </w:r>
      <w:proofErr w:type="spellStart"/>
      <w:r w:rsidRPr="00D752FA">
        <w:rPr>
          <w:rFonts w:ascii="Courier New" w:hAnsi="Courier New" w:cs="Courier New"/>
          <w:b/>
          <w:sz w:val="24"/>
          <w:szCs w:val="24"/>
        </w:rPr>
        <w:t>maksızın</w:t>
      </w:r>
      <w:proofErr w:type="spellEnd"/>
      <w:r w:rsidRPr="00D752FA">
        <w:rPr>
          <w:rFonts w:ascii="Courier New" w:hAnsi="Courier New" w:cs="Courier New"/>
          <w:b/>
          <w:sz w:val="24"/>
          <w:szCs w:val="24"/>
        </w:rPr>
        <w:t xml:space="preserve">, kamu görevlileri yasasının 60/2002(4) a ve </w:t>
      </w:r>
    </w:p>
    <w:p w:rsidR="004240EB" w:rsidRPr="00D752FA" w:rsidRDefault="004240EB" w:rsidP="004240EB">
      <w:pPr>
        <w:spacing w:after="0" w:line="240" w:lineRule="auto"/>
        <w:jc w:val="both"/>
        <w:rPr>
          <w:rFonts w:ascii="Courier New" w:hAnsi="Courier New" w:cs="Courier New"/>
          <w:b/>
          <w:sz w:val="24"/>
          <w:szCs w:val="24"/>
        </w:rPr>
      </w:pPr>
      <w:r w:rsidRPr="00D752FA">
        <w:rPr>
          <w:rFonts w:ascii="Courier New" w:hAnsi="Courier New" w:cs="Courier New"/>
          <w:b/>
          <w:sz w:val="24"/>
          <w:szCs w:val="24"/>
        </w:rPr>
        <w:t xml:space="preserve">    43/2003 b maddelerinde belirtilen haklardan ve toplu iş </w:t>
      </w:r>
    </w:p>
    <w:p w:rsidR="004240EB" w:rsidRPr="00D752FA" w:rsidRDefault="004240EB" w:rsidP="004240EB">
      <w:pPr>
        <w:spacing w:after="0" w:line="240" w:lineRule="auto"/>
        <w:jc w:val="both"/>
        <w:rPr>
          <w:rFonts w:ascii="Courier New" w:hAnsi="Courier New" w:cs="Courier New"/>
          <w:b/>
          <w:sz w:val="24"/>
          <w:szCs w:val="24"/>
        </w:rPr>
      </w:pPr>
      <w:r w:rsidRPr="00D752FA">
        <w:rPr>
          <w:rFonts w:ascii="Courier New" w:hAnsi="Courier New" w:cs="Courier New"/>
          <w:b/>
          <w:sz w:val="24"/>
          <w:szCs w:val="24"/>
        </w:rPr>
        <w:t xml:space="preserve">    </w:t>
      </w:r>
      <w:proofErr w:type="gramStart"/>
      <w:r w:rsidRPr="00D752FA">
        <w:rPr>
          <w:rFonts w:ascii="Courier New" w:hAnsi="Courier New" w:cs="Courier New"/>
          <w:b/>
          <w:sz w:val="24"/>
          <w:szCs w:val="24"/>
        </w:rPr>
        <w:t>sözleşmesinden</w:t>
      </w:r>
      <w:proofErr w:type="gramEnd"/>
      <w:r w:rsidRPr="00D752FA">
        <w:rPr>
          <w:rFonts w:ascii="Courier New" w:hAnsi="Courier New" w:cs="Courier New"/>
          <w:b/>
          <w:sz w:val="24"/>
          <w:szCs w:val="24"/>
        </w:rPr>
        <w:t xml:space="preserve"> doğan diğer haklardan aynen yararlanacak-</w:t>
      </w:r>
    </w:p>
    <w:p w:rsidR="004240EB" w:rsidRPr="00D752FA" w:rsidRDefault="004240EB" w:rsidP="004240EB">
      <w:pPr>
        <w:spacing w:after="0" w:line="240" w:lineRule="auto"/>
        <w:jc w:val="both"/>
        <w:rPr>
          <w:rFonts w:ascii="Courier New" w:hAnsi="Courier New" w:cs="Courier New"/>
          <w:b/>
          <w:sz w:val="24"/>
          <w:szCs w:val="24"/>
        </w:rPr>
      </w:pPr>
      <w:r w:rsidRPr="00D752FA">
        <w:rPr>
          <w:rFonts w:ascii="Courier New" w:hAnsi="Courier New" w:cs="Courier New"/>
          <w:b/>
          <w:sz w:val="24"/>
          <w:szCs w:val="24"/>
        </w:rPr>
        <w:t xml:space="preserve">    </w:t>
      </w:r>
      <w:proofErr w:type="gramStart"/>
      <w:r w:rsidRPr="00D752FA">
        <w:rPr>
          <w:rFonts w:ascii="Courier New" w:hAnsi="Courier New" w:cs="Courier New"/>
          <w:b/>
          <w:sz w:val="24"/>
          <w:szCs w:val="24"/>
        </w:rPr>
        <w:t>tır</w:t>
      </w:r>
      <w:proofErr w:type="gramEnd"/>
      <w:r w:rsidRPr="00D752FA">
        <w:rPr>
          <w:rFonts w:ascii="Courier New" w:hAnsi="Courier New" w:cs="Courier New"/>
          <w:b/>
          <w:sz w:val="24"/>
          <w:szCs w:val="24"/>
        </w:rPr>
        <w:t>.”</w:t>
      </w:r>
    </w:p>
    <w:p w:rsidR="004240EB" w:rsidRDefault="004240EB" w:rsidP="004240EB">
      <w:pPr>
        <w:spacing w:after="0" w:line="240" w:lineRule="auto"/>
        <w:jc w:val="both"/>
        <w:rPr>
          <w:rFonts w:ascii="Courier New" w:hAnsi="Courier New" w:cs="Courier New"/>
          <w:sz w:val="24"/>
          <w:szCs w:val="24"/>
        </w:rPr>
      </w:pPr>
    </w:p>
    <w:p w:rsidR="004240EB" w:rsidRDefault="004240EB" w:rsidP="004240EB">
      <w:pPr>
        <w:tabs>
          <w:tab w:val="left" w:pos="709"/>
          <w:tab w:val="left" w:pos="1418"/>
        </w:tabs>
        <w:spacing w:line="360" w:lineRule="auto"/>
        <w:jc w:val="both"/>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yer alan düzenleme ile Davacı ve Davacı gibi davaya konu hizmet biriminde çalışanların maaşlarına ilişkin hakları-</w:t>
      </w:r>
      <w:proofErr w:type="spellStart"/>
      <w:r>
        <w:rPr>
          <w:rFonts w:ascii="Courier New" w:hAnsi="Courier New" w:cs="Courier New"/>
          <w:sz w:val="24"/>
          <w:szCs w:val="24"/>
        </w:rPr>
        <w:t>nın</w:t>
      </w:r>
      <w:proofErr w:type="spellEnd"/>
      <w:r>
        <w:rPr>
          <w:rFonts w:ascii="Courier New" w:hAnsi="Courier New" w:cs="Courier New"/>
          <w:sz w:val="24"/>
          <w:szCs w:val="24"/>
        </w:rPr>
        <w:t xml:space="preserve"> düzenlenmiş olduğu görülmektedir. Başka bir anlatımla, Davacı ve Davacı konumunda olanların maaş haklarına ilişkin kurallar Toplu </w:t>
      </w:r>
      <w:r w:rsidR="00A631CD">
        <w:rPr>
          <w:rFonts w:ascii="Courier New" w:hAnsi="Courier New" w:cs="Courier New"/>
          <w:sz w:val="24"/>
          <w:szCs w:val="24"/>
        </w:rPr>
        <w:t xml:space="preserve">İş Sözleşmesinde yer almaktadır. </w:t>
      </w:r>
      <w:r w:rsidR="0081444A" w:rsidRPr="00D752FA">
        <w:rPr>
          <w:rFonts w:ascii="Courier New" w:hAnsi="Courier New" w:cs="Courier New"/>
          <w:sz w:val="24"/>
          <w:szCs w:val="24"/>
        </w:rPr>
        <w:t xml:space="preserve">Davacının, </w:t>
      </w:r>
      <w:r w:rsidR="00411284" w:rsidRPr="00D752FA">
        <w:rPr>
          <w:rFonts w:ascii="Courier New" w:hAnsi="Courier New" w:cs="Courier New"/>
          <w:sz w:val="24"/>
          <w:szCs w:val="24"/>
        </w:rPr>
        <w:t xml:space="preserve">kamu gücü ayrıcalığı ile dava konusu kararın alınmış olduğu yönlü iddiası bağlamında konu incelendiği zaman, </w:t>
      </w:r>
      <w:r w:rsidR="0081444A" w:rsidRPr="00D752FA">
        <w:rPr>
          <w:rFonts w:ascii="Courier New" w:hAnsi="Courier New" w:cs="Courier New"/>
          <w:sz w:val="24"/>
          <w:szCs w:val="24"/>
        </w:rPr>
        <w:t xml:space="preserve">Davalıyı </w:t>
      </w:r>
      <w:r w:rsidR="00A631CD" w:rsidRPr="00D752FA">
        <w:rPr>
          <w:rFonts w:ascii="Courier New" w:hAnsi="Courier New" w:cs="Courier New"/>
          <w:sz w:val="24"/>
          <w:szCs w:val="24"/>
        </w:rPr>
        <w:t>dava konusu barem ayarlaması kararını almaya yönelten husus</w:t>
      </w:r>
      <w:r w:rsidR="0081444A" w:rsidRPr="00D752FA">
        <w:rPr>
          <w:rFonts w:ascii="Courier New" w:hAnsi="Courier New" w:cs="Courier New"/>
          <w:sz w:val="24"/>
          <w:szCs w:val="24"/>
        </w:rPr>
        <w:t>un</w:t>
      </w:r>
      <w:r w:rsidR="00A631CD" w:rsidRPr="00D752FA">
        <w:rPr>
          <w:rFonts w:ascii="Courier New" w:hAnsi="Courier New" w:cs="Courier New"/>
          <w:sz w:val="24"/>
          <w:szCs w:val="24"/>
        </w:rPr>
        <w:t xml:space="preserve"> Toplu </w:t>
      </w:r>
      <w:r w:rsidR="004B69C6">
        <w:rPr>
          <w:rFonts w:ascii="Courier New" w:hAnsi="Courier New" w:cs="Courier New"/>
          <w:sz w:val="24"/>
          <w:szCs w:val="24"/>
        </w:rPr>
        <w:lastRenderedPageBreak/>
        <w:t>İş Sözleşmesinin Ek Protokolünü</w:t>
      </w:r>
      <w:r w:rsidR="00A631CD" w:rsidRPr="00D752FA">
        <w:rPr>
          <w:rFonts w:ascii="Courier New" w:hAnsi="Courier New" w:cs="Courier New"/>
          <w:sz w:val="24"/>
          <w:szCs w:val="24"/>
        </w:rPr>
        <w:t>n 9.</w:t>
      </w:r>
      <w:r w:rsidR="0081444A" w:rsidRPr="00D752FA">
        <w:rPr>
          <w:rFonts w:ascii="Courier New" w:hAnsi="Courier New" w:cs="Courier New"/>
          <w:sz w:val="24"/>
          <w:szCs w:val="24"/>
        </w:rPr>
        <w:t xml:space="preserve"> </w:t>
      </w:r>
      <w:r w:rsidR="00A631CD" w:rsidRPr="00D752FA">
        <w:rPr>
          <w:rFonts w:ascii="Courier New" w:hAnsi="Courier New" w:cs="Courier New"/>
          <w:sz w:val="24"/>
          <w:szCs w:val="24"/>
        </w:rPr>
        <w:t>maddesinde yer alan düzen</w:t>
      </w:r>
      <w:r w:rsidR="00411284" w:rsidRPr="00D752FA">
        <w:rPr>
          <w:rFonts w:ascii="Courier New" w:hAnsi="Courier New" w:cs="Courier New"/>
          <w:sz w:val="24"/>
          <w:szCs w:val="24"/>
        </w:rPr>
        <w:t>-</w:t>
      </w:r>
      <w:proofErr w:type="spellStart"/>
      <w:r w:rsidR="00A631CD" w:rsidRPr="00D752FA">
        <w:rPr>
          <w:rFonts w:ascii="Courier New" w:hAnsi="Courier New" w:cs="Courier New"/>
          <w:sz w:val="24"/>
          <w:szCs w:val="24"/>
        </w:rPr>
        <w:t>leme</w:t>
      </w:r>
      <w:proofErr w:type="spellEnd"/>
      <w:r w:rsidR="0081444A" w:rsidRPr="00D752FA">
        <w:rPr>
          <w:rFonts w:ascii="Courier New" w:hAnsi="Courier New" w:cs="Courier New"/>
          <w:sz w:val="24"/>
          <w:szCs w:val="24"/>
        </w:rPr>
        <w:t xml:space="preserve"> olduğu görülmektedir</w:t>
      </w:r>
      <w:r w:rsidR="0081444A">
        <w:rPr>
          <w:rFonts w:ascii="Courier New" w:hAnsi="Courier New" w:cs="Courier New"/>
          <w:b/>
          <w:sz w:val="24"/>
          <w:szCs w:val="24"/>
        </w:rPr>
        <w:t>.</w:t>
      </w:r>
      <w:r>
        <w:rPr>
          <w:rFonts w:ascii="Courier New" w:hAnsi="Courier New" w:cs="Courier New"/>
          <w:sz w:val="24"/>
          <w:szCs w:val="24"/>
        </w:rPr>
        <w:t xml:space="preserve"> Bu meselede taraflar arasındaki ihtilafın ne olduğu irdelendiği z</w:t>
      </w:r>
      <w:r w:rsidR="00A631CD">
        <w:rPr>
          <w:rFonts w:ascii="Courier New" w:hAnsi="Courier New" w:cs="Courier New"/>
          <w:sz w:val="24"/>
          <w:szCs w:val="24"/>
        </w:rPr>
        <w:t>aman</w:t>
      </w:r>
      <w:r w:rsidR="004B69C6">
        <w:rPr>
          <w:rFonts w:ascii="Courier New" w:hAnsi="Courier New" w:cs="Courier New"/>
          <w:sz w:val="24"/>
          <w:szCs w:val="24"/>
        </w:rPr>
        <w:t>,</w:t>
      </w:r>
      <w:r w:rsidR="00A631CD">
        <w:rPr>
          <w:rFonts w:ascii="Courier New" w:hAnsi="Courier New" w:cs="Courier New"/>
          <w:sz w:val="24"/>
          <w:szCs w:val="24"/>
        </w:rPr>
        <w:t xml:space="preserve"> bu</w:t>
      </w:r>
      <w:r w:rsidR="00E70867">
        <w:rPr>
          <w:rFonts w:ascii="Courier New" w:hAnsi="Courier New" w:cs="Courier New"/>
          <w:sz w:val="24"/>
          <w:szCs w:val="24"/>
        </w:rPr>
        <w:t>nun</w:t>
      </w:r>
      <w:r w:rsidR="004B69C6">
        <w:rPr>
          <w:rFonts w:ascii="Courier New" w:hAnsi="Courier New" w:cs="Courier New"/>
          <w:sz w:val="24"/>
          <w:szCs w:val="24"/>
        </w:rPr>
        <w:t>, Emare No.4 K</w:t>
      </w:r>
      <w:r w:rsidR="00E70867">
        <w:rPr>
          <w:rFonts w:ascii="Courier New" w:hAnsi="Courier New" w:cs="Courier New"/>
          <w:sz w:val="24"/>
          <w:szCs w:val="24"/>
        </w:rPr>
        <w:t>ararın Toplu İş Sözleşmesi Ek Protokolünü</w:t>
      </w:r>
      <w:r>
        <w:rPr>
          <w:rFonts w:ascii="Courier New" w:hAnsi="Courier New" w:cs="Courier New"/>
          <w:sz w:val="24"/>
          <w:szCs w:val="24"/>
        </w:rPr>
        <w:t>n 18(A) maddesinde yer alan düzenlemeye bir aykırılık teşkil edip etmediği olduğu açıklıkl</w:t>
      </w:r>
      <w:r w:rsidR="00A631CD">
        <w:rPr>
          <w:rFonts w:ascii="Courier New" w:hAnsi="Courier New" w:cs="Courier New"/>
          <w:sz w:val="24"/>
          <w:szCs w:val="24"/>
        </w:rPr>
        <w:t>a görülmektedir. Esasen, Davacı</w:t>
      </w:r>
      <w:r>
        <w:rPr>
          <w:rFonts w:ascii="Courier New" w:hAnsi="Courier New" w:cs="Courier New"/>
          <w:sz w:val="24"/>
          <w:szCs w:val="24"/>
        </w:rPr>
        <w:t>nın Davalıların belir</w:t>
      </w:r>
      <w:r w:rsidR="004B69C6">
        <w:rPr>
          <w:rFonts w:ascii="Courier New" w:hAnsi="Courier New" w:cs="Courier New"/>
          <w:sz w:val="24"/>
          <w:szCs w:val="24"/>
        </w:rPr>
        <w:t>-</w:t>
      </w:r>
      <w:proofErr w:type="spellStart"/>
      <w:r>
        <w:rPr>
          <w:rFonts w:ascii="Courier New" w:hAnsi="Courier New" w:cs="Courier New"/>
          <w:sz w:val="24"/>
          <w:szCs w:val="24"/>
        </w:rPr>
        <w:t>tilen</w:t>
      </w:r>
      <w:proofErr w:type="spellEnd"/>
      <w:r>
        <w:rPr>
          <w:rFonts w:ascii="Courier New" w:hAnsi="Courier New" w:cs="Courier New"/>
          <w:sz w:val="24"/>
          <w:szCs w:val="24"/>
        </w:rPr>
        <w:t xml:space="preserve"> 18</w:t>
      </w:r>
      <w:r w:rsidR="00A631CD">
        <w:rPr>
          <w:rFonts w:ascii="Courier New" w:hAnsi="Courier New" w:cs="Courier New"/>
          <w:sz w:val="24"/>
          <w:szCs w:val="24"/>
        </w:rPr>
        <w:t>(A) maddesindeki düzenlemeye uy</w:t>
      </w:r>
      <w:r>
        <w:rPr>
          <w:rFonts w:ascii="Courier New" w:hAnsi="Courier New" w:cs="Courier New"/>
          <w:sz w:val="24"/>
          <w:szCs w:val="24"/>
        </w:rPr>
        <w:t>ması ve Davacının maaşında h</w:t>
      </w:r>
      <w:r w:rsidR="0081444A">
        <w:rPr>
          <w:rFonts w:ascii="Courier New" w:hAnsi="Courier New" w:cs="Courier New"/>
          <w:sz w:val="24"/>
          <w:szCs w:val="24"/>
        </w:rPr>
        <w:t>erhangi bir değişik</w:t>
      </w:r>
      <w:r w:rsidR="00A631CD">
        <w:rPr>
          <w:rFonts w:ascii="Courier New" w:hAnsi="Courier New" w:cs="Courier New"/>
          <w:sz w:val="24"/>
          <w:szCs w:val="24"/>
        </w:rPr>
        <w:t>liğe gidilme</w:t>
      </w:r>
      <w:r>
        <w:rPr>
          <w:rFonts w:ascii="Courier New" w:hAnsi="Courier New" w:cs="Courier New"/>
          <w:sz w:val="24"/>
          <w:szCs w:val="24"/>
        </w:rPr>
        <w:t>mesi yönündeki beklentisi ve talebi, Dava</w:t>
      </w:r>
      <w:r w:rsidR="004B69C6">
        <w:rPr>
          <w:rFonts w:ascii="Courier New" w:hAnsi="Courier New" w:cs="Courier New"/>
          <w:sz w:val="24"/>
          <w:szCs w:val="24"/>
        </w:rPr>
        <w:t>lının ilgili S</w:t>
      </w:r>
      <w:r w:rsidR="00A631CD">
        <w:rPr>
          <w:rFonts w:ascii="Courier New" w:hAnsi="Courier New" w:cs="Courier New"/>
          <w:sz w:val="24"/>
          <w:szCs w:val="24"/>
        </w:rPr>
        <w:t>özleş</w:t>
      </w:r>
      <w:r>
        <w:rPr>
          <w:rFonts w:ascii="Courier New" w:hAnsi="Courier New" w:cs="Courier New"/>
          <w:sz w:val="24"/>
          <w:szCs w:val="24"/>
        </w:rPr>
        <w:t>menin bir tarafı olarak üzerine düşen yükümlülüğü yerine getirmesi</w:t>
      </w:r>
      <w:r w:rsidR="004B69C6">
        <w:rPr>
          <w:rFonts w:ascii="Courier New" w:hAnsi="Courier New" w:cs="Courier New"/>
          <w:sz w:val="24"/>
          <w:szCs w:val="24"/>
        </w:rPr>
        <w:t>ne</w:t>
      </w:r>
      <w:r>
        <w:rPr>
          <w:rFonts w:ascii="Courier New" w:hAnsi="Courier New" w:cs="Courier New"/>
          <w:sz w:val="24"/>
          <w:szCs w:val="24"/>
        </w:rPr>
        <w:t xml:space="preserve"> </w:t>
      </w:r>
      <w:r w:rsidR="001E5E7C">
        <w:rPr>
          <w:rFonts w:ascii="Courier New" w:hAnsi="Courier New" w:cs="Courier New"/>
          <w:sz w:val="24"/>
          <w:szCs w:val="24"/>
        </w:rPr>
        <w:t>ve S</w:t>
      </w:r>
      <w:r w:rsidR="00E70867">
        <w:rPr>
          <w:rFonts w:ascii="Courier New" w:hAnsi="Courier New" w:cs="Courier New"/>
          <w:sz w:val="24"/>
          <w:szCs w:val="24"/>
        </w:rPr>
        <w:t>özleş</w:t>
      </w:r>
      <w:r w:rsidR="004B69C6">
        <w:rPr>
          <w:rFonts w:ascii="Courier New" w:hAnsi="Courier New" w:cs="Courier New"/>
          <w:sz w:val="24"/>
          <w:szCs w:val="24"/>
        </w:rPr>
        <w:t>-</w:t>
      </w:r>
      <w:r w:rsidR="00E70867">
        <w:rPr>
          <w:rFonts w:ascii="Courier New" w:hAnsi="Courier New" w:cs="Courier New"/>
          <w:sz w:val="24"/>
          <w:szCs w:val="24"/>
        </w:rPr>
        <w:t>me şartlar</w:t>
      </w:r>
      <w:r w:rsidR="00A631CD">
        <w:rPr>
          <w:rFonts w:ascii="Courier New" w:hAnsi="Courier New" w:cs="Courier New"/>
          <w:sz w:val="24"/>
          <w:szCs w:val="24"/>
        </w:rPr>
        <w:t>ına uymasına ilişkin bir beklen</w:t>
      </w:r>
      <w:r w:rsidR="00E70867">
        <w:rPr>
          <w:rFonts w:ascii="Courier New" w:hAnsi="Courier New" w:cs="Courier New"/>
          <w:sz w:val="24"/>
          <w:szCs w:val="24"/>
        </w:rPr>
        <w:t>tidir. Başka bir anlatım</w:t>
      </w:r>
      <w:r>
        <w:rPr>
          <w:rFonts w:ascii="Courier New" w:hAnsi="Courier New" w:cs="Courier New"/>
          <w:sz w:val="24"/>
          <w:szCs w:val="24"/>
        </w:rPr>
        <w:t>la Davacı, Davalıların akit taraf olarak üzerlerine düşen yükümlülüğe uymalarını talep etmekte</w:t>
      </w:r>
      <w:r w:rsidR="00E70867">
        <w:rPr>
          <w:rFonts w:ascii="Courier New" w:hAnsi="Courier New" w:cs="Courier New"/>
          <w:sz w:val="24"/>
          <w:szCs w:val="24"/>
        </w:rPr>
        <w:t>dir. Yakınma konusu yapı</w:t>
      </w:r>
      <w:r w:rsidR="004B69C6">
        <w:rPr>
          <w:rFonts w:ascii="Courier New" w:hAnsi="Courier New" w:cs="Courier New"/>
          <w:sz w:val="24"/>
          <w:szCs w:val="24"/>
        </w:rPr>
        <w:t>lan davranış, S</w:t>
      </w:r>
      <w:r>
        <w:rPr>
          <w:rFonts w:ascii="Courier New" w:hAnsi="Courier New" w:cs="Courier New"/>
          <w:sz w:val="24"/>
          <w:szCs w:val="24"/>
        </w:rPr>
        <w:t>özleşmenin içeriğinde yer alan bir</w:t>
      </w:r>
      <w:r w:rsidR="0075198A">
        <w:rPr>
          <w:rFonts w:ascii="Courier New" w:hAnsi="Courier New" w:cs="Courier New"/>
          <w:sz w:val="24"/>
          <w:szCs w:val="24"/>
        </w:rPr>
        <w:t xml:space="preserve"> </w:t>
      </w:r>
      <w:r w:rsidR="0075198A" w:rsidRPr="00D752FA">
        <w:rPr>
          <w:rFonts w:ascii="Courier New" w:hAnsi="Courier New" w:cs="Courier New"/>
          <w:sz w:val="24"/>
          <w:szCs w:val="24"/>
        </w:rPr>
        <w:t>düzenle</w:t>
      </w:r>
      <w:r w:rsidR="004B69C6">
        <w:rPr>
          <w:rFonts w:ascii="Courier New" w:hAnsi="Courier New" w:cs="Courier New"/>
          <w:sz w:val="24"/>
          <w:szCs w:val="24"/>
        </w:rPr>
        <w:t>-</w:t>
      </w:r>
      <w:r w:rsidR="0075198A" w:rsidRPr="00D752FA">
        <w:rPr>
          <w:rFonts w:ascii="Courier New" w:hAnsi="Courier New" w:cs="Courier New"/>
          <w:sz w:val="24"/>
          <w:szCs w:val="24"/>
        </w:rPr>
        <w:t>meye dayanmaktadır.</w:t>
      </w:r>
      <w:r w:rsidR="0075198A">
        <w:rPr>
          <w:rFonts w:ascii="Courier New" w:hAnsi="Courier New" w:cs="Courier New"/>
          <w:sz w:val="24"/>
          <w:szCs w:val="24"/>
        </w:rPr>
        <w:t xml:space="preserve"> B</w:t>
      </w:r>
      <w:r>
        <w:rPr>
          <w:rFonts w:ascii="Courier New" w:hAnsi="Courier New" w:cs="Courier New"/>
          <w:sz w:val="24"/>
          <w:szCs w:val="24"/>
        </w:rPr>
        <w:t>u nedenle de</w:t>
      </w:r>
      <w:r w:rsidR="004B69C6">
        <w:rPr>
          <w:rFonts w:ascii="Courier New" w:hAnsi="Courier New" w:cs="Courier New"/>
          <w:sz w:val="24"/>
          <w:szCs w:val="24"/>
        </w:rPr>
        <w:t>, S</w:t>
      </w:r>
      <w:r>
        <w:rPr>
          <w:rFonts w:ascii="Courier New" w:hAnsi="Courier New" w:cs="Courier New"/>
          <w:sz w:val="24"/>
          <w:szCs w:val="24"/>
        </w:rPr>
        <w:t>özleşmenin içeriğinde y</w:t>
      </w:r>
      <w:r w:rsidR="0075198A">
        <w:rPr>
          <w:rFonts w:ascii="Courier New" w:hAnsi="Courier New" w:cs="Courier New"/>
          <w:sz w:val="24"/>
          <w:szCs w:val="24"/>
        </w:rPr>
        <w:t xml:space="preserve">er almayan bir sebebe dayanarak, </w:t>
      </w:r>
      <w:r w:rsidR="0075198A" w:rsidRPr="00D752FA">
        <w:rPr>
          <w:rFonts w:ascii="Courier New" w:hAnsi="Courier New" w:cs="Courier New"/>
          <w:sz w:val="24"/>
          <w:szCs w:val="24"/>
        </w:rPr>
        <w:t>kamu gücü ayrıcalığı kullanıla</w:t>
      </w:r>
      <w:r w:rsidR="004B69C6">
        <w:rPr>
          <w:rFonts w:ascii="Courier New" w:hAnsi="Courier New" w:cs="Courier New"/>
          <w:sz w:val="24"/>
          <w:szCs w:val="24"/>
        </w:rPr>
        <w:t>-</w:t>
      </w:r>
      <w:proofErr w:type="spellStart"/>
      <w:r w:rsidR="0075198A" w:rsidRPr="00D752FA">
        <w:rPr>
          <w:rFonts w:ascii="Courier New" w:hAnsi="Courier New" w:cs="Courier New"/>
          <w:sz w:val="24"/>
          <w:szCs w:val="24"/>
        </w:rPr>
        <w:t>rak</w:t>
      </w:r>
      <w:proofErr w:type="spellEnd"/>
      <w:r w:rsidR="0075198A">
        <w:rPr>
          <w:rFonts w:ascii="Courier New" w:hAnsi="Courier New" w:cs="Courier New"/>
          <w:sz w:val="24"/>
          <w:szCs w:val="24"/>
        </w:rPr>
        <w:t>,</w:t>
      </w:r>
      <w:r>
        <w:rPr>
          <w:rFonts w:ascii="Courier New" w:hAnsi="Courier New" w:cs="Courier New"/>
          <w:sz w:val="24"/>
          <w:szCs w:val="24"/>
        </w:rPr>
        <w:t xml:space="preserve"> Davacının maaşında değişiklik yaratacak bir karar alındığını söylemek olası değildir. B</w:t>
      </w:r>
      <w:r w:rsidR="004B69C6">
        <w:rPr>
          <w:rFonts w:ascii="Courier New" w:hAnsi="Courier New" w:cs="Courier New"/>
          <w:sz w:val="24"/>
          <w:szCs w:val="24"/>
        </w:rPr>
        <w:t>urada İ</w:t>
      </w:r>
      <w:r>
        <w:rPr>
          <w:rFonts w:ascii="Courier New" w:hAnsi="Courier New" w:cs="Courier New"/>
          <w:sz w:val="24"/>
          <w:szCs w:val="24"/>
        </w:rPr>
        <w:t xml:space="preserve">darenin akit taraf gibi davrandığı hususunda herhangi bir şüphe yoktur. </w:t>
      </w:r>
    </w:p>
    <w:p w:rsidR="004240EB" w:rsidRDefault="004240EB" w:rsidP="004240EB">
      <w:pPr>
        <w:tabs>
          <w:tab w:val="left" w:pos="709"/>
          <w:tab w:val="left" w:pos="1418"/>
        </w:tabs>
        <w:spacing w:line="360" w:lineRule="auto"/>
        <w:jc w:val="both"/>
        <w:rPr>
          <w:rFonts w:ascii="Courier New" w:hAnsi="Courier New" w:cs="Courier New"/>
          <w:sz w:val="24"/>
          <w:szCs w:val="24"/>
        </w:rPr>
      </w:pPr>
      <w:r>
        <w:rPr>
          <w:rFonts w:ascii="Courier New" w:hAnsi="Courier New" w:cs="Courier New"/>
          <w:sz w:val="24"/>
          <w:szCs w:val="24"/>
        </w:rPr>
        <w:tab/>
        <w:t>Yakınma konusu edilen kararın alınmasında Toplu İş Sözleş-</w:t>
      </w:r>
      <w:proofErr w:type="spellStart"/>
      <w:r>
        <w:rPr>
          <w:rFonts w:ascii="Courier New" w:hAnsi="Courier New" w:cs="Courier New"/>
          <w:sz w:val="24"/>
          <w:szCs w:val="24"/>
        </w:rPr>
        <w:t>mesinin</w:t>
      </w:r>
      <w:proofErr w:type="spellEnd"/>
      <w:r>
        <w:rPr>
          <w:rFonts w:ascii="Courier New" w:hAnsi="Courier New" w:cs="Courier New"/>
          <w:sz w:val="24"/>
          <w:szCs w:val="24"/>
        </w:rPr>
        <w:t xml:space="preserve"> tarafı olarak harek</w:t>
      </w:r>
      <w:r w:rsidR="004B69C6">
        <w:rPr>
          <w:rFonts w:ascii="Courier New" w:hAnsi="Courier New" w:cs="Courier New"/>
          <w:sz w:val="24"/>
          <w:szCs w:val="24"/>
        </w:rPr>
        <w:t>et eden Davalı Spor Dairesinin S</w:t>
      </w:r>
      <w:r>
        <w:rPr>
          <w:rFonts w:ascii="Courier New" w:hAnsi="Courier New" w:cs="Courier New"/>
          <w:sz w:val="24"/>
          <w:szCs w:val="24"/>
        </w:rPr>
        <w:t>öz-</w:t>
      </w:r>
      <w:proofErr w:type="spellStart"/>
      <w:r>
        <w:rPr>
          <w:rFonts w:ascii="Courier New" w:hAnsi="Courier New" w:cs="Courier New"/>
          <w:sz w:val="24"/>
          <w:szCs w:val="24"/>
        </w:rPr>
        <w:t>leşmedeki</w:t>
      </w:r>
      <w:proofErr w:type="spellEnd"/>
      <w:r>
        <w:rPr>
          <w:rFonts w:ascii="Courier New" w:hAnsi="Courier New" w:cs="Courier New"/>
          <w:sz w:val="24"/>
          <w:szCs w:val="24"/>
        </w:rPr>
        <w:t xml:space="preserve"> kurala dayanarak hareket ettiği, kamu gücüne dayanan bir karar veya işlemin bulunmadığı nedeniyle bu meseledeki iht</w:t>
      </w:r>
      <w:r w:rsidR="001E5E7C">
        <w:rPr>
          <w:rFonts w:ascii="Courier New" w:hAnsi="Courier New" w:cs="Courier New"/>
          <w:sz w:val="24"/>
          <w:szCs w:val="24"/>
        </w:rPr>
        <w:t>ilafın özel hukuk sahasında ve kaza m</w:t>
      </w:r>
      <w:r>
        <w:rPr>
          <w:rFonts w:ascii="Courier New" w:hAnsi="Courier New" w:cs="Courier New"/>
          <w:sz w:val="24"/>
          <w:szCs w:val="24"/>
        </w:rPr>
        <w:t>ahkemesinin görev ala-</w:t>
      </w:r>
      <w:proofErr w:type="spellStart"/>
      <w:r>
        <w:rPr>
          <w:rFonts w:ascii="Courier New" w:hAnsi="Courier New" w:cs="Courier New"/>
          <w:sz w:val="24"/>
          <w:szCs w:val="24"/>
        </w:rPr>
        <w:t>nında</w:t>
      </w:r>
      <w:proofErr w:type="spellEnd"/>
      <w:r>
        <w:rPr>
          <w:rFonts w:ascii="Courier New" w:hAnsi="Courier New" w:cs="Courier New"/>
          <w:sz w:val="24"/>
          <w:szCs w:val="24"/>
        </w:rPr>
        <w:t xml:space="preserve"> olduğu, Yüksek İdare Mahkemesinin görev yetkisi </w:t>
      </w:r>
      <w:proofErr w:type="gramStart"/>
      <w:r>
        <w:rPr>
          <w:rFonts w:ascii="Courier New" w:hAnsi="Courier New" w:cs="Courier New"/>
          <w:sz w:val="24"/>
          <w:szCs w:val="24"/>
        </w:rPr>
        <w:t>dahilin</w:t>
      </w:r>
      <w:proofErr w:type="gramEnd"/>
      <w:r>
        <w:rPr>
          <w:rFonts w:ascii="Courier New" w:hAnsi="Courier New" w:cs="Courier New"/>
          <w:sz w:val="24"/>
          <w:szCs w:val="24"/>
        </w:rPr>
        <w:t>-de olmadığı açıklıkla görülmektedir.</w:t>
      </w:r>
      <w:r w:rsidRPr="00554F10">
        <w:rPr>
          <w:rFonts w:ascii="Courier New" w:hAnsi="Courier New" w:cs="Courier New"/>
          <w:sz w:val="24"/>
          <w:szCs w:val="24"/>
        </w:rPr>
        <w:t xml:space="preserve"> </w:t>
      </w:r>
      <w:r w:rsidR="004B69C6">
        <w:rPr>
          <w:rFonts w:ascii="Courier New" w:hAnsi="Courier New" w:cs="Courier New"/>
          <w:sz w:val="24"/>
          <w:szCs w:val="24"/>
        </w:rPr>
        <w:t>Netice itibarıyla, Emare No.4 Karar, Yüksek</w:t>
      </w:r>
      <w:r>
        <w:rPr>
          <w:rFonts w:ascii="Courier New" w:hAnsi="Courier New" w:cs="Courier New"/>
          <w:sz w:val="24"/>
          <w:szCs w:val="24"/>
        </w:rPr>
        <w:t xml:space="preserve"> İdare Mahkemesinin denetimine tabi bir karar niteliğinde değildir.  </w:t>
      </w:r>
    </w:p>
    <w:p w:rsidR="00A631CD" w:rsidRDefault="004F65D0" w:rsidP="004240EB">
      <w:pPr>
        <w:tabs>
          <w:tab w:val="left" w:pos="709"/>
          <w:tab w:val="left" w:pos="1418"/>
        </w:tabs>
        <w:spacing w:line="360" w:lineRule="auto"/>
        <w:jc w:val="both"/>
        <w:rPr>
          <w:rFonts w:ascii="Courier New" w:hAnsi="Courier New" w:cs="Courier New"/>
          <w:sz w:val="24"/>
          <w:szCs w:val="24"/>
        </w:rPr>
      </w:pPr>
      <w:r>
        <w:rPr>
          <w:rFonts w:ascii="Courier New" w:hAnsi="Courier New" w:cs="Courier New"/>
          <w:sz w:val="24"/>
          <w:szCs w:val="24"/>
        </w:rPr>
        <w:tab/>
        <w:t>Belirtilenler ışığında, Davacının davasının reddedilmesi kaçınılmazdır.</w:t>
      </w:r>
    </w:p>
    <w:p w:rsidR="0081444A" w:rsidRDefault="0081444A" w:rsidP="004240EB">
      <w:pPr>
        <w:tabs>
          <w:tab w:val="left" w:pos="709"/>
          <w:tab w:val="left" w:pos="1418"/>
        </w:tabs>
        <w:spacing w:line="360" w:lineRule="auto"/>
        <w:jc w:val="both"/>
        <w:rPr>
          <w:rFonts w:ascii="Courier New" w:hAnsi="Courier New" w:cs="Courier New"/>
          <w:sz w:val="24"/>
          <w:szCs w:val="24"/>
        </w:rPr>
      </w:pPr>
    </w:p>
    <w:p w:rsidR="004F65D0" w:rsidRDefault="004F65D0" w:rsidP="004240EB">
      <w:pPr>
        <w:tabs>
          <w:tab w:val="left" w:pos="709"/>
          <w:tab w:val="left" w:pos="1418"/>
        </w:tabs>
        <w:spacing w:line="360" w:lineRule="auto"/>
        <w:jc w:val="both"/>
        <w:rPr>
          <w:rFonts w:ascii="Courier New" w:hAnsi="Courier New" w:cs="Courier New"/>
          <w:sz w:val="24"/>
          <w:szCs w:val="24"/>
        </w:rPr>
      </w:pPr>
      <w:r>
        <w:rPr>
          <w:rFonts w:ascii="Courier New" w:hAnsi="Courier New" w:cs="Courier New"/>
          <w:sz w:val="24"/>
          <w:szCs w:val="24"/>
        </w:rPr>
        <w:tab/>
        <w:t>Sonuç olarak;</w:t>
      </w:r>
    </w:p>
    <w:p w:rsidR="004F65D0" w:rsidRDefault="004F65D0" w:rsidP="004240EB">
      <w:pPr>
        <w:tabs>
          <w:tab w:val="left" w:pos="709"/>
          <w:tab w:val="left" w:pos="1418"/>
        </w:tabs>
        <w:spacing w:line="360" w:lineRule="auto"/>
        <w:jc w:val="both"/>
        <w:rPr>
          <w:rFonts w:ascii="Courier New" w:hAnsi="Courier New" w:cs="Courier New"/>
          <w:sz w:val="24"/>
          <w:szCs w:val="24"/>
        </w:rPr>
      </w:pPr>
      <w:r>
        <w:rPr>
          <w:rFonts w:ascii="Courier New" w:hAnsi="Courier New" w:cs="Courier New"/>
          <w:sz w:val="24"/>
          <w:szCs w:val="24"/>
        </w:rPr>
        <w:lastRenderedPageBreak/>
        <w:tab/>
        <w:t>Dava ret ve iptal edilir.</w:t>
      </w:r>
    </w:p>
    <w:p w:rsidR="004B69C6" w:rsidRDefault="004B69C6" w:rsidP="004240EB">
      <w:pPr>
        <w:tabs>
          <w:tab w:val="left" w:pos="709"/>
          <w:tab w:val="left" w:pos="1418"/>
        </w:tabs>
        <w:spacing w:line="360" w:lineRule="auto"/>
        <w:jc w:val="both"/>
        <w:rPr>
          <w:rFonts w:ascii="Courier New" w:hAnsi="Courier New" w:cs="Courier New"/>
          <w:sz w:val="24"/>
          <w:szCs w:val="24"/>
        </w:rPr>
      </w:pPr>
    </w:p>
    <w:p w:rsidR="004F65D0" w:rsidRDefault="004F65D0" w:rsidP="004F65D0">
      <w:pPr>
        <w:tabs>
          <w:tab w:val="left" w:pos="709"/>
          <w:tab w:val="left" w:pos="1418"/>
        </w:tabs>
        <w:spacing w:line="360" w:lineRule="auto"/>
        <w:jc w:val="both"/>
        <w:rPr>
          <w:rFonts w:ascii="Courier New" w:hAnsi="Courier New" w:cs="Courier New"/>
          <w:sz w:val="24"/>
          <w:szCs w:val="24"/>
        </w:rPr>
      </w:pPr>
      <w:r>
        <w:rPr>
          <w:rFonts w:ascii="Courier New" w:hAnsi="Courier New" w:cs="Courier New"/>
          <w:sz w:val="24"/>
          <w:szCs w:val="24"/>
        </w:rPr>
        <w:tab/>
        <w:t>Dava masrafları Davacı tarafından ödenecektir.</w:t>
      </w:r>
      <w:r w:rsidR="004240EB">
        <w:rPr>
          <w:rFonts w:ascii="Courier New" w:hAnsi="Courier New" w:cs="Courier New"/>
          <w:sz w:val="24"/>
          <w:szCs w:val="24"/>
        </w:rPr>
        <w:tab/>
      </w:r>
    </w:p>
    <w:p w:rsidR="00012D9C" w:rsidRDefault="00012D9C" w:rsidP="004F65D0">
      <w:pPr>
        <w:tabs>
          <w:tab w:val="left" w:pos="709"/>
          <w:tab w:val="left" w:pos="1418"/>
        </w:tabs>
        <w:spacing w:line="360" w:lineRule="auto"/>
        <w:jc w:val="both"/>
        <w:rPr>
          <w:rFonts w:ascii="Courier New" w:hAnsi="Courier New" w:cs="Courier New"/>
          <w:sz w:val="24"/>
          <w:szCs w:val="24"/>
        </w:rPr>
      </w:pPr>
    </w:p>
    <w:p w:rsidR="00A631CD" w:rsidRDefault="00A631CD" w:rsidP="004F65D0">
      <w:pPr>
        <w:tabs>
          <w:tab w:val="left" w:pos="709"/>
          <w:tab w:val="left" w:pos="1418"/>
        </w:tabs>
        <w:spacing w:line="360" w:lineRule="auto"/>
        <w:jc w:val="both"/>
        <w:rPr>
          <w:rFonts w:ascii="Courier New" w:hAnsi="Courier New" w:cs="Courier New"/>
          <w:sz w:val="24"/>
          <w:szCs w:val="24"/>
        </w:rPr>
      </w:pPr>
    </w:p>
    <w:p w:rsidR="00012D9C" w:rsidRDefault="00012D9C" w:rsidP="00E70867">
      <w:pPr>
        <w:tabs>
          <w:tab w:val="left" w:pos="709"/>
          <w:tab w:val="left" w:pos="1418"/>
        </w:tabs>
        <w:spacing w:after="0" w:line="240" w:lineRule="auto"/>
        <w:jc w:val="both"/>
        <w:rPr>
          <w:rFonts w:ascii="Courier New" w:hAnsi="Courier New" w:cs="Courier New"/>
          <w:sz w:val="24"/>
          <w:szCs w:val="24"/>
        </w:rPr>
      </w:pPr>
      <w:r>
        <w:rPr>
          <w:rFonts w:ascii="Courier New" w:hAnsi="Courier New" w:cs="Courier New"/>
          <w:sz w:val="24"/>
          <w:szCs w:val="24"/>
        </w:rPr>
        <w:t xml:space="preserve">Mehmet </w:t>
      </w:r>
      <w:proofErr w:type="gramStart"/>
      <w:r>
        <w:rPr>
          <w:rFonts w:ascii="Courier New" w:hAnsi="Courier New" w:cs="Courier New"/>
          <w:sz w:val="24"/>
          <w:szCs w:val="24"/>
        </w:rPr>
        <w:t>Türker         Gülden</w:t>
      </w:r>
      <w:proofErr w:type="gramEnd"/>
      <w:r>
        <w:rPr>
          <w:rFonts w:ascii="Courier New" w:hAnsi="Courier New" w:cs="Courier New"/>
          <w:sz w:val="24"/>
          <w:szCs w:val="24"/>
        </w:rPr>
        <w:t xml:space="preserve"> Çiftçioğlu        Beril </w:t>
      </w:r>
      <w:proofErr w:type="spellStart"/>
      <w:r>
        <w:rPr>
          <w:rFonts w:ascii="Courier New" w:hAnsi="Courier New" w:cs="Courier New"/>
          <w:sz w:val="24"/>
          <w:szCs w:val="24"/>
        </w:rPr>
        <w:t>Çağdal</w:t>
      </w:r>
      <w:proofErr w:type="spellEnd"/>
    </w:p>
    <w:p w:rsidR="00012D9C" w:rsidRDefault="00012D9C" w:rsidP="00E70867">
      <w:pPr>
        <w:tabs>
          <w:tab w:val="left" w:pos="709"/>
          <w:tab w:val="left" w:pos="1418"/>
        </w:tabs>
        <w:spacing w:after="0" w:line="240" w:lineRule="auto"/>
        <w:jc w:val="both"/>
        <w:rPr>
          <w:rFonts w:ascii="Courier New" w:hAnsi="Courier New" w:cs="Courier New"/>
          <w:sz w:val="24"/>
          <w:szCs w:val="24"/>
        </w:rPr>
      </w:pPr>
      <w:r>
        <w:rPr>
          <w:rFonts w:ascii="Courier New" w:hAnsi="Courier New" w:cs="Courier New"/>
          <w:sz w:val="24"/>
          <w:szCs w:val="24"/>
        </w:rPr>
        <w:t xml:space="preserve">  Yargıç                 </w:t>
      </w:r>
      <w:r w:rsidR="000516B3">
        <w:rPr>
          <w:rFonts w:ascii="Courier New" w:hAnsi="Courier New" w:cs="Courier New"/>
          <w:sz w:val="24"/>
          <w:szCs w:val="24"/>
        </w:rPr>
        <w:t xml:space="preserve"> </w:t>
      </w:r>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
    <w:p w:rsidR="00012D9C" w:rsidRDefault="00012D9C" w:rsidP="00012D9C">
      <w:pPr>
        <w:tabs>
          <w:tab w:val="left" w:pos="709"/>
          <w:tab w:val="left" w:pos="1418"/>
        </w:tabs>
        <w:spacing w:line="240" w:lineRule="auto"/>
        <w:jc w:val="both"/>
        <w:rPr>
          <w:rFonts w:ascii="Courier New" w:hAnsi="Courier New" w:cs="Courier New"/>
          <w:sz w:val="24"/>
          <w:szCs w:val="24"/>
        </w:rPr>
      </w:pPr>
    </w:p>
    <w:p w:rsidR="00012D9C" w:rsidRDefault="00012D9C" w:rsidP="00012D9C">
      <w:pPr>
        <w:tabs>
          <w:tab w:val="left" w:pos="709"/>
          <w:tab w:val="left" w:pos="1418"/>
        </w:tabs>
        <w:spacing w:line="240" w:lineRule="auto"/>
        <w:jc w:val="both"/>
        <w:rPr>
          <w:rFonts w:ascii="Courier New" w:hAnsi="Courier New" w:cs="Courier New"/>
          <w:sz w:val="24"/>
          <w:szCs w:val="24"/>
        </w:rPr>
      </w:pPr>
    </w:p>
    <w:p w:rsidR="00012D9C" w:rsidRDefault="00F755E7" w:rsidP="00012D9C">
      <w:pPr>
        <w:tabs>
          <w:tab w:val="left" w:pos="709"/>
          <w:tab w:val="left" w:pos="1418"/>
        </w:tabs>
        <w:spacing w:line="240" w:lineRule="auto"/>
        <w:jc w:val="both"/>
        <w:rPr>
          <w:rFonts w:ascii="Courier New" w:hAnsi="Courier New" w:cs="Courier New"/>
          <w:sz w:val="24"/>
          <w:szCs w:val="24"/>
        </w:rPr>
      </w:pPr>
      <w:r>
        <w:rPr>
          <w:rFonts w:ascii="Courier New" w:hAnsi="Courier New" w:cs="Courier New"/>
          <w:sz w:val="24"/>
          <w:szCs w:val="24"/>
        </w:rPr>
        <w:t xml:space="preserve">12 </w:t>
      </w:r>
      <w:r w:rsidR="000516B3">
        <w:rPr>
          <w:rFonts w:ascii="Courier New" w:hAnsi="Courier New" w:cs="Courier New"/>
          <w:sz w:val="24"/>
          <w:szCs w:val="24"/>
        </w:rPr>
        <w:t>Nisan</w:t>
      </w:r>
      <w:r w:rsidR="00012D9C">
        <w:rPr>
          <w:rFonts w:ascii="Courier New" w:hAnsi="Courier New" w:cs="Courier New"/>
          <w:sz w:val="24"/>
          <w:szCs w:val="24"/>
        </w:rPr>
        <w:t xml:space="preserve">,2019      </w:t>
      </w:r>
    </w:p>
    <w:sectPr w:rsidR="00012D9C" w:rsidSect="00265667">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1B6" w:rsidRDefault="008851B6" w:rsidP="006801C1">
      <w:pPr>
        <w:spacing w:after="0" w:line="240" w:lineRule="auto"/>
      </w:pPr>
      <w:r>
        <w:separator/>
      </w:r>
    </w:p>
  </w:endnote>
  <w:endnote w:type="continuationSeparator" w:id="0">
    <w:p w:rsidR="008851B6" w:rsidRDefault="008851B6" w:rsidP="0068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1B6" w:rsidRDefault="008851B6" w:rsidP="006801C1">
      <w:pPr>
        <w:spacing w:after="0" w:line="240" w:lineRule="auto"/>
      </w:pPr>
      <w:r>
        <w:separator/>
      </w:r>
    </w:p>
  </w:footnote>
  <w:footnote w:type="continuationSeparator" w:id="0">
    <w:p w:rsidR="008851B6" w:rsidRDefault="008851B6" w:rsidP="00680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76782"/>
      <w:docPartObj>
        <w:docPartGallery w:val="Page Numbers (Top of Page)"/>
        <w:docPartUnique/>
      </w:docPartObj>
    </w:sdtPr>
    <w:sdtEndPr/>
    <w:sdtContent>
      <w:p w:rsidR="00880B3F" w:rsidRDefault="002C5F2B">
        <w:pPr>
          <w:pStyle w:val="stbilgi"/>
          <w:jc w:val="center"/>
        </w:pPr>
        <w:r>
          <w:fldChar w:fldCharType="begin"/>
        </w:r>
        <w:r w:rsidR="004240EB">
          <w:instrText xml:space="preserve"> PAGE   \* MERGEFORMAT </w:instrText>
        </w:r>
        <w:r>
          <w:fldChar w:fldCharType="separate"/>
        </w:r>
        <w:r w:rsidR="000117BA">
          <w:rPr>
            <w:noProof/>
          </w:rPr>
          <w:t>11</w:t>
        </w:r>
        <w:r>
          <w:fldChar w:fldCharType="end"/>
        </w:r>
      </w:p>
    </w:sdtContent>
  </w:sdt>
  <w:p w:rsidR="00880B3F" w:rsidRDefault="000117B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215D"/>
    <w:multiLevelType w:val="hybridMultilevel"/>
    <w:tmpl w:val="1688E7A4"/>
    <w:lvl w:ilvl="0" w:tplc="C4D6C0AC">
      <w:start w:val="4"/>
      <w:numFmt w:val="bullet"/>
      <w:lvlText w:val="-"/>
      <w:lvlJc w:val="left"/>
      <w:pPr>
        <w:ind w:left="3945"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273B3B33"/>
    <w:multiLevelType w:val="hybridMultilevel"/>
    <w:tmpl w:val="40EA9ACC"/>
    <w:lvl w:ilvl="0" w:tplc="CC2C37F6">
      <w:start w:val="1"/>
      <w:numFmt w:val="lowerLetter"/>
      <w:lvlText w:val="(%1)"/>
      <w:lvlJc w:val="left"/>
      <w:pPr>
        <w:ind w:left="1920" w:hanging="72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
    <w:nsid w:val="403E4D95"/>
    <w:multiLevelType w:val="hybridMultilevel"/>
    <w:tmpl w:val="A7AAD058"/>
    <w:lvl w:ilvl="0" w:tplc="964C8E4E">
      <w:start w:val="1"/>
      <w:numFmt w:val="decimal"/>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5C4517E5"/>
    <w:multiLevelType w:val="hybridMultilevel"/>
    <w:tmpl w:val="AEF80016"/>
    <w:lvl w:ilvl="0" w:tplc="F21E03DE">
      <w:start w:val="1"/>
      <w:numFmt w:val="lowerLetter"/>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1FD6E52"/>
    <w:multiLevelType w:val="hybridMultilevel"/>
    <w:tmpl w:val="9A344B28"/>
    <w:lvl w:ilvl="0" w:tplc="6114D360">
      <w:start w:val="1"/>
      <w:numFmt w:val="decimal"/>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62D14017"/>
    <w:multiLevelType w:val="hybridMultilevel"/>
    <w:tmpl w:val="037CEA5C"/>
    <w:lvl w:ilvl="0" w:tplc="2EDABD76">
      <w:start w:val="1"/>
      <w:numFmt w:val="lowerLetter"/>
      <w:lvlText w:val="(%1)"/>
      <w:lvlJc w:val="left"/>
      <w:pPr>
        <w:ind w:left="1920" w:hanging="72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EB"/>
    <w:rsid w:val="000036EF"/>
    <w:rsid w:val="000117BA"/>
    <w:rsid w:val="00012D9C"/>
    <w:rsid w:val="000516B3"/>
    <w:rsid w:val="000F5B34"/>
    <w:rsid w:val="00170762"/>
    <w:rsid w:val="001B27E9"/>
    <w:rsid w:val="001E5E7C"/>
    <w:rsid w:val="002101D9"/>
    <w:rsid w:val="00250F8F"/>
    <w:rsid w:val="002A478D"/>
    <w:rsid w:val="002C5F2B"/>
    <w:rsid w:val="002F6E97"/>
    <w:rsid w:val="00411284"/>
    <w:rsid w:val="004240EB"/>
    <w:rsid w:val="004526F2"/>
    <w:rsid w:val="00457720"/>
    <w:rsid w:val="004A6EAA"/>
    <w:rsid w:val="004B69C6"/>
    <w:rsid w:val="004D0797"/>
    <w:rsid w:val="004F65D0"/>
    <w:rsid w:val="00584794"/>
    <w:rsid w:val="00640DA5"/>
    <w:rsid w:val="006733D0"/>
    <w:rsid w:val="006801C1"/>
    <w:rsid w:val="00695E1F"/>
    <w:rsid w:val="006B7E79"/>
    <w:rsid w:val="0075198A"/>
    <w:rsid w:val="00793918"/>
    <w:rsid w:val="0081444A"/>
    <w:rsid w:val="008851B6"/>
    <w:rsid w:val="0094758A"/>
    <w:rsid w:val="00A631CD"/>
    <w:rsid w:val="00B905DE"/>
    <w:rsid w:val="00C20DE3"/>
    <w:rsid w:val="00C40230"/>
    <w:rsid w:val="00C57AD6"/>
    <w:rsid w:val="00C82D79"/>
    <w:rsid w:val="00CA4765"/>
    <w:rsid w:val="00CD2249"/>
    <w:rsid w:val="00D47647"/>
    <w:rsid w:val="00D752FA"/>
    <w:rsid w:val="00DF5125"/>
    <w:rsid w:val="00E45B69"/>
    <w:rsid w:val="00E70867"/>
    <w:rsid w:val="00EB21DE"/>
    <w:rsid w:val="00F512C2"/>
    <w:rsid w:val="00F73717"/>
    <w:rsid w:val="00F755E7"/>
    <w:rsid w:val="00F7594D"/>
    <w:rsid w:val="00FD40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240E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4240E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240EB"/>
    <w:pPr>
      <w:ind w:left="720"/>
      <w:contextualSpacing/>
    </w:pPr>
  </w:style>
  <w:style w:type="table" w:styleId="TabloKlavuzu">
    <w:name w:val="Table Grid"/>
    <w:basedOn w:val="NormalTablo"/>
    <w:uiPriority w:val="59"/>
    <w:rsid w:val="004240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240E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4240E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240EB"/>
    <w:pPr>
      <w:ind w:left="720"/>
      <w:contextualSpacing/>
    </w:pPr>
  </w:style>
  <w:style w:type="table" w:styleId="TabloKlavuzu">
    <w:name w:val="Table Grid"/>
    <w:basedOn w:val="NormalTablo"/>
    <w:uiPriority w:val="59"/>
    <w:rsid w:val="004240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74124-8EB7-47B6-A7F5-B46BA932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2750</Words>
  <Characters>15675</Characters>
  <Application>Microsoft Office Word</Application>
  <DocSecurity>0</DocSecurity>
  <Lines>130</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TEL: 22 84 231</Company>
  <LinksUpToDate>false</LinksUpToDate>
  <CharactersWithSpaces>18389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steno12</cp:lastModifiedBy>
  <cp:revision>2</cp:revision>
  <cp:lastPrinted>2019-04-16T11:24:00Z</cp:lastPrinted>
  <dcterms:created xsi:type="dcterms:W3CDTF">2019-04-26T10:35:00Z</dcterms:created>
  <dcterms:modified xsi:type="dcterms:W3CDTF">2019-04-26T10:35:00Z</dcterms:modified>
</cp:coreProperties>
</file>