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71" w:rsidRPr="00032BCC" w:rsidRDefault="007F7573" w:rsidP="001F5671">
      <w:pPr>
        <w:rPr>
          <w:rFonts w:ascii="Courier New" w:hAnsi="Courier New" w:cs="Courier New"/>
          <w:sz w:val="24"/>
          <w:szCs w:val="24"/>
        </w:rPr>
      </w:pPr>
      <w:r>
        <w:rPr>
          <w:rFonts w:ascii="Courier New" w:hAnsi="Courier New" w:cs="Courier New"/>
          <w:sz w:val="24"/>
          <w:szCs w:val="24"/>
        </w:rPr>
        <w:t>D.5</w:t>
      </w:r>
      <w:r w:rsidR="001F5671" w:rsidRPr="00032BCC">
        <w:rPr>
          <w:rFonts w:ascii="Courier New" w:hAnsi="Courier New" w:cs="Courier New"/>
          <w:sz w:val="24"/>
          <w:szCs w:val="24"/>
        </w:rPr>
        <w:t>/201</w:t>
      </w:r>
      <w:r>
        <w:rPr>
          <w:rFonts w:ascii="Courier New" w:hAnsi="Courier New" w:cs="Courier New"/>
          <w:sz w:val="24"/>
          <w:szCs w:val="24"/>
        </w:rPr>
        <w:t>9</w:t>
      </w:r>
      <w:r w:rsidR="001F5671" w:rsidRPr="00032BCC">
        <w:rPr>
          <w:rFonts w:ascii="Courier New" w:hAnsi="Courier New" w:cs="Courier New"/>
          <w:sz w:val="24"/>
          <w:szCs w:val="24"/>
        </w:rPr>
        <w:t xml:space="preserve">             </w:t>
      </w:r>
      <w:r w:rsidR="001F5671">
        <w:rPr>
          <w:rFonts w:ascii="Courier New" w:hAnsi="Courier New" w:cs="Courier New"/>
          <w:sz w:val="24"/>
          <w:szCs w:val="24"/>
        </w:rPr>
        <w:t xml:space="preserve">                         YİM:159/2015</w:t>
      </w:r>
    </w:p>
    <w:p w:rsidR="001F5671" w:rsidRDefault="001F5671" w:rsidP="001F5671">
      <w:pPr>
        <w:rPr>
          <w:rFonts w:ascii="Courier New" w:hAnsi="Courier New" w:cs="Courier New"/>
          <w:sz w:val="24"/>
          <w:szCs w:val="24"/>
        </w:rPr>
      </w:pPr>
      <w:r w:rsidRPr="00032BCC">
        <w:rPr>
          <w:rFonts w:ascii="Courier New" w:hAnsi="Courier New" w:cs="Courier New"/>
          <w:sz w:val="24"/>
          <w:szCs w:val="24"/>
        </w:rPr>
        <w:t>Yüksek İdare Mahkemesinde.</w:t>
      </w:r>
    </w:p>
    <w:p w:rsidR="001F5671" w:rsidRDefault="001F5671" w:rsidP="001F5671">
      <w:pPr>
        <w:rPr>
          <w:rFonts w:ascii="Courier New" w:hAnsi="Courier New" w:cs="Courier New"/>
          <w:sz w:val="24"/>
          <w:szCs w:val="24"/>
        </w:rPr>
      </w:pPr>
      <w:r w:rsidRPr="00032BCC">
        <w:rPr>
          <w:rFonts w:ascii="Courier New" w:hAnsi="Courier New" w:cs="Courier New"/>
          <w:sz w:val="24"/>
          <w:szCs w:val="24"/>
        </w:rPr>
        <w:t>Anayasa</w:t>
      </w:r>
      <w:r>
        <w:rPr>
          <w:rFonts w:ascii="Courier New" w:hAnsi="Courier New" w:cs="Courier New"/>
          <w:sz w:val="24"/>
          <w:szCs w:val="24"/>
        </w:rPr>
        <w:t>’</w:t>
      </w:r>
      <w:r w:rsidRPr="00032BCC">
        <w:rPr>
          <w:rFonts w:ascii="Courier New" w:hAnsi="Courier New" w:cs="Courier New"/>
          <w:sz w:val="24"/>
          <w:szCs w:val="24"/>
        </w:rPr>
        <w:t>nın 152.</w:t>
      </w:r>
      <w:r>
        <w:rPr>
          <w:rFonts w:ascii="Courier New" w:hAnsi="Courier New" w:cs="Courier New"/>
          <w:sz w:val="24"/>
          <w:szCs w:val="24"/>
        </w:rPr>
        <w:t>m</w:t>
      </w:r>
      <w:r w:rsidRPr="00032BCC">
        <w:rPr>
          <w:rFonts w:ascii="Courier New" w:hAnsi="Courier New" w:cs="Courier New"/>
          <w:sz w:val="24"/>
          <w:szCs w:val="24"/>
        </w:rPr>
        <w:t>addesi Hakkında</w:t>
      </w:r>
    </w:p>
    <w:p w:rsidR="001F5671" w:rsidRDefault="001F5671" w:rsidP="001F5671">
      <w:pPr>
        <w:rPr>
          <w:rFonts w:ascii="Courier New" w:hAnsi="Courier New" w:cs="Courier New"/>
          <w:sz w:val="24"/>
          <w:szCs w:val="24"/>
        </w:rPr>
      </w:pPr>
      <w:r>
        <w:rPr>
          <w:rFonts w:ascii="Courier New" w:hAnsi="Courier New" w:cs="Courier New"/>
          <w:sz w:val="24"/>
          <w:szCs w:val="24"/>
        </w:rPr>
        <w:t>Mahkeme Heyeti: Mehmet Türker, Tanju Öncül, Beril Çağdal.</w:t>
      </w:r>
    </w:p>
    <w:p w:rsidR="001F5671" w:rsidRDefault="001F5671" w:rsidP="001F5671">
      <w:pPr>
        <w:rPr>
          <w:rFonts w:ascii="Courier New" w:hAnsi="Courier New" w:cs="Courier New"/>
          <w:sz w:val="24"/>
          <w:szCs w:val="24"/>
        </w:rPr>
      </w:pPr>
    </w:p>
    <w:p w:rsidR="00247749" w:rsidRDefault="001F5671" w:rsidP="001F5671">
      <w:pPr>
        <w:rPr>
          <w:rFonts w:ascii="Courier New" w:hAnsi="Courier New" w:cs="Courier New"/>
          <w:sz w:val="24"/>
          <w:szCs w:val="24"/>
        </w:rPr>
      </w:pPr>
      <w:r w:rsidRPr="00032BCC">
        <w:rPr>
          <w:rFonts w:ascii="Courier New" w:hAnsi="Courier New" w:cs="Courier New"/>
          <w:sz w:val="24"/>
          <w:szCs w:val="24"/>
        </w:rPr>
        <w:t>Davacı:</w:t>
      </w:r>
      <w:r w:rsidR="00247749">
        <w:rPr>
          <w:rFonts w:ascii="Courier New" w:hAnsi="Courier New" w:cs="Courier New"/>
          <w:sz w:val="24"/>
          <w:szCs w:val="24"/>
        </w:rPr>
        <w:t>Damla Aligüllü Avcı, No:3, Şht.Yaşar Çakmak Sokak, Taşkınköy, Lefkoşa</w:t>
      </w:r>
    </w:p>
    <w:p w:rsidR="001F5671" w:rsidRDefault="001F5671" w:rsidP="001F5671">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t>İle</w:t>
      </w:r>
    </w:p>
    <w:p w:rsidR="001F5671" w:rsidRDefault="001F5671" w:rsidP="00247749">
      <w:pPr>
        <w:rPr>
          <w:rFonts w:ascii="Courier New" w:hAnsi="Courier New" w:cs="Courier New"/>
          <w:sz w:val="24"/>
          <w:szCs w:val="24"/>
        </w:rPr>
      </w:pPr>
      <w:r>
        <w:rPr>
          <w:rFonts w:ascii="Courier New" w:hAnsi="Courier New" w:cs="Courier New"/>
          <w:sz w:val="24"/>
          <w:szCs w:val="24"/>
        </w:rPr>
        <w:t>Davalı :1)</w:t>
      </w:r>
      <w:r w:rsidR="00247749">
        <w:rPr>
          <w:rFonts w:ascii="Courier New" w:hAnsi="Courier New" w:cs="Courier New"/>
          <w:sz w:val="24"/>
          <w:szCs w:val="24"/>
        </w:rPr>
        <w:t>Milli Eğitim Bakanlığı vasıtasıyla KKTC, Lefkoşa</w:t>
      </w:r>
    </w:p>
    <w:p w:rsidR="00247749" w:rsidRDefault="00247749" w:rsidP="00247749">
      <w:pPr>
        <w:rPr>
          <w:rFonts w:ascii="Courier New" w:hAnsi="Courier New" w:cs="Courier New"/>
          <w:sz w:val="24"/>
          <w:szCs w:val="24"/>
        </w:rPr>
      </w:pPr>
      <w:r>
        <w:rPr>
          <w:rFonts w:ascii="Courier New" w:hAnsi="Courier New" w:cs="Courier New"/>
          <w:sz w:val="24"/>
          <w:szCs w:val="24"/>
        </w:rPr>
        <w:tab/>
        <w:t xml:space="preserve">   2)Kamu Hizmeti Komisyonu Başkanlığı vasıtasıyla KKTC, </w:t>
      </w:r>
    </w:p>
    <w:p w:rsidR="00247749" w:rsidRDefault="00247749" w:rsidP="00247749">
      <w:pPr>
        <w:rPr>
          <w:rFonts w:ascii="Courier New" w:hAnsi="Courier New" w:cs="Courier New"/>
          <w:sz w:val="24"/>
          <w:szCs w:val="24"/>
        </w:rPr>
      </w:pPr>
      <w:r>
        <w:rPr>
          <w:rFonts w:ascii="Courier New" w:hAnsi="Courier New" w:cs="Courier New"/>
          <w:sz w:val="24"/>
          <w:szCs w:val="24"/>
        </w:rPr>
        <w:t xml:space="preserve">          Lefkoşa</w:t>
      </w:r>
    </w:p>
    <w:p w:rsidR="001F5671" w:rsidRDefault="001F5671" w:rsidP="001F5671">
      <w:pPr>
        <w:rPr>
          <w:rFonts w:ascii="Courier New" w:hAnsi="Courier New" w:cs="Courier New"/>
          <w:sz w:val="24"/>
          <w:szCs w:val="24"/>
        </w:rPr>
      </w:pP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t>A r a s ı n d a.</w:t>
      </w:r>
    </w:p>
    <w:p w:rsidR="001F5671" w:rsidRPr="00032BCC" w:rsidRDefault="001F5671" w:rsidP="001F5671">
      <w:pPr>
        <w:rPr>
          <w:rFonts w:ascii="Courier New" w:hAnsi="Courier New" w:cs="Courier New"/>
          <w:sz w:val="24"/>
          <w:szCs w:val="24"/>
        </w:rPr>
      </w:pPr>
      <w:r w:rsidRPr="00032BCC">
        <w:rPr>
          <w:rFonts w:ascii="Courier New" w:hAnsi="Courier New" w:cs="Courier New"/>
          <w:sz w:val="24"/>
          <w:szCs w:val="24"/>
        </w:rPr>
        <w:t>Davac</w:t>
      </w:r>
      <w:r w:rsidR="00247749">
        <w:rPr>
          <w:rFonts w:ascii="Courier New" w:hAnsi="Courier New" w:cs="Courier New"/>
          <w:sz w:val="24"/>
          <w:szCs w:val="24"/>
        </w:rPr>
        <w:t>ı namına:Avukat Hasan Esendağlı</w:t>
      </w:r>
    </w:p>
    <w:p w:rsidR="001F5671" w:rsidRDefault="001F5671" w:rsidP="001F5671">
      <w:pPr>
        <w:rPr>
          <w:rFonts w:ascii="Courier New" w:hAnsi="Courier New" w:cs="Courier New"/>
          <w:sz w:val="24"/>
          <w:szCs w:val="24"/>
        </w:rPr>
      </w:pPr>
      <w:r>
        <w:rPr>
          <w:rFonts w:ascii="Courier New" w:hAnsi="Courier New" w:cs="Courier New"/>
          <w:sz w:val="24"/>
          <w:szCs w:val="24"/>
        </w:rPr>
        <w:t>Davalılar namına:Kıdemli Savcı İlter Koyuncuoğl</w:t>
      </w:r>
      <w:r w:rsidR="00247749">
        <w:rPr>
          <w:rFonts w:ascii="Courier New" w:hAnsi="Courier New" w:cs="Courier New"/>
          <w:sz w:val="24"/>
          <w:szCs w:val="24"/>
        </w:rPr>
        <w:t>u</w:t>
      </w:r>
    </w:p>
    <w:p w:rsidR="00247749" w:rsidRDefault="00247749" w:rsidP="001F5671">
      <w:pPr>
        <w:rPr>
          <w:rFonts w:ascii="Courier New" w:hAnsi="Courier New" w:cs="Courier New"/>
          <w:sz w:val="24"/>
          <w:szCs w:val="24"/>
        </w:rPr>
      </w:pPr>
      <w:r>
        <w:rPr>
          <w:rFonts w:ascii="Courier New" w:hAnsi="Courier New" w:cs="Courier New"/>
          <w:sz w:val="24"/>
          <w:szCs w:val="24"/>
        </w:rPr>
        <w:t>İlgili Şahıs No.1 namına:Avukat Öncel Polili</w:t>
      </w:r>
    </w:p>
    <w:p w:rsidR="00247749" w:rsidRPr="00032BCC" w:rsidRDefault="00247749" w:rsidP="001F5671">
      <w:pPr>
        <w:rPr>
          <w:rFonts w:ascii="Courier New" w:hAnsi="Courier New" w:cs="Courier New"/>
          <w:sz w:val="24"/>
          <w:szCs w:val="24"/>
        </w:rPr>
      </w:pPr>
      <w:r>
        <w:rPr>
          <w:rFonts w:ascii="Courier New" w:hAnsi="Courier New" w:cs="Courier New"/>
          <w:sz w:val="24"/>
          <w:szCs w:val="24"/>
        </w:rPr>
        <w:t>İlgili Şahıs No.2 namına:Avukat Fuat Emirtaneoğlu.</w:t>
      </w:r>
    </w:p>
    <w:p w:rsidR="001F5671" w:rsidRPr="00032BCC" w:rsidRDefault="001F5671" w:rsidP="001F5671">
      <w:pPr>
        <w:spacing w:line="360" w:lineRule="auto"/>
        <w:jc w:val="center"/>
        <w:rPr>
          <w:rFonts w:ascii="Courier New" w:hAnsi="Courier New" w:cs="Courier New"/>
          <w:sz w:val="24"/>
          <w:szCs w:val="24"/>
        </w:rPr>
      </w:pPr>
      <w:r w:rsidRPr="00032BCC">
        <w:rPr>
          <w:rFonts w:ascii="Courier New" w:hAnsi="Courier New" w:cs="Courier New"/>
          <w:sz w:val="24"/>
          <w:szCs w:val="24"/>
        </w:rPr>
        <w:t>.............</w:t>
      </w:r>
    </w:p>
    <w:p w:rsidR="00441E25" w:rsidRDefault="001F5671" w:rsidP="00E56F32">
      <w:pPr>
        <w:spacing w:line="360" w:lineRule="auto"/>
        <w:jc w:val="center"/>
        <w:rPr>
          <w:rFonts w:ascii="Courier New" w:hAnsi="Courier New" w:cs="Courier New"/>
          <w:sz w:val="24"/>
          <w:szCs w:val="24"/>
          <w:u w:val="single"/>
        </w:rPr>
      </w:pPr>
      <w:r w:rsidRPr="00032BCC">
        <w:rPr>
          <w:rFonts w:ascii="Courier New" w:hAnsi="Courier New" w:cs="Courier New"/>
          <w:sz w:val="24"/>
          <w:szCs w:val="24"/>
          <w:u w:val="single"/>
        </w:rPr>
        <w:t>K A R A R</w:t>
      </w:r>
    </w:p>
    <w:p w:rsidR="00441E25" w:rsidRPr="006C5844" w:rsidRDefault="001F5671" w:rsidP="001F5671">
      <w:pPr>
        <w:spacing w:line="360" w:lineRule="auto"/>
        <w:rPr>
          <w:rFonts w:ascii="Courier New" w:hAnsi="Courier New" w:cs="Courier New"/>
          <w:sz w:val="24"/>
          <w:szCs w:val="24"/>
        </w:rPr>
      </w:pPr>
      <w:r>
        <w:rPr>
          <w:rFonts w:ascii="Courier New" w:hAnsi="Courier New" w:cs="Courier New"/>
          <w:sz w:val="24"/>
          <w:szCs w:val="24"/>
          <w:u w:val="single"/>
        </w:rPr>
        <w:t>Mehmet Türker</w:t>
      </w:r>
      <w:r w:rsidRPr="00032BCC">
        <w:rPr>
          <w:rFonts w:ascii="Courier New" w:hAnsi="Courier New" w:cs="Courier New"/>
          <w:sz w:val="24"/>
          <w:szCs w:val="24"/>
          <w:u w:val="single"/>
        </w:rPr>
        <w:t>:</w:t>
      </w:r>
      <w:r w:rsidRPr="00032BCC">
        <w:rPr>
          <w:rFonts w:ascii="Courier New" w:hAnsi="Courier New" w:cs="Courier New"/>
          <w:sz w:val="24"/>
          <w:szCs w:val="24"/>
        </w:rPr>
        <w:t>Bu davada, Mahkeme kara</w:t>
      </w:r>
      <w:r>
        <w:rPr>
          <w:rFonts w:ascii="Courier New" w:hAnsi="Courier New" w:cs="Courier New"/>
          <w:sz w:val="24"/>
          <w:szCs w:val="24"/>
        </w:rPr>
        <w:t xml:space="preserve">rını, Sayın Yargıç Tanju Öncül </w:t>
      </w:r>
      <w:r w:rsidRPr="00032BCC">
        <w:rPr>
          <w:rFonts w:ascii="Courier New" w:hAnsi="Courier New" w:cs="Courier New"/>
          <w:sz w:val="24"/>
          <w:szCs w:val="24"/>
        </w:rPr>
        <w:t>okuyacaktır.</w:t>
      </w:r>
    </w:p>
    <w:p w:rsidR="001F5671" w:rsidRDefault="001F5671" w:rsidP="001F5671">
      <w:pPr>
        <w:spacing w:line="360" w:lineRule="auto"/>
        <w:rPr>
          <w:rFonts w:ascii="Courier New" w:hAnsi="Courier New" w:cs="Courier New"/>
          <w:sz w:val="24"/>
          <w:szCs w:val="24"/>
        </w:rPr>
      </w:pPr>
      <w:r w:rsidRPr="00032BCC">
        <w:rPr>
          <w:rFonts w:ascii="Courier New" w:hAnsi="Courier New" w:cs="Courier New"/>
          <w:sz w:val="24"/>
          <w:szCs w:val="24"/>
          <w:u w:val="single"/>
        </w:rPr>
        <w:t>Tanju Öncül:</w:t>
      </w:r>
      <w:r>
        <w:rPr>
          <w:rFonts w:ascii="Courier New" w:hAnsi="Courier New" w:cs="Courier New"/>
          <w:sz w:val="24"/>
          <w:szCs w:val="24"/>
        </w:rPr>
        <w:t xml:space="preserve"> Davacının:</w:t>
      </w:r>
    </w:p>
    <w:p w:rsidR="00247749" w:rsidRPr="0086002A" w:rsidRDefault="0086002A" w:rsidP="0086002A">
      <w:pPr>
        <w:spacing w:line="240" w:lineRule="auto"/>
        <w:ind w:left="1200" w:hanging="780"/>
        <w:rPr>
          <w:rFonts w:ascii="Courier New" w:hAnsi="Courier New" w:cs="Courier New"/>
          <w:sz w:val="24"/>
          <w:szCs w:val="24"/>
        </w:rPr>
      </w:pPr>
      <w:r>
        <w:rPr>
          <w:rFonts w:ascii="Courier New" w:hAnsi="Courier New" w:cs="Courier New"/>
          <w:sz w:val="24"/>
          <w:szCs w:val="24"/>
        </w:rPr>
        <w:t>”A-</w:t>
      </w:r>
      <w:r>
        <w:rPr>
          <w:rFonts w:ascii="Courier New" w:hAnsi="Courier New" w:cs="Courier New"/>
          <w:sz w:val="24"/>
          <w:szCs w:val="24"/>
        </w:rPr>
        <w:tab/>
      </w:r>
      <w:r w:rsidR="00247749" w:rsidRPr="0086002A">
        <w:rPr>
          <w:rFonts w:ascii="Courier New" w:hAnsi="Courier New" w:cs="Courier New"/>
          <w:sz w:val="24"/>
          <w:szCs w:val="24"/>
        </w:rPr>
        <w:t>Davalı No.1’in ve/veya Davalı No.1</w:t>
      </w:r>
      <w:r>
        <w:rPr>
          <w:rFonts w:ascii="Courier New" w:hAnsi="Courier New" w:cs="Courier New"/>
          <w:sz w:val="24"/>
          <w:szCs w:val="24"/>
        </w:rPr>
        <w:t xml:space="preserve">’e bağlı Mesleki </w:t>
      </w:r>
      <w:r w:rsidR="00247749" w:rsidRPr="0086002A">
        <w:rPr>
          <w:rFonts w:ascii="Courier New" w:hAnsi="Courier New" w:cs="Courier New"/>
          <w:sz w:val="24"/>
          <w:szCs w:val="24"/>
        </w:rPr>
        <w:t xml:space="preserve">Teknik Öğretim Dairesi Müdürlüğü’nün takriben 26.5.2015 ve/veya 1.6.2015 tarihinde sonuçlandırıp ilan ettiği ”Yer Değiştirmek İsteyen Öğretmenlerin Bekleme Listesinde“ ve/veya bu listenin ”Lefkoşa Merkez ve Girne Merkez İngilizce Öğretmenliği“ kısmında </w:t>
      </w:r>
      <w:r w:rsidR="00576167">
        <w:rPr>
          <w:rFonts w:ascii="Courier New" w:hAnsi="Courier New" w:cs="Courier New"/>
          <w:sz w:val="24"/>
          <w:szCs w:val="24"/>
        </w:rPr>
        <w:t>D</w:t>
      </w:r>
      <w:r w:rsidR="00247749" w:rsidRPr="0086002A">
        <w:rPr>
          <w:rFonts w:ascii="Courier New" w:hAnsi="Courier New" w:cs="Courier New"/>
          <w:sz w:val="24"/>
          <w:szCs w:val="24"/>
        </w:rPr>
        <w:t xml:space="preserve">avacının yer almamasını ve/veya Davacının mevcut bekleme listesinden çıkarılmasını ve/veya listedeki mevcut sırasını kaybetmesini öngören karar ve/veya işlemlerinin etkisiz ve hükümsüz olduğuna </w:t>
      </w:r>
      <w:r w:rsidR="00247749" w:rsidRPr="0086002A">
        <w:rPr>
          <w:rFonts w:ascii="Courier New" w:hAnsi="Courier New" w:cs="Courier New"/>
          <w:sz w:val="24"/>
          <w:szCs w:val="24"/>
        </w:rPr>
        <w:lastRenderedPageBreak/>
        <w:t>ve/veya hiçbir sonuç doğuramayacağına ilişkin bir mahkeme emri ve/veya hükmü,</w:t>
      </w:r>
    </w:p>
    <w:p w:rsidR="00247749" w:rsidRDefault="00247749" w:rsidP="00247749">
      <w:pPr>
        <w:pStyle w:val="ListParagraph"/>
        <w:spacing w:line="240" w:lineRule="auto"/>
        <w:ind w:left="1065"/>
        <w:rPr>
          <w:rFonts w:ascii="Courier New" w:hAnsi="Courier New" w:cs="Courier New"/>
          <w:sz w:val="24"/>
          <w:szCs w:val="24"/>
        </w:rPr>
      </w:pPr>
    </w:p>
    <w:p w:rsidR="00247749" w:rsidRDefault="00247749" w:rsidP="0086002A">
      <w:pPr>
        <w:pStyle w:val="ListParagraph"/>
        <w:numPr>
          <w:ilvl w:val="0"/>
          <w:numId w:val="2"/>
        </w:numPr>
        <w:spacing w:line="240" w:lineRule="auto"/>
        <w:rPr>
          <w:rFonts w:ascii="Courier New" w:hAnsi="Courier New" w:cs="Courier New"/>
          <w:sz w:val="24"/>
          <w:szCs w:val="24"/>
        </w:rPr>
      </w:pPr>
      <w:r w:rsidRPr="0086002A">
        <w:rPr>
          <w:rFonts w:ascii="Courier New" w:hAnsi="Courier New" w:cs="Courier New"/>
          <w:sz w:val="24"/>
          <w:szCs w:val="24"/>
        </w:rPr>
        <w:t>Davalı No.1’in ve/veya Davalı No.1’e bağlı Mesleki Teknik Öğretim Dairesi Müdürlüğü’nün 26.5.2015 ve/veya 1.6.2015 tarihinde sonuçlandırıp ilan ettiği ”Yer Değiştirmek İsteyen Öğretmenlerin Bekleme Listesi“ ve/veya bu listenin oluşturulmasına ilişkin karar ve/veya işlemlerin etkisiz ve hükümsüz olduğuna ve/veya hiçbir sonuç doğuramayacağına ilişkin bir mahkeme emri ve/veya hükmü,</w:t>
      </w:r>
    </w:p>
    <w:p w:rsidR="0086002A" w:rsidRPr="0086002A" w:rsidRDefault="0086002A" w:rsidP="0086002A">
      <w:pPr>
        <w:pStyle w:val="ListParagraph"/>
        <w:spacing w:line="240" w:lineRule="auto"/>
        <w:ind w:left="1065"/>
        <w:rPr>
          <w:rFonts w:ascii="Courier New" w:hAnsi="Courier New" w:cs="Courier New"/>
          <w:sz w:val="24"/>
          <w:szCs w:val="24"/>
        </w:rPr>
      </w:pPr>
    </w:p>
    <w:p w:rsidR="00247749" w:rsidRPr="0086002A" w:rsidRDefault="00247749" w:rsidP="0086002A">
      <w:pPr>
        <w:pStyle w:val="ListParagraph"/>
        <w:numPr>
          <w:ilvl w:val="0"/>
          <w:numId w:val="2"/>
        </w:numPr>
        <w:spacing w:line="240" w:lineRule="auto"/>
        <w:rPr>
          <w:rFonts w:ascii="Courier New" w:hAnsi="Courier New" w:cs="Courier New"/>
          <w:sz w:val="24"/>
          <w:szCs w:val="24"/>
        </w:rPr>
      </w:pPr>
      <w:r w:rsidRPr="0086002A">
        <w:rPr>
          <w:rFonts w:ascii="Courier New" w:hAnsi="Courier New" w:cs="Courier New"/>
          <w:sz w:val="24"/>
          <w:szCs w:val="24"/>
        </w:rPr>
        <w:t xml:space="preserve">Davalı No.1’in ve/veya Davalı No.1’e bağlı Mesleki Teknik Öğretim Dairesi Müdürlüğü’nün Davacının sunmuş olduğu ”Yer Değiştirme Bildirim Formunu“ kabul etmeyen ve/veya bu formu işleme koymayan ve/veya bu formla yapılmış müracaatı geçerli saymayan ve/veya bu formu süre dolduktan sonra verilmiş bir form olarak kabul eden karar ve/veya işlemlerinin  etkisiz ve hükümsüz olduğuna ve/veya hiçbir </w:t>
      </w:r>
      <w:r w:rsidR="00992A90" w:rsidRPr="0086002A">
        <w:rPr>
          <w:rFonts w:ascii="Courier New" w:hAnsi="Courier New" w:cs="Courier New"/>
          <w:sz w:val="24"/>
          <w:szCs w:val="24"/>
        </w:rPr>
        <w:t>sonuç doğuramayacağına ilişkin bir mahkeme emri ve/veya hükmü,</w:t>
      </w:r>
    </w:p>
    <w:p w:rsidR="00992A90" w:rsidRPr="00992A90" w:rsidRDefault="00992A90" w:rsidP="00992A90">
      <w:pPr>
        <w:pStyle w:val="ListParagraph"/>
        <w:rPr>
          <w:rFonts w:ascii="Courier New" w:hAnsi="Courier New" w:cs="Courier New"/>
          <w:sz w:val="24"/>
          <w:szCs w:val="24"/>
        </w:rPr>
      </w:pPr>
    </w:p>
    <w:p w:rsidR="00992A90" w:rsidRPr="0086002A" w:rsidRDefault="00992A90" w:rsidP="0086002A">
      <w:pPr>
        <w:pStyle w:val="ListParagraph"/>
        <w:numPr>
          <w:ilvl w:val="0"/>
          <w:numId w:val="2"/>
        </w:numPr>
        <w:spacing w:line="240" w:lineRule="auto"/>
        <w:rPr>
          <w:rFonts w:ascii="Courier New" w:hAnsi="Courier New" w:cs="Courier New"/>
          <w:sz w:val="24"/>
          <w:szCs w:val="24"/>
        </w:rPr>
      </w:pPr>
      <w:r w:rsidRPr="0086002A">
        <w:rPr>
          <w:rFonts w:ascii="Courier New" w:hAnsi="Courier New" w:cs="Courier New"/>
          <w:sz w:val="24"/>
          <w:szCs w:val="24"/>
        </w:rPr>
        <w:t>Davalı No.1’in ve/veya Davalı No.1’e bağlı Mesleki Teknik Öğretim Dairesi Müdürlüğü’nün Davacının ”Yer Değiştirmek İsteyen Öğretmenlerin Bekleme Listesinde“ yer almamasına</w:t>
      </w:r>
      <w:r w:rsidR="00544C8A" w:rsidRPr="0086002A">
        <w:rPr>
          <w:rFonts w:ascii="Courier New" w:hAnsi="Courier New" w:cs="Courier New"/>
          <w:sz w:val="24"/>
          <w:szCs w:val="24"/>
        </w:rPr>
        <w:t xml:space="preserve"> ve/veya mevcut listeden çıkarılmasına ilişkin yapmış olduğu 28.5.2015 tarihli itirazını kabul etmeyen ve/veya reddeden kararının etkisiz ve hükümsüz olduğuna ve/veya hiçbir sonuç doğuramayacağına ilişkin bir mahkeme emri ve/veya hükmü,</w:t>
      </w:r>
    </w:p>
    <w:p w:rsidR="007756B2" w:rsidRPr="007756B2" w:rsidRDefault="007756B2" w:rsidP="007756B2">
      <w:pPr>
        <w:pStyle w:val="ListParagraph"/>
        <w:rPr>
          <w:rFonts w:ascii="Courier New" w:hAnsi="Courier New" w:cs="Courier New"/>
          <w:sz w:val="24"/>
          <w:szCs w:val="24"/>
        </w:rPr>
      </w:pPr>
    </w:p>
    <w:p w:rsidR="00E44ADF" w:rsidRDefault="007756B2" w:rsidP="00CD0653">
      <w:pPr>
        <w:pStyle w:val="ListParagraph"/>
        <w:numPr>
          <w:ilvl w:val="0"/>
          <w:numId w:val="2"/>
        </w:numPr>
        <w:spacing w:line="240" w:lineRule="auto"/>
        <w:rPr>
          <w:rFonts w:ascii="Courier New" w:hAnsi="Courier New" w:cs="Courier New"/>
          <w:sz w:val="24"/>
          <w:szCs w:val="24"/>
        </w:rPr>
      </w:pPr>
      <w:r>
        <w:rPr>
          <w:rFonts w:ascii="Courier New" w:hAnsi="Courier New" w:cs="Courier New"/>
          <w:sz w:val="24"/>
          <w:szCs w:val="24"/>
        </w:rPr>
        <w:t>Davalıların 29.7.2015 tarihinde ilan ettiği Yer Değiştirme Listesi’nin ve/veya bu listenin oluşturulmasına ilişkin karar ve/veya işlemlerin ve/veya bu listede yer alan Lefkoşa ve Girne Merkez İngilizce Öğretmenliği kısmına ilişkin nakil karar ve/veya işlemlerinin etkisiz ve hükümsüz olduğuna ve/veya hiçbir sonuç doğuramayacağına ilişkin bir mahkeme emri ve/veya hükmü,</w:t>
      </w:r>
      <w:r w:rsidR="0086002A">
        <w:rPr>
          <w:rFonts w:ascii="Courier New" w:hAnsi="Courier New" w:cs="Courier New"/>
          <w:sz w:val="24"/>
          <w:szCs w:val="24"/>
        </w:rPr>
        <w:t xml:space="preserve"> “</w:t>
      </w:r>
    </w:p>
    <w:p w:rsidR="001239B0" w:rsidRDefault="0086002A" w:rsidP="00CD0653">
      <w:pPr>
        <w:rPr>
          <w:rFonts w:ascii="Courier New" w:hAnsi="Courier New" w:cs="Courier New"/>
          <w:sz w:val="24"/>
          <w:szCs w:val="24"/>
        </w:rPr>
      </w:pPr>
      <w:r>
        <w:rPr>
          <w:rFonts w:ascii="Courier New" w:hAnsi="Courier New" w:cs="Courier New"/>
          <w:sz w:val="24"/>
          <w:szCs w:val="24"/>
        </w:rPr>
        <w:t>t</w:t>
      </w:r>
      <w:r w:rsidR="00E44ADF" w:rsidRPr="00344EFA">
        <w:rPr>
          <w:rFonts w:ascii="Courier New" w:hAnsi="Courier New" w:cs="Courier New"/>
          <w:sz w:val="24"/>
          <w:szCs w:val="24"/>
        </w:rPr>
        <w:t>alepleriyle başlattı</w:t>
      </w:r>
      <w:r w:rsidR="00B411C2">
        <w:rPr>
          <w:rFonts w:ascii="Courier New" w:hAnsi="Courier New" w:cs="Courier New"/>
          <w:sz w:val="24"/>
          <w:szCs w:val="24"/>
        </w:rPr>
        <w:t>ğı davası sair şeyler yanı sıra:</w:t>
      </w:r>
    </w:p>
    <w:p w:rsidR="00B411C2" w:rsidRDefault="00B411C2" w:rsidP="00B411C2">
      <w:pPr>
        <w:ind w:left="1413" w:hanging="705"/>
        <w:rPr>
          <w:rFonts w:ascii="Courier New" w:hAnsi="Courier New" w:cs="Courier New"/>
          <w:sz w:val="24"/>
          <w:szCs w:val="24"/>
        </w:rPr>
      </w:pPr>
      <w:r>
        <w:rPr>
          <w:rFonts w:ascii="Courier New" w:hAnsi="Courier New" w:cs="Courier New"/>
          <w:sz w:val="24"/>
          <w:szCs w:val="24"/>
        </w:rPr>
        <w:t>”5-</w:t>
      </w:r>
      <w:r>
        <w:rPr>
          <w:rFonts w:ascii="Courier New" w:hAnsi="Courier New" w:cs="Courier New"/>
          <w:sz w:val="24"/>
          <w:szCs w:val="24"/>
        </w:rPr>
        <w:tab/>
        <w:t xml:space="preserve">Davalı No.1, sahip olduğu takdir hakkını hatalı ve/veya yasal amaç dışında ve/veya kötü niyetli olarak kullanmıştır ve/veya mevcut yasal ve olgusal durum ışığında Davacı lehine kullanması gereken takdir hakkını kullanmayarak sakat bir idari karar üretmiştir. Davalı No.1, Davacı açısından oluşan mücbir sebep ve/veya zaruret halini ve/veya makul </w:t>
      </w:r>
      <w:r>
        <w:rPr>
          <w:rFonts w:ascii="Courier New" w:hAnsi="Courier New" w:cs="Courier New"/>
          <w:sz w:val="24"/>
          <w:szCs w:val="24"/>
        </w:rPr>
        <w:lastRenderedPageBreak/>
        <w:t>sebep oluşturan sağlık ve/veya okulda bulunmama ve/veya başvuru tarihlerini öğrenememe durumunu yok saymak ve/veya dikkate almamak suretiyle hatalı hareket etmiştir.</w:t>
      </w:r>
    </w:p>
    <w:p w:rsidR="00B411C2" w:rsidRDefault="00B411C2" w:rsidP="00B411C2">
      <w:pPr>
        <w:ind w:left="1413" w:hanging="705"/>
        <w:rPr>
          <w:rFonts w:ascii="Courier New" w:hAnsi="Courier New" w:cs="Courier New"/>
          <w:sz w:val="24"/>
          <w:szCs w:val="24"/>
        </w:rPr>
      </w:pPr>
      <w:r>
        <w:rPr>
          <w:rFonts w:ascii="Courier New" w:hAnsi="Courier New" w:cs="Courier New"/>
          <w:sz w:val="24"/>
          <w:szCs w:val="24"/>
        </w:rPr>
        <w:t xml:space="preserve"> 8-</w:t>
      </w:r>
      <w:r>
        <w:rPr>
          <w:rFonts w:ascii="Courier New" w:hAnsi="Courier New" w:cs="Courier New"/>
          <w:sz w:val="24"/>
          <w:szCs w:val="24"/>
        </w:rPr>
        <w:tab/>
      </w:r>
      <w:r>
        <w:rPr>
          <w:rFonts w:ascii="Courier New" w:hAnsi="Courier New" w:cs="Courier New"/>
          <w:sz w:val="24"/>
          <w:szCs w:val="24"/>
        </w:rPr>
        <w:tab/>
        <w:t>Davacı, dava konusu Lefkoşa Merkez ve Girne Merkez Bölgesi İngilizce Öğretmenliği branşında yasal kriterler çerçevesinde yıllar içinde elde ettiği nakil bekleme listesindeki sıralamadaki yerlerinden ve/veya bu konudaki haklarından ve/veya nakil taleplerinden sarfınazar etmemesine ve/veya vazgeçmemesine karşın; Davalı No.1’in Davacıyı bekleme listesinden çıkarması ve/veya yeni oluşturduğu listede yer vermemesi ilgili yasaya ve kazanılmış haklar ilkesine aykırıdır.</w:t>
      </w:r>
    </w:p>
    <w:p w:rsidR="00B411C2" w:rsidRDefault="00B411C2" w:rsidP="00B411C2">
      <w:pPr>
        <w:ind w:left="1413" w:hanging="705"/>
        <w:rPr>
          <w:rFonts w:ascii="Courier New" w:hAnsi="Courier New" w:cs="Courier New"/>
          <w:sz w:val="24"/>
          <w:szCs w:val="24"/>
        </w:rPr>
      </w:pPr>
      <w:r>
        <w:rPr>
          <w:rFonts w:ascii="Courier New" w:hAnsi="Courier New" w:cs="Courier New"/>
          <w:sz w:val="24"/>
          <w:szCs w:val="24"/>
        </w:rPr>
        <w:t xml:space="preserve"> 9-</w:t>
      </w:r>
      <w:r>
        <w:rPr>
          <w:rFonts w:ascii="Courier New" w:hAnsi="Courier New" w:cs="Courier New"/>
          <w:sz w:val="24"/>
          <w:szCs w:val="24"/>
        </w:rPr>
        <w:tab/>
        <w:t>Davalı No.1’in, oluşturulan bekleme listesinde yıllardır listede ve/veya aşağıda belirtilen sıralamada yer alan Davacıyı, sırf Davalı tarafından belirlenen süre içerisinde bildirim formunu teslim etmemesi sebebiyle mevcut listeden çıkarmak hak ve yetkisi bulunmamaktadır ve/veya ilgili tüzük bunu öngördüğü oranda ve keza tercihlerinde değişiklik yapmayacak öğretmenlerin her yıl belli bir süre kısıtlaması içerisinde tekrar form sunmasını zorunlu kıldığı oranda 25/1985 sayılı Öğretmenler Yasası’na ve özellikle bu Yasa’nın 11.maddesine aykırıdır ve/veya ultra vires teşkil etmektedir.</w:t>
      </w:r>
    </w:p>
    <w:p w:rsidR="007F7DA4" w:rsidRDefault="007F7DA4" w:rsidP="00B411C2">
      <w:pPr>
        <w:ind w:left="1413" w:hanging="705"/>
        <w:rPr>
          <w:rFonts w:ascii="Courier New" w:hAnsi="Courier New" w:cs="Courier New"/>
          <w:sz w:val="24"/>
          <w:szCs w:val="24"/>
        </w:rPr>
      </w:pPr>
      <w:r>
        <w:rPr>
          <w:rFonts w:ascii="Courier New" w:hAnsi="Courier New" w:cs="Courier New"/>
          <w:sz w:val="24"/>
          <w:szCs w:val="24"/>
        </w:rPr>
        <w:t>10-</w:t>
      </w:r>
      <w:r>
        <w:rPr>
          <w:rFonts w:ascii="Courier New" w:hAnsi="Courier New" w:cs="Courier New"/>
          <w:sz w:val="24"/>
          <w:szCs w:val="24"/>
        </w:rPr>
        <w:tab/>
        <w:t>Öğretmenlerin Yer Değiştirmeleri Tüzüğü’nde nakil formlarının teslim edilmesi ile ilgili zorunluluk ve/veya kısıtlama getiren maddeler, 25/1985 sayılı Öğretmenler Yasası’na ve özellikle bu Yasa’</w:t>
      </w:r>
      <w:r w:rsidR="001A686F">
        <w:rPr>
          <w:rFonts w:ascii="Courier New" w:hAnsi="Courier New" w:cs="Courier New"/>
          <w:sz w:val="24"/>
          <w:szCs w:val="24"/>
        </w:rPr>
        <w:t xml:space="preserve">nın 11’inci </w:t>
      </w:r>
      <w:r>
        <w:rPr>
          <w:rFonts w:ascii="Courier New" w:hAnsi="Courier New" w:cs="Courier New"/>
          <w:sz w:val="24"/>
          <w:szCs w:val="24"/>
        </w:rPr>
        <w:t>maddesine aykırıdır ve/veya ultra vires teşkil etmektedir.</w:t>
      </w:r>
    </w:p>
    <w:p w:rsidR="007F7DA4" w:rsidRDefault="007F7DA4" w:rsidP="00B411C2">
      <w:pPr>
        <w:ind w:left="1413" w:hanging="705"/>
        <w:rPr>
          <w:rFonts w:ascii="Courier New" w:hAnsi="Courier New" w:cs="Courier New"/>
          <w:sz w:val="24"/>
          <w:szCs w:val="24"/>
        </w:rPr>
      </w:pPr>
      <w:r>
        <w:rPr>
          <w:rFonts w:ascii="Courier New" w:hAnsi="Courier New" w:cs="Courier New"/>
          <w:sz w:val="24"/>
          <w:szCs w:val="24"/>
        </w:rPr>
        <w:t>11-</w:t>
      </w:r>
      <w:r>
        <w:rPr>
          <w:rFonts w:ascii="Courier New" w:hAnsi="Courier New" w:cs="Courier New"/>
          <w:sz w:val="24"/>
          <w:szCs w:val="24"/>
        </w:rPr>
        <w:tab/>
        <w:t>Her</w:t>
      </w:r>
      <w:r w:rsidR="00576167">
        <w:rPr>
          <w:rFonts w:ascii="Courier New" w:hAnsi="Courier New" w:cs="Courier New"/>
          <w:sz w:val="24"/>
          <w:szCs w:val="24"/>
        </w:rPr>
        <w:t xml:space="preserve"> </w:t>
      </w:r>
      <w:r>
        <w:rPr>
          <w:rFonts w:ascii="Courier New" w:hAnsi="Courier New" w:cs="Courier New"/>
          <w:sz w:val="24"/>
          <w:szCs w:val="24"/>
        </w:rPr>
        <w:t>halükarda Davalı No.1’in yer değiştirme bildirim formlarının teslimi ile ilgili belirlemiş olduğu ve Davacı aleyhine uyguladığı tarih ve/veya takvimler ilgili Tüzüğe aykırıdır. Tüzüğe göre Nisan ayından sonra verilen yer değiştirme bildirim formlarının işleme konulmaması gerekirken; Davalı No.1, son müracaat tarihini 8.5.2015 olarak belirlemiş ve bu tarihe kadar g</w:t>
      </w:r>
      <w:r w:rsidR="00576167">
        <w:rPr>
          <w:rFonts w:ascii="Courier New" w:hAnsi="Courier New" w:cs="Courier New"/>
          <w:sz w:val="24"/>
          <w:szCs w:val="24"/>
        </w:rPr>
        <w:t>elen formları işleme koyarken; T</w:t>
      </w:r>
      <w:r>
        <w:rPr>
          <w:rFonts w:ascii="Courier New" w:hAnsi="Courier New" w:cs="Courier New"/>
          <w:sz w:val="24"/>
          <w:szCs w:val="24"/>
        </w:rPr>
        <w:t>üzüğe aykırı olarak belirlediği bu tarihi zaruret ve/veya elde olmay</w:t>
      </w:r>
      <w:r w:rsidR="00576167">
        <w:rPr>
          <w:rFonts w:ascii="Courier New" w:hAnsi="Courier New" w:cs="Courier New"/>
          <w:sz w:val="24"/>
          <w:szCs w:val="24"/>
        </w:rPr>
        <w:t>an sebeplerle ve/veya makul maze</w:t>
      </w:r>
      <w:r>
        <w:rPr>
          <w:rFonts w:ascii="Courier New" w:hAnsi="Courier New" w:cs="Courier New"/>
          <w:sz w:val="24"/>
          <w:szCs w:val="24"/>
        </w:rPr>
        <w:t xml:space="preserve">reti </w:t>
      </w:r>
      <w:r>
        <w:rPr>
          <w:rFonts w:ascii="Courier New" w:hAnsi="Courier New" w:cs="Courier New"/>
          <w:sz w:val="24"/>
          <w:szCs w:val="24"/>
        </w:rPr>
        <w:lastRenderedPageBreak/>
        <w:t>sebebiyle kaçıran Davacının formunu işleme ko</w:t>
      </w:r>
      <w:r w:rsidR="00576167">
        <w:rPr>
          <w:rFonts w:ascii="Courier New" w:hAnsi="Courier New" w:cs="Courier New"/>
          <w:sz w:val="24"/>
          <w:szCs w:val="24"/>
        </w:rPr>
        <w:t>ymadı. Davalı No.1, bu şekilde T</w:t>
      </w:r>
      <w:r>
        <w:rPr>
          <w:rFonts w:ascii="Courier New" w:hAnsi="Courier New" w:cs="Courier New"/>
          <w:sz w:val="24"/>
          <w:szCs w:val="24"/>
        </w:rPr>
        <w:t>üzük kuralını keyfi bir şekilde ihlal etmiştir. Bu bağlamda oluşturulan bekleme listesi yasaya aykırı ve/veya batıldır ve/veya bu yöndeki idari işlemler keyfi ve/veya geçersizdir. “</w:t>
      </w:r>
    </w:p>
    <w:p w:rsidR="00E4597C" w:rsidRPr="00344EFA" w:rsidRDefault="00E44ADF" w:rsidP="00CD0653">
      <w:pPr>
        <w:rPr>
          <w:rFonts w:ascii="Courier New" w:hAnsi="Courier New" w:cs="Courier New"/>
          <w:sz w:val="24"/>
          <w:szCs w:val="24"/>
        </w:rPr>
      </w:pPr>
      <w:r w:rsidRPr="00344EFA">
        <w:rPr>
          <w:rFonts w:ascii="Courier New" w:hAnsi="Courier New" w:cs="Courier New"/>
          <w:sz w:val="24"/>
          <w:szCs w:val="24"/>
        </w:rPr>
        <w:t>şeklindeki hukuki esaslara dayandırılmıştır.</w:t>
      </w:r>
    </w:p>
    <w:p w:rsidR="007F7DA4" w:rsidRDefault="00E44ADF" w:rsidP="007F7DA4">
      <w:pPr>
        <w:ind w:firstLine="708"/>
        <w:rPr>
          <w:rFonts w:ascii="Courier New" w:hAnsi="Courier New" w:cs="Courier New"/>
          <w:sz w:val="24"/>
          <w:szCs w:val="24"/>
        </w:rPr>
      </w:pPr>
      <w:r>
        <w:rPr>
          <w:rFonts w:ascii="Courier New" w:hAnsi="Courier New" w:cs="Courier New"/>
          <w:sz w:val="24"/>
          <w:szCs w:val="24"/>
        </w:rPr>
        <w:t>Davalılar ko</w:t>
      </w:r>
      <w:r w:rsidR="007F7DA4">
        <w:rPr>
          <w:rFonts w:ascii="Courier New" w:hAnsi="Courier New" w:cs="Courier New"/>
          <w:sz w:val="24"/>
          <w:szCs w:val="24"/>
        </w:rPr>
        <w:t>nu davaya karşı dosyaladıkları M</w:t>
      </w:r>
      <w:r>
        <w:rPr>
          <w:rFonts w:ascii="Courier New" w:hAnsi="Courier New" w:cs="Courier New"/>
          <w:sz w:val="24"/>
          <w:szCs w:val="24"/>
        </w:rPr>
        <w:t xml:space="preserve">üdafaa </w:t>
      </w:r>
      <w:r w:rsidR="007F7DA4">
        <w:rPr>
          <w:rFonts w:ascii="Courier New" w:hAnsi="Courier New" w:cs="Courier New"/>
          <w:sz w:val="24"/>
          <w:szCs w:val="24"/>
        </w:rPr>
        <w:t>T</w:t>
      </w:r>
      <w:r>
        <w:rPr>
          <w:rFonts w:ascii="Courier New" w:hAnsi="Courier New" w:cs="Courier New"/>
          <w:sz w:val="24"/>
          <w:szCs w:val="24"/>
        </w:rPr>
        <w:t>akriri</w:t>
      </w:r>
      <w:r w:rsidR="00C726EF">
        <w:rPr>
          <w:rFonts w:ascii="Courier New" w:hAnsi="Courier New" w:cs="Courier New"/>
          <w:sz w:val="24"/>
          <w:szCs w:val="24"/>
        </w:rPr>
        <w:t xml:space="preserve">nde </w:t>
      </w:r>
      <w:r>
        <w:rPr>
          <w:rFonts w:ascii="Courier New" w:hAnsi="Courier New" w:cs="Courier New"/>
          <w:sz w:val="24"/>
          <w:szCs w:val="24"/>
        </w:rPr>
        <w:t>sair şeyler yanı sıra</w:t>
      </w:r>
      <w:r w:rsidR="007F7DA4">
        <w:rPr>
          <w:rFonts w:ascii="Courier New" w:hAnsi="Courier New" w:cs="Courier New"/>
          <w:sz w:val="24"/>
          <w:szCs w:val="24"/>
        </w:rPr>
        <w:t>:</w:t>
      </w:r>
    </w:p>
    <w:p w:rsidR="007F7DA4" w:rsidRDefault="007F7DA4" w:rsidP="007F7DA4">
      <w:pPr>
        <w:spacing w:line="240" w:lineRule="auto"/>
        <w:ind w:left="1413" w:hanging="705"/>
        <w:rPr>
          <w:rFonts w:ascii="Courier New" w:hAnsi="Courier New" w:cs="Courier New"/>
          <w:sz w:val="24"/>
          <w:szCs w:val="24"/>
        </w:rPr>
      </w:pPr>
      <w:r>
        <w:rPr>
          <w:rFonts w:ascii="Courier New" w:hAnsi="Courier New" w:cs="Courier New"/>
          <w:sz w:val="24"/>
          <w:szCs w:val="24"/>
        </w:rPr>
        <w:t>”5-</w:t>
      </w:r>
      <w:r>
        <w:rPr>
          <w:rFonts w:ascii="Courier New" w:hAnsi="Courier New" w:cs="Courier New"/>
          <w:sz w:val="24"/>
          <w:szCs w:val="24"/>
        </w:rPr>
        <w:tab/>
        <w:t>Öğretmenlerin Yer Değiştirmeleri Tüzüğü değiştirilmiş şekliyle 25/85 sayılı Öğretmenler Yasası’</w:t>
      </w:r>
      <w:r w:rsidR="001A686F">
        <w:rPr>
          <w:rFonts w:ascii="Courier New" w:hAnsi="Courier New" w:cs="Courier New"/>
          <w:sz w:val="24"/>
          <w:szCs w:val="24"/>
        </w:rPr>
        <w:t xml:space="preserve">nın 11’inci </w:t>
      </w:r>
      <w:r>
        <w:rPr>
          <w:rFonts w:ascii="Courier New" w:hAnsi="Courier New" w:cs="Courier New"/>
          <w:sz w:val="24"/>
          <w:szCs w:val="24"/>
        </w:rPr>
        <w:t>maddesinin verdiği yetkiye dayanılarak çıkarılmış olup, ultra vires değildir.</w:t>
      </w:r>
    </w:p>
    <w:p w:rsidR="007F7DA4" w:rsidRDefault="007F7DA4" w:rsidP="007F7DA4">
      <w:pPr>
        <w:spacing w:line="240" w:lineRule="auto"/>
        <w:ind w:left="1413" w:hanging="705"/>
        <w:rPr>
          <w:rFonts w:ascii="Courier New" w:hAnsi="Courier New" w:cs="Courier New"/>
          <w:sz w:val="24"/>
          <w:szCs w:val="24"/>
        </w:rPr>
      </w:pPr>
      <w:r>
        <w:rPr>
          <w:rFonts w:ascii="Courier New" w:hAnsi="Courier New" w:cs="Courier New"/>
          <w:sz w:val="24"/>
          <w:szCs w:val="24"/>
        </w:rPr>
        <w:t xml:space="preserve"> 6-</w:t>
      </w:r>
      <w:r>
        <w:rPr>
          <w:rFonts w:ascii="Courier New" w:hAnsi="Courier New" w:cs="Courier New"/>
          <w:sz w:val="24"/>
          <w:szCs w:val="24"/>
        </w:rPr>
        <w:tab/>
        <w:t>Öğretmenlerin Yer Değiştirmeleri Tüzüğü’nün 16’ncı maddesine göre, yer değiştirme için başvurular, her yıl Nisan ayı içerisinde yapılır. Bu tarih dışında doldurulan formlar işleme konulmaz. Ancak, Bakanlık ihtiyaç olması halinde bu tarih dışında ilgili branş veya topluca yer değiştirme başvurusu alabilir.</w:t>
      </w:r>
    </w:p>
    <w:p w:rsidR="007F7DA4" w:rsidRDefault="007F7DA4" w:rsidP="007F7DA4">
      <w:pPr>
        <w:spacing w:line="240" w:lineRule="auto"/>
        <w:ind w:left="1413" w:hanging="705"/>
        <w:rPr>
          <w:rFonts w:ascii="Courier New" w:hAnsi="Courier New" w:cs="Courier New"/>
          <w:sz w:val="24"/>
          <w:szCs w:val="24"/>
        </w:rPr>
      </w:pPr>
      <w:r>
        <w:rPr>
          <w:rFonts w:ascii="Courier New" w:hAnsi="Courier New" w:cs="Courier New"/>
          <w:sz w:val="24"/>
          <w:szCs w:val="24"/>
        </w:rPr>
        <w:t xml:space="preserve"> 7-</w:t>
      </w:r>
      <w:r>
        <w:rPr>
          <w:rFonts w:ascii="Courier New" w:hAnsi="Courier New" w:cs="Courier New"/>
          <w:sz w:val="24"/>
          <w:szCs w:val="24"/>
        </w:rPr>
        <w:tab/>
        <w:t>Öğretmenlerin Yer Değiştirmeleri Tüzüğü’nün 16.maddesinin</w:t>
      </w:r>
      <w:r w:rsidR="001A686F">
        <w:rPr>
          <w:rFonts w:ascii="Courier New" w:hAnsi="Courier New" w:cs="Courier New"/>
          <w:sz w:val="24"/>
          <w:szCs w:val="24"/>
        </w:rPr>
        <w:t xml:space="preserve"> 7’nci </w:t>
      </w:r>
      <w:r>
        <w:rPr>
          <w:rFonts w:ascii="Courier New" w:hAnsi="Courier New" w:cs="Courier New"/>
          <w:sz w:val="24"/>
          <w:szCs w:val="24"/>
        </w:rPr>
        <w:t>fıkrasına göre her yer değiştirme döneminde, yer değiştirme bildirim formunda bulunan talepler, kıdem esasına göre sıralanarak bekleme listesine eklenir. Başvuru yapan öğretmenlerin bekleme listesinde isimleri varsa sıraları korunur. Ancak, yerleşim birimleri tercihlerini değiştirmeleri halinde yeniden sıralandırılır veya bağlı bulun</w:t>
      </w:r>
      <w:r w:rsidR="006421C0">
        <w:rPr>
          <w:rFonts w:ascii="Courier New" w:hAnsi="Courier New" w:cs="Courier New"/>
          <w:sz w:val="24"/>
          <w:szCs w:val="24"/>
        </w:rPr>
        <w:t>duğu döneme göre işlem yapılır.</w:t>
      </w:r>
      <w:r>
        <w:rPr>
          <w:rFonts w:ascii="Courier New" w:hAnsi="Courier New" w:cs="Courier New"/>
          <w:sz w:val="24"/>
          <w:szCs w:val="24"/>
        </w:rPr>
        <w:t>“</w:t>
      </w:r>
    </w:p>
    <w:p w:rsidR="001239B0" w:rsidRDefault="007E14E3" w:rsidP="00CD0653">
      <w:pPr>
        <w:rPr>
          <w:rFonts w:ascii="Courier New" w:hAnsi="Courier New" w:cs="Courier New"/>
          <w:sz w:val="24"/>
          <w:szCs w:val="24"/>
        </w:rPr>
      </w:pPr>
      <w:r>
        <w:rPr>
          <w:rFonts w:ascii="Courier New" w:hAnsi="Courier New" w:cs="Courier New"/>
          <w:sz w:val="24"/>
          <w:szCs w:val="24"/>
        </w:rPr>
        <w:t>şeklindeki hukuki esaslara dayanmışlardır.</w:t>
      </w:r>
    </w:p>
    <w:p w:rsidR="007E14E3" w:rsidRDefault="007E14E3" w:rsidP="006421C0">
      <w:pPr>
        <w:spacing w:line="360" w:lineRule="auto"/>
        <w:ind w:firstLine="708"/>
        <w:rPr>
          <w:rFonts w:ascii="Courier New" w:hAnsi="Courier New" w:cs="Courier New"/>
          <w:sz w:val="24"/>
          <w:szCs w:val="24"/>
        </w:rPr>
      </w:pPr>
      <w:r>
        <w:rPr>
          <w:rFonts w:ascii="Courier New" w:hAnsi="Courier New" w:cs="Courier New"/>
          <w:sz w:val="24"/>
          <w:szCs w:val="24"/>
        </w:rPr>
        <w:t>İlgili Şahıslardan No.1 Sibel Çimen</w:t>
      </w:r>
      <w:r w:rsidR="00E46945">
        <w:rPr>
          <w:rFonts w:ascii="Courier New" w:hAnsi="Courier New" w:cs="Courier New"/>
          <w:sz w:val="24"/>
          <w:szCs w:val="24"/>
        </w:rPr>
        <w:t>dar için dosyalanan Müdafaa Takririnde</w:t>
      </w:r>
      <w:r w:rsidR="00C726EF">
        <w:rPr>
          <w:rFonts w:ascii="Courier New" w:hAnsi="Courier New" w:cs="Courier New"/>
          <w:sz w:val="24"/>
          <w:szCs w:val="24"/>
        </w:rPr>
        <w:t>:</w:t>
      </w:r>
    </w:p>
    <w:p w:rsidR="0028619A" w:rsidRDefault="0028619A" w:rsidP="0028619A">
      <w:pPr>
        <w:spacing w:line="240" w:lineRule="auto"/>
        <w:ind w:left="1413" w:hanging="705"/>
        <w:rPr>
          <w:rFonts w:ascii="Courier New" w:hAnsi="Courier New" w:cs="Courier New"/>
          <w:sz w:val="24"/>
          <w:szCs w:val="24"/>
        </w:rPr>
      </w:pPr>
      <w:r>
        <w:rPr>
          <w:rFonts w:ascii="Courier New" w:hAnsi="Courier New" w:cs="Courier New"/>
          <w:sz w:val="24"/>
          <w:szCs w:val="24"/>
        </w:rPr>
        <w:t>”2-</w:t>
      </w:r>
      <w:r>
        <w:rPr>
          <w:rFonts w:ascii="Courier New" w:hAnsi="Courier New" w:cs="Courier New"/>
          <w:sz w:val="24"/>
          <w:szCs w:val="24"/>
        </w:rPr>
        <w:tab/>
        <w:t>İlgili Şahıs, ön itiraz olarak Davacının Talep Takririnin (A),(B),(C) ve (D) paragraflarındaki talepler icrai işlem olmadıkları için dava konusu yapılamazlar.</w:t>
      </w:r>
    </w:p>
    <w:p w:rsidR="0028619A" w:rsidRDefault="0028619A" w:rsidP="0028619A">
      <w:pPr>
        <w:spacing w:line="240" w:lineRule="auto"/>
        <w:ind w:left="1413" w:hanging="705"/>
        <w:rPr>
          <w:rFonts w:ascii="Courier New" w:hAnsi="Courier New" w:cs="Courier New"/>
          <w:sz w:val="24"/>
          <w:szCs w:val="24"/>
        </w:rPr>
      </w:pPr>
      <w:r>
        <w:rPr>
          <w:rFonts w:ascii="Courier New" w:hAnsi="Courier New" w:cs="Courier New"/>
          <w:sz w:val="24"/>
          <w:szCs w:val="24"/>
        </w:rPr>
        <w:t xml:space="preserve"> 3-</w:t>
      </w:r>
      <w:r>
        <w:rPr>
          <w:rFonts w:ascii="Courier New" w:hAnsi="Courier New" w:cs="Courier New"/>
          <w:sz w:val="24"/>
          <w:szCs w:val="24"/>
        </w:rPr>
        <w:tab/>
        <w:t>İlgili Şahıs, ön itiraz olarak Talep Takririnin (E) paragrafındaki talebe ilişkin işlemin, Lefkoşa ve Girne Merkez Okullarına İngilizce Öğretmeni atanmasına ve/veya nakil yapılmasına ilişkin kararların ayrı birer idari karar olduğu cihetle ayrı ayrı dava  edilmeleri gerektiğini ve ayrı ayrı dava edilmediği için ret edilmesi gerektiğini iddia eder.</w:t>
      </w:r>
      <w:r w:rsidR="00C726EF">
        <w:rPr>
          <w:rFonts w:ascii="Courier New" w:hAnsi="Courier New" w:cs="Courier New"/>
          <w:sz w:val="24"/>
          <w:szCs w:val="24"/>
        </w:rPr>
        <w:t>“</w:t>
      </w:r>
    </w:p>
    <w:p w:rsidR="00441E25" w:rsidRDefault="00441E25" w:rsidP="0028619A">
      <w:pPr>
        <w:spacing w:line="240" w:lineRule="auto"/>
        <w:ind w:left="1413" w:hanging="705"/>
        <w:rPr>
          <w:rFonts w:ascii="Courier New" w:hAnsi="Courier New" w:cs="Courier New"/>
          <w:sz w:val="24"/>
          <w:szCs w:val="24"/>
        </w:rPr>
      </w:pPr>
    </w:p>
    <w:p w:rsidR="00441E25" w:rsidRDefault="00C726EF" w:rsidP="00C726EF">
      <w:pPr>
        <w:spacing w:line="240" w:lineRule="auto"/>
        <w:rPr>
          <w:rFonts w:ascii="Courier New" w:hAnsi="Courier New" w:cs="Courier New"/>
          <w:sz w:val="24"/>
          <w:szCs w:val="24"/>
        </w:rPr>
      </w:pPr>
      <w:r>
        <w:rPr>
          <w:rFonts w:ascii="Courier New" w:hAnsi="Courier New" w:cs="Courier New"/>
          <w:sz w:val="24"/>
          <w:szCs w:val="24"/>
        </w:rPr>
        <w:t xml:space="preserve">şeklinde </w:t>
      </w:r>
      <w:r w:rsidR="00DC2897">
        <w:rPr>
          <w:rFonts w:ascii="Courier New" w:hAnsi="Courier New" w:cs="Courier New"/>
          <w:sz w:val="24"/>
          <w:szCs w:val="24"/>
        </w:rPr>
        <w:t xml:space="preserve"> iki adet ön itiraz yer almaktadır. Ön itirazlar dışında sair şeyler yanı</w:t>
      </w:r>
      <w:r w:rsidR="00576167">
        <w:rPr>
          <w:rFonts w:ascii="Courier New" w:hAnsi="Courier New" w:cs="Courier New"/>
          <w:sz w:val="24"/>
          <w:szCs w:val="24"/>
        </w:rPr>
        <w:t xml:space="preserve"> </w:t>
      </w:r>
      <w:r w:rsidR="00DC2897">
        <w:rPr>
          <w:rFonts w:ascii="Courier New" w:hAnsi="Courier New" w:cs="Courier New"/>
          <w:sz w:val="24"/>
          <w:szCs w:val="24"/>
        </w:rPr>
        <w:t>sıra:</w:t>
      </w:r>
    </w:p>
    <w:p w:rsidR="00DC2897" w:rsidRDefault="00216E18" w:rsidP="00EF0EBF">
      <w:pPr>
        <w:spacing w:line="240" w:lineRule="auto"/>
        <w:ind w:left="1413" w:hanging="573"/>
        <w:rPr>
          <w:rFonts w:ascii="Courier New" w:hAnsi="Courier New" w:cs="Courier New"/>
          <w:sz w:val="24"/>
          <w:szCs w:val="24"/>
        </w:rPr>
      </w:pPr>
      <w:r>
        <w:rPr>
          <w:rFonts w:ascii="Courier New" w:hAnsi="Courier New" w:cs="Courier New"/>
          <w:sz w:val="24"/>
          <w:szCs w:val="24"/>
        </w:rPr>
        <w:t>”</w:t>
      </w:r>
      <w:r w:rsidR="00EF0EBF">
        <w:rPr>
          <w:rFonts w:ascii="Courier New" w:hAnsi="Courier New" w:cs="Courier New"/>
          <w:sz w:val="24"/>
          <w:szCs w:val="24"/>
        </w:rPr>
        <w:t>7-</w:t>
      </w:r>
      <w:r w:rsidR="00EF0EBF">
        <w:rPr>
          <w:rFonts w:ascii="Courier New" w:hAnsi="Courier New" w:cs="Courier New"/>
          <w:sz w:val="24"/>
          <w:szCs w:val="24"/>
        </w:rPr>
        <w:tab/>
        <w:t>İlgili Şahıs Talep Takririnin 5’inci ve 6’ncı paragraflarını ret eder ve Davalıların takdir haklarını kullanacakları bir durum olmadığını çünkü mevzuatı uyguladıklarını, takdir haklarını kullanacak bir durum olsa dahi takdir haklarını doğru kullandıklarını iddia eder. İlgili Şahıs ayrıca iddia eder ki, muhterem mahkemenin Davalıların takdir haklarına müdahale etme ye</w:t>
      </w:r>
      <w:r w:rsidR="00576167">
        <w:rPr>
          <w:rFonts w:ascii="Courier New" w:hAnsi="Courier New" w:cs="Courier New"/>
          <w:sz w:val="24"/>
          <w:szCs w:val="24"/>
        </w:rPr>
        <w:t>tkisi yoktur. Bununla beraber, İ</w:t>
      </w:r>
      <w:r w:rsidR="00EF0EBF">
        <w:rPr>
          <w:rFonts w:ascii="Courier New" w:hAnsi="Courier New" w:cs="Courier New"/>
          <w:sz w:val="24"/>
          <w:szCs w:val="24"/>
        </w:rPr>
        <w:t xml:space="preserve">lgili </w:t>
      </w:r>
      <w:r w:rsidR="00576167">
        <w:rPr>
          <w:rFonts w:ascii="Courier New" w:hAnsi="Courier New" w:cs="Courier New"/>
          <w:sz w:val="24"/>
          <w:szCs w:val="24"/>
        </w:rPr>
        <w:t>Ş</w:t>
      </w:r>
      <w:r w:rsidR="00EF0EBF">
        <w:rPr>
          <w:rFonts w:ascii="Courier New" w:hAnsi="Courier New" w:cs="Courier New"/>
          <w:sz w:val="24"/>
          <w:szCs w:val="24"/>
        </w:rPr>
        <w:t>ahıs iddia eder ki, Davacının herhangi bir mucbir sebebi ve/veya zaruret hali ve/veya makul sebep oluşturan sağlık ve/veya okulda bulunmama ve/veya başvuru tarihlerini öğrenmeme durumu yoktu. Dolayısıyla Davalılar dikkate almaları gereken hususları bütünüyle dikkate almış ve/veya mesele ile ilgili tüm gerçekleri ve/veya meseleye etki eden tüm olguları değerlendirerek karar üretmiştir.</w:t>
      </w:r>
    </w:p>
    <w:p w:rsidR="00441E25" w:rsidRDefault="0028619A" w:rsidP="00E56F32">
      <w:pPr>
        <w:spacing w:line="240" w:lineRule="auto"/>
        <w:ind w:left="1413" w:hanging="705"/>
        <w:rPr>
          <w:rFonts w:ascii="Courier New" w:hAnsi="Courier New" w:cs="Courier New"/>
          <w:sz w:val="24"/>
          <w:szCs w:val="24"/>
        </w:rPr>
      </w:pPr>
      <w:r>
        <w:rPr>
          <w:rFonts w:ascii="Courier New" w:hAnsi="Courier New" w:cs="Courier New"/>
          <w:sz w:val="24"/>
          <w:szCs w:val="24"/>
        </w:rPr>
        <w:t xml:space="preserve"> </w:t>
      </w:r>
      <w:r w:rsidR="00576167">
        <w:rPr>
          <w:rFonts w:ascii="Courier New" w:hAnsi="Courier New" w:cs="Courier New"/>
          <w:sz w:val="24"/>
          <w:szCs w:val="24"/>
        </w:rPr>
        <w:t>10-</w:t>
      </w:r>
      <w:r w:rsidR="00576167">
        <w:rPr>
          <w:rFonts w:ascii="Courier New" w:hAnsi="Courier New" w:cs="Courier New"/>
          <w:sz w:val="24"/>
          <w:szCs w:val="24"/>
        </w:rPr>
        <w:tab/>
        <w:t>İlgili Şahıs, Talep Takriri</w:t>
      </w:r>
      <w:r w:rsidR="001A686F">
        <w:rPr>
          <w:rFonts w:ascii="Courier New" w:hAnsi="Courier New" w:cs="Courier New"/>
          <w:sz w:val="24"/>
          <w:szCs w:val="24"/>
        </w:rPr>
        <w:t xml:space="preserve">nin 9’uncu </w:t>
      </w:r>
      <w:r>
        <w:rPr>
          <w:rFonts w:ascii="Courier New" w:hAnsi="Courier New" w:cs="Courier New"/>
          <w:sz w:val="24"/>
          <w:szCs w:val="24"/>
        </w:rPr>
        <w:t>ve</w:t>
      </w:r>
      <w:r w:rsidR="001A686F">
        <w:rPr>
          <w:rFonts w:ascii="Courier New" w:hAnsi="Courier New" w:cs="Courier New"/>
          <w:sz w:val="24"/>
          <w:szCs w:val="24"/>
        </w:rPr>
        <w:t xml:space="preserve"> </w:t>
      </w:r>
      <w:r>
        <w:rPr>
          <w:rFonts w:ascii="Courier New" w:hAnsi="Courier New" w:cs="Courier New"/>
          <w:sz w:val="24"/>
          <w:szCs w:val="24"/>
        </w:rPr>
        <w:t>10</w:t>
      </w:r>
      <w:r w:rsidR="001A686F">
        <w:rPr>
          <w:rFonts w:ascii="Courier New" w:hAnsi="Courier New" w:cs="Courier New"/>
          <w:sz w:val="24"/>
          <w:szCs w:val="24"/>
        </w:rPr>
        <w:t xml:space="preserve">’uncu </w:t>
      </w:r>
      <w:r>
        <w:rPr>
          <w:rFonts w:ascii="Courier New" w:hAnsi="Courier New" w:cs="Courier New"/>
          <w:sz w:val="24"/>
          <w:szCs w:val="24"/>
        </w:rPr>
        <w:t>paragraflarını ret eder ve Davalıların yasalara uygun hareket ettiğini ve/veya ultra vires bir işlemin olduğunu ret ed</w:t>
      </w:r>
      <w:r w:rsidR="00576167">
        <w:rPr>
          <w:rFonts w:ascii="Courier New" w:hAnsi="Courier New" w:cs="Courier New"/>
          <w:sz w:val="24"/>
          <w:szCs w:val="24"/>
        </w:rPr>
        <w:t>er. İlgili Şahıs ayrıca ilgili T</w:t>
      </w:r>
      <w:r>
        <w:rPr>
          <w:rFonts w:ascii="Courier New" w:hAnsi="Courier New" w:cs="Courier New"/>
          <w:sz w:val="24"/>
          <w:szCs w:val="24"/>
        </w:rPr>
        <w:t>üzüğün herkes gibi Davacıya da uygulandığı ve artık şikayet etmesinin estoppel oluşturduğunu iddia eder.</w:t>
      </w:r>
    </w:p>
    <w:p w:rsidR="00441E25" w:rsidRDefault="0028619A" w:rsidP="00E56F32">
      <w:pPr>
        <w:spacing w:line="240" w:lineRule="auto"/>
        <w:ind w:left="1413" w:hanging="705"/>
        <w:rPr>
          <w:rFonts w:ascii="Courier New" w:hAnsi="Courier New" w:cs="Courier New"/>
          <w:sz w:val="24"/>
          <w:szCs w:val="24"/>
        </w:rPr>
      </w:pPr>
      <w:r>
        <w:rPr>
          <w:rFonts w:ascii="Courier New" w:hAnsi="Courier New" w:cs="Courier New"/>
          <w:sz w:val="24"/>
          <w:szCs w:val="24"/>
        </w:rPr>
        <w:t xml:space="preserve"> 11-</w:t>
      </w:r>
      <w:r>
        <w:rPr>
          <w:rFonts w:ascii="Courier New" w:hAnsi="Courier New" w:cs="Courier New"/>
          <w:sz w:val="24"/>
          <w:szCs w:val="24"/>
        </w:rPr>
        <w:tab/>
        <w:t>İlgili Şahıs, Talep Takriri</w:t>
      </w:r>
      <w:r w:rsidR="001A686F">
        <w:rPr>
          <w:rFonts w:ascii="Courier New" w:hAnsi="Courier New" w:cs="Courier New"/>
          <w:sz w:val="24"/>
          <w:szCs w:val="24"/>
        </w:rPr>
        <w:t xml:space="preserve">nin 11’inci </w:t>
      </w:r>
      <w:r>
        <w:rPr>
          <w:rFonts w:ascii="Courier New" w:hAnsi="Courier New" w:cs="Courier New"/>
          <w:sz w:val="24"/>
          <w:szCs w:val="24"/>
        </w:rPr>
        <w:t>paragrafını ret eder ve Davalıların kamu yararına hareket ettiklerini ve hukuka aykırılık olmadığını iddia eder. İlgili Şahıs iddia eder ki, herhangi bir usül ve/veya tüzük kuralına uyulmamış olsa dahi ki ret edilir, dava konusu işlemleri etki edecek bir usül ve/veya tüzük hatası yapılmamıştır. “</w:t>
      </w:r>
    </w:p>
    <w:p w:rsidR="00E4597C" w:rsidRDefault="00E46945" w:rsidP="00D61EF3">
      <w:pPr>
        <w:spacing w:line="360" w:lineRule="auto"/>
        <w:rPr>
          <w:rFonts w:ascii="Courier New" w:hAnsi="Courier New" w:cs="Courier New"/>
          <w:sz w:val="24"/>
          <w:szCs w:val="24"/>
        </w:rPr>
      </w:pPr>
      <w:r>
        <w:rPr>
          <w:rFonts w:ascii="Courier New" w:hAnsi="Courier New" w:cs="Courier New"/>
          <w:sz w:val="24"/>
          <w:szCs w:val="24"/>
        </w:rPr>
        <w:t>şeklindeki hukuki esaslara dayan</w:t>
      </w:r>
      <w:r w:rsidR="003243DE">
        <w:rPr>
          <w:rFonts w:ascii="Courier New" w:hAnsi="Courier New" w:cs="Courier New"/>
          <w:sz w:val="24"/>
          <w:szCs w:val="24"/>
        </w:rPr>
        <w:t>ıl</w:t>
      </w:r>
      <w:r>
        <w:rPr>
          <w:rFonts w:ascii="Courier New" w:hAnsi="Courier New" w:cs="Courier New"/>
          <w:sz w:val="24"/>
          <w:szCs w:val="24"/>
        </w:rPr>
        <w:t>mış</w:t>
      </w:r>
      <w:r w:rsidR="003243DE">
        <w:rPr>
          <w:rFonts w:ascii="Courier New" w:hAnsi="Courier New" w:cs="Courier New"/>
          <w:sz w:val="24"/>
          <w:szCs w:val="24"/>
        </w:rPr>
        <w:t>tır.</w:t>
      </w:r>
      <w:r>
        <w:rPr>
          <w:rFonts w:ascii="Courier New" w:hAnsi="Courier New" w:cs="Courier New"/>
          <w:sz w:val="24"/>
          <w:szCs w:val="24"/>
        </w:rPr>
        <w:t xml:space="preserve"> İlgili Şahıs No.2 Kıbrıs Türk Orta Eğitim Ö</w:t>
      </w:r>
      <w:r w:rsidR="003243DE">
        <w:rPr>
          <w:rFonts w:ascii="Courier New" w:hAnsi="Courier New" w:cs="Courier New"/>
          <w:sz w:val="24"/>
          <w:szCs w:val="24"/>
        </w:rPr>
        <w:t>ğretmenler Sendikası Avukatı da</w:t>
      </w:r>
      <w:r>
        <w:rPr>
          <w:rFonts w:ascii="Courier New" w:hAnsi="Courier New" w:cs="Courier New"/>
          <w:sz w:val="24"/>
          <w:szCs w:val="24"/>
        </w:rPr>
        <w:t xml:space="preserve"> dosyaladığı Müdafaa Takriri</w:t>
      </w:r>
      <w:r w:rsidR="003243DE">
        <w:rPr>
          <w:rFonts w:ascii="Courier New" w:hAnsi="Courier New" w:cs="Courier New"/>
          <w:sz w:val="24"/>
          <w:szCs w:val="24"/>
        </w:rPr>
        <w:t>nde</w:t>
      </w:r>
      <w:r w:rsidR="003B0CEE">
        <w:rPr>
          <w:rFonts w:ascii="Courier New" w:hAnsi="Courier New" w:cs="Courier New"/>
          <w:sz w:val="24"/>
          <w:szCs w:val="24"/>
        </w:rPr>
        <w:t>,</w:t>
      </w:r>
      <w:r>
        <w:rPr>
          <w:rFonts w:ascii="Courier New" w:hAnsi="Courier New" w:cs="Courier New"/>
          <w:sz w:val="24"/>
          <w:szCs w:val="24"/>
        </w:rPr>
        <w:t xml:space="preserve"> İlgili Şahıs No.1’le benzer içerikteki</w:t>
      </w:r>
      <w:r w:rsidR="00B23FFB">
        <w:rPr>
          <w:rFonts w:ascii="Courier New" w:hAnsi="Courier New" w:cs="Courier New"/>
          <w:sz w:val="24"/>
          <w:szCs w:val="24"/>
        </w:rPr>
        <w:t>:</w:t>
      </w:r>
    </w:p>
    <w:p w:rsidR="00B23FFB" w:rsidRDefault="005841EA" w:rsidP="005841EA">
      <w:pPr>
        <w:spacing w:line="240" w:lineRule="auto"/>
        <w:ind w:left="1416" w:hanging="711"/>
        <w:rPr>
          <w:rFonts w:ascii="Courier New" w:hAnsi="Courier New" w:cs="Courier New"/>
          <w:sz w:val="24"/>
          <w:szCs w:val="24"/>
        </w:rPr>
      </w:pPr>
      <w:r>
        <w:rPr>
          <w:rFonts w:ascii="Courier New" w:hAnsi="Courier New" w:cs="Courier New"/>
          <w:sz w:val="24"/>
          <w:szCs w:val="24"/>
        </w:rPr>
        <w:t>” 2-</w:t>
      </w:r>
      <w:r>
        <w:rPr>
          <w:rFonts w:ascii="Courier New" w:hAnsi="Courier New" w:cs="Courier New"/>
          <w:sz w:val="24"/>
          <w:szCs w:val="24"/>
        </w:rPr>
        <w:tab/>
        <w:t>İlgili Şahıs No.2 ön itiraz olarak Davacının Talep Takririnin (A),(B),(C) ve (D)paragraflarındaki talepler icra işlem olmadıkları için dava konusu yapılamazlar.</w:t>
      </w:r>
    </w:p>
    <w:p w:rsidR="00441E25" w:rsidRDefault="005841EA" w:rsidP="00DB2AD8">
      <w:pPr>
        <w:spacing w:line="240" w:lineRule="auto"/>
        <w:ind w:left="1416" w:hanging="711"/>
        <w:rPr>
          <w:rFonts w:ascii="Courier New" w:hAnsi="Courier New" w:cs="Courier New"/>
          <w:sz w:val="24"/>
          <w:szCs w:val="24"/>
        </w:rPr>
      </w:pPr>
      <w:r>
        <w:rPr>
          <w:rFonts w:ascii="Courier New" w:hAnsi="Courier New" w:cs="Courier New"/>
          <w:sz w:val="24"/>
          <w:szCs w:val="24"/>
        </w:rPr>
        <w:t xml:space="preserve">  3-</w:t>
      </w:r>
      <w:r>
        <w:rPr>
          <w:rFonts w:ascii="Courier New" w:hAnsi="Courier New" w:cs="Courier New"/>
          <w:sz w:val="24"/>
          <w:szCs w:val="24"/>
        </w:rPr>
        <w:tab/>
        <w:t>İlgili Şahıs No.2</w:t>
      </w:r>
      <w:r w:rsidR="00576167">
        <w:rPr>
          <w:rFonts w:ascii="Courier New" w:hAnsi="Courier New" w:cs="Courier New"/>
          <w:sz w:val="24"/>
          <w:szCs w:val="24"/>
        </w:rPr>
        <w:t xml:space="preserve"> ön itiraz olarak Talep Takriri</w:t>
      </w:r>
      <w:r>
        <w:rPr>
          <w:rFonts w:ascii="Courier New" w:hAnsi="Courier New" w:cs="Courier New"/>
          <w:sz w:val="24"/>
          <w:szCs w:val="24"/>
        </w:rPr>
        <w:t xml:space="preserve">nin (E) paragrafındaki talebe ilişkin işlemin, Lefkoşa ve Girne Merkez Okullarına İngilizce Öğretmeni </w:t>
      </w:r>
      <w:r>
        <w:rPr>
          <w:rFonts w:ascii="Courier New" w:hAnsi="Courier New" w:cs="Courier New"/>
          <w:sz w:val="24"/>
          <w:szCs w:val="24"/>
        </w:rPr>
        <w:lastRenderedPageBreak/>
        <w:t>atanmasına ve/veya nakil yapılmasına ilişkin kararların ayrı birer idari karar olduğu cihetle ayrı ayrı dava edilmeleri gerektiğini ve ayrı ayrı dava edilmediği için ret edilmesi gerektiğini iddia eder.</w:t>
      </w:r>
      <w:r w:rsidR="00216E18">
        <w:rPr>
          <w:rFonts w:ascii="Courier New" w:hAnsi="Courier New" w:cs="Courier New"/>
          <w:sz w:val="24"/>
          <w:szCs w:val="24"/>
        </w:rPr>
        <w:t>“</w:t>
      </w:r>
    </w:p>
    <w:p w:rsidR="00441E25" w:rsidRDefault="003243DE" w:rsidP="003243DE">
      <w:pPr>
        <w:spacing w:line="240" w:lineRule="auto"/>
        <w:rPr>
          <w:rFonts w:ascii="Courier New" w:hAnsi="Courier New" w:cs="Courier New"/>
          <w:sz w:val="24"/>
          <w:szCs w:val="24"/>
        </w:rPr>
      </w:pPr>
      <w:r>
        <w:rPr>
          <w:rFonts w:ascii="Courier New" w:hAnsi="Courier New" w:cs="Courier New"/>
          <w:sz w:val="24"/>
          <w:szCs w:val="24"/>
        </w:rPr>
        <w:t>şeklinde iki adet ön itirazda bulunmuş, ayrıca sair şeyler yanı</w:t>
      </w:r>
      <w:r w:rsidR="008F06ED">
        <w:rPr>
          <w:rFonts w:ascii="Courier New" w:hAnsi="Courier New" w:cs="Courier New"/>
          <w:sz w:val="24"/>
          <w:szCs w:val="24"/>
        </w:rPr>
        <w:t xml:space="preserve"> </w:t>
      </w:r>
      <w:r>
        <w:rPr>
          <w:rFonts w:ascii="Courier New" w:hAnsi="Courier New" w:cs="Courier New"/>
          <w:sz w:val="24"/>
          <w:szCs w:val="24"/>
        </w:rPr>
        <w:t>sıra:</w:t>
      </w:r>
    </w:p>
    <w:p w:rsidR="003243DE" w:rsidRDefault="00216E18" w:rsidP="00216E18">
      <w:pPr>
        <w:spacing w:line="240" w:lineRule="auto"/>
        <w:ind w:left="1413" w:hanging="705"/>
        <w:rPr>
          <w:rFonts w:ascii="Courier New" w:hAnsi="Courier New" w:cs="Courier New"/>
          <w:sz w:val="24"/>
          <w:szCs w:val="24"/>
        </w:rPr>
      </w:pPr>
      <w:r>
        <w:rPr>
          <w:rFonts w:ascii="Courier New" w:hAnsi="Courier New" w:cs="Courier New"/>
          <w:sz w:val="24"/>
          <w:szCs w:val="24"/>
        </w:rPr>
        <w:t>”</w:t>
      </w:r>
      <w:r w:rsidR="003243DE">
        <w:rPr>
          <w:rFonts w:ascii="Courier New" w:hAnsi="Courier New" w:cs="Courier New"/>
          <w:sz w:val="24"/>
          <w:szCs w:val="24"/>
        </w:rPr>
        <w:t>7-</w:t>
      </w:r>
      <w:r>
        <w:rPr>
          <w:rFonts w:ascii="Courier New" w:hAnsi="Courier New" w:cs="Courier New"/>
          <w:sz w:val="24"/>
          <w:szCs w:val="24"/>
        </w:rPr>
        <w:tab/>
      </w:r>
      <w:r w:rsidR="003243DE">
        <w:rPr>
          <w:rFonts w:ascii="Courier New" w:hAnsi="Courier New" w:cs="Courier New"/>
          <w:sz w:val="24"/>
          <w:szCs w:val="24"/>
        </w:rPr>
        <w:t>İlgili Şahıs Talep Takririnin 5’inci ve 6’ncı paragraflarını reddeder ve Davalıların takdir haklarını kullanacakları bir durum olmadığını çünkü mevzuatı uyguladıklarını, takdir haklarını kullanacak bir durum olsa dahi takdir haklarını doğru kullandıklarını iddia eder. İlgili Şahıs No.2 ayrıca iddia eder ki, muhterem mahkemenin Davalıların takdir haklarına müdahale etme yetkisi yoktur. Bununla beraber, İlgili  Şahıs No.2 iddia eder ki, Davacının herhangi bir mucbir sebebi ve/veya zaruret hali ve/veya makul sebep oluşturan sağlık ve/veya okulda bulunmama ve/veya başvuru tarihlerini öğrenmeme durumu yoktu. Dolayısıyla, Davalılar dikkate almaları gereken hususları bütünüyle dikkate almış ve/veya mesele ile ilgili tüm gerçekleri ve/veya meseleye etki eden tüm olguları değerlendirerek karar üretmiştir.</w:t>
      </w:r>
    </w:p>
    <w:p w:rsidR="005841EA" w:rsidRDefault="005841EA" w:rsidP="005841EA">
      <w:pPr>
        <w:spacing w:line="240" w:lineRule="auto"/>
        <w:ind w:left="1416" w:hanging="711"/>
        <w:rPr>
          <w:rFonts w:ascii="Courier New" w:hAnsi="Courier New" w:cs="Courier New"/>
          <w:sz w:val="24"/>
          <w:szCs w:val="24"/>
        </w:rPr>
      </w:pPr>
      <w:r>
        <w:rPr>
          <w:rFonts w:ascii="Courier New" w:hAnsi="Courier New" w:cs="Courier New"/>
          <w:sz w:val="24"/>
          <w:szCs w:val="24"/>
        </w:rPr>
        <w:t xml:space="preserve"> 10-</w:t>
      </w:r>
      <w:r>
        <w:rPr>
          <w:rFonts w:ascii="Courier New" w:hAnsi="Courier New" w:cs="Courier New"/>
          <w:sz w:val="24"/>
          <w:szCs w:val="24"/>
        </w:rPr>
        <w:tab/>
      </w:r>
      <w:r w:rsidR="00733673">
        <w:rPr>
          <w:rFonts w:ascii="Courier New" w:hAnsi="Courier New" w:cs="Courier New"/>
          <w:sz w:val="24"/>
          <w:szCs w:val="24"/>
        </w:rPr>
        <w:t>İlgili Şahıs No.2, Talep Takriri</w:t>
      </w:r>
      <w:r w:rsidR="001A686F">
        <w:rPr>
          <w:rFonts w:ascii="Courier New" w:hAnsi="Courier New" w:cs="Courier New"/>
          <w:sz w:val="24"/>
          <w:szCs w:val="24"/>
        </w:rPr>
        <w:t xml:space="preserve">nin 9’uncu </w:t>
      </w:r>
      <w:r w:rsidR="00733673">
        <w:rPr>
          <w:rFonts w:ascii="Courier New" w:hAnsi="Courier New" w:cs="Courier New"/>
          <w:sz w:val="24"/>
          <w:szCs w:val="24"/>
        </w:rPr>
        <w:t xml:space="preserve">ve </w:t>
      </w:r>
      <w:r w:rsidR="001A686F">
        <w:rPr>
          <w:rFonts w:ascii="Courier New" w:hAnsi="Courier New" w:cs="Courier New"/>
          <w:sz w:val="24"/>
          <w:szCs w:val="24"/>
        </w:rPr>
        <w:t>10’uncu</w:t>
      </w:r>
      <w:r w:rsidR="00733673">
        <w:rPr>
          <w:rFonts w:ascii="Courier New" w:hAnsi="Courier New" w:cs="Courier New"/>
          <w:sz w:val="24"/>
          <w:szCs w:val="24"/>
        </w:rPr>
        <w:t xml:space="preserve"> </w:t>
      </w:r>
      <w:r w:rsidR="001A686F">
        <w:rPr>
          <w:rFonts w:ascii="Courier New" w:hAnsi="Courier New" w:cs="Courier New"/>
          <w:sz w:val="24"/>
          <w:szCs w:val="24"/>
        </w:rPr>
        <w:t>p</w:t>
      </w:r>
      <w:r w:rsidR="00733673">
        <w:rPr>
          <w:rFonts w:ascii="Courier New" w:hAnsi="Courier New" w:cs="Courier New"/>
          <w:sz w:val="24"/>
          <w:szCs w:val="24"/>
        </w:rPr>
        <w:t>aragraflarını reddeder ve Davalıların yasalara uygun hareket ettiğini ve/veya ultra vires bir işlemin olduğunu reddeder.</w:t>
      </w:r>
    </w:p>
    <w:p w:rsidR="00733673" w:rsidRDefault="00733673" w:rsidP="005841EA">
      <w:pPr>
        <w:spacing w:line="240" w:lineRule="auto"/>
        <w:ind w:left="1416" w:hanging="711"/>
        <w:rPr>
          <w:rFonts w:ascii="Courier New" w:hAnsi="Courier New" w:cs="Courier New"/>
          <w:sz w:val="24"/>
          <w:szCs w:val="24"/>
        </w:rPr>
      </w:pPr>
      <w:r>
        <w:rPr>
          <w:rFonts w:ascii="Courier New" w:hAnsi="Courier New" w:cs="Courier New"/>
          <w:sz w:val="24"/>
          <w:szCs w:val="24"/>
        </w:rPr>
        <w:t xml:space="preserve"> 11-</w:t>
      </w:r>
      <w:r>
        <w:rPr>
          <w:rFonts w:ascii="Courier New" w:hAnsi="Courier New" w:cs="Courier New"/>
          <w:sz w:val="24"/>
          <w:szCs w:val="24"/>
        </w:rPr>
        <w:tab/>
        <w:t>İlgili Şahıs No.2, Talep Takriri</w:t>
      </w:r>
      <w:r w:rsidR="001A686F">
        <w:rPr>
          <w:rFonts w:ascii="Courier New" w:hAnsi="Courier New" w:cs="Courier New"/>
          <w:sz w:val="24"/>
          <w:szCs w:val="24"/>
        </w:rPr>
        <w:t xml:space="preserve">nin 11’inci </w:t>
      </w:r>
      <w:r>
        <w:rPr>
          <w:rFonts w:ascii="Courier New" w:hAnsi="Courier New" w:cs="Courier New"/>
          <w:sz w:val="24"/>
          <w:szCs w:val="24"/>
        </w:rPr>
        <w:t>paragrafını reddeder ve Davalıların kamu yararına hareket ettiklerini ve hukuka aykırılık olmadığını iddia eder. İlgili Şahıs No.2</w:t>
      </w:r>
      <w:r w:rsidR="008F06ED">
        <w:rPr>
          <w:rFonts w:ascii="Courier New" w:hAnsi="Courier New" w:cs="Courier New"/>
          <w:sz w:val="24"/>
          <w:szCs w:val="24"/>
        </w:rPr>
        <w:t xml:space="preserve"> iddia eder ki, herhangi bir usu</w:t>
      </w:r>
      <w:r>
        <w:rPr>
          <w:rFonts w:ascii="Courier New" w:hAnsi="Courier New" w:cs="Courier New"/>
          <w:sz w:val="24"/>
          <w:szCs w:val="24"/>
        </w:rPr>
        <w:t>l ve/veya tüzük kuralına uyulmamış olsa dahi ki reddedilir, dava konu</w:t>
      </w:r>
      <w:r w:rsidR="008F06ED">
        <w:rPr>
          <w:rFonts w:ascii="Courier New" w:hAnsi="Courier New" w:cs="Courier New"/>
          <w:sz w:val="24"/>
          <w:szCs w:val="24"/>
        </w:rPr>
        <w:t>su işlemlere etki edecek bir usu</w:t>
      </w:r>
      <w:r>
        <w:rPr>
          <w:rFonts w:ascii="Courier New" w:hAnsi="Courier New" w:cs="Courier New"/>
          <w:sz w:val="24"/>
          <w:szCs w:val="24"/>
        </w:rPr>
        <w:t>l ve/veya tüzük hatası yapılmamıştır.“</w:t>
      </w:r>
    </w:p>
    <w:p w:rsidR="00E4597C" w:rsidRDefault="00E46945" w:rsidP="00CD0653">
      <w:pPr>
        <w:rPr>
          <w:rFonts w:ascii="Courier New" w:hAnsi="Courier New" w:cs="Courier New"/>
          <w:sz w:val="24"/>
          <w:szCs w:val="24"/>
        </w:rPr>
      </w:pPr>
      <w:r>
        <w:rPr>
          <w:rFonts w:ascii="Courier New" w:hAnsi="Courier New" w:cs="Courier New"/>
          <w:sz w:val="24"/>
          <w:szCs w:val="24"/>
        </w:rPr>
        <w:t>şeklinde hukuki esaslara dayanmıştır.</w:t>
      </w:r>
    </w:p>
    <w:p w:rsidR="00960709" w:rsidRDefault="00187139" w:rsidP="00960709">
      <w:pPr>
        <w:ind w:firstLine="708"/>
        <w:rPr>
          <w:rFonts w:ascii="Courier New" w:hAnsi="Courier New" w:cs="Courier New"/>
          <w:sz w:val="24"/>
          <w:szCs w:val="24"/>
        </w:rPr>
      </w:pPr>
      <w:r>
        <w:rPr>
          <w:rFonts w:ascii="Courier New" w:hAnsi="Courier New" w:cs="Courier New"/>
          <w:sz w:val="24"/>
          <w:szCs w:val="24"/>
        </w:rPr>
        <w:t>Sekiz adet Emarenin kaydedildiği konu davada müşterek olgular</w:t>
      </w:r>
      <w:r w:rsidR="008F06ED">
        <w:rPr>
          <w:rFonts w:ascii="Courier New" w:hAnsi="Courier New" w:cs="Courier New"/>
          <w:sz w:val="24"/>
          <w:szCs w:val="24"/>
        </w:rPr>
        <w:t xml:space="preserve"> şöyledir</w:t>
      </w:r>
      <w:r w:rsidR="00733673">
        <w:rPr>
          <w:rFonts w:ascii="Courier New" w:hAnsi="Courier New" w:cs="Courier New"/>
          <w:sz w:val="24"/>
          <w:szCs w:val="24"/>
        </w:rPr>
        <w:t>:</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7620"/>
      </w:tblGrid>
      <w:tr w:rsidR="00960709" w:rsidTr="00830971">
        <w:trPr>
          <w:trHeight w:val="1726"/>
        </w:trPr>
        <w:tc>
          <w:tcPr>
            <w:tcW w:w="851" w:type="dxa"/>
          </w:tcPr>
          <w:p w:rsidR="00960709" w:rsidRDefault="00960709" w:rsidP="00983DCA">
            <w:pPr>
              <w:rPr>
                <w:rFonts w:ascii="Courier New" w:hAnsi="Courier New" w:cs="Courier New"/>
                <w:sz w:val="24"/>
                <w:szCs w:val="24"/>
              </w:rPr>
            </w:pPr>
            <w:r>
              <w:rPr>
                <w:rFonts w:ascii="Courier New" w:hAnsi="Courier New" w:cs="Courier New"/>
                <w:sz w:val="24"/>
                <w:szCs w:val="24"/>
              </w:rPr>
              <w:t>” 1-</w:t>
            </w:r>
          </w:p>
        </w:tc>
        <w:tc>
          <w:tcPr>
            <w:tcW w:w="7620" w:type="dxa"/>
          </w:tcPr>
          <w:p w:rsidR="00960709" w:rsidRDefault="00960709" w:rsidP="00983DCA">
            <w:pPr>
              <w:rPr>
                <w:rFonts w:ascii="Courier New" w:hAnsi="Courier New" w:cs="Courier New"/>
                <w:sz w:val="24"/>
                <w:szCs w:val="24"/>
              </w:rPr>
            </w:pPr>
            <w:r w:rsidRPr="00960709">
              <w:rPr>
                <w:rFonts w:ascii="Courier New" w:hAnsi="Courier New" w:cs="Courier New"/>
                <w:sz w:val="24"/>
                <w:szCs w:val="24"/>
              </w:rPr>
              <w:t xml:space="preserve">Davacı, Taşkınköy-Lefkoşa’da ikamet etmekte olup, </w:t>
            </w:r>
            <w:r>
              <w:rPr>
                <w:rFonts w:ascii="Courier New" w:hAnsi="Courier New" w:cs="Courier New"/>
                <w:sz w:val="24"/>
                <w:szCs w:val="24"/>
              </w:rPr>
              <w:t xml:space="preserve">   </w:t>
            </w:r>
            <w:r w:rsidRPr="00960709">
              <w:rPr>
                <w:rFonts w:ascii="Courier New" w:hAnsi="Courier New" w:cs="Courier New"/>
                <w:sz w:val="24"/>
                <w:szCs w:val="24"/>
              </w:rPr>
              <w:t>18.10.2004 tarihinde öğretmen olarak atanmıştır. Davacı</w:t>
            </w:r>
            <w:r w:rsidR="004056AF">
              <w:rPr>
                <w:rFonts w:ascii="Courier New" w:hAnsi="Courier New" w:cs="Courier New"/>
                <w:sz w:val="24"/>
                <w:szCs w:val="24"/>
              </w:rPr>
              <w:t>,</w:t>
            </w:r>
            <w:r w:rsidRPr="00960709">
              <w:rPr>
                <w:rFonts w:ascii="Courier New" w:hAnsi="Courier New" w:cs="Courier New"/>
                <w:sz w:val="24"/>
                <w:szCs w:val="24"/>
              </w:rPr>
              <w:t xml:space="preserve"> bu tarihten beridir Davalı No.1’e bağlı Orta Derecel</w:t>
            </w:r>
            <w:r w:rsidR="004056AF">
              <w:rPr>
                <w:rFonts w:ascii="Courier New" w:hAnsi="Courier New" w:cs="Courier New"/>
                <w:sz w:val="24"/>
                <w:szCs w:val="24"/>
              </w:rPr>
              <w:t>i okullarda İngilizce Ö</w:t>
            </w:r>
            <w:r w:rsidRPr="00960709">
              <w:rPr>
                <w:rFonts w:ascii="Courier New" w:hAnsi="Courier New" w:cs="Courier New"/>
                <w:sz w:val="24"/>
                <w:szCs w:val="24"/>
              </w:rPr>
              <w:t>ğretmeni olarak görev yapmakta olup, kadrosu halen Haydarpaşa Ticaret Lisesinde bulunmaktadır.</w:t>
            </w:r>
          </w:p>
          <w:p w:rsidR="00441E25" w:rsidRDefault="00441E25" w:rsidP="00983DCA">
            <w:pPr>
              <w:rPr>
                <w:rFonts w:ascii="Courier New" w:hAnsi="Courier New" w:cs="Courier New"/>
                <w:sz w:val="24"/>
                <w:szCs w:val="24"/>
              </w:rPr>
            </w:pPr>
          </w:p>
        </w:tc>
      </w:tr>
      <w:tr w:rsidR="00960709" w:rsidTr="00830971">
        <w:trPr>
          <w:trHeight w:val="2531"/>
        </w:trPr>
        <w:tc>
          <w:tcPr>
            <w:tcW w:w="851" w:type="dxa"/>
          </w:tcPr>
          <w:p w:rsidR="00960709" w:rsidRDefault="00960709" w:rsidP="00983DCA">
            <w:pPr>
              <w:rPr>
                <w:rFonts w:ascii="Courier New" w:hAnsi="Courier New" w:cs="Courier New"/>
                <w:sz w:val="24"/>
                <w:szCs w:val="24"/>
              </w:rPr>
            </w:pPr>
            <w:r>
              <w:rPr>
                <w:rFonts w:ascii="Courier New" w:hAnsi="Courier New" w:cs="Courier New"/>
                <w:sz w:val="24"/>
                <w:szCs w:val="24"/>
              </w:rPr>
              <w:lastRenderedPageBreak/>
              <w:t xml:space="preserve"> </w:t>
            </w:r>
            <w:r w:rsidR="00983DCA">
              <w:rPr>
                <w:rFonts w:ascii="Courier New" w:hAnsi="Courier New" w:cs="Courier New"/>
                <w:sz w:val="24"/>
                <w:szCs w:val="24"/>
              </w:rPr>
              <w:t xml:space="preserve"> </w:t>
            </w:r>
            <w:r>
              <w:rPr>
                <w:rFonts w:ascii="Courier New" w:hAnsi="Courier New" w:cs="Courier New"/>
                <w:sz w:val="24"/>
                <w:szCs w:val="24"/>
              </w:rPr>
              <w:t>2-</w:t>
            </w:r>
          </w:p>
        </w:tc>
        <w:tc>
          <w:tcPr>
            <w:tcW w:w="7620" w:type="dxa"/>
          </w:tcPr>
          <w:p w:rsidR="00441E25" w:rsidRPr="00960709" w:rsidRDefault="00960709" w:rsidP="00153A0B">
            <w:pPr>
              <w:rPr>
                <w:rFonts w:ascii="Courier New" w:hAnsi="Courier New" w:cs="Courier New"/>
                <w:sz w:val="24"/>
                <w:szCs w:val="24"/>
              </w:rPr>
            </w:pPr>
            <w:r w:rsidRPr="00960709">
              <w:rPr>
                <w:rFonts w:ascii="Courier New" w:hAnsi="Courier New" w:cs="Courier New"/>
                <w:sz w:val="24"/>
                <w:szCs w:val="24"/>
              </w:rPr>
              <w:t>Davacı, görev süresi boyunca 25/1985 sayılı Öğretmenler Yasası ve bu Yasa altında çıkarılan Yer Değiştirmeleri Tüzüğü uyarınca yer değiştirme</w:t>
            </w:r>
            <w:r w:rsidR="00153A0B">
              <w:rPr>
                <w:rFonts w:ascii="Courier New" w:hAnsi="Courier New" w:cs="Courier New"/>
                <w:sz w:val="24"/>
                <w:szCs w:val="24"/>
              </w:rPr>
              <w:t>/</w:t>
            </w:r>
            <w:r w:rsidRPr="00960709">
              <w:rPr>
                <w:rFonts w:ascii="Courier New" w:hAnsi="Courier New" w:cs="Courier New"/>
                <w:sz w:val="24"/>
                <w:szCs w:val="24"/>
              </w:rPr>
              <w:t>nakil ta</w:t>
            </w:r>
            <w:r w:rsidR="003114A0">
              <w:rPr>
                <w:rFonts w:ascii="Courier New" w:hAnsi="Courier New" w:cs="Courier New"/>
                <w:sz w:val="24"/>
                <w:szCs w:val="24"/>
              </w:rPr>
              <w:t xml:space="preserve">leplerini yaparak Davalı No.1’e </w:t>
            </w:r>
            <w:r w:rsidRPr="00960709">
              <w:rPr>
                <w:rFonts w:ascii="Courier New" w:hAnsi="Courier New" w:cs="Courier New"/>
                <w:sz w:val="24"/>
                <w:szCs w:val="24"/>
              </w:rPr>
              <w:t>sunmuştur.</w:t>
            </w:r>
            <w:r w:rsidR="003114A0">
              <w:rPr>
                <w:rFonts w:ascii="Courier New" w:hAnsi="Courier New" w:cs="Courier New"/>
                <w:sz w:val="24"/>
                <w:szCs w:val="24"/>
              </w:rPr>
              <w:t xml:space="preserve"> </w:t>
            </w:r>
            <w:r w:rsidRPr="00960709">
              <w:rPr>
                <w:rFonts w:ascii="Courier New" w:hAnsi="Courier New" w:cs="Courier New"/>
                <w:sz w:val="24"/>
                <w:szCs w:val="24"/>
              </w:rPr>
              <w:t>Davacının uzun yıllar içerisinde nakil bekleme listesindeki sıralaması</w:t>
            </w:r>
            <w:r w:rsidR="00153A0B">
              <w:rPr>
                <w:rFonts w:ascii="Courier New" w:hAnsi="Courier New" w:cs="Courier New"/>
                <w:sz w:val="24"/>
                <w:szCs w:val="24"/>
              </w:rPr>
              <w:t>,</w:t>
            </w:r>
            <w:r w:rsidRPr="00960709">
              <w:rPr>
                <w:rFonts w:ascii="Courier New" w:hAnsi="Courier New" w:cs="Courier New"/>
                <w:sz w:val="24"/>
                <w:szCs w:val="24"/>
              </w:rPr>
              <w:t xml:space="preserve"> yıldan yıla yükselmiş ve/veya nakil ve emeklilik gerçekleştikçe Davacının tercih ettiği okullardaki bekleme sırası yüksel</w:t>
            </w:r>
            <w:r w:rsidR="003114A0">
              <w:rPr>
                <w:rFonts w:ascii="Courier New" w:hAnsi="Courier New" w:cs="Courier New"/>
                <w:sz w:val="24"/>
                <w:szCs w:val="24"/>
              </w:rPr>
              <w:t>-</w:t>
            </w:r>
            <w:r w:rsidRPr="00960709">
              <w:rPr>
                <w:rFonts w:ascii="Courier New" w:hAnsi="Courier New" w:cs="Courier New"/>
                <w:sz w:val="24"/>
                <w:szCs w:val="24"/>
              </w:rPr>
              <w:t>miştir.</w:t>
            </w:r>
          </w:p>
        </w:tc>
      </w:tr>
      <w:tr w:rsidR="00960709" w:rsidTr="00830971">
        <w:trPr>
          <w:trHeight w:val="2672"/>
        </w:trPr>
        <w:tc>
          <w:tcPr>
            <w:tcW w:w="851" w:type="dxa"/>
          </w:tcPr>
          <w:p w:rsidR="00960709" w:rsidRDefault="00960709" w:rsidP="00983DCA">
            <w:pPr>
              <w:rPr>
                <w:rFonts w:ascii="Courier New" w:hAnsi="Courier New" w:cs="Courier New"/>
                <w:sz w:val="24"/>
                <w:szCs w:val="24"/>
              </w:rPr>
            </w:pPr>
            <w:r>
              <w:rPr>
                <w:rFonts w:ascii="Courier New" w:hAnsi="Courier New" w:cs="Courier New"/>
                <w:sz w:val="24"/>
                <w:szCs w:val="24"/>
              </w:rPr>
              <w:t xml:space="preserve">  3-</w:t>
            </w:r>
          </w:p>
        </w:tc>
        <w:tc>
          <w:tcPr>
            <w:tcW w:w="7620" w:type="dxa"/>
          </w:tcPr>
          <w:p w:rsidR="00960709" w:rsidRPr="00960709" w:rsidRDefault="00960709" w:rsidP="00153A0B">
            <w:pPr>
              <w:rPr>
                <w:rFonts w:ascii="Courier New" w:hAnsi="Courier New" w:cs="Courier New"/>
                <w:sz w:val="24"/>
                <w:szCs w:val="24"/>
              </w:rPr>
            </w:pPr>
            <w:r w:rsidRPr="00960709">
              <w:rPr>
                <w:rFonts w:ascii="Courier New" w:hAnsi="Courier New" w:cs="Courier New"/>
                <w:sz w:val="24"/>
                <w:szCs w:val="24"/>
              </w:rPr>
              <w:t>Bu dava konusu idari kararlar alınıncaya kadar ve/veya bekleme listesinden Davacı çıkarılmadan önce Davacının tercih ettiği okullarla ilgili sıraları şöyle idi: Lefkoşa merkez bölgesi için Türk Maarif Koleji 20’nci sıra, Bülent Ecevit Anadolu Lisesi 17’nci sıra, Şht.Hüseyin Ruso Ortaokulu 2’nci sıra ve Yıldızlı tercihte de Davacı 1’inci sıradaydı. Girne merkezle ilgili tercih listesinde (bekleme listesinde), 19 Mayıs Türk Maarif Koleji için 34’üncü sıra, Anafartalar Lisesi için 17’nci sıra ve Oğuz Veli Ortaokulu için 16’ncı sıra olup, yı</w:t>
            </w:r>
            <w:r w:rsidR="00153A0B">
              <w:rPr>
                <w:rFonts w:ascii="Courier New" w:hAnsi="Courier New" w:cs="Courier New"/>
                <w:sz w:val="24"/>
                <w:szCs w:val="24"/>
              </w:rPr>
              <w:t>ldızlı tercihte de 11’nci sıra</w:t>
            </w:r>
            <w:r w:rsidRPr="00960709">
              <w:rPr>
                <w:rFonts w:ascii="Courier New" w:hAnsi="Courier New" w:cs="Courier New"/>
                <w:sz w:val="24"/>
                <w:szCs w:val="24"/>
              </w:rPr>
              <w:t xml:space="preserve"> id</w:t>
            </w:r>
            <w:r w:rsidR="00441E25">
              <w:rPr>
                <w:rFonts w:ascii="Courier New" w:hAnsi="Courier New" w:cs="Courier New"/>
                <w:sz w:val="24"/>
                <w:szCs w:val="24"/>
              </w:rPr>
              <w:t>i.</w:t>
            </w:r>
          </w:p>
        </w:tc>
      </w:tr>
      <w:tr w:rsidR="00960709" w:rsidTr="00830971">
        <w:trPr>
          <w:trHeight w:val="425"/>
        </w:trPr>
        <w:tc>
          <w:tcPr>
            <w:tcW w:w="851" w:type="dxa"/>
          </w:tcPr>
          <w:p w:rsidR="00960709" w:rsidRDefault="00960709" w:rsidP="00983DCA">
            <w:pPr>
              <w:rPr>
                <w:rFonts w:ascii="Courier New" w:hAnsi="Courier New" w:cs="Courier New"/>
                <w:sz w:val="24"/>
                <w:szCs w:val="24"/>
              </w:rPr>
            </w:pPr>
            <w:r>
              <w:rPr>
                <w:rFonts w:ascii="Courier New" w:hAnsi="Courier New" w:cs="Courier New"/>
                <w:sz w:val="24"/>
                <w:szCs w:val="24"/>
              </w:rPr>
              <w:t xml:space="preserve">  </w:t>
            </w:r>
            <w:r w:rsidR="00983DCA">
              <w:rPr>
                <w:rFonts w:ascii="Courier New" w:hAnsi="Courier New" w:cs="Courier New"/>
                <w:sz w:val="24"/>
                <w:szCs w:val="24"/>
              </w:rPr>
              <w:t>4-</w:t>
            </w:r>
          </w:p>
        </w:tc>
        <w:tc>
          <w:tcPr>
            <w:tcW w:w="7620" w:type="dxa"/>
          </w:tcPr>
          <w:p w:rsidR="00960709" w:rsidRPr="00960709" w:rsidRDefault="00960709" w:rsidP="00983DCA">
            <w:pPr>
              <w:rPr>
                <w:rFonts w:ascii="Courier New" w:hAnsi="Courier New" w:cs="Courier New"/>
                <w:sz w:val="24"/>
                <w:szCs w:val="24"/>
              </w:rPr>
            </w:pPr>
            <w:r w:rsidRPr="00960709">
              <w:rPr>
                <w:rFonts w:ascii="Courier New" w:hAnsi="Courier New" w:cs="Courier New"/>
                <w:sz w:val="24"/>
                <w:szCs w:val="24"/>
              </w:rPr>
              <w:t xml:space="preserve">Davalılar ve/veya Davalı No.1 uygulamada her yıl okullara tebligat gönderip, nakil formlarının doldurulmasını talep etmekte ve bunun için süre ve/veya tarih belirlemektedir. Davalı No.1 29.4.2015 tarihinde yayınladığı genelge ile bir sonraki öğretim yılı için nakil başvuru süresini 29.4.2015-8.5.2015 tarihleri olarak belirlemiştir. Davacı, 18.5.2015’de belirlenen süre içerisinde nakil başvurusu yapamamış olmasının sebebini izah eden bir yazı ile birlikte nakil başvuru formunu Davalı No.1’e sunmuştur. Davacı, 18.5.2015 tarihli dilekçesinde ayrıca başvuru formu işleme alınmayacak ve yürürlüğe konulmayacak ise 10 yıl boyunca tekrarlanan tercihleri sonucunda elde ettiği bekleme listesindeki konumunun, yani Türk Maarif Koleji 20, Bülent Ecevit Anadolu Lisesi 17 ve Şht.Ruso Orta Ortaokulu 2’nci ve Lefkoşa bölgesindeki birinci sıradaki yıldız şeklindeki konumunun baki kalmasını talep ettiğini bildirmiştir. </w:t>
            </w:r>
          </w:p>
        </w:tc>
      </w:tr>
      <w:tr w:rsidR="00960709" w:rsidTr="00830971">
        <w:trPr>
          <w:trHeight w:val="1417"/>
        </w:trPr>
        <w:tc>
          <w:tcPr>
            <w:tcW w:w="851" w:type="dxa"/>
          </w:tcPr>
          <w:p w:rsidR="00960709" w:rsidRDefault="00960709" w:rsidP="00983DCA">
            <w:pPr>
              <w:rPr>
                <w:rFonts w:ascii="Courier New" w:hAnsi="Courier New" w:cs="Courier New"/>
                <w:sz w:val="24"/>
                <w:szCs w:val="24"/>
              </w:rPr>
            </w:pPr>
            <w:r>
              <w:rPr>
                <w:rFonts w:ascii="Courier New" w:hAnsi="Courier New" w:cs="Courier New"/>
                <w:sz w:val="24"/>
                <w:szCs w:val="24"/>
              </w:rPr>
              <w:t xml:space="preserve">  5-</w:t>
            </w:r>
          </w:p>
        </w:tc>
        <w:tc>
          <w:tcPr>
            <w:tcW w:w="7620" w:type="dxa"/>
          </w:tcPr>
          <w:p w:rsidR="00960709" w:rsidRPr="00960709" w:rsidRDefault="00960709" w:rsidP="00983DCA">
            <w:pPr>
              <w:rPr>
                <w:rFonts w:ascii="Courier New" w:hAnsi="Courier New" w:cs="Courier New"/>
                <w:sz w:val="24"/>
                <w:szCs w:val="24"/>
              </w:rPr>
            </w:pPr>
            <w:r w:rsidRPr="00960709">
              <w:rPr>
                <w:rFonts w:ascii="Courier New" w:hAnsi="Courier New" w:cs="Courier New"/>
                <w:sz w:val="24"/>
                <w:szCs w:val="24"/>
              </w:rPr>
              <w:t xml:space="preserve">Davalı No.1 takriben 26.5.2015 tarihinde hazırlamış olduğu yeni yer değiştirmek isteyen öğretmenlerin bekleme listesine ve akabinde 1.6.2015 tarihinde hazırlanan nihai bekleme listesine Davacının adını koymamıştır ve/veya Davacının adını mevcut listeden tamamen çıkarmıştır. </w:t>
            </w:r>
          </w:p>
        </w:tc>
      </w:tr>
      <w:tr w:rsidR="00960709" w:rsidTr="00830971">
        <w:trPr>
          <w:trHeight w:val="2027"/>
        </w:trPr>
        <w:tc>
          <w:tcPr>
            <w:tcW w:w="851" w:type="dxa"/>
          </w:tcPr>
          <w:p w:rsidR="00960709" w:rsidRDefault="00960709" w:rsidP="00983DCA">
            <w:pPr>
              <w:rPr>
                <w:rFonts w:ascii="Courier New" w:hAnsi="Courier New" w:cs="Courier New"/>
                <w:sz w:val="24"/>
                <w:szCs w:val="24"/>
              </w:rPr>
            </w:pPr>
            <w:r>
              <w:rPr>
                <w:rFonts w:ascii="Courier New" w:hAnsi="Courier New" w:cs="Courier New"/>
                <w:sz w:val="24"/>
                <w:szCs w:val="24"/>
              </w:rPr>
              <w:lastRenderedPageBreak/>
              <w:t xml:space="preserve">  6-</w:t>
            </w:r>
          </w:p>
        </w:tc>
        <w:tc>
          <w:tcPr>
            <w:tcW w:w="7620" w:type="dxa"/>
          </w:tcPr>
          <w:p w:rsidR="00960709" w:rsidRPr="00960709" w:rsidRDefault="004479FA" w:rsidP="00983DCA">
            <w:pPr>
              <w:rPr>
                <w:rFonts w:ascii="Courier New" w:hAnsi="Courier New" w:cs="Courier New"/>
                <w:sz w:val="24"/>
                <w:szCs w:val="24"/>
              </w:rPr>
            </w:pPr>
            <w:r w:rsidRPr="004479FA">
              <w:rPr>
                <w:rFonts w:ascii="Courier New" w:hAnsi="Courier New" w:cs="Courier New"/>
                <w:sz w:val="24"/>
                <w:szCs w:val="24"/>
              </w:rPr>
              <w:t xml:space="preserve">Yer Değiştirme Bekleme Listesinde adının olmadığını gören Davacı, 28.5.2015 tarihinde bu listeye itiraz ettiğini Davalı No.1’e bildirmiştir. Davacı Avukatı vasıtasıyla 8.6.2015 tarihinde Davalı No.1’e bir yazı daha yazmıştır. Davalı No.1’in 8.6.2015 tarihini taşıyan cevabi yazısında Davacının taleplerinin reddedildiği Davacıya bildirilmiştir. </w:t>
            </w:r>
          </w:p>
        </w:tc>
      </w:tr>
      <w:tr w:rsidR="004479FA" w:rsidTr="00830971">
        <w:trPr>
          <w:trHeight w:val="1262"/>
        </w:trPr>
        <w:tc>
          <w:tcPr>
            <w:tcW w:w="851" w:type="dxa"/>
          </w:tcPr>
          <w:p w:rsidR="004479FA" w:rsidRDefault="004479FA" w:rsidP="00983DCA">
            <w:pPr>
              <w:rPr>
                <w:rFonts w:ascii="Courier New" w:hAnsi="Courier New" w:cs="Courier New"/>
                <w:sz w:val="24"/>
                <w:szCs w:val="24"/>
              </w:rPr>
            </w:pPr>
            <w:r>
              <w:rPr>
                <w:rFonts w:ascii="Courier New" w:hAnsi="Courier New" w:cs="Courier New"/>
                <w:sz w:val="24"/>
                <w:szCs w:val="24"/>
              </w:rPr>
              <w:t xml:space="preserve">  7-</w:t>
            </w:r>
          </w:p>
        </w:tc>
        <w:tc>
          <w:tcPr>
            <w:tcW w:w="7620" w:type="dxa"/>
          </w:tcPr>
          <w:p w:rsidR="004479FA" w:rsidRPr="004479FA" w:rsidRDefault="004479FA" w:rsidP="000C3FC9">
            <w:pPr>
              <w:rPr>
                <w:rFonts w:ascii="Courier New" w:hAnsi="Courier New" w:cs="Courier New"/>
                <w:sz w:val="24"/>
                <w:szCs w:val="24"/>
              </w:rPr>
            </w:pPr>
            <w:r w:rsidRPr="004479FA">
              <w:rPr>
                <w:rFonts w:ascii="Courier New" w:hAnsi="Courier New" w:cs="Courier New"/>
                <w:sz w:val="24"/>
                <w:szCs w:val="24"/>
              </w:rPr>
              <w:t>Davalı No.2, 1.6.2015 tarihli bekleme listesini esas alarak, 29.7.2015 tarihinde yer değiştirme listesini oluşturmuş ve nakil işlemlerini gerçekleştirmiştir.</w:t>
            </w:r>
          </w:p>
        </w:tc>
      </w:tr>
      <w:tr w:rsidR="004479FA" w:rsidTr="00830971">
        <w:trPr>
          <w:trHeight w:val="1417"/>
        </w:trPr>
        <w:tc>
          <w:tcPr>
            <w:tcW w:w="851" w:type="dxa"/>
          </w:tcPr>
          <w:p w:rsidR="004479FA" w:rsidRDefault="004479FA" w:rsidP="00983DCA">
            <w:pPr>
              <w:rPr>
                <w:rFonts w:ascii="Courier New" w:hAnsi="Courier New" w:cs="Courier New"/>
                <w:sz w:val="24"/>
                <w:szCs w:val="24"/>
              </w:rPr>
            </w:pPr>
            <w:r>
              <w:rPr>
                <w:rFonts w:ascii="Courier New" w:hAnsi="Courier New" w:cs="Courier New"/>
                <w:sz w:val="24"/>
                <w:szCs w:val="24"/>
              </w:rPr>
              <w:t xml:space="preserve">  8-</w:t>
            </w:r>
          </w:p>
        </w:tc>
        <w:tc>
          <w:tcPr>
            <w:tcW w:w="7620" w:type="dxa"/>
          </w:tcPr>
          <w:p w:rsidR="004479FA" w:rsidRPr="004479FA" w:rsidRDefault="004479FA" w:rsidP="0044158A">
            <w:pPr>
              <w:rPr>
                <w:rFonts w:ascii="Courier New" w:hAnsi="Courier New" w:cs="Courier New"/>
                <w:sz w:val="24"/>
                <w:szCs w:val="24"/>
              </w:rPr>
            </w:pPr>
            <w:r w:rsidRPr="00960709">
              <w:rPr>
                <w:rFonts w:ascii="Courier New" w:hAnsi="Courier New" w:cs="Courier New"/>
                <w:sz w:val="24"/>
                <w:szCs w:val="24"/>
              </w:rPr>
              <w:t xml:space="preserve">Yer değiştirme nakil formunu vermeyen ve/veya belirlenen süre içerisinde vermeyen öğretmenlerin oluşturulmuş olan bekleme listesinden çıkarılmaları yönünde Davalı No.1’in uygulaması mevcuttur. </w:t>
            </w:r>
          </w:p>
        </w:tc>
      </w:tr>
    </w:tbl>
    <w:p w:rsidR="00187139" w:rsidRDefault="00043768" w:rsidP="00DB2AD8">
      <w:pPr>
        <w:spacing w:line="360" w:lineRule="auto"/>
        <w:ind w:firstLine="708"/>
        <w:rPr>
          <w:rFonts w:ascii="Courier New" w:hAnsi="Courier New" w:cs="Courier New"/>
          <w:sz w:val="24"/>
          <w:szCs w:val="24"/>
        </w:rPr>
      </w:pPr>
      <w:r>
        <w:rPr>
          <w:rFonts w:ascii="Courier New" w:hAnsi="Courier New" w:cs="Courier New"/>
          <w:sz w:val="24"/>
          <w:szCs w:val="24"/>
        </w:rPr>
        <w:t>Tarafların tanık dinletmedikleri konu davadaki hitaplar incelendiğinde, taraf iddialarının aşağıdaki özde olduğu görülmektedir.</w:t>
      </w:r>
    </w:p>
    <w:p w:rsidR="004F0F1A" w:rsidRDefault="00153A0B" w:rsidP="000C3FC9">
      <w:pPr>
        <w:spacing w:line="360" w:lineRule="auto"/>
        <w:ind w:firstLine="708"/>
        <w:rPr>
          <w:rFonts w:ascii="Courier New" w:hAnsi="Courier New" w:cs="Courier New"/>
          <w:sz w:val="24"/>
          <w:szCs w:val="24"/>
        </w:rPr>
      </w:pPr>
      <w:r>
        <w:rPr>
          <w:rFonts w:ascii="Courier New" w:hAnsi="Courier New" w:cs="Courier New"/>
          <w:sz w:val="24"/>
          <w:szCs w:val="24"/>
        </w:rPr>
        <w:t>Davacı Avukatına göre:</w:t>
      </w:r>
    </w:p>
    <w:p w:rsidR="003150D8" w:rsidRDefault="003150D8" w:rsidP="009A4F01">
      <w:pPr>
        <w:pStyle w:val="ListParagraph"/>
        <w:numPr>
          <w:ilvl w:val="0"/>
          <w:numId w:val="4"/>
        </w:numPr>
        <w:spacing w:line="240" w:lineRule="auto"/>
        <w:rPr>
          <w:rFonts w:ascii="Courier New" w:hAnsi="Courier New" w:cs="Courier New"/>
          <w:sz w:val="24"/>
          <w:szCs w:val="24"/>
        </w:rPr>
      </w:pPr>
      <w:r>
        <w:rPr>
          <w:rFonts w:ascii="Courier New" w:hAnsi="Courier New" w:cs="Courier New"/>
          <w:sz w:val="24"/>
          <w:szCs w:val="24"/>
        </w:rPr>
        <w:t>Davalılar, Yer Değiştirme Tüzüğü</w:t>
      </w:r>
      <w:r w:rsidR="00153A0B">
        <w:rPr>
          <w:rFonts w:ascii="Courier New" w:hAnsi="Courier New" w:cs="Courier New"/>
          <w:sz w:val="24"/>
          <w:szCs w:val="24"/>
        </w:rPr>
        <w:t>’</w:t>
      </w:r>
      <w:r>
        <w:rPr>
          <w:rFonts w:ascii="Courier New" w:hAnsi="Courier New" w:cs="Courier New"/>
          <w:sz w:val="24"/>
          <w:szCs w:val="24"/>
        </w:rPr>
        <w:t>nde öngö</w:t>
      </w:r>
      <w:r w:rsidR="00153A0B">
        <w:rPr>
          <w:rFonts w:ascii="Courier New" w:hAnsi="Courier New" w:cs="Courier New"/>
          <w:sz w:val="24"/>
          <w:szCs w:val="24"/>
        </w:rPr>
        <w:t>rülen başvuru zamanı açısından T</w:t>
      </w:r>
      <w:r>
        <w:rPr>
          <w:rFonts w:ascii="Courier New" w:hAnsi="Courier New" w:cs="Courier New"/>
          <w:sz w:val="24"/>
          <w:szCs w:val="24"/>
        </w:rPr>
        <w:t>üzüğe aykırı davranmışlardır.</w:t>
      </w:r>
    </w:p>
    <w:p w:rsidR="003150D8" w:rsidRDefault="003150D8" w:rsidP="009A4F01">
      <w:pPr>
        <w:pStyle w:val="ListParagraph"/>
        <w:numPr>
          <w:ilvl w:val="0"/>
          <w:numId w:val="4"/>
        </w:numPr>
        <w:spacing w:line="240" w:lineRule="auto"/>
        <w:rPr>
          <w:rFonts w:ascii="Courier New" w:hAnsi="Courier New" w:cs="Courier New"/>
          <w:sz w:val="24"/>
          <w:szCs w:val="24"/>
        </w:rPr>
      </w:pPr>
      <w:r>
        <w:rPr>
          <w:rFonts w:ascii="Courier New" w:hAnsi="Courier New" w:cs="Courier New"/>
          <w:sz w:val="24"/>
          <w:szCs w:val="24"/>
        </w:rPr>
        <w:t>Nakil formu verilmemesi, o yıl için nakilden yararlanmama sonucunu doğurabilir, ancak yıllar içinde gelinen bekleme listesinden çıkarılm</w:t>
      </w:r>
      <w:r w:rsidR="00153A0B">
        <w:rPr>
          <w:rFonts w:ascii="Courier New" w:hAnsi="Courier New" w:cs="Courier New"/>
          <w:sz w:val="24"/>
          <w:szCs w:val="24"/>
        </w:rPr>
        <w:t>a işlemi yapılamaz. Bunun için Tüzükten veya Y</w:t>
      </w:r>
      <w:r>
        <w:rPr>
          <w:rFonts w:ascii="Courier New" w:hAnsi="Courier New" w:cs="Courier New"/>
          <w:sz w:val="24"/>
          <w:szCs w:val="24"/>
        </w:rPr>
        <w:t>asadan kaynaklanan bir yetki yoktur. Davalı</w:t>
      </w:r>
      <w:r w:rsidR="00153A0B">
        <w:rPr>
          <w:rFonts w:ascii="Courier New" w:hAnsi="Courier New" w:cs="Courier New"/>
          <w:sz w:val="24"/>
          <w:szCs w:val="24"/>
        </w:rPr>
        <w:t>,</w:t>
      </w:r>
      <w:r>
        <w:rPr>
          <w:rFonts w:ascii="Courier New" w:hAnsi="Courier New" w:cs="Courier New"/>
          <w:sz w:val="24"/>
          <w:szCs w:val="24"/>
        </w:rPr>
        <w:t xml:space="preserve"> konu kararı yetkisiz almıştır.</w:t>
      </w:r>
    </w:p>
    <w:p w:rsidR="00A4553A" w:rsidRDefault="00A4553A" w:rsidP="009A4F01">
      <w:pPr>
        <w:pStyle w:val="ListParagraph"/>
        <w:numPr>
          <w:ilvl w:val="0"/>
          <w:numId w:val="4"/>
        </w:numPr>
        <w:spacing w:line="240" w:lineRule="auto"/>
        <w:rPr>
          <w:rFonts w:ascii="Courier New" w:hAnsi="Courier New" w:cs="Courier New"/>
          <w:sz w:val="24"/>
          <w:szCs w:val="24"/>
        </w:rPr>
      </w:pPr>
      <w:r>
        <w:rPr>
          <w:rFonts w:ascii="Courier New" w:hAnsi="Courier New" w:cs="Courier New"/>
          <w:sz w:val="24"/>
          <w:szCs w:val="24"/>
        </w:rPr>
        <w:t xml:space="preserve">Tüzük, form sunma veya bekleme listesindeki pozisyonla ilgili sınırlama getirmişse de bu </w:t>
      </w:r>
      <w:r w:rsidR="00153A0B">
        <w:rPr>
          <w:rFonts w:ascii="Courier New" w:hAnsi="Courier New" w:cs="Courier New"/>
          <w:sz w:val="24"/>
          <w:szCs w:val="24"/>
        </w:rPr>
        <w:t>Y</w:t>
      </w:r>
      <w:r>
        <w:rPr>
          <w:rFonts w:ascii="Courier New" w:hAnsi="Courier New" w:cs="Courier New"/>
          <w:sz w:val="24"/>
          <w:szCs w:val="24"/>
        </w:rPr>
        <w:t>asanın 11’inci maddesine aykırıdır.</w:t>
      </w:r>
    </w:p>
    <w:p w:rsidR="00A4553A" w:rsidRDefault="00A4553A" w:rsidP="009A4F01">
      <w:pPr>
        <w:pStyle w:val="ListParagraph"/>
        <w:spacing w:line="240" w:lineRule="auto"/>
        <w:ind w:left="1416"/>
        <w:rPr>
          <w:rFonts w:ascii="Courier New" w:hAnsi="Courier New" w:cs="Courier New"/>
          <w:sz w:val="24"/>
          <w:szCs w:val="24"/>
        </w:rPr>
      </w:pPr>
      <w:r>
        <w:rPr>
          <w:rFonts w:ascii="Courier New" w:hAnsi="Courier New" w:cs="Courier New"/>
          <w:sz w:val="24"/>
          <w:szCs w:val="24"/>
        </w:rPr>
        <w:t xml:space="preserve">a)Yasanın ilgili maddesine göre bekleme listesinde </w:t>
      </w:r>
    </w:p>
    <w:p w:rsidR="00A4553A" w:rsidRDefault="00A4553A" w:rsidP="009A4F01">
      <w:pPr>
        <w:pStyle w:val="ListParagraph"/>
        <w:spacing w:line="240" w:lineRule="auto"/>
        <w:ind w:left="1416"/>
        <w:rPr>
          <w:rFonts w:ascii="Courier New" w:hAnsi="Courier New" w:cs="Courier New"/>
          <w:sz w:val="24"/>
          <w:szCs w:val="24"/>
        </w:rPr>
      </w:pPr>
      <w:r>
        <w:rPr>
          <w:rFonts w:ascii="Courier New" w:hAnsi="Courier New" w:cs="Courier New"/>
          <w:sz w:val="24"/>
          <w:szCs w:val="24"/>
        </w:rPr>
        <w:t xml:space="preserve">  esas alınan kıdemdir.</w:t>
      </w:r>
    </w:p>
    <w:p w:rsidR="00A4553A" w:rsidRDefault="00A4553A" w:rsidP="009A4F01">
      <w:pPr>
        <w:pStyle w:val="ListParagraph"/>
        <w:spacing w:line="240" w:lineRule="auto"/>
        <w:ind w:left="1416"/>
        <w:rPr>
          <w:rFonts w:ascii="Courier New" w:hAnsi="Courier New" w:cs="Courier New"/>
          <w:sz w:val="24"/>
          <w:szCs w:val="24"/>
        </w:rPr>
      </w:pPr>
      <w:r>
        <w:rPr>
          <w:rFonts w:ascii="Courier New" w:hAnsi="Courier New" w:cs="Courier New"/>
          <w:sz w:val="24"/>
          <w:szCs w:val="24"/>
        </w:rPr>
        <w:t xml:space="preserve">b)Yasada başvuru yapılmazsa, tüm haklar kaybedilir </w:t>
      </w:r>
    </w:p>
    <w:p w:rsidR="00A4553A" w:rsidRDefault="00A4553A" w:rsidP="009A4F01">
      <w:pPr>
        <w:pStyle w:val="ListParagraph"/>
        <w:spacing w:line="240" w:lineRule="auto"/>
        <w:ind w:left="1416"/>
        <w:rPr>
          <w:rFonts w:ascii="Courier New" w:hAnsi="Courier New" w:cs="Courier New"/>
          <w:sz w:val="24"/>
          <w:szCs w:val="24"/>
        </w:rPr>
      </w:pPr>
      <w:r>
        <w:rPr>
          <w:rFonts w:ascii="Courier New" w:hAnsi="Courier New" w:cs="Courier New"/>
          <w:sz w:val="24"/>
          <w:szCs w:val="24"/>
        </w:rPr>
        <w:t xml:space="preserve">  diye bir düzenleme yoktur.</w:t>
      </w:r>
    </w:p>
    <w:p w:rsidR="00E4597C" w:rsidRPr="00153A0B" w:rsidRDefault="00A4553A" w:rsidP="00153A0B">
      <w:pPr>
        <w:pStyle w:val="ListParagraph"/>
        <w:spacing w:line="240" w:lineRule="auto"/>
        <w:ind w:left="1416"/>
        <w:rPr>
          <w:rFonts w:ascii="Courier New" w:hAnsi="Courier New" w:cs="Courier New"/>
          <w:sz w:val="24"/>
          <w:szCs w:val="24"/>
        </w:rPr>
      </w:pPr>
      <w:r>
        <w:rPr>
          <w:rFonts w:ascii="Courier New" w:hAnsi="Courier New" w:cs="Courier New"/>
          <w:sz w:val="24"/>
          <w:szCs w:val="24"/>
        </w:rPr>
        <w:t>c)Yasanın böyle bir amacı da yoktur.</w:t>
      </w:r>
    </w:p>
    <w:p w:rsidR="00A4553A" w:rsidRDefault="00A4553A" w:rsidP="009A4F01">
      <w:pPr>
        <w:spacing w:line="240" w:lineRule="auto"/>
        <w:rPr>
          <w:rFonts w:ascii="Courier New" w:hAnsi="Courier New" w:cs="Courier New"/>
          <w:sz w:val="24"/>
          <w:szCs w:val="24"/>
        </w:rPr>
      </w:pPr>
      <w:r>
        <w:rPr>
          <w:rFonts w:ascii="Courier New" w:hAnsi="Courier New" w:cs="Courier New"/>
          <w:sz w:val="24"/>
          <w:szCs w:val="24"/>
        </w:rPr>
        <w:tab/>
        <w:t>4)Bekleme listesinden çıkarma işlemi nihai ve icraidir.</w:t>
      </w:r>
    </w:p>
    <w:p w:rsidR="003B0CEE" w:rsidRDefault="00A4553A" w:rsidP="003B0CEE">
      <w:pPr>
        <w:spacing w:line="240" w:lineRule="auto"/>
        <w:ind w:left="708" w:hanging="708"/>
        <w:rPr>
          <w:rFonts w:ascii="Courier New" w:hAnsi="Courier New" w:cs="Courier New"/>
          <w:sz w:val="24"/>
          <w:szCs w:val="24"/>
        </w:rPr>
      </w:pPr>
      <w:r>
        <w:rPr>
          <w:rFonts w:ascii="Courier New" w:hAnsi="Courier New" w:cs="Courier New"/>
          <w:sz w:val="24"/>
          <w:szCs w:val="24"/>
        </w:rPr>
        <w:tab/>
        <w:t xml:space="preserve">5)Talep Takririnin(A) ve (B) paragraflarında belirtilen   </w:t>
      </w:r>
      <w:r w:rsidR="009A4F01">
        <w:rPr>
          <w:rFonts w:ascii="Courier New" w:hAnsi="Courier New" w:cs="Courier New"/>
          <w:sz w:val="24"/>
          <w:szCs w:val="24"/>
        </w:rPr>
        <w:t xml:space="preserve">    </w:t>
      </w:r>
      <w:r w:rsidR="00647E32">
        <w:rPr>
          <w:rFonts w:ascii="Courier New" w:hAnsi="Courier New" w:cs="Courier New"/>
          <w:sz w:val="24"/>
          <w:szCs w:val="24"/>
        </w:rPr>
        <w:t xml:space="preserve">       </w:t>
      </w:r>
      <w:r w:rsidR="003B0CEE">
        <w:rPr>
          <w:rFonts w:ascii="Courier New" w:hAnsi="Courier New" w:cs="Courier New"/>
          <w:sz w:val="24"/>
          <w:szCs w:val="24"/>
        </w:rPr>
        <w:t xml:space="preserve">  </w:t>
      </w:r>
    </w:p>
    <w:p w:rsidR="00A4553A" w:rsidRDefault="00A4553A" w:rsidP="003B0CEE">
      <w:pPr>
        <w:spacing w:line="240" w:lineRule="auto"/>
        <w:ind w:left="993"/>
        <w:rPr>
          <w:rFonts w:ascii="Courier New" w:hAnsi="Courier New" w:cs="Courier New"/>
          <w:sz w:val="24"/>
          <w:szCs w:val="24"/>
        </w:rPr>
      </w:pPr>
      <w:r>
        <w:rPr>
          <w:rFonts w:ascii="Courier New" w:hAnsi="Courier New" w:cs="Courier New"/>
          <w:sz w:val="24"/>
          <w:szCs w:val="24"/>
        </w:rPr>
        <w:t>işlemler hazırlık işlemi ise</w:t>
      </w:r>
      <w:r w:rsidR="00153A0B">
        <w:rPr>
          <w:rFonts w:ascii="Courier New" w:hAnsi="Courier New" w:cs="Courier New"/>
          <w:sz w:val="24"/>
          <w:szCs w:val="24"/>
        </w:rPr>
        <w:t>,</w:t>
      </w:r>
      <w:r>
        <w:rPr>
          <w:rFonts w:ascii="Courier New" w:hAnsi="Courier New" w:cs="Courier New"/>
          <w:sz w:val="24"/>
          <w:szCs w:val="24"/>
        </w:rPr>
        <w:t xml:space="preserve"> (E) paragrafı uyarınca </w:t>
      </w:r>
      <w:r w:rsidR="001B0C7C">
        <w:rPr>
          <w:rFonts w:ascii="Courier New" w:hAnsi="Courier New" w:cs="Courier New"/>
          <w:sz w:val="24"/>
          <w:szCs w:val="24"/>
        </w:rPr>
        <w:t xml:space="preserve">       </w:t>
      </w:r>
      <w:r w:rsidR="00647E32">
        <w:rPr>
          <w:rFonts w:ascii="Courier New" w:hAnsi="Courier New" w:cs="Courier New"/>
          <w:sz w:val="24"/>
          <w:szCs w:val="24"/>
        </w:rPr>
        <w:t xml:space="preserve">      </w:t>
      </w:r>
      <w:r>
        <w:rPr>
          <w:rFonts w:ascii="Courier New" w:hAnsi="Courier New" w:cs="Courier New"/>
          <w:sz w:val="24"/>
          <w:szCs w:val="24"/>
        </w:rPr>
        <w:t>karar verilmelidir.</w:t>
      </w:r>
    </w:p>
    <w:p w:rsidR="0049054A" w:rsidRDefault="0049054A" w:rsidP="00A4553A">
      <w:pPr>
        <w:spacing w:line="360" w:lineRule="auto"/>
        <w:rPr>
          <w:rFonts w:ascii="Courier New" w:hAnsi="Courier New" w:cs="Courier New"/>
          <w:sz w:val="24"/>
          <w:szCs w:val="24"/>
        </w:rPr>
      </w:pPr>
      <w:r>
        <w:rPr>
          <w:rFonts w:ascii="Courier New" w:hAnsi="Courier New" w:cs="Courier New"/>
          <w:sz w:val="24"/>
          <w:szCs w:val="24"/>
        </w:rPr>
        <w:tab/>
        <w:t>Davalıları temsil eden Savcıya göre:</w:t>
      </w:r>
    </w:p>
    <w:p w:rsidR="0049054A" w:rsidRDefault="0049054A" w:rsidP="003C1A51">
      <w:pPr>
        <w:spacing w:line="240" w:lineRule="auto"/>
        <w:rPr>
          <w:rFonts w:ascii="Courier New" w:hAnsi="Courier New" w:cs="Courier New"/>
          <w:sz w:val="24"/>
          <w:szCs w:val="24"/>
        </w:rPr>
      </w:pPr>
      <w:r>
        <w:rPr>
          <w:rFonts w:ascii="Courier New" w:hAnsi="Courier New" w:cs="Courier New"/>
          <w:sz w:val="24"/>
          <w:szCs w:val="24"/>
        </w:rPr>
        <w:tab/>
        <w:t>1)a)(E) paragrafında spesifik bir talep yoktur.</w:t>
      </w:r>
    </w:p>
    <w:p w:rsidR="0049054A" w:rsidRDefault="0049054A" w:rsidP="003C1A51">
      <w:pPr>
        <w:spacing w:line="240" w:lineRule="auto"/>
        <w:ind w:left="1416" w:hanging="423"/>
        <w:rPr>
          <w:rFonts w:ascii="Courier New" w:hAnsi="Courier New" w:cs="Courier New"/>
          <w:sz w:val="24"/>
          <w:szCs w:val="24"/>
        </w:rPr>
      </w:pPr>
      <w:r>
        <w:rPr>
          <w:rFonts w:ascii="Courier New" w:hAnsi="Courier New" w:cs="Courier New"/>
          <w:sz w:val="24"/>
          <w:szCs w:val="24"/>
        </w:rPr>
        <w:lastRenderedPageBreak/>
        <w:t>b)</w:t>
      </w:r>
      <w:r w:rsidR="003C1A51">
        <w:rPr>
          <w:rFonts w:ascii="Courier New" w:hAnsi="Courier New" w:cs="Courier New"/>
          <w:sz w:val="24"/>
          <w:szCs w:val="24"/>
        </w:rPr>
        <w:tab/>
      </w:r>
      <w:r>
        <w:rPr>
          <w:rFonts w:ascii="Courier New" w:hAnsi="Courier New" w:cs="Courier New"/>
          <w:sz w:val="24"/>
          <w:szCs w:val="24"/>
        </w:rPr>
        <w:t>Nakil sırası kendinde olmadığı için doğrudan doğruya ve olumsuz yönde etkilenen menfaat yoktur. Bu nedenlerle</w:t>
      </w:r>
      <w:r w:rsidR="00AB6125">
        <w:rPr>
          <w:rFonts w:ascii="Courier New" w:hAnsi="Courier New" w:cs="Courier New"/>
          <w:sz w:val="24"/>
          <w:szCs w:val="24"/>
        </w:rPr>
        <w:t xml:space="preserve"> Talep Takririnin</w:t>
      </w:r>
      <w:r>
        <w:rPr>
          <w:rFonts w:ascii="Courier New" w:hAnsi="Courier New" w:cs="Courier New"/>
          <w:sz w:val="24"/>
          <w:szCs w:val="24"/>
        </w:rPr>
        <w:t xml:space="preserve"> (E) paragrafındaki talep iptal edilmelidir.</w:t>
      </w:r>
    </w:p>
    <w:p w:rsidR="0049054A" w:rsidRDefault="0049054A" w:rsidP="003C1A51">
      <w:pPr>
        <w:spacing w:line="240" w:lineRule="auto"/>
        <w:ind w:left="993" w:hanging="285"/>
        <w:rPr>
          <w:rFonts w:ascii="Courier New" w:hAnsi="Courier New" w:cs="Courier New"/>
          <w:sz w:val="24"/>
          <w:szCs w:val="24"/>
        </w:rPr>
      </w:pPr>
      <w:r>
        <w:rPr>
          <w:rFonts w:ascii="Courier New" w:hAnsi="Courier New" w:cs="Courier New"/>
          <w:sz w:val="24"/>
          <w:szCs w:val="24"/>
        </w:rPr>
        <w:t>2)(A) ve (B) paragraflarınd</w:t>
      </w:r>
      <w:r w:rsidR="003C1A51">
        <w:rPr>
          <w:rFonts w:ascii="Courier New" w:hAnsi="Courier New" w:cs="Courier New"/>
          <w:sz w:val="24"/>
          <w:szCs w:val="24"/>
        </w:rPr>
        <w:t xml:space="preserve">aki talepler ikisi ayni anda    </w:t>
      </w:r>
      <w:r>
        <w:rPr>
          <w:rFonts w:ascii="Courier New" w:hAnsi="Courier New" w:cs="Courier New"/>
          <w:sz w:val="24"/>
          <w:szCs w:val="24"/>
        </w:rPr>
        <w:t>ileri sürülebilecek tale</w:t>
      </w:r>
      <w:r w:rsidR="003C1A51">
        <w:rPr>
          <w:rFonts w:ascii="Courier New" w:hAnsi="Courier New" w:cs="Courier New"/>
          <w:sz w:val="24"/>
          <w:szCs w:val="24"/>
        </w:rPr>
        <w:t xml:space="preserve">pler değildirler. Çünkü birinde </w:t>
      </w:r>
      <w:r w:rsidR="00246FB9">
        <w:rPr>
          <w:rFonts w:ascii="Courier New" w:hAnsi="Courier New" w:cs="Courier New"/>
          <w:sz w:val="24"/>
          <w:szCs w:val="24"/>
        </w:rPr>
        <w:t>”adım listede kalsın “ de</w:t>
      </w:r>
      <w:r w:rsidR="003C1A51">
        <w:rPr>
          <w:rFonts w:ascii="Courier New" w:hAnsi="Courier New" w:cs="Courier New"/>
          <w:sz w:val="24"/>
          <w:szCs w:val="24"/>
        </w:rPr>
        <w:t xml:space="preserve">nmekte, diğerinde ise ”listenin </w:t>
      </w:r>
      <w:r w:rsidR="00246FB9">
        <w:rPr>
          <w:rFonts w:ascii="Courier New" w:hAnsi="Courier New" w:cs="Courier New"/>
          <w:sz w:val="24"/>
          <w:szCs w:val="24"/>
        </w:rPr>
        <w:t>tümüyle iptali“ talep edilmektedir.</w:t>
      </w:r>
    </w:p>
    <w:p w:rsidR="000265DF" w:rsidRDefault="00246FB9" w:rsidP="00DB2AD8">
      <w:pPr>
        <w:spacing w:line="240" w:lineRule="auto"/>
        <w:ind w:left="993" w:hanging="288"/>
        <w:rPr>
          <w:rFonts w:ascii="Courier New" w:hAnsi="Courier New" w:cs="Courier New"/>
          <w:sz w:val="24"/>
          <w:szCs w:val="24"/>
        </w:rPr>
      </w:pPr>
      <w:r>
        <w:rPr>
          <w:rFonts w:ascii="Courier New" w:hAnsi="Courier New" w:cs="Courier New"/>
          <w:sz w:val="24"/>
          <w:szCs w:val="24"/>
        </w:rPr>
        <w:t>3)Bekleme listeleri uygulanmakla tükenmektedirler. 2015’in listesine ilişkin nakiller yapılmıştır. Liste şu</w:t>
      </w:r>
      <w:r w:rsidR="00AB6125">
        <w:rPr>
          <w:rFonts w:ascii="Courier New" w:hAnsi="Courier New" w:cs="Courier New"/>
          <w:sz w:val="24"/>
          <w:szCs w:val="24"/>
        </w:rPr>
        <w:t xml:space="preserve"> </w:t>
      </w:r>
      <w:r>
        <w:rPr>
          <w:rFonts w:ascii="Courier New" w:hAnsi="Courier New" w:cs="Courier New"/>
          <w:sz w:val="24"/>
          <w:szCs w:val="24"/>
        </w:rPr>
        <w:t>an yürürlükte değildir. Bu nedenle de iptal edilemez.</w:t>
      </w:r>
    </w:p>
    <w:p w:rsidR="00246FB9" w:rsidRDefault="00246FB9" w:rsidP="003C1A51">
      <w:pPr>
        <w:spacing w:line="240" w:lineRule="auto"/>
        <w:ind w:left="993" w:hanging="285"/>
        <w:rPr>
          <w:rFonts w:ascii="Courier New" w:hAnsi="Courier New" w:cs="Courier New"/>
          <w:sz w:val="24"/>
          <w:szCs w:val="24"/>
        </w:rPr>
      </w:pPr>
      <w:r>
        <w:rPr>
          <w:rFonts w:ascii="Courier New" w:hAnsi="Courier New" w:cs="Courier New"/>
          <w:sz w:val="24"/>
          <w:szCs w:val="24"/>
        </w:rPr>
        <w:t>4)Tüzük</w:t>
      </w:r>
      <w:r w:rsidR="00AB6125">
        <w:rPr>
          <w:rFonts w:ascii="Courier New" w:hAnsi="Courier New" w:cs="Courier New"/>
          <w:sz w:val="24"/>
          <w:szCs w:val="24"/>
        </w:rPr>
        <w:t>t</w:t>
      </w:r>
      <w:r>
        <w:rPr>
          <w:rFonts w:ascii="Courier New" w:hAnsi="Courier New" w:cs="Courier New"/>
          <w:sz w:val="24"/>
          <w:szCs w:val="24"/>
        </w:rPr>
        <w:t>e başvuru formu vermeyen öğretmenin ne olacağına dair kural bulunmamaktadır. Yani listede kalacak veya listeden çıkacak diye</w:t>
      </w:r>
      <w:r w:rsidR="00AB6125">
        <w:rPr>
          <w:rFonts w:ascii="Courier New" w:hAnsi="Courier New" w:cs="Courier New"/>
          <w:sz w:val="24"/>
          <w:szCs w:val="24"/>
        </w:rPr>
        <w:t xml:space="preserve"> bir</w:t>
      </w:r>
      <w:r>
        <w:rPr>
          <w:rFonts w:ascii="Courier New" w:hAnsi="Courier New" w:cs="Courier New"/>
          <w:sz w:val="24"/>
          <w:szCs w:val="24"/>
        </w:rPr>
        <w:t xml:space="preserve"> kural yoktur. Listede kalacak diye kural olmadığı için yetkisizlik bulunmamaktadır.</w:t>
      </w:r>
    </w:p>
    <w:p w:rsidR="00246FB9" w:rsidRDefault="00AB6125" w:rsidP="003C1A51">
      <w:pPr>
        <w:spacing w:line="240" w:lineRule="auto"/>
        <w:ind w:left="993" w:hanging="285"/>
        <w:rPr>
          <w:rFonts w:ascii="Courier New" w:hAnsi="Courier New" w:cs="Courier New"/>
          <w:sz w:val="24"/>
          <w:szCs w:val="24"/>
        </w:rPr>
      </w:pPr>
      <w:r>
        <w:rPr>
          <w:rFonts w:ascii="Courier New" w:hAnsi="Courier New" w:cs="Courier New"/>
          <w:sz w:val="24"/>
          <w:szCs w:val="24"/>
        </w:rPr>
        <w:t>5)Önemli olan T</w:t>
      </w:r>
      <w:r w:rsidR="00246FB9">
        <w:rPr>
          <w:rFonts w:ascii="Courier New" w:hAnsi="Courier New" w:cs="Courier New"/>
          <w:sz w:val="24"/>
          <w:szCs w:val="24"/>
        </w:rPr>
        <w:t xml:space="preserve">üzüğün yorumudur. 16’ncı madde göz önüne alındığında uygulama doğrudur. </w:t>
      </w:r>
    </w:p>
    <w:p w:rsidR="00246FB9" w:rsidRDefault="00246FB9" w:rsidP="003C1A51">
      <w:pPr>
        <w:spacing w:line="240" w:lineRule="auto"/>
        <w:ind w:left="993" w:hanging="285"/>
        <w:rPr>
          <w:rFonts w:ascii="Courier New" w:hAnsi="Courier New" w:cs="Courier New"/>
          <w:sz w:val="24"/>
          <w:szCs w:val="24"/>
        </w:rPr>
      </w:pPr>
      <w:r>
        <w:rPr>
          <w:rFonts w:ascii="Courier New" w:hAnsi="Courier New" w:cs="Courier New"/>
          <w:sz w:val="24"/>
          <w:szCs w:val="24"/>
        </w:rPr>
        <w:t>6)Uygulama bir idari teamül oluşturmuştur. Üst hukuk kuralına açıkça aykırı olmadıkça idare bu teamülden ayrılamaz. Yasada açık kural yoktur.</w:t>
      </w:r>
    </w:p>
    <w:p w:rsidR="009F1A30" w:rsidRDefault="00AB6125" w:rsidP="003C1A51">
      <w:pPr>
        <w:spacing w:line="240" w:lineRule="auto"/>
        <w:ind w:left="993" w:hanging="285"/>
        <w:rPr>
          <w:rFonts w:ascii="Courier New" w:hAnsi="Courier New" w:cs="Courier New"/>
          <w:sz w:val="24"/>
          <w:szCs w:val="24"/>
        </w:rPr>
      </w:pPr>
      <w:r>
        <w:rPr>
          <w:rFonts w:ascii="Courier New" w:hAnsi="Courier New" w:cs="Courier New"/>
          <w:sz w:val="24"/>
          <w:szCs w:val="24"/>
        </w:rPr>
        <w:t>7)Tüzük Y</w:t>
      </w:r>
      <w:r w:rsidR="009F1A30">
        <w:rPr>
          <w:rFonts w:ascii="Courier New" w:hAnsi="Courier New" w:cs="Courier New"/>
          <w:sz w:val="24"/>
          <w:szCs w:val="24"/>
        </w:rPr>
        <w:t>asaya aykırı ise bekleme listesi ortadan kalkacağı için Davacının eline bir</w:t>
      </w:r>
      <w:r>
        <w:rPr>
          <w:rFonts w:ascii="Courier New" w:hAnsi="Courier New" w:cs="Courier New"/>
          <w:sz w:val="24"/>
          <w:szCs w:val="24"/>
        </w:rPr>
        <w:t xml:space="preserve"> </w:t>
      </w:r>
      <w:r w:rsidR="009F1A30">
        <w:rPr>
          <w:rFonts w:ascii="Courier New" w:hAnsi="Courier New" w:cs="Courier New"/>
          <w:sz w:val="24"/>
          <w:szCs w:val="24"/>
        </w:rPr>
        <w:t>şey geçmeyecektir.</w:t>
      </w:r>
    </w:p>
    <w:p w:rsidR="001239B0" w:rsidRDefault="00D85F53" w:rsidP="00DB2AD8">
      <w:pPr>
        <w:spacing w:line="240" w:lineRule="auto"/>
        <w:ind w:left="993" w:hanging="285"/>
        <w:rPr>
          <w:rFonts w:ascii="Courier New" w:hAnsi="Courier New" w:cs="Courier New"/>
          <w:sz w:val="24"/>
          <w:szCs w:val="24"/>
        </w:rPr>
      </w:pPr>
      <w:r>
        <w:rPr>
          <w:rFonts w:ascii="Courier New" w:hAnsi="Courier New" w:cs="Courier New"/>
          <w:sz w:val="24"/>
          <w:szCs w:val="24"/>
        </w:rPr>
        <w:t>8)29 Nisan’da duyuru yapılmış, Mayıs ayında da müracaatlar alınmıştır. Burda işlemin esasını</w:t>
      </w:r>
      <w:r w:rsidR="001239B0">
        <w:rPr>
          <w:rFonts w:ascii="Courier New" w:hAnsi="Courier New" w:cs="Courier New"/>
          <w:sz w:val="24"/>
          <w:szCs w:val="24"/>
        </w:rPr>
        <w:t xml:space="preserve"> sakatlayan bir</w:t>
      </w:r>
      <w:r w:rsidR="00AB6125">
        <w:rPr>
          <w:rFonts w:ascii="Courier New" w:hAnsi="Courier New" w:cs="Courier New"/>
          <w:sz w:val="24"/>
          <w:szCs w:val="24"/>
        </w:rPr>
        <w:t xml:space="preserve"> </w:t>
      </w:r>
      <w:r w:rsidR="001239B0">
        <w:rPr>
          <w:rFonts w:ascii="Courier New" w:hAnsi="Courier New" w:cs="Courier New"/>
          <w:sz w:val="24"/>
          <w:szCs w:val="24"/>
        </w:rPr>
        <w:t>şey yoktur.</w:t>
      </w:r>
    </w:p>
    <w:p w:rsidR="009D161D" w:rsidRDefault="00D85F53" w:rsidP="0049054A">
      <w:pPr>
        <w:spacing w:line="360" w:lineRule="auto"/>
        <w:rPr>
          <w:rFonts w:ascii="Courier New" w:hAnsi="Courier New" w:cs="Courier New"/>
          <w:sz w:val="24"/>
          <w:szCs w:val="24"/>
        </w:rPr>
      </w:pPr>
      <w:r>
        <w:rPr>
          <w:rFonts w:ascii="Courier New" w:hAnsi="Courier New" w:cs="Courier New"/>
          <w:sz w:val="24"/>
          <w:szCs w:val="24"/>
        </w:rPr>
        <w:tab/>
        <w:t>Savcılığın iddialarına katıldığını beyan eden İlgili Şahıs</w:t>
      </w:r>
      <w:r w:rsidR="00AB6125">
        <w:rPr>
          <w:rFonts w:ascii="Courier New" w:hAnsi="Courier New" w:cs="Courier New"/>
          <w:sz w:val="24"/>
          <w:szCs w:val="24"/>
        </w:rPr>
        <w:t xml:space="preserve"> No.1 Avukatına göre ise ayrıca:</w:t>
      </w:r>
    </w:p>
    <w:p w:rsidR="00D85F53" w:rsidRDefault="00D85F53" w:rsidP="009673CE">
      <w:pPr>
        <w:pStyle w:val="ListParagraph"/>
        <w:numPr>
          <w:ilvl w:val="0"/>
          <w:numId w:val="5"/>
        </w:numPr>
        <w:spacing w:line="240" w:lineRule="auto"/>
        <w:rPr>
          <w:rFonts w:ascii="Courier New" w:hAnsi="Courier New" w:cs="Courier New"/>
          <w:sz w:val="24"/>
          <w:szCs w:val="24"/>
        </w:rPr>
      </w:pPr>
      <w:r>
        <w:rPr>
          <w:rFonts w:ascii="Courier New" w:hAnsi="Courier New" w:cs="Courier New"/>
          <w:sz w:val="24"/>
          <w:szCs w:val="24"/>
        </w:rPr>
        <w:t>Talep Takririnin (A),(B),(C) ve (D) paragraflarındaki işlemler hazırlık işlemidir</w:t>
      </w:r>
      <w:r w:rsidR="00280A6F">
        <w:rPr>
          <w:rFonts w:ascii="Courier New" w:hAnsi="Courier New" w:cs="Courier New"/>
          <w:sz w:val="24"/>
          <w:szCs w:val="24"/>
        </w:rPr>
        <w:t>. Bekleme listesi Davacının durumunda değişiklik yaratmamaktadır.</w:t>
      </w:r>
    </w:p>
    <w:p w:rsidR="004919E0" w:rsidRDefault="004919E0" w:rsidP="004919E0">
      <w:pPr>
        <w:pStyle w:val="ListParagraph"/>
        <w:spacing w:line="240" w:lineRule="auto"/>
        <w:ind w:left="1065"/>
        <w:rPr>
          <w:rFonts w:ascii="Courier New" w:hAnsi="Courier New" w:cs="Courier New"/>
          <w:sz w:val="24"/>
          <w:szCs w:val="24"/>
        </w:rPr>
      </w:pPr>
    </w:p>
    <w:p w:rsidR="00280A6F" w:rsidRDefault="00181542" w:rsidP="009673CE">
      <w:pPr>
        <w:pStyle w:val="ListParagraph"/>
        <w:numPr>
          <w:ilvl w:val="0"/>
          <w:numId w:val="5"/>
        </w:numPr>
        <w:spacing w:line="240" w:lineRule="auto"/>
        <w:rPr>
          <w:rFonts w:ascii="Courier New" w:hAnsi="Courier New" w:cs="Courier New"/>
          <w:sz w:val="24"/>
          <w:szCs w:val="24"/>
        </w:rPr>
      </w:pPr>
      <w:r>
        <w:rPr>
          <w:rFonts w:ascii="Courier New" w:hAnsi="Courier New" w:cs="Courier New"/>
          <w:sz w:val="24"/>
          <w:szCs w:val="24"/>
        </w:rPr>
        <w:t xml:space="preserve">Davacı </w:t>
      </w:r>
      <w:r w:rsidR="00280A6F">
        <w:rPr>
          <w:rFonts w:ascii="Courier New" w:hAnsi="Courier New" w:cs="Courier New"/>
          <w:sz w:val="24"/>
          <w:szCs w:val="24"/>
        </w:rPr>
        <w:t>Ultra-Vires olduğunu iddia e</w:t>
      </w:r>
      <w:r>
        <w:rPr>
          <w:rFonts w:ascii="Courier New" w:hAnsi="Courier New" w:cs="Courier New"/>
          <w:sz w:val="24"/>
          <w:szCs w:val="24"/>
        </w:rPr>
        <w:t>ttiği T</w:t>
      </w:r>
      <w:r w:rsidR="00280A6F">
        <w:rPr>
          <w:rFonts w:ascii="Courier New" w:hAnsi="Courier New" w:cs="Courier New"/>
          <w:sz w:val="24"/>
          <w:szCs w:val="24"/>
        </w:rPr>
        <w:t>üzüğe göre  bekleme listesine girme talebi yapıyorsa</w:t>
      </w:r>
      <w:r>
        <w:rPr>
          <w:rFonts w:ascii="Courier New" w:hAnsi="Courier New" w:cs="Courier New"/>
          <w:sz w:val="24"/>
          <w:szCs w:val="24"/>
        </w:rPr>
        <w:t>,</w:t>
      </w:r>
      <w:r w:rsidR="00280A6F">
        <w:rPr>
          <w:rFonts w:ascii="Courier New" w:hAnsi="Courier New" w:cs="Courier New"/>
          <w:sz w:val="24"/>
          <w:szCs w:val="24"/>
        </w:rPr>
        <w:t xml:space="preserve"> bu estop</w:t>
      </w:r>
      <w:r w:rsidR="00EE643B">
        <w:rPr>
          <w:rFonts w:ascii="Courier New" w:hAnsi="Courier New" w:cs="Courier New"/>
          <w:sz w:val="24"/>
          <w:szCs w:val="24"/>
        </w:rPr>
        <w:t>p</w:t>
      </w:r>
      <w:r w:rsidR="00280A6F">
        <w:rPr>
          <w:rFonts w:ascii="Courier New" w:hAnsi="Courier New" w:cs="Courier New"/>
          <w:sz w:val="24"/>
          <w:szCs w:val="24"/>
        </w:rPr>
        <w:t>el oluşturmaktadır.</w:t>
      </w:r>
    </w:p>
    <w:p w:rsidR="009673CE" w:rsidRDefault="009673CE" w:rsidP="004919E0">
      <w:pPr>
        <w:pStyle w:val="ListParagraph"/>
        <w:spacing w:line="240" w:lineRule="auto"/>
        <w:ind w:left="1065"/>
        <w:rPr>
          <w:rFonts w:ascii="Courier New" w:hAnsi="Courier New" w:cs="Courier New"/>
          <w:sz w:val="24"/>
          <w:szCs w:val="24"/>
        </w:rPr>
      </w:pPr>
    </w:p>
    <w:p w:rsidR="001239B0" w:rsidRDefault="00280A6F" w:rsidP="000265DF">
      <w:pPr>
        <w:spacing w:line="360" w:lineRule="auto"/>
        <w:ind w:firstLine="705"/>
        <w:rPr>
          <w:rFonts w:ascii="Courier New" w:hAnsi="Courier New" w:cs="Courier New"/>
          <w:sz w:val="24"/>
          <w:szCs w:val="24"/>
        </w:rPr>
      </w:pPr>
      <w:r w:rsidRPr="00280A6F">
        <w:rPr>
          <w:rFonts w:ascii="Courier New" w:hAnsi="Courier New" w:cs="Courier New"/>
          <w:sz w:val="24"/>
          <w:szCs w:val="24"/>
        </w:rPr>
        <w:t>İlgili Şahıs No.2 Avukatı</w:t>
      </w:r>
      <w:r>
        <w:rPr>
          <w:rFonts w:ascii="Courier New" w:hAnsi="Courier New" w:cs="Courier New"/>
          <w:sz w:val="24"/>
          <w:szCs w:val="24"/>
        </w:rPr>
        <w:t xml:space="preserve"> belirtilenler ötesinde bir iddia</w:t>
      </w:r>
      <w:r w:rsidR="009673CE">
        <w:rPr>
          <w:rFonts w:ascii="Courier New" w:hAnsi="Courier New" w:cs="Courier New"/>
          <w:sz w:val="24"/>
          <w:szCs w:val="24"/>
        </w:rPr>
        <w:t xml:space="preserve"> </w:t>
      </w:r>
      <w:r w:rsidR="0044158A">
        <w:rPr>
          <w:rFonts w:ascii="Courier New" w:hAnsi="Courier New" w:cs="Courier New"/>
          <w:sz w:val="24"/>
          <w:szCs w:val="24"/>
        </w:rPr>
        <w:t>y</w:t>
      </w:r>
      <w:r w:rsidR="00EE643B">
        <w:rPr>
          <w:rFonts w:ascii="Courier New" w:hAnsi="Courier New" w:cs="Courier New"/>
          <w:sz w:val="24"/>
          <w:szCs w:val="24"/>
        </w:rPr>
        <w:t>apmamış, Davalıları</w:t>
      </w:r>
      <w:r>
        <w:rPr>
          <w:rFonts w:ascii="Courier New" w:hAnsi="Courier New" w:cs="Courier New"/>
          <w:sz w:val="24"/>
          <w:szCs w:val="24"/>
        </w:rPr>
        <w:t xml:space="preserve"> temsil eden Savcıya ve İlgili Şahıs No.1 Avukatına katıldığını belirtmiştir.</w:t>
      </w:r>
    </w:p>
    <w:p w:rsidR="00DB2AD8" w:rsidRDefault="00DB2AD8" w:rsidP="000265DF">
      <w:pPr>
        <w:spacing w:line="360" w:lineRule="auto"/>
        <w:ind w:firstLine="705"/>
        <w:rPr>
          <w:rFonts w:ascii="Courier New" w:hAnsi="Courier New" w:cs="Courier New"/>
          <w:sz w:val="24"/>
          <w:szCs w:val="24"/>
        </w:rPr>
      </w:pPr>
    </w:p>
    <w:p w:rsidR="001978DA" w:rsidRDefault="00280A6F" w:rsidP="00280A6F">
      <w:pPr>
        <w:spacing w:line="360" w:lineRule="auto"/>
        <w:rPr>
          <w:rFonts w:ascii="Courier New" w:hAnsi="Courier New" w:cs="Courier New"/>
          <w:sz w:val="24"/>
          <w:szCs w:val="24"/>
        </w:rPr>
      </w:pPr>
      <w:r>
        <w:rPr>
          <w:rFonts w:ascii="Courier New" w:hAnsi="Courier New" w:cs="Courier New"/>
          <w:sz w:val="24"/>
          <w:szCs w:val="24"/>
        </w:rPr>
        <w:lastRenderedPageBreak/>
        <w:tab/>
      </w:r>
      <w:r w:rsidR="004919E0">
        <w:rPr>
          <w:rFonts w:ascii="Courier New" w:hAnsi="Courier New" w:cs="Courier New"/>
          <w:sz w:val="24"/>
          <w:szCs w:val="24"/>
        </w:rPr>
        <w:t>Huzurum</w:t>
      </w:r>
      <w:r w:rsidR="001978DA">
        <w:rPr>
          <w:rFonts w:ascii="Courier New" w:hAnsi="Courier New" w:cs="Courier New"/>
          <w:sz w:val="24"/>
          <w:szCs w:val="24"/>
        </w:rPr>
        <w:t>uzdaki davaya temel oluşturan E</w:t>
      </w:r>
      <w:r>
        <w:rPr>
          <w:rFonts w:ascii="Courier New" w:hAnsi="Courier New" w:cs="Courier New"/>
          <w:sz w:val="24"/>
          <w:szCs w:val="24"/>
        </w:rPr>
        <w:t xml:space="preserve">mare 7 </w:t>
      </w:r>
      <w:r w:rsidR="00EE643B">
        <w:rPr>
          <w:rFonts w:ascii="Courier New" w:hAnsi="Courier New" w:cs="Courier New"/>
          <w:sz w:val="24"/>
          <w:szCs w:val="24"/>
        </w:rPr>
        <w:t>Y</w:t>
      </w:r>
      <w:r w:rsidR="0044158A">
        <w:rPr>
          <w:rFonts w:ascii="Courier New" w:hAnsi="Courier New" w:cs="Courier New"/>
          <w:sz w:val="24"/>
          <w:szCs w:val="24"/>
        </w:rPr>
        <w:t>azı</w:t>
      </w:r>
      <w:r w:rsidR="00F21EB0">
        <w:rPr>
          <w:rFonts w:ascii="Courier New" w:hAnsi="Courier New" w:cs="Courier New"/>
          <w:sz w:val="24"/>
          <w:szCs w:val="24"/>
        </w:rPr>
        <w:t>nın</w:t>
      </w:r>
      <w:r w:rsidR="0044158A">
        <w:rPr>
          <w:rFonts w:ascii="Courier New" w:hAnsi="Courier New" w:cs="Courier New"/>
          <w:sz w:val="24"/>
          <w:szCs w:val="24"/>
        </w:rPr>
        <w:t xml:space="preserve"> </w:t>
      </w:r>
      <w:r>
        <w:rPr>
          <w:rFonts w:ascii="Courier New" w:hAnsi="Courier New" w:cs="Courier New"/>
          <w:sz w:val="24"/>
          <w:szCs w:val="24"/>
        </w:rPr>
        <w:t>içeriği</w:t>
      </w:r>
      <w:r w:rsidR="001978DA">
        <w:rPr>
          <w:rFonts w:ascii="Courier New" w:hAnsi="Courier New" w:cs="Courier New"/>
          <w:sz w:val="24"/>
          <w:szCs w:val="24"/>
        </w:rPr>
        <w:t>:</w:t>
      </w:r>
    </w:p>
    <w:p w:rsidR="001978DA" w:rsidRPr="00872346" w:rsidRDefault="00820F45" w:rsidP="00D95556">
      <w:pPr>
        <w:spacing w:after="0" w:line="240" w:lineRule="auto"/>
        <w:rPr>
          <w:rFonts w:ascii="Courier New" w:hAnsi="Courier New" w:cs="Courier New"/>
          <w:sz w:val="24"/>
          <w:szCs w:val="24"/>
        </w:rPr>
      </w:pPr>
      <w:r w:rsidRPr="00872346">
        <w:rPr>
          <w:rFonts w:ascii="Courier New" w:hAnsi="Courier New" w:cs="Courier New"/>
          <w:sz w:val="24"/>
          <w:szCs w:val="24"/>
        </w:rPr>
        <w:t xml:space="preserve">  ”              </w:t>
      </w:r>
      <w:r w:rsidR="00D95556" w:rsidRPr="00872346">
        <w:rPr>
          <w:rFonts w:ascii="Courier New" w:hAnsi="Courier New" w:cs="Courier New"/>
          <w:sz w:val="24"/>
          <w:szCs w:val="24"/>
        </w:rPr>
        <w:t xml:space="preserve">  </w:t>
      </w:r>
      <w:r w:rsidRPr="00872346">
        <w:rPr>
          <w:rFonts w:ascii="Courier New" w:hAnsi="Courier New" w:cs="Courier New"/>
          <w:sz w:val="24"/>
          <w:szCs w:val="24"/>
        </w:rPr>
        <w:t>KUZEY KIBRIS TÜRK CUMHURİYETİ</w:t>
      </w:r>
    </w:p>
    <w:p w:rsidR="00820F45" w:rsidRPr="00872346" w:rsidRDefault="00820F45" w:rsidP="00D95556">
      <w:pPr>
        <w:spacing w:after="0" w:line="240" w:lineRule="auto"/>
        <w:jc w:val="center"/>
        <w:rPr>
          <w:rFonts w:ascii="Courier New" w:hAnsi="Courier New" w:cs="Courier New"/>
          <w:sz w:val="24"/>
          <w:szCs w:val="24"/>
        </w:rPr>
      </w:pPr>
      <w:r w:rsidRPr="00872346">
        <w:rPr>
          <w:rFonts w:ascii="Courier New" w:hAnsi="Courier New" w:cs="Courier New"/>
          <w:sz w:val="24"/>
          <w:szCs w:val="24"/>
        </w:rPr>
        <w:t>MİLLİ EĞİTİM BAKANLIĞI</w:t>
      </w:r>
    </w:p>
    <w:p w:rsidR="00820F45" w:rsidRPr="00872346" w:rsidRDefault="00820F45" w:rsidP="00D95556">
      <w:pPr>
        <w:spacing w:after="0" w:line="240" w:lineRule="auto"/>
        <w:jc w:val="center"/>
        <w:rPr>
          <w:rFonts w:ascii="Courier New" w:hAnsi="Courier New" w:cs="Courier New"/>
          <w:sz w:val="24"/>
          <w:szCs w:val="24"/>
        </w:rPr>
      </w:pPr>
      <w:r w:rsidRPr="00872346">
        <w:rPr>
          <w:rFonts w:ascii="Courier New" w:hAnsi="Courier New" w:cs="Courier New"/>
          <w:sz w:val="24"/>
          <w:szCs w:val="24"/>
        </w:rPr>
        <w:t>MESLEKİ TEKNİK ÖĞRETİM DAİRESİ MÜDÜRLÜĞÜ</w:t>
      </w:r>
    </w:p>
    <w:p w:rsidR="00D95556" w:rsidRPr="00872346" w:rsidRDefault="00D95556" w:rsidP="00820F45">
      <w:pPr>
        <w:spacing w:line="240" w:lineRule="auto"/>
        <w:rPr>
          <w:rFonts w:ascii="Courier New" w:hAnsi="Courier New" w:cs="Courier New"/>
          <w:sz w:val="24"/>
          <w:szCs w:val="24"/>
        </w:rPr>
      </w:pPr>
    </w:p>
    <w:p w:rsidR="00820F45" w:rsidRPr="00872346" w:rsidRDefault="00D95556" w:rsidP="00820F45">
      <w:pPr>
        <w:spacing w:line="240" w:lineRule="auto"/>
        <w:rPr>
          <w:rFonts w:ascii="Courier New" w:hAnsi="Courier New" w:cs="Courier New"/>
          <w:sz w:val="24"/>
          <w:szCs w:val="24"/>
        </w:rPr>
      </w:pPr>
      <w:r w:rsidRPr="00872346">
        <w:rPr>
          <w:rFonts w:ascii="Courier New" w:hAnsi="Courier New" w:cs="Courier New"/>
          <w:sz w:val="24"/>
          <w:szCs w:val="24"/>
        </w:rPr>
        <w:tab/>
        <w:t>Sayı:MTÖ0.00-Secp.7152-15/1480</w:t>
      </w:r>
      <w:r w:rsidRPr="00872346">
        <w:rPr>
          <w:rFonts w:ascii="Courier New" w:hAnsi="Courier New" w:cs="Courier New"/>
          <w:sz w:val="24"/>
          <w:szCs w:val="24"/>
        </w:rPr>
        <w:tab/>
      </w:r>
      <w:r w:rsidRPr="00872346">
        <w:rPr>
          <w:rFonts w:ascii="Courier New" w:hAnsi="Courier New" w:cs="Courier New"/>
          <w:sz w:val="24"/>
          <w:szCs w:val="24"/>
        </w:rPr>
        <w:tab/>
        <w:t>8 Haziran 2015</w:t>
      </w:r>
    </w:p>
    <w:p w:rsidR="00D95556" w:rsidRPr="00872346" w:rsidRDefault="00D95556" w:rsidP="00D95556">
      <w:pPr>
        <w:spacing w:after="0" w:line="240" w:lineRule="auto"/>
        <w:rPr>
          <w:rFonts w:ascii="Courier New" w:hAnsi="Courier New" w:cs="Courier New"/>
          <w:sz w:val="24"/>
          <w:szCs w:val="24"/>
        </w:rPr>
      </w:pPr>
      <w:r w:rsidRPr="00872346">
        <w:rPr>
          <w:rFonts w:ascii="Courier New" w:hAnsi="Courier New" w:cs="Courier New"/>
          <w:sz w:val="24"/>
          <w:szCs w:val="24"/>
          <w:vertAlign w:val="subscript"/>
        </w:rPr>
        <w:tab/>
      </w:r>
      <w:r w:rsidRPr="00872346">
        <w:rPr>
          <w:rFonts w:ascii="Courier New" w:hAnsi="Courier New" w:cs="Courier New"/>
          <w:sz w:val="24"/>
          <w:szCs w:val="24"/>
        </w:rPr>
        <w:t>Sayın Damla Aligüllü Avcı</w:t>
      </w:r>
    </w:p>
    <w:p w:rsidR="00D95556" w:rsidRPr="00872346" w:rsidRDefault="00D95556" w:rsidP="00D95556">
      <w:pPr>
        <w:spacing w:after="0" w:line="240" w:lineRule="auto"/>
        <w:rPr>
          <w:rFonts w:ascii="Courier New" w:hAnsi="Courier New" w:cs="Courier New"/>
          <w:sz w:val="24"/>
          <w:szCs w:val="24"/>
        </w:rPr>
      </w:pPr>
      <w:r w:rsidRPr="00872346">
        <w:rPr>
          <w:rFonts w:ascii="Courier New" w:hAnsi="Courier New" w:cs="Courier New"/>
          <w:sz w:val="24"/>
          <w:szCs w:val="24"/>
        </w:rPr>
        <w:tab/>
        <w:t>İngilizce Öğretmeni</w:t>
      </w:r>
    </w:p>
    <w:p w:rsidR="00D95556" w:rsidRPr="00872346" w:rsidRDefault="00D95556" w:rsidP="00D95556">
      <w:pPr>
        <w:spacing w:after="0" w:line="240" w:lineRule="auto"/>
        <w:ind w:firstLine="708"/>
        <w:rPr>
          <w:rFonts w:ascii="Courier New" w:hAnsi="Courier New" w:cs="Courier New"/>
          <w:sz w:val="24"/>
          <w:szCs w:val="24"/>
        </w:rPr>
      </w:pPr>
      <w:r w:rsidRPr="00872346">
        <w:rPr>
          <w:rFonts w:ascii="Courier New" w:hAnsi="Courier New" w:cs="Courier New"/>
          <w:sz w:val="24"/>
          <w:szCs w:val="24"/>
        </w:rPr>
        <w:t>Haydarpaşa Ticaret Lisesi</w:t>
      </w:r>
    </w:p>
    <w:p w:rsidR="00D95556" w:rsidRPr="00872346" w:rsidRDefault="00D95556" w:rsidP="00D95556">
      <w:pPr>
        <w:spacing w:after="0" w:line="240" w:lineRule="auto"/>
        <w:ind w:firstLine="708"/>
        <w:rPr>
          <w:rFonts w:ascii="Courier New" w:hAnsi="Courier New" w:cs="Courier New"/>
          <w:sz w:val="24"/>
          <w:szCs w:val="24"/>
        </w:rPr>
      </w:pPr>
      <w:r w:rsidRPr="00872346">
        <w:rPr>
          <w:rFonts w:ascii="Courier New" w:hAnsi="Courier New" w:cs="Courier New"/>
          <w:sz w:val="24"/>
          <w:szCs w:val="24"/>
        </w:rPr>
        <w:t>Lefkoşa.</w:t>
      </w:r>
    </w:p>
    <w:p w:rsidR="00820F45" w:rsidRPr="00872346" w:rsidRDefault="00820F45" w:rsidP="00820F45">
      <w:pPr>
        <w:spacing w:line="240" w:lineRule="auto"/>
        <w:jc w:val="center"/>
        <w:rPr>
          <w:rFonts w:ascii="Courier New" w:hAnsi="Courier New" w:cs="Courier New"/>
          <w:sz w:val="24"/>
          <w:szCs w:val="24"/>
        </w:rPr>
      </w:pPr>
    </w:p>
    <w:p w:rsidR="00280A6F" w:rsidRPr="00872346" w:rsidRDefault="00D95556" w:rsidP="00872346">
      <w:pPr>
        <w:spacing w:line="240" w:lineRule="auto"/>
        <w:ind w:left="708" w:firstLine="702"/>
        <w:rPr>
          <w:rFonts w:ascii="Courier New" w:hAnsi="Courier New" w:cs="Courier New"/>
          <w:sz w:val="24"/>
          <w:szCs w:val="24"/>
        </w:rPr>
      </w:pPr>
      <w:r w:rsidRPr="00872346">
        <w:rPr>
          <w:rFonts w:ascii="Courier New" w:hAnsi="Courier New" w:cs="Courier New"/>
          <w:sz w:val="24"/>
          <w:szCs w:val="24"/>
        </w:rPr>
        <w:t>Öğretmenler Yasası tahtında düzenlenen Öğretmenlerin Yer Değiştirmeleri Tüzüğü’nün 16’ncı maddesi uyarınca, yer değiştirme için başvurular, her yıl Nisan ayı</w:t>
      </w:r>
      <w:r w:rsidR="00872346" w:rsidRPr="00872346">
        <w:rPr>
          <w:rFonts w:ascii="Courier New" w:hAnsi="Courier New" w:cs="Courier New"/>
          <w:sz w:val="24"/>
          <w:szCs w:val="24"/>
        </w:rPr>
        <w:t xml:space="preserve"> içerisinde yapılır. Bu tarih dışında doldurulan formlar işleme konulmaz. Ancak, Bakanlık ihtiyaç olması halinde bu tarih dışında ilgili branş veya topluca yer değiştirme başvurusu alabilir.</w:t>
      </w:r>
    </w:p>
    <w:p w:rsidR="00872346" w:rsidRPr="00872346" w:rsidRDefault="00872346" w:rsidP="00872346">
      <w:pPr>
        <w:spacing w:line="240" w:lineRule="auto"/>
        <w:ind w:left="708" w:firstLine="702"/>
        <w:rPr>
          <w:rFonts w:ascii="Courier New" w:hAnsi="Courier New" w:cs="Courier New"/>
          <w:sz w:val="24"/>
          <w:szCs w:val="24"/>
        </w:rPr>
      </w:pPr>
      <w:r w:rsidRPr="00872346">
        <w:rPr>
          <w:rFonts w:ascii="Courier New" w:hAnsi="Courier New" w:cs="Courier New"/>
          <w:sz w:val="24"/>
          <w:szCs w:val="24"/>
        </w:rPr>
        <w:t>Bakanlığımız tarafından yayınlanan 29 Nisan 2015 tarihli genelge ile başvuru süresinin 29.04.2015-08.05.2015 (15:30)’a kadar yapılacağı belirtilmiştir.</w:t>
      </w:r>
    </w:p>
    <w:p w:rsidR="00872346" w:rsidRPr="00872346" w:rsidRDefault="00872346" w:rsidP="00872346">
      <w:pPr>
        <w:spacing w:line="240" w:lineRule="auto"/>
        <w:ind w:left="708" w:firstLine="702"/>
        <w:rPr>
          <w:rFonts w:ascii="Courier New" w:hAnsi="Courier New" w:cs="Courier New"/>
          <w:sz w:val="24"/>
          <w:szCs w:val="24"/>
        </w:rPr>
      </w:pPr>
      <w:r w:rsidRPr="00872346">
        <w:rPr>
          <w:rFonts w:ascii="Courier New" w:hAnsi="Courier New" w:cs="Courier New"/>
          <w:sz w:val="24"/>
          <w:szCs w:val="24"/>
        </w:rPr>
        <w:t>Dairemize yapmış olduğunuz dilekçenizde başvuru döneminde okulda bulunmadığınızı belirtmenize rağmen sağlık kurul raporunuzun tarihi 2/3/2015 ve 2/5/2015 tarihleridir. Bu nedenle başvuru dönemi içinde okulda olduğunuz varsayılmaktadır.</w:t>
      </w:r>
    </w:p>
    <w:p w:rsidR="00872346" w:rsidRPr="00872346" w:rsidRDefault="00872346" w:rsidP="00872346">
      <w:pPr>
        <w:spacing w:line="240" w:lineRule="auto"/>
        <w:ind w:left="708" w:firstLine="702"/>
        <w:rPr>
          <w:rFonts w:ascii="Courier New" w:hAnsi="Courier New" w:cs="Courier New"/>
          <w:sz w:val="24"/>
          <w:szCs w:val="24"/>
        </w:rPr>
      </w:pPr>
      <w:r w:rsidRPr="00872346">
        <w:rPr>
          <w:rFonts w:ascii="Courier New" w:hAnsi="Courier New" w:cs="Courier New"/>
          <w:sz w:val="24"/>
          <w:szCs w:val="24"/>
        </w:rPr>
        <w:t>Okul öğretmenlerinin konu ile ilgili yapmış olduğu yazılı dilekçeler komisyon tarafından 21.05.2015 tarihinde değerlendirilmiştir. Sizin dilekçeniz 26.05.2015 tarihinde dairemize g</w:t>
      </w:r>
      <w:r w:rsidR="00EE643B">
        <w:rPr>
          <w:rFonts w:ascii="Courier New" w:hAnsi="Courier New" w:cs="Courier New"/>
          <w:sz w:val="24"/>
          <w:szCs w:val="24"/>
        </w:rPr>
        <w:t>iriş yapmıştır. Yer Değiştirme T</w:t>
      </w:r>
      <w:r w:rsidRPr="00872346">
        <w:rPr>
          <w:rFonts w:ascii="Courier New" w:hAnsi="Courier New" w:cs="Courier New"/>
          <w:sz w:val="24"/>
          <w:szCs w:val="24"/>
        </w:rPr>
        <w:t xml:space="preserve">üzüğü 16. ve 17. </w:t>
      </w:r>
      <w:r w:rsidR="00EE643B">
        <w:rPr>
          <w:rFonts w:ascii="Courier New" w:hAnsi="Courier New" w:cs="Courier New"/>
          <w:sz w:val="24"/>
          <w:szCs w:val="24"/>
        </w:rPr>
        <w:t>m</w:t>
      </w:r>
      <w:r w:rsidRPr="00872346">
        <w:rPr>
          <w:rFonts w:ascii="Courier New" w:hAnsi="Courier New" w:cs="Courier New"/>
          <w:sz w:val="24"/>
          <w:szCs w:val="24"/>
        </w:rPr>
        <w:t>addeler gereği başvuru dönemi süresince başvuru yapmadığınız için yine tüzük gereği bekleme listesinde yer alamayacağınızı üzülerek bildiririm.</w:t>
      </w:r>
    </w:p>
    <w:p w:rsidR="00872346" w:rsidRPr="00872346" w:rsidRDefault="00872346" w:rsidP="00872346">
      <w:pPr>
        <w:spacing w:line="240" w:lineRule="auto"/>
        <w:ind w:left="708" w:firstLine="702"/>
        <w:rPr>
          <w:rFonts w:ascii="Courier New" w:hAnsi="Courier New" w:cs="Courier New"/>
          <w:sz w:val="24"/>
          <w:szCs w:val="24"/>
        </w:rPr>
      </w:pPr>
      <w:r w:rsidRPr="00872346">
        <w:rPr>
          <w:rFonts w:ascii="Courier New" w:hAnsi="Courier New" w:cs="Courier New"/>
          <w:sz w:val="24"/>
          <w:szCs w:val="24"/>
        </w:rPr>
        <w:t>Bilgilerinize saygı ile rica ederim.</w:t>
      </w:r>
    </w:p>
    <w:p w:rsidR="00872346" w:rsidRPr="00872346" w:rsidRDefault="00872346" w:rsidP="00872346">
      <w:pPr>
        <w:spacing w:line="240" w:lineRule="auto"/>
        <w:ind w:left="708" w:firstLine="702"/>
        <w:rPr>
          <w:rFonts w:ascii="Courier New" w:hAnsi="Courier New" w:cs="Courier New"/>
          <w:sz w:val="24"/>
          <w:szCs w:val="24"/>
        </w:rPr>
      </w:pPr>
      <w:r w:rsidRPr="00872346">
        <w:rPr>
          <w:rFonts w:ascii="Courier New" w:hAnsi="Courier New" w:cs="Courier New"/>
          <w:sz w:val="24"/>
          <w:szCs w:val="24"/>
        </w:rPr>
        <w:tab/>
      </w:r>
      <w:r w:rsidRPr="00872346">
        <w:rPr>
          <w:rFonts w:ascii="Courier New" w:hAnsi="Courier New" w:cs="Courier New"/>
          <w:sz w:val="24"/>
          <w:szCs w:val="24"/>
        </w:rPr>
        <w:tab/>
      </w:r>
      <w:r w:rsidRPr="00872346">
        <w:rPr>
          <w:rFonts w:ascii="Courier New" w:hAnsi="Courier New" w:cs="Courier New"/>
          <w:sz w:val="24"/>
          <w:szCs w:val="24"/>
        </w:rPr>
        <w:tab/>
      </w:r>
      <w:r w:rsidRPr="00872346">
        <w:rPr>
          <w:rFonts w:ascii="Courier New" w:hAnsi="Courier New" w:cs="Courier New"/>
          <w:sz w:val="24"/>
          <w:szCs w:val="24"/>
        </w:rPr>
        <w:tab/>
      </w:r>
      <w:r w:rsidRPr="00872346">
        <w:rPr>
          <w:rFonts w:ascii="Courier New" w:hAnsi="Courier New" w:cs="Courier New"/>
          <w:sz w:val="24"/>
          <w:szCs w:val="24"/>
        </w:rPr>
        <w:tab/>
        <w:t>Hüseyin Savaş Fırıncıoğluları</w:t>
      </w:r>
    </w:p>
    <w:p w:rsidR="00872346" w:rsidRPr="00872346" w:rsidRDefault="00872346" w:rsidP="00872346">
      <w:pPr>
        <w:spacing w:line="240" w:lineRule="auto"/>
        <w:ind w:left="708" w:firstLine="702"/>
        <w:rPr>
          <w:rFonts w:ascii="Courier New" w:hAnsi="Courier New" w:cs="Courier New"/>
          <w:sz w:val="24"/>
          <w:szCs w:val="24"/>
        </w:rPr>
      </w:pPr>
      <w:r w:rsidRPr="00872346">
        <w:rPr>
          <w:rFonts w:ascii="Courier New" w:hAnsi="Courier New" w:cs="Courier New"/>
          <w:sz w:val="24"/>
          <w:szCs w:val="24"/>
        </w:rPr>
        <w:tab/>
      </w:r>
      <w:r w:rsidRPr="00872346">
        <w:rPr>
          <w:rFonts w:ascii="Courier New" w:hAnsi="Courier New" w:cs="Courier New"/>
          <w:sz w:val="24"/>
          <w:szCs w:val="24"/>
        </w:rPr>
        <w:tab/>
      </w:r>
      <w:r w:rsidRPr="00872346">
        <w:rPr>
          <w:rFonts w:ascii="Courier New" w:hAnsi="Courier New" w:cs="Courier New"/>
          <w:sz w:val="24"/>
          <w:szCs w:val="24"/>
        </w:rPr>
        <w:tab/>
      </w:r>
      <w:r w:rsidRPr="00872346">
        <w:rPr>
          <w:rFonts w:ascii="Courier New" w:hAnsi="Courier New" w:cs="Courier New"/>
          <w:sz w:val="24"/>
          <w:szCs w:val="24"/>
        </w:rPr>
        <w:tab/>
      </w:r>
      <w:r w:rsidRPr="00872346">
        <w:rPr>
          <w:rFonts w:ascii="Courier New" w:hAnsi="Courier New" w:cs="Courier New"/>
          <w:sz w:val="24"/>
          <w:szCs w:val="24"/>
        </w:rPr>
        <w:tab/>
      </w:r>
      <w:r w:rsidRPr="00872346">
        <w:rPr>
          <w:rFonts w:ascii="Courier New" w:hAnsi="Courier New" w:cs="Courier New"/>
          <w:sz w:val="24"/>
          <w:szCs w:val="24"/>
        </w:rPr>
        <w:tab/>
      </w:r>
      <w:r w:rsidRPr="00872346">
        <w:rPr>
          <w:rFonts w:ascii="Courier New" w:hAnsi="Courier New" w:cs="Courier New"/>
          <w:sz w:val="24"/>
          <w:szCs w:val="24"/>
        </w:rPr>
        <w:tab/>
        <w:t xml:space="preserve">  Müdür   “</w:t>
      </w:r>
    </w:p>
    <w:p w:rsidR="00280A6F" w:rsidRDefault="00872346" w:rsidP="00280A6F">
      <w:pPr>
        <w:spacing w:line="360" w:lineRule="auto"/>
        <w:rPr>
          <w:rFonts w:ascii="Courier New" w:hAnsi="Courier New" w:cs="Courier New"/>
          <w:sz w:val="24"/>
          <w:szCs w:val="24"/>
        </w:rPr>
      </w:pPr>
      <w:r>
        <w:rPr>
          <w:rFonts w:ascii="Courier New" w:hAnsi="Courier New" w:cs="Courier New"/>
          <w:sz w:val="24"/>
          <w:szCs w:val="24"/>
        </w:rPr>
        <w:t>ş</w:t>
      </w:r>
      <w:r w:rsidR="00280A6F">
        <w:rPr>
          <w:rFonts w:ascii="Courier New" w:hAnsi="Courier New" w:cs="Courier New"/>
          <w:sz w:val="24"/>
          <w:szCs w:val="24"/>
        </w:rPr>
        <w:t>eklindedir.</w:t>
      </w:r>
    </w:p>
    <w:p w:rsidR="001239B0" w:rsidRDefault="001239B0" w:rsidP="00280A6F">
      <w:pPr>
        <w:spacing w:line="360" w:lineRule="auto"/>
        <w:rPr>
          <w:rFonts w:ascii="Courier New" w:hAnsi="Courier New" w:cs="Courier New"/>
          <w:sz w:val="24"/>
          <w:szCs w:val="24"/>
        </w:rPr>
      </w:pPr>
    </w:p>
    <w:p w:rsidR="001239B0" w:rsidRDefault="00280A6F" w:rsidP="00280A6F">
      <w:pPr>
        <w:spacing w:line="360" w:lineRule="auto"/>
        <w:rPr>
          <w:rFonts w:ascii="Courier New" w:hAnsi="Courier New" w:cs="Courier New"/>
          <w:sz w:val="24"/>
          <w:szCs w:val="24"/>
        </w:rPr>
      </w:pPr>
      <w:r>
        <w:rPr>
          <w:rFonts w:ascii="Courier New" w:hAnsi="Courier New" w:cs="Courier New"/>
          <w:sz w:val="24"/>
          <w:szCs w:val="24"/>
        </w:rPr>
        <w:lastRenderedPageBreak/>
        <w:tab/>
      </w:r>
      <w:r w:rsidR="00DA598D">
        <w:rPr>
          <w:rFonts w:ascii="Courier New" w:hAnsi="Courier New" w:cs="Courier New"/>
          <w:sz w:val="24"/>
          <w:szCs w:val="24"/>
        </w:rPr>
        <w:t xml:space="preserve">Konu </w:t>
      </w:r>
      <w:r w:rsidR="00EE643B">
        <w:rPr>
          <w:rFonts w:ascii="Courier New" w:hAnsi="Courier New" w:cs="Courier New"/>
          <w:sz w:val="24"/>
          <w:szCs w:val="24"/>
        </w:rPr>
        <w:t>Y</w:t>
      </w:r>
      <w:r w:rsidR="00DA598D">
        <w:rPr>
          <w:rFonts w:ascii="Courier New" w:hAnsi="Courier New" w:cs="Courier New"/>
          <w:sz w:val="24"/>
          <w:szCs w:val="24"/>
        </w:rPr>
        <w:t>azıdan ve müşterek olgulardan anlaşılacağı üzere</w:t>
      </w:r>
      <w:r w:rsidR="00387F35">
        <w:rPr>
          <w:rFonts w:ascii="Courier New" w:hAnsi="Courier New" w:cs="Courier New"/>
          <w:sz w:val="24"/>
          <w:szCs w:val="24"/>
        </w:rPr>
        <w:t>,</w:t>
      </w:r>
      <w:r w:rsidR="00DA598D">
        <w:rPr>
          <w:rFonts w:ascii="Courier New" w:hAnsi="Courier New" w:cs="Courier New"/>
          <w:sz w:val="24"/>
          <w:szCs w:val="24"/>
        </w:rPr>
        <w:t xml:space="preserve"> başvuru dönemi iç</w:t>
      </w:r>
      <w:r w:rsidR="00EE643B">
        <w:rPr>
          <w:rFonts w:ascii="Courier New" w:hAnsi="Courier New" w:cs="Courier New"/>
          <w:sz w:val="24"/>
          <w:szCs w:val="24"/>
        </w:rPr>
        <w:t>eris</w:t>
      </w:r>
      <w:r w:rsidR="00DA598D">
        <w:rPr>
          <w:rFonts w:ascii="Courier New" w:hAnsi="Courier New" w:cs="Courier New"/>
          <w:sz w:val="24"/>
          <w:szCs w:val="24"/>
        </w:rPr>
        <w:t>inde başvuru yapmadığı için</w:t>
      </w:r>
      <w:r w:rsidR="00387F35">
        <w:rPr>
          <w:rFonts w:ascii="Courier New" w:hAnsi="Courier New" w:cs="Courier New"/>
          <w:sz w:val="24"/>
          <w:szCs w:val="24"/>
        </w:rPr>
        <w:t>,</w:t>
      </w:r>
      <w:r w:rsidR="00DA598D">
        <w:rPr>
          <w:rFonts w:ascii="Courier New" w:hAnsi="Courier New" w:cs="Courier New"/>
          <w:sz w:val="24"/>
          <w:szCs w:val="24"/>
        </w:rPr>
        <w:t xml:space="preserve"> Davacıya</w:t>
      </w:r>
      <w:r w:rsidR="00387F35">
        <w:rPr>
          <w:rFonts w:ascii="Courier New" w:hAnsi="Courier New" w:cs="Courier New"/>
          <w:sz w:val="24"/>
          <w:szCs w:val="24"/>
        </w:rPr>
        <w:t>,</w:t>
      </w:r>
      <w:r w:rsidR="00DA598D">
        <w:rPr>
          <w:rFonts w:ascii="Courier New" w:hAnsi="Courier New" w:cs="Courier New"/>
          <w:sz w:val="24"/>
          <w:szCs w:val="24"/>
        </w:rPr>
        <w:t xml:space="preserve"> 1.6.2015 tarihinde hazırlanan </w:t>
      </w:r>
      <w:r w:rsidR="005A59D1">
        <w:rPr>
          <w:rFonts w:ascii="Courier New" w:hAnsi="Courier New" w:cs="Courier New"/>
          <w:sz w:val="24"/>
          <w:szCs w:val="24"/>
        </w:rPr>
        <w:t xml:space="preserve">nihai </w:t>
      </w:r>
      <w:r w:rsidR="00DA598D">
        <w:rPr>
          <w:rFonts w:ascii="Courier New" w:hAnsi="Courier New" w:cs="Courier New"/>
          <w:sz w:val="24"/>
          <w:szCs w:val="24"/>
        </w:rPr>
        <w:t>bekleme listesinde yer verilmemiştir</w:t>
      </w:r>
      <w:r w:rsidR="005A59D1">
        <w:rPr>
          <w:rFonts w:ascii="Courier New" w:hAnsi="Courier New" w:cs="Courier New"/>
          <w:sz w:val="24"/>
          <w:szCs w:val="24"/>
        </w:rPr>
        <w:t xml:space="preserve">. AE 391/2012 </w:t>
      </w:r>
      <w:r w:rsidR="00DA598D">
        <w:rPr>
          <w:rFonts w:ascii="Courier New" w:hAnsi="Courier New" w:cs="Courier New"/>
          <w:sz w:val="24"/>
          <w:szCs w:val="24"/>
        </w:rPr>
        <w:t xml:space="preserve">sayılı </w:t>
      </w:r>
      <w:r w:rsidR="005A59D1">
        <w:rPr>
          <w:rFonts w:ascii="Courier New" w:hAnsi="Courier New" w:cs="Courier New"/>
          <w:sz w:val="24"/>
          <w:szCs w:val="24"/>
        </w:rPr>
        <w:t>T</w:t>
      </w:r>
      <w:r w:rsidR="00DA598D">
        <w:rPr>
          <w:rFonts w:ascii="Courier New" w:hAnsi="Courier New" w:cs="Courier New"/>
          <w:sz w:val="24"/>
          <w:szCs w:val="24"/>
        </w:rPr>
        <w:t>üzük incelendiğinde</w:t>
      </w:r>
      <w:r w:rsidR="00387F35">
        <w:rPr>
          <w:rFonts w:ascii="Courier New" w:hAnsi="Courier New" w:cs="Courier New"/>
          <w:sz w:val="24"/>
          <w:szCs w:val="24"/>
        </w:rPr>
        <w:t>,</w:t>
      </w:r>
      <w:r w:rsidR="00DA598D">
        <w:rPr>
          <w:rFonts w:ascii="Courier New" w:hAnsi="Courier New" w:cs="Courier New"/>
          <w:sz w:val="24"/>
          <w:szCs w:val="24"/>
        </w:rPr>
        <w:t xml:space="preserve"> </w:t>
      </w:r>
      <w:r w:rsidR="00470B85">
        <w:rPr>
          <w:rFonts w:ascii="Courier New" w:hAnsi="Courier New" w:cs="Courier New"/>
          <w:sz w:val="24"/>
          <w:szCs w:val="24"/>
        </w:rPr>
        <w:t>bekleme listesinin</w:t>
      </w:r>
      <w:r w:rsidR="00387F35">
        <w:rPr>
          <w:rFonts w:ascii="Courier New" w:hAnsi="Courier New" w:cs="Courier New"/>
          <w:sz w:val="24"/>
          <w:szCs w:val="24"/>
        </w:rPr>
        <w:t>,</w:t>
      </w:r>
      <w:r w:rsidR="00470B85">
        <w:rPr>
          <w:rFonts w:ascii="Courier New" w:hAnsi="Courier New" w:cs="Courier New"/>
          <w:sz w:val="24"/>
          <w:szCs w:val="24"/>
        </w:rPr>
        <w:t xml:space="preserve"> yapılacak nakil işlemleri açısından bir hazırlık işlemi olduğu anlaşılmaktadır. </w:t>
      </w:r>
    </w:p>
    <w:p w:rsidR="003043D9" w:rsidRDefault="00470B85" w:rsidP="003043D9">
      <w:pPr>
        <w:spacing w:line="360" w:lineRule="auto"/>
        <w:ind w:firstLine="708"/>
        <w:rPr>
          <w:rFonts w:ascii="Courier New" w:hAnsi="Courier New" w:cs="Courier New"/>
          <w:sz w:val="24"/>
          <w:szCs w:val="24"/>
        </w:rPr>
      </w:pPr>
      <w:r>
        <w:rPr>
          <w:rFonts w:ascii="Courier New" w:hAnsi="Courier New" w:cs="Courier New"/>
          <w:sz w:val="24"/>
          <w:szCs w:val="24"/>
        </w:rPr>
        <w:t>Hazırlık işlemlerinin icrai nitelik taşıyıp taşımadığı incelenirken YİM/İstinaf 10/2009 Dağıtım 4/2009’da</w:t>
      </w:r>
      <w:r w:rsidR="003043D9">
        <w:rPr>
          <w:rFonts w:ascii="Courier New" w:hAnsi="Courier New" w:cs="Courier New"/>
          <w:sz w:val="24"/>
          <w:szCs w:val="24"/>
        </w:rPr>
        <w:t>:</w:t>
      </w:r>
    </w:p>
    <w:p w:rsidR="00C37796" w:rsidRPr="00C37796" w:rsidRDefault="00C37796" w:rsidP="00C37796">
      <w:pPr>
        <w:spacing w:line="240" w:lineRule="auto"/>
        <w:ind w:left="705" w:hanging="705"/>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C37796">
        <w:rPr>
          <w:rFonts w:ascii="Courier New" w:hAnsi="Courier New" w:cs="Courier New"/>
          <w:sz w:val="24"/>
          <w:szCs w:val="24"/>
        </w:rPr>
        <w:t>İdarenin hukuksal bir işleminin idari karar sayılabilmesi için icrai nitelikte olması yani ilgilisi tarafından kabul edilmesine gerek olmaksızın huk</w:t>
      </w:r>
      <w:r w:rsidR="005A59D1">
        <w:rPr>
          <w:rFonts w:ascii="Courier New" w:hAnsi="Courier New" w:cs="Courier New"/>
          <w:sz w:val="24"/>
          <w:szCs w:val="24"/>
        </w:rPr>
        <w:t>uki sonuçlarını doğurması gerek</w:t>
      </w:r>
      <w:r w:rsidRPr="00C37796">
        <w:rPr>
          <w:rFonts w:ascii="Courier New" w:hAnsi="Courier New" w:cs="Courier New"/>
          <w:sz w:val="24"/>
          <w:szCs w:val="24"/>
        </w:rPr>
        <w:t xml:space="preserve">mektedir. Bir idari kararın icrailik özelliği ile resen icrası farklı kavramlardır. İdari kararın icrailiğinden bahsedildiğinde kararın hukuk aleminde sonuçlar meydana getirdiği anlaşılır. Kararın resen icrasından ise, idare tarafından hukuk aleminden maddi aleme aktarıldığı anlaşılır. İdari karar hukuk aleminde oluşur. Ancak maddi alemde uygulanır. </w:t>
      </w:r>
    </w:p>
    <w:p w:rsidR="00C37796" w:rsidRPr="00C37796" w:rsidRDefault="00C37796" w:rsidP="00C37796">
      <w:pPr>
        <w:spacing w:line="240" w:lineRule="auto"/>
        <w:ind w:left="705" w:firstLine="705"/>
        <w:rPr>
          <w:rFonts w:ascii="Courier New" w:hAnsi="Courier New" w:cs="Courier New"/>
          <w:sz w:val="24"/>
          <w:szCs w:val="24"/>
        </w:rPr>
      </w:pPr>
      <w:r w:rsidRPr="00C37796">
        <w:rPr>
          <w:rFonts w:ascii="Courier New" w:hAnsi="Courier New" w:cs="Courier New"/>
          <w:sz w:val="24"/>
          <w:szCs w:val="24"/>
        </w:rPr>
        <w:t>Hazırlık işlemleri, idari kararın alınmasından önce yapılan tavsiye, teklif ve temenni, ve</w:t>
      </w:r>
      <w:r w:rsidR="005A59D1">
        <w:rPr>
          <w:rFonts w:ascii="Courier New" w:hAnsi="Courier New" w:cs="Courier New"/>
          <w:sz w:val="24"/>
          <w:szCs w:val="24"/>
        </w:rPr>
        <w:t>rilen mütalaa ve rapor gibi yet</w:t>
      </w:r>
      <w:r w:rsidRPr="00C37796">
        <w:rPr>
          <w:rFonts w:ascii="Courier New" w:hAnsi="Courier New" w:cs="Courier New"/>
          <w:sz w:val="24"/>
          <w:szCs w:val="24"/>
        </w:rPr>
        <w:t xml:space="preserve">kili makamı yönlendirici ve aydınlatıcı belgelerdir. Bunların kendisinden sonra gelen idari kararı sınırlandırması söz konusu değildir. Bunlar idari kararı oluşturan asıl iradeyi teşkil etmez. (Bak: Lütfi Duran, İdare Hukuku Ders Notları, sayfa 398 – 399.) </w:t>
      </w:r>
    </w:p>
    <w:p w:rsidR="001239B0" w:rsidRPr="00C37796" w:rsidRDefault="00C37796" w:rsidP="001239B0">
      <w:pPr>
        <w:spacing w:line="240" w:lineRule="auto"/>
        <w:ind w:left="705" w:firstLine="708"/>
        <w:rPr>
          <w:rFonts w:ascii="Courier New" w:hAnsi="Courier New" w:cs="Courier New"/>
          <w:sz w:val="24"/>
          <w:szCs w:val="24"/>
        </w:rPr>
      </w:pPr>
      <w:r w:rsidRPr="00C37796">
        <w:rPr>
          <w:rFonts w:ascii="Courier New" w:hAnsi="Courier New" w:cs="Courier New"/>
          <w:sz w:val="24"/>
          <w:szCs w:val="24"/>
        </w:rPr>
        <w:t>Aynı veya değişik idari merci veya organların irade açıklamalarını gerektiren işlemler olarak adlandırılan zincir işlemlerde “ayrılabilir işlem” kuralı gereği zincirin halkasını oluşturan bazı işlemlerin dava konusu yapılabileceği kabul edilmektedir.</w:t>
      </w:r>
    </w:p>
    <w:p w:rsidR="003043D9" w:rsidRPr="00C37796" w:rsidRDefault="00C37796" w:rsidP="00C37796">
      <w:pPr>
        <w:spacing w:line="240" w:lineRule="auto"/>
        <w:ind w:left="705" w:firstLine="708"/>
        <w:rPr>
          <w:rFonts w:ascii="Courier New" w:hAnsi="Courier New" w:cs="Courier New"/>
          <w:sz w:val="24"/>
          <w:szCs w:val="24"/>
        </w:rPr>
      </w:pPr>
      <w:r w:rsidRPr="00C37796">
        <w:rPr>
          <w:rFonts w:ascii="Courier New" w:hAnsi="Courier New" w:cs="Courier New"/>
          <w:sz w:val="24"/>
          <w:szCs w:val="24"/>
        </w:rPr>
        <w:t>Zincir işlemi oluşturan irad</w:t>
      </w:r>
      <w:r>
        <w:rPr>
          <w:rFonts w:ascii="Courier New" w:hAnsi="Courier New" w:cs="Courier New"/>
          <w:sz w:val="24"/>
          <w:szCs w:val="24"/>
        </w:rPr>
        <w:t>e açıklamalarından (halka işlem</w:t>
      </w:r>
      <w:r w:rsidRPr="00C37796">
        <w:rPr>
          <w:rFonts w:ascii="Courier New" w:hAnsi="Courier New" w:cs="Courier New"/>
          <w:sz w:val="24"/>
          <w:szCs w:val="24"/>
        </w:rPr>
        <w:t>lerden) önceki halka işlem, sonraki nihai karardan bağımsız olarak da, tek başına yeni hukuki durumlar ve hukuki sonuçlar yaratıyorsa, nihai idari kararda belirlenen yetkinin kullanılmasını sınırlıyorsa, kesin ve icrai nitelik taşıdığı kabul edilir.</w:t>
      </w:r>
      <w:r>
        <w:rPr>
          <w:rFonts w:ascii="Courier New" w:hAnsi="Courier New" w:cs="Courier New"/>
          <w:sz w:val="24"/>
          <w:szCs w:val="24"/>
        </w:rPr>
        <w:t xml:space="preserve"> “</w:t>
      </w:r>
    </w:p>
    <w:p w:rsidR="00280A6F" w:rsidRDefault="00470B85" w:rsidP="00C37796">
      <w:pPr>
        <w:spacing w:line="360" w:lineRule="auto"/>
        <w:rPr>
          <w:rFonts w:ascii="Courier New" w:hAnsi="Courier New" w:cs="Courier New"/>
          <w:sz w:val="24"/>
          <w:szCs w:val="24"/>
        </w:rPr>
      </w:pPr>
      <w:r>
        <w:rPr>
          <w:rFonts w:ascii="Courier New" w:hAnsi="Courier New" w:cs="Courier New"/>
          <w:sz w:val="24"/>
          <w:szCs w:val="24"/>
        </w:rPr>
        <w:t>denilmiştir.</w:t>
      </w:r>
    </w:p>
    <w:p w:rsidR="00314CB4" w:rsidRDefault="00314CB4" w:rsidP="00280A6F">
      <w:pPr>
        <w:spacing w:line="360" w:lineRule="auto"/>
        <w:rPr>
          <w:rFonts w:ascii="Courier New" w:hAnsi="Courier New" w:cs="Courier New"/>
          <w:sz w:val="24"/>
          <w:szCs w:val="24"/>
        </w:rPr>
      </w:pPr>
      <w:r>
        <w:rPr>
          <w:rFonts w:ascii="Courier New" w:hAnsi="Courier New" w:cs="Courier New"/>
          <w:sz w:val="24"/>
          <w:szCs w:val="24"/>
        </w:rPr>
        <w:tab/>
        <w:t>Bu noktada</w:t>
      </w:r>
      <w:r w:rsidR="005A59D1">
        <w:rPr>
          <w:rFonts w:ascii="Courier New" w:hAnsi="Courier New" w:cs="Courier New"/>
          <w:sz w:val="24"/>
          <w:szCs w:val="24"/>
        </w:rPr>
        <w:t>,</w:t>
      </w:r>
      <w:r>
        <w:rPr>
          <w:rFonts w:ascii="Courier New" w:hAnsi="Courier New" w:cs="Courier New"/>
          <w:sz w:val="24"/>
          <w:szCs w:val="24"/>
        </w:rPr>
        <w:t xml:space="preserve"> bu meselede icrai bir karar olup olmadığının belirlenebilmesi için</w:t>
      </w:r>
      <w:r w:rsidR="005A59D1">
        <w:rPr>
          <w:rFonts w:ascii="Courier New" w:hAnsi="Courier New" w:cs="Courier New"/>
          <w:sz w:val="24"/>
          <w:szCs w:val="24"/>
        </w:rPr>
        <w:t>,</w:t>
      </w:r>
      <w:r>
        <w:rPr>
          <w:rFonts w:ascii="Courier New" w:hAnsi="Courier New" w:cs="Courier New"/>
          <w:sz w:val="24"/>
          <w:szCs w:val="24"/>
        </w:rPr>
        <w:t xml:space="preserve"> hazırlık işlemi konumundaki bekleme listesinden Davacının adının çıkarılması</w:t>
      </w:r>
      <w:r w:rsidR="005A59D1">
        <w:rPr>
          <w:rFonts w:ascii="Courier New" w:hAnsi="Courier New" w:cs="Courier New"/>
          <w:sz w:val="24"/>
          <w:szCs w:val="24"/>
        </w:rPr>
        <w:t xml:space="preserve"> veya Davacıya listede </w:t>
      </w:r>
      <w:r w:rsidR="005A59D1">
        <w:rPr>
          <w:rFonts w:ascii="Courier New" w:hAnsi="Courier New" w:cs="Courier New"/>
          <w:sz w:val="24"/>
          <w:szCs w:val="24"/>
        </w:rPr>
        <w:lastRenderedPageBreak/>
        <w:t>yer verilmemesi</w:t>
      </w:r>
      <w:r>
        <w:rPr>
          <w:rFonts w:ascii="Courier New" w:hAnsi="Courier New" w:cs="Courier New"/>
          <w:sz w:val="24"/>
          <w:szCs w:val="24"/>
        </w:rPr>
        <w:t xml:space="preserve"> işleminin yeni bir hukuki durum veya sonuç yaratıp yaratmadığının</w:t>
      </w:r>
      <w:r w:rsidR="00387F35">
        <w:rPr>
          <w:rFonts w:ascii="Courier New" w:hAnsi="Courier New" w:cs="Courier New"/>
          <w:sz w:val="24"/>
          <w:szCs w:val="24"/>
        </w:rPr>
        <w:t>,</w:t>
      </w:r>
      <w:r>
        <w:rPr>
          <w:rFonts w:ascii="Courier New" w:hAnsi="Courier New" w:cs="Courier New"/>
          <w:sz w:val="24"/>
          <w:szCs w:val="24"/>
        </w:rPr>
        <w:t xml:space="preserve"> ya da nihai idari karar</w:t>
      </w:r>
      <w:r w:rsidR="00EB3017">
        <w:rPr>
          <w:rFonts w:ascii="Courier New" w:hAnsi="Courier New" w:cs="Courier New"/>
          <w:sz w:val="24"/>
          <w:szCs w:val="24"/>
        </w:rPr>
        <w:t xml:space="preserve"> olan nakil kararında belirlenen</w:t>
      </w:r>
      <w:r>
        <w:rPr>
          <w:rFonts w:ascii="Courier New" w:hAnsi="Courier New" w:cs="Courier New"/>
          <w:sz w:val="24"/>
          <w:szCs w:val="24"/>
        </w:rPr>
        <w:t xml:space="preserve"> yetkinin kullanılmasını sınırlayıp sınırlamadığını</w:t>
      </w:r>
      <w:r w:rsidR="00EB3017">
        <w:rPr>
          <w:rFonts w:ascii="Courier New" w:hAnsi="Courier New" w:cs="Courier New"/>
          <w:sz w:val="24"/>
          <w:szCs w:val="24"/>
        </w:rPr>
        <w:t>n</w:t>
      </w:r>
      <w:r>
        <w:rPr>
          <w:rFonts w:ascii="Courier New" w:hAnsi="Courier New" w:cs="Courier New"/>
          <w:sz w:val="24"/>
          <w:szCs w:val="24"/>
        </w:rPr>
        <w:t xml:space="preserve"> belirlenmesi gerekmektedir.</w:t>
      </w:r>
    </w:p>
    <w:p w:rsidR="00EB3017" w:rsidRDefault="00314CB4" w:rsidP="00280A6F">
      <w:pPr>
        <w:spacing w:line="360" w:lineRule="auto"/>
        <w:rPr>
          <w:rFonts w:ascii="Courier New" w:hAnsi="Courier New" w:cs="Courier New"/>
          <w:sz w:val="24"/>
          <w:szCs w:val="24"/>
        </w:rPr>
      </w:pPr>
      <w:r>
        <w:rPr>
          <w:rFonts w:ascii="Courier New" w:hAnsi="Courier New" w:cs="Courier New"/>
          <w:sz w:val="24"/>
          <w:szCs w:val="24"/>
        </w:rPr>
        <w:tab/>
        <w:t xml:space="preserve">Davalının </w:t>
      </w:r>
      <w:r w:rsidR="000F776C">
        <w:rPr>
          <w:rFonts w:ascii="Courier New" w:hAnsi="Courier New" w:cs="Courier New"/>
          <w:sz w:val="24"/>
          <w:szCs w:val="24"/>
        </w:rPr>
        <w:t xml:space="preserve">hazırladığı </w:t>
      </w:r>
      <w:r>
        <w:rPr>
          <w:rFonts w:ascii="Courier New" w:hAnsi="Courier New" w:cs="Courier New"/>
          <w:sz w:val="24"/>
          <w:szCs w:val="24"/>
        </w:rPr>
        <w:t>bekleme listesinden çıkarılmasının</w:t>
      </w:r>
      <w:r w:rsidR="00EB3017">
        <w:rPr>
          <w:rFonts w:ascii="Courier New" w:hAnsi="Courier New" w:cs="Courier New"/>
          <w:sz w:val="24"/>
          <w:szCs w:val="24"/>
        </w:rPr>
        <w:t xml:space="preserve"> veya listeye adının konulmamasının</w:t>
      </w:r>
      <w:r>
        <w:rPr>
          <w:rFonts w:ascii="Courier New" w:hAnsi="Courier New" w:cs="Courier New"/>
          <w:sz w:val="24"/>
          <w:szCs w:val="24"/>
        </w:rPr>
        <w:t xml:space="preserve"> sonucunun</w:t>
      </w:r>
      <w:r w:rsidR="00EB3017">
        <w:rPr>
          <w:rFonts w:ascii="Courier New" w:hAnsi="Courier New" w:cs="Courier New"/>
          <w:sz w:val="24"/>
          <w:szCs w:val="24"/>
        </w:rPr>
        <w:t>,</w:t>
      </w:r>
      <w:r w:rsidR="000F776C">
        <w:rPr>
          <w:rFonts w:ascii="Courier New" w:hAnsi="Courier New" w:cs="Courier New"/>
          <w:sz w:val="24"/>
          <w:szCs w:val="24"/>
        </w:rPr>
        <w:t xml:space="preserve"> Davac</w:t>
      </w:r>
      <w:r>
        <w:rPr>
          <w:rFonts w:ascii="Courier New" w:hAnsi="Courier New" w:cs="Courier New"/>
          <w:sz w:val="24"/>
          <w:szCs w:val="24"/>
        </w:rPr>
        <w:t>ının</w:t>
      </w:r>
      <w:r w:rsidR="000219BD">
        <w:rPr>
          <w:rFonts w:ascii="Courier New" w:hAnsi="Courier New" w:cs="Courier New"/>
          <w:sz w:val="24"/>
          <w:szCs w:val="24"/>
        </w:rPr>
        <w:t>,</w:t>
      </w:r>
      <w:r>
        <w:rPr>
          <w:rFonts w:ascii="Courier New" w:hAnsi="Courier New" w:cs="Courier New"/>
          <w:sz w:val="24"/>
          <w:szCs w:val="24"/>
        </w:rPr>
        <w:t xml:space="preserve"> ilk defa ve en alt sıradan bekleme listesine girmesi </w:t>
      </w:r>
      <w:r w:rsidR="00EB3017">
        <w:rPr>
          <w:rFonts w:ascii="Courier New" w:hAnsi="Courier New" w:cs="Courier New"/>
          <w:sz w:val="24"/>
          <w:szCs w:val="24"/>
        </w:rPr>
        <w:t>olduğu veya olacağı açıktır.</w:t>
      </w:r>
    </w:p>
    <w:p w:rsidR="00314CB4" w:rsidRDefault="00EB3017" w:rsidP="00394981">
      <w:pPr>
        <w:spacing w:line="360" w:lineRule="auto"/>
        <w:ind w:firstLine="708"/>
        <w:rPr>
          <w:rFonts w:ascii="Courier New" w:hAnsi="Courier New" w:cs="Courier New"/>
          <w:sz w:val="24"/>
          <w:szCs w:val="24"/>
        </w:rPr>
      </w:pPr>
      <w:r>
        <w:rPr>
          <w:rFonts w:ascii="Courier New" w:hAnsi="Courier New" w:cs="Courier New"/>
          <w:sz w:val="24"/>
          <w:szCs w:val="24"/>
        </w:rPr>
        <w:t>Bu işlemle</w:t>
      </w:r>
      <w:r w:rsidR="00ED5F9D">
        <w:rPr>
          <w:rFonts w:ascii="Courier New" w:hAnsi="Courier New" w:cs="Courier New"/>
          <w:sz w:val="24"/>
          <w:szCs w:val="24"/>
        </w:rPr>
        <w:t>;</w:t>
      </w:r>
      <w:r w:rsidR="00394981">
        <w:rPr>
          <w:rFonts w:ascii="Courier New" w:hAnsi="Courier New" w:cs="Courier New"/>
          <w:sz w:val="24"/>
          <w:szCs w:val="24"/>
        </w:rPr>
        <w:t xml:space="preserve"> </w:t>
      </w:r>
      <w:r w:rsidR="00A9386E">
        <w:rPr>
          <w:rFonts w:ascii="Courier New" w:hAnsi="Courier New" w:cs="Courier New"/>
          <w:sz w:val="24"/>
          <w:szCs w:val="24"/>
        </w:rPr>
        <w:t>”</w:t>
      </w:r>
      <w:r w:rsidR="00A9386E" w:rsidRPr="00960709">
        <w:rPr>
          <w:rFonts w:ascii="Courier New" w:hAnsi="Courier New" w:cs="Courier New"/>
          <w:sz w:val="24"/>
          <w:szCs w:val="24"/>
        </w:rPr>
        <w:t>Lefkoşa merkez bölgesi için Türk Maarif Koleji 20’nci sıra, Bülent Ecevit Anadolu Lisesi 17’nci sıra, Şht.Hüseyin Ruso Ortaokulu 2’nci sıra ve Yı</w:t>
      </w:r>
      <w:r w:rsidR="00394981">
        <w:rPr>
          <w:rFonts w:ascii="Courier New" w:hAnsi="Courier New" w:cs="Courier New"/>
          <w:sz w:val="24"/>
          <w:szCs w:val="24"/>
        </w:rPr>
        <w:t>ldızlı tercihte 1’inci sıra</w:t>
      </w:r>
      <w:r w:rsidR="00CC1E4C">
        <w:rPr>
          <w:rFonts w:ascii="Courier New" w:hAnsi="Courier New" w:cs="Courier New"/>
          <w:sz w:val="24"/>
          <w:szCs w:val="24"/>
        </w:rPr>
        <w:t>,</w:t>
      </w:r>
      <w:r w:rsidR="00A9386E" w:rsidRPr="00960709">
        <w:rPr>
          <w:rFonts w:ascii="Courier New" w:hAnsi="Courier New" w:cs="Courier New"/>
          <w:sz w:val="24"/>
          <w:szCs w:val="24"/>
        </w:rPr>
        <w:t xml:space="preserve"> Girne merkezle ilgili tercih listesinde (bekleme listesinde), 19 Mayıs Türk Maarif Koleji için 34’üncü sıra, Anafartalar Lisesi için 17’nci sıra ve Oğuz Veli Ortaokulu için 16’ncı sıra, yıldızl</w:t>
      </w:r>
      <w:r w:rsidR="000219BD">
        <w:rPr>
          <w:rFonts w:ascii="Courier New" w:hAnsi="Courier New" w:cs="Courier New"/>
          <w:sz w:val="24"/>
          <w:szCs w:val="24"/>
        </w:rPr>
        <w:t>ı tercihte de 11’nci sıra</w:t>
      </w:r>
      <w:r w:rsidR="00A9386E">
        <w:rPr>
          <w:rFonts w:ascii="Courier New" w:hAnsi="Courier New" w:cs="Courier New"/>
          <w:sz w:val="24"/>
          <w:szCs w:val="24"/>
        </w:rPr>
        <w:t>“</w:t>
      </w:r>
      <w:r w:rsidR="00394981">
        <w:rPr>
          <w:rFonts w:ascii="Courier New" w:hAnsi="Courier New" w:cs="Courier New"/>
          <w:sz w:val="24"/>
          <w:szCs w:val="24"/>
        </w:rPr>
        <w:t xml:space="preserve"> </w:t>
      </w:r>
      <w:r w:rsidR="00A9386E">
        <w:rPr>
          <w:rFonts w:ascii="Courier New" w:hAnsi="Courier New" w:cs="Courier New"/>
          <w:sz w:val="24"/>
          <w:szCs w:val="24"/>
        </w:rPr>
        <w:t>o</w:t>
      </w:r>
      <w:r>
        <w:rPr>
          <w:rFonts w:ascii="Courier New" w:hAnsi="Courier New" w:cs="Courier New"/>
          <w:sz w:val="24"/>
          <w:szCs w:val="24"/>
        </w:rPr>
        <w:t xml:space="preserve">lan </w:t>
      </w:r>
      <w:r w:rsidR="00314CB4">
        <w:rPr>
          <w:rFonts w:ascii="Courier New" w:hAnsi="Courier New" w:cs="Courier New"/>
          <w:sz w:val="24"/>
          <w:szCs w:val="24"/>
        </w:rPr>
        <w:t>ve bir süre sonra nakil hakkı elde edebilecek Davacının</w:t>
      </w:r>
      <w:r w:rsidR="000219BD">
        <w:rPr>
          <w:rFonts w:ascii="Courier New" w:hAnsi="Courier New" w:cs="Courier New"/>
          <w:sz w:val="24"/>
          <w:szCs w:val="24"/>
        </w:rPr>
        <w:t>,</w:t>
      </w:r>
      <w:r w:rsidR="00314CB4">
        <w:rPr>
          <w:rFonts w:ascii="Courier New" w:hAnsi="Courier New" w:cs="Courier New"/>
          <w:sz w:val="24"/>
          <w:szCs w:val="24"/>
        </w:rPr>
        <w:t xml:space="preserve"> bu hakkını bir anlamda yitirdiği veya</w:t>
      </w:r>
      <w:r w:rsidR="000219BD">
        <w:rPr>
          <w:rFonts w:ascii="Courier New" w:hAnsi="Courier New" w:cs="Courier New"/>
          <w:sz w:val="24"/>
          <w:szCs w:val="24"/>
        </w:rPr>
        <w:t xml:space="preserve"> Davacı açısından</w:t>
      </w:r>
      <w:r w:rsidR="00314CB4">
        <w:rPr>
          <w:rFonts w:ascii="Courier New" w:hAnsi="Courier New" w:cs="Courier New"/>
          <w:sz w:val="24"/>
          <w:szCs w:val="24"/>
        </w:rPr>
        <w:t xml:space="preserve"> yıllar sonra ayn</w:t>
      </w:r>
      <w:r w:rsidR="00CC1E4C">
        <w:rPr>
          <w:rFonts w:ascii="Courier New" w:hAnsi="Courier New" w:cs="Courier New"/>
          <w:sz w:val="24"/>
          <w:szCs w:val="24"/>
        </w:rPr>
        <w:t>ı</w:t>
      </w:r>
      <w:r w:rsidR="00314CB4">
        <w:rPr>
          <w:rFonts w:ascii="Courier New" w:hAnsi="Courier New" w:cs="Courier New"/>
          <w:sz w:val="24"/>
          <w:szCs w:val="24"/>
        </w:rPr>
        <w:t xml:space="preserve"> konuma gelebileceği bir durumun yaratıldığı görülmektedir.</w:t>
      </w:r>
      <w:r w:rsidR="008853EB">
        <w:rPr>
          <w:rFonts w:ascii="Courier New" w:hAnsi="Courier New" w:cs="Courier New"/>
          <w:sz w:val="24"/>
          <w:szCs w:val="24"/>
        </w:rPr>
        <w:t xml:space="preserve"> Bunun sonucu olarak</w:t>
      </w:r>
      <w:r w:rsidR="000219BD">
        <w:rPr>
          <w:rFonts w:ascii="Courier New" w:hAnsi="Courier New" w:cs="Courier New"/>
          <w:sz w:val="24"/>
          <w:szCs w:val="24"/>
        </w:rPr>
        <w:t>,</w:t>
      </w:r>
      <w:r w:rsidR="00314CB4">
        <w:rPr>
          <w:rFonts w:ascii="Courier New" w:hAnsi="Courier New" w:cs="Courier New"/>
          <w:sz w:val="24"/>
          <w:szCs w:val="24"/>
        </w:rPr>
        <w:t xml:space="preserve"> Davacı ile ilgili nakil işlemi yapacak merciler</w:t>
      </w:r>
      <w:r w:rsidR="00115FFB">
        <w:rPr>
          <w:rFonts w:ascii="Courier New" w:hAnsi="Courier New" w:cs="Courier New"/>
          <w:sz w:val="24"/>
          <w:szCs w:val="24"/>
        </w:rPr>
        <w:t>in,</w:t>
      </w:r>
      <w:r w:rsidR="00314CB4">
        <w:rPr>
          <w:rFonts w:ascii="Courier New" w:hAnsi="Courier New" w:cs="Courier New"/>
          <w:sz w:val="24"/>
          <w:szCs w:val="24"/>
        </w:rPr>
        <w:t xml:space="preserve"> Davacı bekleme listesinden çıkarıldığı ve tekrardan ilk</w:t>
      </w:r>
      <w:r w:rsidR="00115FFB">
        <w:rPr>
          <w:rFonts w:ascii="Courier New" w:hAnsi="Courier New" w:cs="Courier New"/>
          <w:sz w:val="24"/>
          <w:szCs w:val="24"/>
        </w:rPr>
        <w:t xml:space="preserve"> </w:t>
      </w:r>
      <w:r w:rsidR="00314CB4">
        <w:rPr>
          <w:rFonts w:ascii="Courier New" w:hAnsi="Courier New" w:cs="Courier New"/>
          <w:sz w:val="24"/>
          <w:szCs w:val="24"/>
        </w:rPr>
        <w:t>kez listeye giriyormuşçasına sıra elde edeceği için</w:t>
      </w:r>
      <w:r w:rsidR="000219BD">
        <w:rPr>
          <w:rFonts w:ascii="Courier New" w:hAnsi="Courier New" w:cs="Courier New"/>
          <w:sz w:val="24"/>
          <w:szCs w:val="24"/>
        </w:rPr>
        <w:t>,</w:t>
      </w:r>
      <w:r w:rsidR="00314CB4">
        <w:rPr>
          <w:rFonts w:ascii="Courier New" w:hAnsi="Courier New" w:cs="Courier New"/>
          <w:sz w:val="24"/>
          <w:szCs w:val="24"/>
        </w:rPr>
        <w:t xml:space="preserve"> eski listeye göre </w:t>
      </w:r>
      <w:r w:rsidR="00341802">
        <w:rPr>
          <w:rFonts w:ascii="Courier New" w:hAnsi="Courier New" w:cs="Courier New"/>
          <w:sz w:val="24"/>
          <w:szCs w:val="24"/>
        </w:rPr>
        <w:t xml:space="preserve">zamanı geldiğinde nakil işlemi gerçekleşebilecek olan Davacıyı nakil </w:t>
      </w:r>
      <w:r w:rsidR="008853EB">
        <w:rPr>
          <w:rFonts w:ascii="Courier New" w:hAnsi="Courier New" w:cs="Courier New"/>
          <w:sz w:val="24"/>
          <w:szCs w:val="24"/>
        </w:rPr>
        <w:t>ettiremeyecekleri anlaşılmaktadır.</w:t>
      </w:r>
      <w:r w:rsidR="00341802">
        <w:rPr>
          <w:rFonts w:ascii="Courier New" w:hAnsi="Courier New" w:cs="Courier New"/>
          <w:sz w:val="24"/>
          <w:szCs w:val="24"/>
        </w:rPr>
        <w:t xml:space="preserve"> Kısacası nakil yetkisinin Davacı açısından kullanılması, Davacı bekleme listesinden çıkarıldığı </w:t>
      </w:r>
      <w:r w:rsidR="008853EB">
        <w:rPr>
          <w:rFonts w:ascii="Courier New" w:hAnsi="Courier New" w:cs="Courier New"/>
          <w:sz w:val="24"/>
          <w:szCs w:val="24"/>
        </w:rPr>
        <w:t xml:space="preserve">veya listeye adı konmadığı </w:t>
      </w:r>
      <w:r w:rsidR="00341802">
        <w:rPr>
          <w:rFonts w:ascii="Courier New" w:hAnsi="Courier New" w:cs="Courier New"/>
          <w:sz w:val="24"/>
          <w:szCs w:val="24"/>
        </w:rPr>
        <w:t>için kısıtlanmış olmaktadır ki, bu da konu işlemi</w:t>
      </w:r>
      <w:r w:rsidR="006939DC">
        <w:rPr>
          <w:rFonts w:ascii="Courier New" w:hAnsi="Courier New" w:cs="Courier New"/>
          <w:sz w:val="24"/>
          <w:szCs w:val="24"/>
        </w:rPr>
        <w:t xml:space="preserve"> bu boyutl</w:t>
      </w:r>
      <w:r w:rsidR="008853EB">
        <w:rPr>
          <w:rFonts w:ascii="Courier New" w:hAnsi="Courier New" w:cs="Courier New"/>
          <w:sz w:val="24"/>
          <w:szCs w:val="24"/>
        </w:rPr>
        <w:t>a sınırlı olarak</w:t>
      </w:r>
      <w:r w:rsidR="00341802">
        <w:rPr>
          <w:rFonts w:ascii="Courier New" w:hAnsi="Courier New" w:cs="Courier New"/>
          <w:sz w:val="24"/>
          <w:szCs w:val="24"/>
        </w:rPr>
        <w:t xml:space="preserve"> icrai bir konuma sokmaktadır. </w:t>
      </w:r>
    </w:p>
    <w:p w:rsidR="00441E25" w:rsidRDefault="00341802" w:rsidP="00280A6F">
      <w:pPr>
        <w:spacing w:line="360" w:lineRule="auto"/>
        <w:rPr>
          <w:rFonts w:ascii="Courier New" w:hAnsi="Courier New" w:cs="Courier New"/>
          <w:sz w:val="24"/>
          <w:szCs w:val="24"/>
        </w:rPr>
      </w:pPr>
      <w:r>
        <w:rPr>
          <w:rFonts w:ascii="Courier New" w:hAnsi="Courier New" w:cs="Courier New"/>
          <w:sz w:val="24"/>
          <w:szCs w:val="24"/>
        </w:rPr>
        <w:tab/>
        <w:t>Bu nedenle</w:t>
      </w:r>
      <w:r w:rsidR="006939DC">
        <w:rPr>
          <w:rFonts w:ascii="Courier New" w:hAnsi="Courier New" w:cs="Courier New"/>
          <w:sz w:val="24"/>
          <w:szCs w:val="24"/>
        </w:rPr>
        <w:t>,</w:t>
      </w:r>
      <w:r>
        <w:rPr>
          <w:rFonts w:ascii="Courier New" w:hAnsi="Courier New" w:cs="Courier New"/>
          <w:sz w:val="24"/>
          <w:szCs w:val="24"/>
        </w:rPr>
        <w:t xml:space="preserve"> </w:t>
      </w:r>
      <w:r w:rsidR="008853EB">
        <w:rPr>
          <w:rFonts w:ascii="Courier New" w:hAnsi="Courier New" w:cs="Courier New"/>
          <w:sz w:val="24"/>
          <w:szCs w:val="24"/>
        </w:rPr>
        <w:t xml:space="preserve">ilgili </w:t>
      </w:r>
      <w:r>
        <w:rPr>
          <w:rFonts w:ascii="Courier New" w:hAnsi="Courier New" w:cs="Courier New"/>
          <w:sz w:val="24"/>
          <w:szCs w:val="24"/>
        </w:rPr>
        <w:t xml:space="preserve">işlemin </w:t>
      </w:r>
      <w:r w:rsidR="008853EB">
        <w:rPr>
          <w:rFonts w:ascii="Courier New" w:hAnsi="Courier New" w:cs="Courier New"/>
          <w:sz w:val="24"/>
          <w:szCs w:val="24"/>
        </w:rPr>
        <w:t>idari işlem olmadığı</w:t>
      </w:r>
      <w:r>
        <w:rPr>
          <w:rFonts w:ascii="Courier New" w:hAnsi="Courier New" w:cs="Courier New"/>
          <w:sz w:val="24"/>
          <w:szCs w:val="24"/>
        </w:rPr>
        <w:t xml:space="preserve"> </w:t>
      </w:r>
      <w:r w:rsidR="00A73D1F">
        <w:rPr>
          <w:rFonts w:ascii="Courier New" w:hAnsi="Courier New" w:cs="Courier New"/>
          <w:sz w:val="24"/>
          <w:szCs w:val="24"/>
        </w:rPr>
        <w:t>g</w:t>
      </w:r>
      <w:r w:rsidR="00010D6A">
        <w:rPr>
          <w:rFonts w:ascii="Courier New" w:hAnsi="Courier New" w:cs="Courier New"/>
          <w:sz w:val="24"/>
          <w:szCs w:val="24"/>
        </w:rPr>
        <w:t>erekçesiyle</w:t>
      </w:r>
      <w:r w:rsidR="008853EB">
        <w:rPr>
          <w:rFonts w:ascii="Courier New" w:hAnsi="Courier New" w:cs="Courier New"/>
          <w:sz w:val="24"/>
          <w:szCs w:val="24"/>
        </w:rPr>
        <w:t xml:space="preserve"> Davacının</w:t>
      </w:r>
      <w:r w:rsidR="00A73D1F">
        <w:rPr>
          <w:rFonts w:ascii="Courier New" w:hAnsi="Courier New" w:cs="Courier New"/>
          <w:sz w:val="24"/>
          <w:szCs w:val="24"/>
        </w:rPr>
        <w:t xml:space="preserve"> taleplerin reddedilmesi gerektiği özlü </w:t>
      </w:r>
      <w:r w:rsidR="008853EB">
        <w:rPr>
          <w:rFonts w:ascii="Courier New" w:hAnsi="Courier New" w:cs="Courier New"/>
          <w:sz w:val="24"/>
          <w:szCs w:val="24"/>
        </w:rPr>
        <w:t xml:space="preserve">1’inci </w:t>
      </w:r>
      <w:r w:rsidR="00A73D1F">
        <w:rPr>
          <w:rFonts w:ascii="Courier New" w:hAnsi="Courier New" w:cs="Courier New"/>
          <w:sz w:val="24"/>
          <w:szCs w:val="24"/>
        </w:rPr>
        <w:t>ön itiraz reddolunur.</w:t>
      </w:r>
    </w:p>
    <w:p w:rsidR="00124EAF" w:rsidRDefault="00124EAF" w:rsidP="00280A6F">
      <w:pPr>
        <w:spacing w:line="360" w:lineRule="auto"/>
        <w:rPr>
          <w:rFonts w:ascii="Courier New" w:hAnsi="Courier New" w:cs="Courier New"/>
          <w:sz w:val="24"/>
          <w:szCs w:val="24"/>
        </w:rPr>
      </w:pPr>
    </w:p>
    <w:p w:rsidR="008853EB" w:rsidRDefault="008853EB" w:rsidP="00280A6F">
      <w:pPr>
        <w:spacing w:line="360" w:lineRule="auto"/>
        <w:rPr>
          <w:rFonts w:ascii="Courier New" w:hAnsi="Courier New" w:cs="Courier New"/>
          <w:sz w:val="24"/>
          <w:szCs w:val="24"/>
        </w:rPr>
      </w:pPr>
      <w:r>
        <w:rPr>
          <w:rFonts w:ascii="Courier New" w:hAnsi="Courier New" w:cs="Courier New"/>
          <w:sz w:val="24"/>
          <w:szCs w:val="24"/>
        </w:rPr>
        <w:lastRenderedPageBreak/>
        <w:tab/>
        <w:t xml:space="preserve">İlgili Şahısların 2’nci ön itirazı açısından olaya bakıldığında, 1’inci ön itirazla ilgili karar sonrası, davanın tümden iptalinin </w:t>
      </w:r>
      <w:r w:rsidR="00286AD8">
        <w:rPr>
          <w:rFonts w:ascii="Courier New" w:hAnsi="Courier New" w:cs="Courier New"/>
          <w:sz w:val="24"/>
          <w:szCs w:val="24"/>
        </w:rPr>
        <w:t>2’nci ön itirazdan hareketle olanaklı olamayacağı ve bazı talepler açısından iddia</w:t>
      </w:r>
      <w:r w:rsidR="006939DC">
        <w:rPr>
          <w:rFonts w:ascii="Courier New" w:hAnsi="Courier New" w:cs="Courier New"/>
          <w:sz w:val="24"/>
          <w:szCs w:val="24"/>
        </w:rPr>
        <w:t>ların</w:t>
      </w:r>
      <w:r w:rsidR="00286AD8">
        <w:rPr>
          <w:rFonts w:ascii="Courier New" w:hAnsi="Courier New" w:cs="Courier New"/>
          <w:sz w:val="24"/>
          <w:szCs w:val="24"/>
        </w:rPr>
        <w:t xml:space="preserve"> esasının incelenmesi gerekeceği gerçeği ile karşılaşılmaktadır. Bu da, </w:t>
      </w:r>
      <w:r w:rsidR="006939DC">
        <w:rPr>
          <w:rFonts w:ascii="Courier New" w:hAnsi="Courier New" w:cs="Courier New"/>
          <w:sz w:val="24"/>
          <w:szCs w:val="24"/>
        </w:rPr>
        <w:t>2’</w:t>
      </w:r>
      <w:r w:rsidR="00286AD8">
        <w:rPr>
          <w:rFonts w:ascii="Courier New" w:hAnsi="Courier New" w:cs="Courier New"/>
          <w:sz w:val="24"/>
          <w:szCs w:val="24"/>
        </w:rPr>
        <w:t>nci ön itirazda ileri sürülen hususun</w:t>
      </w:r>
      <w:r w:rsidR="006939DC">
        <w:rPr>
          <w:rFonts w:ascii="Courier New" w:hAnsi="Courier New" w:cs="Courier New"/>
          <w:sz w:val="24"/>
          <w:szCs w:val="24"/>
        </w:rPr>
        <w:t xml:space="preserve"> ön itirazların incelenmesi</w:t>
      </w:r>
      <w:r w:rsidR="00286AD8">
        <w:rPr>
          <w:rFonts w:ascii="Courier New" w:hAnsi="Courier New" w:cs="Courier New"/>
          <w:sz w:val="24"/>
          <w:szCs w:val="24"/>
        </w:rPr>
        <w:t xml:space="preserve"> aşama</w:t>
      </w:r>
      <w:r w:rsidR="006939DC">
        <w:rPr>
          <w:rFonts w:ascii="Courier New" w:hAnsi="Courier New" w:cs="Courier New"/>
          <w:sz w:val="24"/>
          <w:szCs w:val="24"/>
        </w:rPr>
        <w:t>sın</w:t>
      </w:r>
      <w:r w:rsidR="00286AD8">
        <w:rPr>
          <w:rFonts w:ascii="Courier New" w:hAnsi="Courier New" w:cs="Courier New"/>
          <w:sz w:val="24"/>
          <w:szCs w:val="24"/>
        </w:rPr>
        <w:t>da ele alınmasını gereksiz hale getirmektedir.</w:t>
      </w:r>
    </w:p>
    <w:p w:rsidR="001239B0" w:rsidRPr="00280A6F" w:rsidRDefault="00A73D1F" w:rsidP="00280A6F">
      <w:pPr>
        <w:spacing w:line="360" w:lineRule="auto"/>
        <w:rPr>
          <w:rFonts w:ascii="Courier New" w:hAnsi="Courier New" w:cs="Courier New"/>
          <w:sz w:val="24"/>
          <w:szCs w:val="24"/>
        </w:rPr>
      </w:pPr>
      <w:r>
        <w:rPr>
          <w:rFonts w:ascii="Courier New" w:hAnsi="Courier New" w:cs="Courier New"/>
          <w:sz w:val="24"/>
          <w:szCs w:val="24"/>
        </w:rPr>
        <w:tab/>
      </w:r>
      <w:r w:rsidR="00286AD8">
        <w:rPr>
          <w:rFonts w:ascii="Courier New" w:hAnsi="Courier New" w:cs="Courier New"/>
          <w:sz w:val="24"/>
          <w:szCs w:val="24"/>
        </w:rPr>
        <w:t xml:space="preserve">Meşru menfaat açısından olaya bakıldığında ise, </w:t>
      </w:r>
      <w:r>
        <w:rPr>
          <w:rFonts w:ascii="Courier New" w:hAnsi="Courier New" w:cs="Courier New"/>
          <w:sz w:val="24"/>
          <w:szCs w:val="24"/>
        </w:rPr>
        <w:t>Davacının</w:t>
      </w:r>
      <w:r w:rsidR="006939DC">
        <w:rPr>
          <w:rFonts w:ascii="Courier New" w:hAnsi="Courier New" w:cs="Courier New"/>
          <w:sz w:val="24"/>
          <w:szCs w:val="24"/>
        </w:rPr>
        <w:t>,</w:t>
      </w:r>
      <w:r>
        <w:rPr>
          <w:rFonts w:ascii="Courier New" w:hAnsi="Courier New" w:cs="Courier New"/>
          <w:sz w:val="24"/>
          <w:szCs w:val="24"/>
        </w:rPr>
        <w:t xml:space="preserve"> konu işlem dolayısıyla elde edebileceği nakil kararının gecikeceği veya tekrardan yıllarca nakil için Davacının beklemesi gerekeceği</w:t>
      </w:r>
      <w:r w:rsidR="006939DC">
        <w:rPr>
          <w:rFonts w:ascii="Courier New" w:hAnsi="Courier New" w:cs="Courier New"/>
          <w:sz w:val="24"/>
          <w:szCs w:val="24"/>
        </w:rPr>
        <w:t xml:space="preserve"> gerçeği ile karşılaşıldığından</w:t>
      </w:r>
      <w:r w:rsidR="00176468">
        <w:rPr>
          <w:rFonts w:ascii="Courier New" w:hAnsi="Courier New" w:cs="Courier New"/>
          <w:sz w:val="24"/>
          <w:szCs w:val="24"/>
        </w:rPr>
        <w:t>,</w:t>
      </w:r>
      <w:r>
        <w:rPr>
          <w:rFonts w:ascii="Courier New" w:hAnsi="Courier New" w:cs="Courier New"/>
          <w:sz w:val="24"/>
          <w:szCs w:val="24"/>
        </w:rPr>
        <w:t xml:space="preserve"> Davacının bu davada</w:t>
      </w:r>
      <w:r w:rsidR="00CC1E4C">
        <w:rPr>
          <w:rFonts w:ascii="Courier New" w:hAnsi="Courier New" w:cs="Courier New"/>
          <w:sz w:val="24"/>
          <w:szCs w:val="24"/>
        </w:rPr>
        <w:t xml:space="preserve"> meşru bir menfaatini</w:t>
      </w:r>
      <w:r>
        <w:rPr>
          <w:rFonts w:ascii="Courier New" w:hAnsi="Courier New" w:cs="Courier New"/>
          <w:sz w:val="24"/>
          <w:szCs w:val="24"/>
        </w:rPr>
        <w:t>n doğrudan doğruya ve olumsuz yönde etkilendiği</w:t>
      </w:r>
      <w:r w:rsidR="006939DC">
        <w:rPr>
          <w:rFonts w:ascii="Courier New" w:hAnsi="Courier New" w:cs="Courier New"/>
          <w:sz w:val="24"/>
          <w:szCs w:val="24"/>
        </w:rPr>
        <w:t xml:space="preserve"> ortaya çıkmaktadır.</w:t>
      </w:r>
      <w:r w:rsidR="00787CFA">
        <w:rPr>
          <w:rFonts w:ascii="Courier New" w:hAnsi="Courier New" w:cs="Courier New"/>
          <w:sz w:val="24"/>
          <w:szCs w:val="24"/>
        </w:rPr>
        <w:t xml:space="preserve"> </w:t>
      </w:r>
    </w:p>
    <w:p w:rsidR="00441E25" w:rsidRDefault="00331994" w:rsidP="0049054A">
      <w:pPr>
        <w:spacing w:line="360" w:lineRule="auto"/>
        <w:rPr>
          <w:rFonts w:ascii="Courier New" w:hAnsi="Courier New" w:cs="Courier New"/>
          <w:sz w:val="24"/>
          <w:szCs w:val="24"/>
        </w:rPr>
      </w:pPr>
      <w:r>
        <w:rPr>
          <w:rFonts w:ascii="Courier New" w:hAnsi="Courier New" w:cs="Courier New"/>
          <w:sz w:val="24"/>
          <w:szCs w:val="24"/>
        </w:rPr>
        <w:tab/>
        <w:t>Belirtilenler sonrası</w:t>
      </w:r>
      <w:r w:rsidR="006939DC">
        <w:rPr>
          <w:rFonts w:ascii="Courier New" w:hAnsi="Courier New" w:cs="Courier New"/>
          <w:sz w:val="24"/>
          <w:szCs w:val="24"/>
        </w:rPr>
        <w:t>,</w:t>
      </w:r>
      <w:r>
        <w:rPr>
          <w:rFonts w:ascii="Courier New" w:hAnsi="Courier New" w:cs="Courier New"/>
          <w:sz w:val="24"/>
          <w:szCs w:val="24"/>
        </w:rPr>
        <w:t xml:space="preserve"> Davacının mevcut bekleme listesinden çıkarılması işleminin hatalı olup olmadığı açısından olaya bakıldığında</w:t>
      </w:r>
      <w:r w:rsidR="00CC1E4C">
        <w:rPr>
          <w:rFonts w:ascii="Courier New" w:hAnsi="Courier New" w:cs="Courier New"/>
          <w:sz w:val="24"/>
          <w:szCs w:val="24"/>
        </w:rPr>
        <w:t>,</w:t>
      </w:r>
      <w:r>
        <w:rPr>
          <w:rFonts w:ascii="Courier New" w:hAnsi="Courier New" w:cs="Courier New"/>
          <w:sz w:val="24"/>
          <w:szCs w:val="24"/>
        </w:rPr>
        <w:t xml:space="preserve"> görülenler </w:t>
      </w:r>
      <w:r w:rsidR="006939DC">
        <w:rPr>
          <w:rFonts w:ascii="Courier New" w:hAnsi="Courier New" w:cs="Courier New"/>
          <w:sz w:val="24"/>
          <w:szCs w:val="24"/>
        </w:rPr>
        <w:t xml:space="preserve">ise </w:t>
      </w:r>
      <w:r>
        <w:rPr>
          <w:rFonts w:ascii="Courier New" w:hAnsi="Courier New" w:cs="Courier New"/>
          <w:sz w:val="24"/>
          <w:szCs w:val="24"/>
        </w:rPr>
        <w:t>şöyle sıralanabilmektedir</w:t>
      </w:r>
      <w:r w:rsidR="002C5057">
        <w:rPr>
          <w:rFonts w:ascii="Courier New" w:hAnsi="Courier New" w:cs="Courier New"/>
          <w:sz w:val="24"/>
          <w:szCs w:val="24"/>
        </w:rPr>
        <w:t>:</w:t>
      </w:r>
    </w:p>
    <w:p w:rsidR="00441E25" w:rsidRDefault="002C5057" w:rsidP="0049054A">
      <w:pPr>
        <w:spacing w:line="360" w:lineRule="auto"/>
        <w:rPr>
          <w:rFonts w:ascii="Courier New" w:hAnsi="Courier New" w:cs="Courier New"/>
          <w:sz w:val="24"/>
          <w:szCs w:val="24"/>
        </w:rPr>
      </w:pPr>
      <w:r>
        <w:rPr>
          <w:rFonts w:ascii="Courier New" w:hAnsi="Courier New" w:cs="Courier New"/>
          <w:sz w:val="24"/>
          <w:szCs w:val="24"/>
        </w:rPr>
        <w:tab/>
        <w:t>Değiştirilmiş şekliyle AE 391/2012 sayılı Öğretmenlerin Yer Değiştirmeleri Tüzüğü</w:t>
      </w:r>
      <w:r w:rsidR="003C615F">
        <w:rPr>
          <w:rFonts w:ascii="Courier New" w:hAnsi="Courier New" w:cs="Courier New"/>
          <w:sz w:val="24"/>
          <w:szCs w:val="24"/>
        </w:rPr>
        <w:t xml:space="preserve">’nün Orta Öğretim Kurumlarında Yer Değiştirme Esaslarını </w:t>
      </w:r>
      <w:r w:rsidR="003554D0">
        <w:rPr>
          <w:rFonts w:ascii="Courier New" w:hAnsi="Courier New" w:cs="Courier New"/>
          <w:sz w:val="24"/>
          <w:szCs w:val="24"/>
        </w:rPr>
        <w:t>d</w:t>
      </w:r>
      <w:r w:rsidR="003C615F">
        <w:rPr>
          <w:rFonts w:ascii="Courier New" w:hAnsi="Courier New" w:cs="Courier New"/>
          <w:sz w:val="24"/>
          <w:szCs w:val="24"/>
        </w:rPr>
        <w:t>üzenleyen</w:t>
      </w:r>
      <w:r w:rsidR="00CC1E4C">
        <w:rPr>
          <w:rFonts w:ascii="Courier New" w:hAnsi="Courier New" w:cs="Courier New"/>
          <w:sz w:val="24"/>
          <w:szCs w:val="24"/>
        </w:rPr>
        <w:t>:</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6"/>
        <w:gridCol w:w="649"/>
        <w:gridCol w:w="6223"/>
      </w:tblGrid>
      <w:tr w:rsidR="005340DC" w:rsidRPr="00660C33" w:rsidTr="00660C33">
        <w:tc>
          <w:tcPr>
            <w:tcW w:w="2126" w:type="dxa"/>
          </w:tcPr>
          <w:p w:rsidR="005340DC" w:rsidRPr="00660C33" w:rsidRDefault="005340DC" w:rsidP="005340DC">
            <w:pPr>
              <w:rPr>
                <w:rFonts w:ascii="Courier New" w:hAnsi="Courier New" w:cs="Courier New"/>
                <w:sz w:val="24"/>
                <w:szCs w:val="24"/>
              </w:rPr>
            </w:pPr>
            <w:r w:rsidRPr="00660C33">
              <w:rPr>
                <w:rFonts w:ascii="Courier New" w:hAnsi="Courier New" w:cs="Courier New"/>
                <w:sz w:val="24"/>
                <w:szCs w:val="24"/>
              </w:rPr>
              <w:t>”Orta, Mesleki ve Teknik Öğretim Kurumları ile Pratik Sanat Okullarında Yer Değiş</w:t>
            </w:r>
            <w:r w:rsidR="00660C33">
              <w:rPr>
                <w:rFonts w:ascii="Courier New" w:hAnsi="Courier New" w:cs="Courier New"/>
                <w:sz w:val="24"/>
                <w:szCs w:val="24"/>
              </w:rPr>
              <w:t>-</w:t>
            </w:r>
            <w:r w:rsidRPr="00660C33">
              <w:rPr>
                <w:rFonts w:ascii="Courier New" w:hAnsi="Courier New" w:cs="Courier New"/>
                <w:sz w:val="24"/>
                <w:szCs w:val="24"/>
              </w:rPr>
              <w:t>tirme İçin Başvuru</w:t>
            </w:r>
          </w:p>
        </w:tc>
        <w:tc>
          <w:tcPr>
            <w:tcW w:w="649" w:type="dxa"/>
          </w:tcPr>
          <w:p w:rsidR="005340DC" w:rsidRPr="00660C33" w:rsidRDefault="005340DC" w:rsidP="0049054A">
            <w:pPr>
              <w:spacing w:line="360" w:lineRule="auto"/>
              <w:rPr>
                <w:rFonts w:ascii="Courier New" w:hAnsi="Courier New" w:cs="Courier New"/>
                <w:sz w:val="24"/>
                <w:szCs w:val="24"/>
              </w:rPr>
            </w:pPr>
            <w:r w:rsidRPr="00660C33">
              <w:rPr>
                <w:rFonts w:ascii="Courier New" w:hAnsi="Courier New" w:cs="Courier New"/>
                <w:sz w:val="24"/>
                <w:szCs w:val="24"/>
              </w:rPr>
              <w:t>16.</w:t>
            </w:r>
          </w:p>
        </w:tc>
        <w:tc>
          <w:tcPr>
            <w:tcW w:w="6223" w:type="dxa"/>
          </w:tcPr>
          <w:p w:rsidR="005340DC" w:rsidRPr="00660C33" w:rsidRDefault="003260B6" w:rsidP="003260B6">
            <w:pPr>
              <w:rPr>
                <w:rFonts w:ascii="Courier New" w:hAnsi="Courier New" w:cs="Courier New"/>
                <w:sz w:val="24"/>
                <w:szCs w:val="24"/>
              </w:rPr>
            </w:pPr>
            <w:r w:rsidRPr="00660C33">
              <w:rPr>
                <w:rFonts w:ascii="Courier New" w:hAnsi="Courier New" w:cs="Courier New"/>
                <w:sz w:val="24"/>
                <w:szCs w:val="24"/>
              </w:rPr>
              <w:t xml:space="preserve">    </w:t>
            </w:r>
            <w:r w:rsidR="005340DC" w:rsidRPr="00660C33">
              <w:rPr>
                <w:rFonts w:ascii="Courier New" w:hAnsi="Courier New" w:cs="Courier New"/>
                <w:sz w:val="24"/>
                <w:szCs w:val="24"/>
              </w:rPr>
              <w:t>Yer değiştirme için başvurular, her yıl Nisan ayı içerisinde yapılır. Bu tarih dışında doldurulan formlar işleme konulmaz.</w:t>
            </w:r>
          </w:p>
          <w:p w:rsidR="00693612" w:rsidRPr="00660C33" w:rsidRDefault="005340DC" w:rsidP="003260B6">
            <w:pPr>
              <w:rPr>
                <w:rFonts w:ascii="Courier New" w:hAnsi="Courier New" w:cs="Courier New"/>
                <w:sz w:val="24"/>
                <w:szCs w:val="24"/>
              </w:rPr>
            </w:pPr>
            <w:r w:rsidRPr="00660C33">
              <w:rPr>
                <w:rFonts w:ascii="Courier New" w:hAnsi="Courier New" w:cs="Courier New"/>
                <w:sz w:val="24"/>
                <w:szCs w:val="24"/>
              </w:rPr>
              <w:t xml:space="preserve">  </w:t>
            </w:r>
          </w:p>
          <w:p w:rsidR="005340DC" w:rsidRPr="00660C33" w:rsidRDefault="005340DC" w:rsidP="003260B6">
            <w:pPr>
              <w:rPr>
                <w:rFonts w:ascii="Courier New" w:hAnsi="Courier New" w:cs="Courier New"/>
                <w:sz w:val="24"/>
                <w:szCs w:val="24"/>
              </w:rPr>
            </w:pPr>
            <w:r w:rsidRPr="00660C33">
              <w:rPr>
                <w:rFonts w:ascii="Courier New" w:hAnsi="Courier New" w:cs="Courier New"/>
                <w:sz w:val="24"/>
                <w:szCs w:val="24"/>
              </w:rPr>
              <w:t xml:space="preserve">  Ancak, Bakanlık ihtiyaç olması halinde bu tarih dışında ilgili branş veya topluca yer değiştirme başvurusu alabilir.</w:t>
            </w:r>
            <w:r w:rsidR="00660C33" w:rsidRPr="00660C33">
              <w:rPr>
                <w:rFonts w:ascii="Courier New" w:hAnsi="Courier New" w:cs="Courier New"/>
                <w:sz w:val="24"/>
                <w:szCs w:val="24"/>
              </w:rPr>
              <w:t xml:space="preserve"> “</w:t>
            </w:r>
          </w:p>
        </w:tc>
      </w:tr>
    </w:tbl>
    <w:p w:rsidR="00DB2AD8" w:rsidRDefault="00DB2AD8" w:rsidP="0049054A">
      <w:pPr>
        <w:spacing w:line="360" w:lineRule="auto"/>
        <w:rPr>
          <w:rFonts w:ascii="Courier New" w:hAnsi="Courier New" w:cs="Courier New"/>
          <w:sz w:val="24"/>
          <w:szCs w:val="24"/>
        </w:rPr>
      </w:pPr>
    </w:p>
    <w:p w:rsidR="00441E25" w:rsidRDefault="003C615F" w:rsidP="0049054A">
      <w:pPr>
        <w:spacing w:line="360" w:lineRule="auto"/>
        <w:rPr>
          <w:rFonts w:ascii="Courier New" w:hAnsi="Courier New" w:cs="Courier New"/>
          <w:sz w:val="24"/>
          <w:szCs w:val="24"/>
        </w:rPr>
      </w:pPr>
      <w:r>
        <w:rPr>
          <w:rFonts w:ascii="Courier New" w:hAnsi="Courier New" w:cs="Courier New"/>
          <w:sz w:val="24"/>
          <w:szCs w:val="24"/>
        </w:rPr>
        <w:t>şeklindeki 16’ncı maddesinin (1)’inci fıkra</w:t>
      </w:r>
      <w:r w:rsidR="006939DC">
        <w:rPr>
          <w:rFonts w:ascii="Courier New" w:hAnsi="Courier New" w:cs="Courier New"/>
          <w:sz w:val="24"/>
          <w:szCs w:val="24"/>
        </w:rPr>
        <w:t>sın</w:t>
      </w:r>
      <w:r>
        <w:rPr>
          <w:rFonts w:ascii="Courier New" w:hAnsi="Courier New" w:cs="Courier New"/>
          <w:sz w:val="24"/>
          <w:szCs w:val="24"/>
        </w:rPr>
        <w:t>dan önceki paragrafları</w:t>
      </w:r>
      <w:r w:rsidR="001538CE">
        <w:rPr>
          <w:rFonts w:ascii="Courier New" w:hAnsi="Courier New" w:cs="Courier New"/>
          <w:sz w:val="24"/>
          <w:szCs w:val="24"/>
        </w:rPr>
        <w:t xml:space="preserve"> ve aynı maddenin</w:t>
      </w:r>
      <w:r w:rsidR="00CC1E4C">
        <w:rPr>
          <w:rFonts w:ascii="Courier New" w:hAnsi="Courier New" w:cs="Courier New"/>
          <w:sz w:val="24"/>
          <w:szCs w:val="24"/>
        </w:rPr>
        <w:t>:</w:t>
      </w:r>
    </w:p>
    <w:p w:rsidR="00124EAF" w:rsidRDefault="00124EAF" w:rsidP="0049054A">
      <w:pPr>
        <w:spacing w:line="360" w:lineRule="auto"/>
        <w:rPr>
          <w:rFonts w:ascii="Courier New" w:hAnsi="Courier New" w:cs="Courier New"/>
          <w:sz w:val="24"/>
          <w:szCs w:val="24"/>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0"/>
        <w:gridCol w:w="7970"/>
      </w:tblGrid>
      <w:tr w:rsidR="00047A2B" w:rsidTr="006856E0">
        <w:tc>
          <w:tcPr>
            <w:tcW w:w="850" w:type="dxa"/>
          </w:tcPr>
          <w:p w:rsidR="00047A2B" w:rsidRDefault="00047A2B" w:rsidP="006856E0">
            <w:pPr>
              <w:rPr>
                <w:rFonts w:ascii="Courier New" w:hAnsi="Courier New" w:cs="Courier New"/>
                <w:sz w:val="24"/>
                <w:szCs w:val="24"/>
              </w:rPr>
            </w:pPr>
            <w:r>
              <w:rPr>
                <w:rFonts w:ascii="Courier New" w:hAnsi="Courier New" w:cs="Courier New"/>
                <w:sz w:val="24"/>
                <w:szCs w:val="24"/>
              </w:rPr>
              <w:lastRenderedPageBreak/>
              <w:t>(5)</w:t>
            </w:r>
          </w:p>
        </w:tc>
        <w:tc>
          <w:tcPr>
            <w:tcW w:w="7970" w:type="dxa"/>
          </w:tcPr>
          <w:p w:rsidR="00047A2B" w:rsidRDefault="006856E0" w:rsidP="006856E0">
            <w:pPr>
              <w:rPr>
                <w:rFonts w:ascii="Courier New" w:hAnsi="Courier New" w:cs="Courier New"/>
                <w:sz w:val="24"/>
                <w:szCs w:val="24"/>
              </w:rPr>
            </w:pPr>
            <w:r>
              <w:rPr>
                <w:rFonts w:ascii="Courier New" w:hAnsi="Courier New" w:cs="Courier New"/>
                <w:sz w:val="24"/>
                <w:szCs w:val="24"/>
              </w:rPr>
              <w:t xml:space="preserve">    Yer değiştirme bildirim formları yılda birkez, Nisan ayı içerisinde doldurulur. Bu tarihler dışında doldurulan formlar işleme konulmaz.</w:t>
            </w:r>
          </w:p>
          <w:p w:rsidR="006856E0" w:rsidRDefault="006856E0" w:rsidP="006856E0">
            <w:pPr>
              <w:rPr>
                <w:rFonts w:ascii="Courier New" w:hAnsi="Courier New" w:cs="Courier New"/>
                <w:sz w:val="24"/>
                <w:szCs w:val="24"/>
              </w:rPr>
            </w:pPr>
            <w:r>
              <w:rPr>
                <w:rFonts w:ascii="Courier New" w:hAnsi="Courier New" w:cs="Courier New"/>
                <w:sz w:val="24"/>
                <w:szCs w:val="24"/>
              </w:rPr>
              <w:t xml:space="preserve">    Ancak, yer değiştirme dönemi dışında yer değiştirmenin zorunlu olduğu durumlarda Bakanlık, yeni bir başvuru dönemi belirleyip öğretmenlerden bu Tüzüğe ekli Ek-B’de düzenlenen formu doldurmalarını isteyebilir.“</w:t>
            </w:r>
          </w:p>
        </w:tc>
      </w:tr>
    </w:tbl>
    <w:p w:rsidR="00124EAF" w:rsidRDefault="00124EAF" w:rsidP="0049054A">
      <w:pPr>
        <w:spacing w:line="360" w:lineRule="auto"/>
        <w:rPr>
          <w:rFonts w:ascii="Courier New" w:hAnsi="Courier New" w:cs="Courier New"/>
          <w:sz w:val="24"/>
          <w:szCs w:val="24"/>
        </w:rPr>
      </w:pPr>
    </w:p>
    <w:p w:rsidR="00A8665D" w:rsidRDefault="001538CE" w:rsidP="0049054A">
      <w:pPr>
        <w:spacing w:line="360" w:lineRule="auto"/>
        <w:rPr>
          <w:rFonts w:ascii="Courier New" w:hAnsi="Courier New" w:cs="Courier New"/>
          <w:sz w:val="24"/>
          <w:szCs w:val="24"/>
        </w:rPr>
      </w:pPr>
      <w:r>
        <w:rPr>
          <w:rFonts w:ascii="Courier New" w:hAnsi="Courier New" w:cs="Courier New"/>
          <w:sz w:val="24"/>
          <w:szCs w:val="24"/>
        </w:rPr>
        <w:t>şeklindeki (5)’inci fıkrası</w:t>
      </w:r>
      <w:r w:rsidR="00A63392">
        <w:rPr>
          <w:rFonts w:ascii="Courier New" w:hAnsi="Courier New" w:cs="Courier New"/>
          <w:sz w:val="24"/>
          <w:szCs w:val="24"/>
        </w:rPr>
        <w:t xml:space="preserve"> göz önüne alındığında</w:t>
      </w:r>
      <w:r w:rsidR="006939DC">
        <w:rPr>
          <w:rFonts w:ascii="Courier New" w:hAnsi="Courier New" w:cs="Courier New"/>
          <w:sz w:val="24"/>
          <w:szCs w:val="24"/>
        </w:rPr>
        <w:t>,</w:t>
      </w:r>
      <w:r w:rsidR="00A63392">
        <w:rPr>
          <w:rFonts w:ascii="Courier New" w:hAnsi="Courier New" w:cs="Courier New"/>
          <w:sz w:val="24"/>
          <w:szCs w:val="24"/>
        </w:rPr>
        <w:t xml:space="preserve"> Davalı No.1’in</w:t>
      </w:r>
      <w:r w:rsidR="006939DC">
        <w:rPr>
          <w:rFonts w:ascii="Courier New" w:hAnsi="Courier New" w:cs="Courier New"/>
          <w:sz w:val="24"/>
          <w:szCs w:val="24"/>
        </w:rPr>
        <w:t>,</w:t>
      </w:r>
      <w:r w:rsidR="00A63392">
        <w:rPr>
          <w:rFonts w:ascii="Courier New" w:hAnsi="Courier New" w:cs="Courier New"/>
          <w:sz w:val="24"/>
          <w:szCs w:val="24"/>
        </w:rPr>
        <w:t xml:space="preserve"> ilgili devredeki nakil başvuru süresini 29.4.2015-8.5.2015 olarak belirlemesinin ve bunu 29.4.2015 tarihinde ilan etmesinin</w:t>
      </w:r>
      <w:r w:rsidR="00CC1E4C">
        <w:rPr>
          <w:rFonts w:ascii="Courier New" w:hAnsi="Courier New" w:cs="Courier New"/>
          <w:sz w:val="24"/>
          <w:szCs w:val="24"/>
        </w:rPr>
        <w:t xml:space="preserve"> T</w:t>
      </w:r>
      <w:r w:rsidR="0037638F">
        <w:rPr>
          <w:rFonts w:ascii="Courier New" w:hAnsi="Courier New" w:cs="Courier New"/>
          <w:sz w:val="24"/>
          <w:szCs w:val="24"/>
        </w:rPr>
        <w:t>üzüğe aykırılık teşkil ettiğini söylemek olanaklı olamamaktadır. Bu noktada</w:t>
      </w:r>
      <w:r w:rsidR="006939DC">
        <w:rPr>
          <w:rFonts w:ascii="Courier New" w:hAnsi="Courier New" w:cs="Courier New"/>
          <w:sz w:val="24"/>
          <w:szCs w:val="24"/>
        </w:rPr>
        <w:t>,</w:t>
      </w:r>
      <w:r w:rsidR="0037638F">
        <w:rPr>
          <w:rFonts w:ascii="Courier New" w:hAnsi="Courier New" w:cs="Courier New"/>
          <w:sz w:val="24"/>
          <w:szCs w:val="24"/>
        </w:rPr>
        <w:t xml:space="preserve"> Bakanlığın kendi ilan ettiği tarihler içinde olan ancak Nisan ayından sonraki bir tarihte</w:t>
      </w:r>
      <w:r w:rsidR="006939DC">
        <w:rPr>
          <w:rFonts w:ascii="Courier New" w:hAnsi="Courier New" w:cs="Courier New"/>
          <w:sz w:val="24"/>
          <w:szCs w:val="24"/>
        </w:rPr>
        <w:t xml:space="preserve"> işleme konan</w:t>
      </w:r>
      <w:r w:rsidR="0037638F">
        <w:rPr>
          <w:rFonts w:ascii="Courier New" w:hAnsi="Courier New" w:cs="Courier New"/>
          <w:sz w:val="24"/>
          <w:szCs w:val="24"/>
        </w:rPr>
        <w:t xml:space="preserve"> yer değiştirme bildirim formlarını </w:t>
      </w:r>
      <w:r w:rsidR="006939DC">
        <w:rPr>
          <w:rFonts w:ascii="Courier New" w:hAnsi="Courier New" w:cs="Courier New"/>
          <w:sz w:val="24"/>
          <w:szCs w:val="24"/>
        </w:rPr>
        <w:t>kabul etmesi,</w:t>
      </w:r>
      <w:r w:rsidR="0037638F">
        <w:rPr>
          <w:rFonts w:ascii="Courier New" w:hAnsi="Courier New" w:cs="Courier New"/>
          <w:sz w:val="24"/>
          <w:szCs w:val="24"/>
        </w:rPr>
        <w:t xml:space="preserve"> özellikle ihtiyaç olmadığı belirlenmedikçe</w:t>
      </w:r>
      <w:r w:rsidR="006939DC">
        <w:rPr>
          <w:rFonts w:ascii="Courier New" w:hAnsi="Courier New" w:cs="Courier New"/>
          <w:sz w:val="24"/>
          <w:szCs w:val="24"/>
        </w:rPr>
        <w:t>,</w:t>
      </w:r>
      <w:r w:rsidR="00CC1E4C">
        <w:rPr>
          <w:rFonts w:ascii="Courier New" w:hAnsi="Courier New" w:cs="Courier New"/>
          <w:sz w:val="24"/>
          <w:szCs w:val="24"/>
        </w:rPr>
        <w:t xml:space="preserve"> T</w:t>
      </w:r>
      <w:r w:rsidR="0037638F">
        <w:rPr>
          <w:rFonts w:ascii="Courier New" w:hAnsi="Courier New" w:cs="Courier New"/>
          <w:sz w:val="24"/>
          <w:szCs w:val="24"/>
        </w:rPr>
        <w:t>üzüğe aykırı bir durum yaratmamaktadır.</w:t>
      </w:r>
      <w:r w:rsidR="002B5CD3">
        <w:rPr>
          <w:rFonts w:ascii="Courier New" w:hAnsi="Courier New" w:cs="Courier New"/>
          <w:sz w:val="24"/>
          <w:szCs w:val="24"/>
        </w:rPr>
        <w:t xml:space="preserve"> Bu nedenle Talep Takririnin (B) paragrafı çerçevesinde</w:t>
      </w:r>
      <w:r w:rsidR="006939DC">
        <w:rPr>
          <w:rFonts w:ascii="Courier New" w:hAnsi="Courier New" w:cs="Courier New"/>
          <w:sz w:val="24"/>
          <w:szCs w:val="24"/>
        </w:rPr>
        <w:t>,</w:t>
      </w:r>
      <w:r w:rsidR="002B5CD3">
        <w:rPr>
          <w:rFonts w:ascii="Courier New" w:hAnsi="Courier New" w:cs="Courier New"/>
          <w:sz w:val="24"/>
          <w:szCs w:val="24"/>
        </w:rPr>
        <w:t xml:space="preserve"> bu iddiadan hareketle</w:t>
      </w:r>
      <w:r w:rsidR="006939DC">
        <w:rPr>
          <w:rFonts w:ascii="Courier New" w:hAnsi="Courier New" w:cs="Courier New"/>
          <w:sz w:val="24"/>
          <w:szCs w:val="24"/>
        </w:rPr>
        <w:t>,</w:t>
      </w:r>
      <w:r w:rsidR="002B5CD3">
        <w:rPr>
          <w:rFonts w:ascii="Courier New" w:hAnsi="Courier New" w:cs="Courier New"/>
          <w:sz w:val="24"/>
          <w:szCs w:val="24"/>
        </w:rPr>
        <w:t xml:space="preserve"> bekleme listesi oluşturulmasına ilişkin karar veya işlemi iptal etmek olanaklı değildir.</w:t>
      </w:r>
    </w:p>
    <w:p w:rsidR="00A8665D" w:rsidRDefault="002B5CD3" w:rsidP="00173D26">
      <w:pPr>
        <w:spacing w:line="360" w:lineRule="auto"/>
        <w:ind w:firstLine="705"/>
        <w:rPr>
          <w:rFonts w:ascii="Courier New" w:hAnsi="Courier New" w:cs="Courier New"/>
          <w:sz w:val="24"/>
          <w:szCs w:val="24"/>
        </w:rPr>
      </w:pPr>
      <w:r>
        <w:rPr>
          <w:rFonts w:ascii="Courier New" w:hAnsi="Courier New" w:cs="Courier New"/>
          <w:sz w:val="24"/>
          <w:szCs w:val="24"/>
        </w:rPr>
        <w:t>Tüzüğün</w:t>
      </w:r>
      <w:r w:rsidR="00CC1E4C">
        <w:rPr>
          <w:rFonts w:ascii="Courier New" w:hAnsi="Courier New" w:cs="Courier New"/>
          <w:sz w:val="24"/>
          <w:szCs w:val="24"/>
        </w:rPr>
        <w:t>:</w:t>
      </w:r>
    </w:p>
    <w:p w:rsidR="00E4597C" w:rsidRDefault="00A8665D" w:rsidP="00DB2AD8">
      <w:pPr>
        <w:spacing w:line="240" w:lineRule="auto"/>
        <w:ind w:left="708"/>
        <w:rPr>
          <w:rFonts w:ascii="Courier New" w:hAnsi="Courier New" w:cs="Courier New"/>
          <w:sz w:val="24"/>
          <w:szCs w:val="24"/>
        </w:rPr>
      </w:pPr>
      <w:r>
        <w:rPr>
          <w:rFonts w:ascii="Courier New" w:hAnsi="Courier New" w:cs="Courier New"/>
          <w:sz w:val="24"/>
          <w:szCs w:val="24"/>
        </w:rPr>
        <w:t>”Bekleme Listesi“</w:t>
      </w:r>
      <w:r w:rsidR="00447D98">
        <w:rPr>
          <w:rFonts w:ascii="Courier New" w:hAnsi="Courier New" w:cs="Courier New"/>
          <w:sz w:val="24"/>
          <w:szCs w:val="24"/>
        </w:rPr>
        <w:t>,</w:t>
      </w:r>
      <w:r>
        <w:rPr>
          <w:rFonts w:ascii="Courier New" w:hAnsi="Courier New" w:cs="Courier New"/>
          <w:sz w:val="24"/>
          <w:szCs w:val="24"/>
        </w:rPr>
        <w:t xml:space="preserve"> yer değiştirme bildirim formları sonucun</w:t>
      </w:r>
      <w:r w:rsidR="00115FFB">
        <w:rPr>
          <w:rFonts w:ascii="Courier New" w:hAnsi="Courier New" w:cs="Courier New"/>
          <w:sz w:val="24"/>
          <w:szCs w:val="24"/>
        </w:rPr>
        <w:t>d</w:t>
      </w:r>
      <w:r>
        <w:rPr>
          <w:rFonts w:ascii="Courier New" w:hAnsi="Courier New" w:cs="Courier New"/>
          <w:sz w:val="24"/>
          <w:szCs w:val="24"/>
        </w:rPr>
        <w:t>a oluşturulan listeyi anlatır .“</w:t>
      </w:r>
    </w:p>
    <w:p w:rsidR="000C49B7" w:rsidRDefault="00FE34C1" w:rsidP="0049054A">
      <w:pPr>
        <w:spacing w:line="360" w:lineRule="auto"/>
        <w:rPr>
          <w:rFonts w:ascii="Courier New" w:hAnsi="Courier New" w:cs="Courier New"/>
          <w:sz w:val="24"/>
          <w:szCs w:val="24"/>
        </w:rPr>
      </w:pPr>
      <w:r>
        <w:rPr>
          <w:rFonts w:ascii="Courier New" w:hAnsi="Courier New" w:cs="Courier New"/>
          <w:sz w:val="24"/>
          <w:szCs w:val="24"/>
        </w:rPr>
        <w:t xml:space="preserve">şeklindeki </w:t>
      </w:r>
      <w:r w:rsidR="002245CC">
        <w:rPr>
          <w:rFonts w:ascii="Courier New" w:hAnsi="Courier New" w:cs="Courier New"/>
          <w:sz w:val="24"/>
          <w:szCs w:val="24"/>
        </w:rPr>
        <w:t>2’nci maddesinde yer alan ”</w:t>
      </w:r>
      <w:r>
        <w:rPr>
          <w:rFonts w:ascii="Courier New" w:hAnsi="Courier New" w:cs="Courier New"/>
          <w:sz w:val="24"/>
          <w:szCs w:val="24"/>
        </w:rPr>
        <w:t>Bekleme Listesi</w:t>
      </w:r>
      <w:r w:rsidR="002245CC">
        <w:rPr>
          <w:rFonts w:ascii="Courier New" w:hAnsi="Courier New" w:cs="Courier New"/>
          <w:sz w:val="24"/>
          <w:szCs w:val="24"/>
        </w:rPr>
        <w:t>“ tefsiri</w:t>
      </w:r>
      <w:r w:rsidR="00CC1E4C">
        <w:rPr>
          <w:rFonts w:ascii="Courier New" w:hAnsi="Courier New" w:cs="Courier New"/>
          <w:sz w:val="24"/>
          <w:szCs w:val="24"/>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
        <w:gridCol w:w="7796"/>
      </w:tblGrid>
      <w:tr w:rsidR="000C49B7" w:rsidTr="00717BA1">
        <w:tc>
          <w:tcPr>
            <w:tcW w:w="709" w:type="dxa"/>
          </w:tcPr>
          <w:p w:rsidR="000C49B7" w:rsidRDefault="000C49B7" w:rsidP="0049054A">
            <w:pPr>
              <w:spacing w:line="360" w:lineRule="auto"/>
              <w:rPr>
                <w:rFonts w:ascii="Courier New" w:hAnsi="Courier New" w:cs="Courier New"/>
                <w:sz w:val="24"/>
                <w:szCs w:val="24"/>
              </w:rPr>
            </w:pPr>
            <w:r>
              <w:rPr>
                <w:rFonts w:ascii="Courier New" w:hAnsi="Courier New" w:cs="Courier New"/>
                <w:sz w:val="24"/>
                <w:szCs w:val="24"/>
              </w:rPr>
              <w:t>”(7)</w:t>
            </w:r>
          </w:p>
        </w:tc>
        <w:tc>
          <w:tcPr>
            <w:tcW w:w="7796" w:type="dxa"/>
          </w:tcPr>
          <w:p w:rsidR="000C49B7" w:rsidRDefault="000C49B7" w:rsidP="000C49B7">
            <w:pPr>
              <w:rPr>
                <w:rFonts w:ascii="Courier New" w:hAnsi="Courier New" w:cs="Courier New"/>
                <w:sz w:val="24"/>
                <w:szCs w:val="24"/>
              </w:rPr>
            </w:pPr>
            <w:r>
              <w:rPr>
                <w:rFonts w:ascii="Courier New" w:hAnsi="Courier New" w:cs="Courier New"/>
                <w:sz w:val="24"/>
                <w:szCs w:val="24"/>
              </w:rPr>
              <w:t xml:space="preserve">    Her yer değiştirme döneminde, yer değiştirme bildirim formunda bulunan talepler, kıdem esasına göre sıralanarak bekleme listesine eklenir. Başvuru yapan öğretmenlerin bekleme listesinde isimleri varsa sıraları korunur.</w:t>
            </w:r>
          </w:p>
          <w:p w:rsidR="000C49B7" w:rsidRDefault="000C49B7" w:rsidP="000C49B7">
            <w:pPr>
              <w:rPr>
                <w:rFonts w:ascii="Courier New" w:hAnsi="Courier New" w:cs="Courier New"/>
                <w:sz w:val="24"/>
                <w:szCs w:val="24"/>
              </w:rPr>
            </w:pPr>
            <w:r>
              <w:rPr>
                <w:rFonts w:ascii="Courier New" w:hAnsi="Courier New" w:cs="Courier New"/>
                <w:sz w:val="24"/>
                <w:szCs w:val="24"/>
              </w:rPr>
              <w:t xml:space="preserve">    Ancak, yerleşim birimleri tercihlerini değiştirmeleri halinde yeniden sıralandırılır ve bağlı bulunduğu döneme göre işlem yapılır. “</w:t>
            </w:r>
          </w:p>
        </w:tc>
      </w:tr>
    </w:tbl>
    <w:p w:rsidR="00E4597C" w:rsidRDefault="00E4597C" w:rsidP="0049054A">
      <w:pPr>
        <w:spacing w:line="360" w:lineRule="auto"/>
        <w:rPr>
          <w:rFonts w:ascii="Courier New" w:hAnsi="Courier New" w:cs="Courier New"/>
          <w:sz w:val="24"/>
          <w:szCs w:val="24"/>
        </w:rPr>
      </w:pPr>
    </w:p>
    <w:p w:rsidR="00441E25" w:rsidRDefault="002245CC" w:rsidP="0049054A">
      <w:pPr>
        <w:spacing w:line="360" w:lineRule="auto"/>
        <w:rPr>
          <w:rFonts w:ascii="Courier New" w:hAnsi="Courier New" w:cs="Courier New"/>
          <w:sz w:val="24"/>
          <w:szCs w:val="24"/>
        </w:rPr>
      </w:pPr>
      <w:r>
        <w:rPr>
          <w:rFonts w:ascii="Courier New" w:hAnsi="Courier New" w:cs="Courier New"/>
          <w:sz w:val="24"/>
          <w:szCs w:val="24"/>
        </w:rPr>
        <w:t xml:space="preserve">şeklindeki </w:t>
      </w:r>
      <w:r w:rsidR="00B056D0">
        <w:rPr>
          <w:rFonts w:ascii="Courier New" w:hAnsi="Courier New" w:cs="Courier New"/>
          <w:sz w:val="24"/>
          <w:szCs w:val="24"/>
        </w:rPr>
        <w:t>16’nc</w:t>
      </w:r>
      <w:r w:rsidR="00CC1E4C">
        <w:rPr>
          <w:rFonts w:ascii="Courier New" w:hAnsi="Courier New" w:cs="Courier New"/>
          <w:sz w:val="24"/>
          <w:szCs w:val="24"/>
        </w:rPr>
        <w:t>ı maddesinin (7)’nci fıkrası ve:</w:t>
      </w:r>
    </w:p>
    <w:p w:rsidR="00124EAF" w:rsidRDefault="00124EAF" w:rsidP="0049054A">
      <w:pPr>
        <w:spacing w:line="360" w:lineRule="auto"/>
        <w:rPr>
          <w:rFonts w:ascii="Courier New" w:hAnsi="Courier New" w:cs="Courier New"/>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9"/>
        <w:gridCol w:w="741"/>
        <w:gridCol w:w="6770"/>
      </w:tblGrid>
      <w:tr w:rsidR="003D1CCF" w:rsidTr="00717BA1">
        <w:tc>
          <w:tcPr>
            <w:tcW w:w="1669" w:type="dxa"/>
          </w:tcPr>
          <w:p w:rsidR="003D1CCF" w:rsidRPr="003D1CCF" w:rsidRDefault="000A0298" w:rsidP="003D1CCF">
            <w:pPr>
              <w:rPr>
                <w:rFonts w:ascii="Courier New" w:hAnsi="Courier New" w:cs="Courier New"/>
              </w:rPr>
            </w:pPr>
            <w:r>
              <w:rPr>
                <w:rFonts w:ascii="Courier New" w:hAnsi="Courier New" w:cs="Courier New"/>
              </w:rPr>
              <w:lastRenderedPageBreak/>
              <w:t>”</w:t>
            </w:r>
            <w:r w:rsidR="003D1CCF" w:rsidRPr="003D1CCF">
              <w:rPr>
                <w:rFonts w:ascii="Courier New" w:hAnsi="Courier New" w:cs="Courier New"/>
              </w:rPr>
              <w:t>Orta, Mesleki ve Teknik Öğretim Kurumları ile Pratik Sanat Okul</w:t>
            </w:r>
            <w:r>
              <w:rPr>
                <w:rFonts w:ascii="Courier New" w:hAnsi="Courier New" w:cs="Courier New"/>
              </w:rPr>
              <w:t>-</w:t>
            </w:r>
            <w:r w:rsidR="003D1CCF" w:rsidRPr="003D1CCF">
              <w:rPr>
                <w:rFonts w:ascii="Courier New" w:hAnsi="Courier New" w:cs="Courier New"/>
              </w:rPr>
              <w:t>larında Yer Değiştirme Bekleme Listesinin Duyurulması ve İtiraz</w:t>
            </w:r>
            <w:r>
              <w:rPr>
                <w:rFonts w:ascii="Courier New" w:hAnsi="Courier New" w:cs="Courier New"/>
              </w:rPr>
              <w:t>-</w:t>
            </w:r>
            <w:r w:rsidR="003D1CCF" w:rsidRPr="003D1CCF">
              <w:rPr>
                <w:rFonts w:ascii="Courier New" w:hAnsi="Courier New" w:cs="Courier New"/>
              </w:rPr>
              <w:t>lar</w:t>
            </w:r>
          </w:p>
        </w:tc>
        <w:tc>
          <w:tcPr>
            <w:tcW w:w="741" w:type="dxa"/>
          </w:tcPr>
          <w:p w:rsidR="003D1CCF" w:rsidRDefault="003D1CCF" w:rsidP="003D1CCF">
            <w:pPr>
              <w:rPr>
                <w:rFonts w:ascii="Courier New" w:hAnsi="Courier New" w:cs="Courier New"/>
                <w:sz w:val="24"/>
                <w:szCs w:val="24"/>
              </w:rPr>
            </w:pPr>
            <w:r>
              <w:rPr>
                <w:rFonts w:ascii="Courier New" w:hAnsi="Courier New" w:cs="Courier New"/>
                <w:sz w:val="24"/>
                <w:szCs w:val="24"/>
              </w:rPr>
              <w:t>17.</w:t>
            </w:r>
          </w:p>
        </w:tc>
        <w:tc>
          <w:tcPr>
            <w:tcW w:w="6770" w:type="dxa"/>
          </w:tcPr>
          <w:p w:rsidR="003D1CCF" w:rsidRDefault="003D1CCF" w:rsidP="003D1CCF">
            <w:pPr>
              <w:rPr>
                <w:rFonts w:ascii="Courier New" w:hAnsi="Courier New" w:cs="Courier New"/>
                <w:sz w:val="24"/>
                <w:szCs w:val="24"/>
              </w:rPr>
            </w:pPr>
            <w:r>
              <w:rPr>
                <w:rFonts w:ascii="Courier New" w:hAnsi="Courier New" w:cs="Courier New"/>
                <w:sz w:val="24"/>
                <w:szCs w:val="24"/>
              </w:rPr>
              <w:t>Yer değiştirme bekleme listesi, her yıl yeni alınan yer değiştirme bildirim formlarına göre düzenlenerek Haziran ayı içerisinde duyurulur. Öğretmenin bekleme listesine itirazı, duyuru yapıldıktan sonra üç işgünü içerisinde bağlı bulunduğu Daire Müdürlüğüne yapılır. İtirazlar, en geç üç işgünü içerisinde değerlendirilerek öğretmene bildirilir. İtirazlar sonucu kesinleşen liste, en geç 30 Haziran’a kadar Bakanlık ilan tahtasında veya internet sitesinde duyurulur.</w:t>
            </w:r>
            <w:r w:rsidR="000A0298">
              <w:rPr>
                <w:rFonts w:ascii="Courier New" w:hAnsi="Courier New" w:cs="Courier New"/>
                <w:sz w:val="24"/>
                <w:szCs w:val="24"/>
              </w:rPr>
              <w:t xml:space="preserve"> “</w:t>
            </w:r>
          </w:p>
        </w:tc>
      </w:tr>
    </w:tbl>
    <w:p w:rsidR="00124EAF" w:rsidRDefault="00124EAF" w:rsidP="0049054A">
      <w:pPr>
        <w:spacing w:line="360" w:lineRule="auto"/>
        <w:rPr>
          <w:rFonts w:ascii="Courier New" w:hAnsi="Courier New" w:cs="Courier New"/>
          <w:sz w:val="24"/>
          <w:szCs w:val="24"/>
        </w:rPr>
      </w:pPr>
    </w:p>
    <w:p w:rsidR="006939DC" w:rsidRDefault="00B056D0" w:rsidP="0049054A">
      <w:pPr>
        <w:spacing w:line="360" w:lineRule="auto"/>
        <w:rPr>
          <w:rFonts w:ascii="Courier New" w:hAnsi="Courier New" w:cs="Courier New"/>
          <w:sz w:val="24"/>
          <w:szCs w:val="24"/>
        </w:rPr>
      </w:pPr>
      <w:r>
        <w:rPr>
          <w:rFonts w:ascii="Courier New" w:hAnsi="Courier New" w:cs="Courier New"/>
          <w:sz w:val="24"/>
          <w:szCs w:val="24"/>
        </w:rPr>
        <w:t>şeklindeki 17’nci maddesi göz önüne alındığında</w:t>
      </w:r>
      <w:r w:rsidR="006939DC">
        <w:rPr>
          <w:rFonts w:ascii="Courier New" w:hAnsi="Courier New" w:cs="Courier New"/>
          <w:sz w:val="24"/>
          <w:szCs w:val="24"/>
        </w:rPr>
        <w:t>,</w:t>
      </w:r>
      <w:r>
        <w:rPr>
          <w:rFonts w:ascii="Courier New" w:hAnsi="Courier New" w:cs="Courier New"/>
          <w:sz w:val="24"/>
          <w:szCs w:val="24"/>
        </w:rPr>
        <w:t xml:space="preserve"> </w:t>
      </w:r>
      <w:r w:rsidR="00EA2AA7">
        <w:rPr>
          <w:rFonts w:ascii="Courier New" w:hAnsi="Courier New" w:cs="Courier New"/>
          <w:sz w:val="24"/>
          <w:szCs w:val="24"/>
        </w:rPr>
        <w:t>b</w:t>
      </w:r>
      <w:r>
        <w:rPr>
          <w:rFonts w:ascii="Courier New" w:hAnsi="Courier New" w:cs="Courier New"/>
          <w:sz w:val="24"/>
          <w:szCs w:val="24"/>
        </w:rPr>
        <w:t xml:space="preserve">ekleme </w:t>
      </w:r>
      <w:r w:rsidR="00EA2AA7">
        <w:rPr>
          <w:rFonts w:ascii="Courier New" w:hAnsi="Courier New" w:cs="Courier New"/>
          <w:sz w:val="24"/>
          <w:szCs w:val="24"/>
        </w:rPr>
        <w:t>l</w:t>
      </w:r>
      <w:r>
        <w:rPr>
          <w:rFonts w:ascii="Courier New" w:hAnsi="Courier New" w:cs="Courier New"/>
          <w:sz w:val="24"/>
          <w:szCs w:val="24"/>
        </w:rPr>
        <w:t>istesinde yer almanın</w:t>
      </w:r>
      <w:r w:rsidR="000A0541">
        <w:rPr>
          <w:rFonts w:ascii="Courier New" w:hAnsi="Courier New" w:cs="Courier New"/>
          <w:sz w:val="24"/>
          <w:szCs w:val="24"/>
        </w:rPr>
        <w:t xml:space="preserve"> ancak</w:t>
      </w:r>
      <w:r w:rsidR="006939DC">
        <w:rPr>
          <w:rFonts w:ascii="Courier New" w:hAnsi="Courier New" w:cs="Courier New"/>
          <w:sz w:val="24"/>
          <w:szCs w:val="24"/>
        </w:rPr>
        <w:t>,</w:t>
      </w:r>
      <w:r w:rsidR="000A0541">
        <w:rPr>
          <w:rFonts w:ascii="Courier New" w:hAnsi="Courier New" w:cs="Courier New"/>
          <w:sz w:val="24"/>
          <w:szCs w:val="24"/>
        </w:rPr>
        <w:t xml:space="preserve"> ilgili öğretmen tarafından yapılmış bir başvuru olması halinde olanaklı olabileceği anlaşılmaktadır. Bekleme </w:t>
      </w:r>
      <w:r w:rsidR="00EA2AA7">
        <w:rPr>
          <w:rFonts w:ascii="Courier New" w:hAnsi="Courier New" w:cs="Courier New"/>
          <w:sz w:val="24"/>
          <w:szCs w:val="24"/>
        </w:rPr>
        <w:t>l</w:t>
      </w:r>
      <w:r w:rsidR="000A0541">
        <w:rPr>
          <w:rFonts w:ascii="Courier New" w:hAnsi="Courier New" w:cs="Courier New"/>
          <w:sz w:val="24"/>
          <w:szCs w:val="24"/>
        </w:rPr>
        <w:t>istesinin</w:t>
      </w:r>
      <w:r w:rsidR="006939DC">
        <w:rPr>
          <w:rFonts w:ascii="Courier New" w:hAnsi="Courier New" w:cs="Courier New"/>
          <w:sz w:val="24"/>
          <w:szCs w:val="24"/>
        </w:rPr>
        <w:t>,</w:t>
      </w:r>
      <w:r w:rsidR="000A0541">
        <w:rPr>
          <w:rFonts w:ascii="Courier New" w:hAnsi="Courier New" w:cs="Courier New"/>
          <w:sz w:val="24"/>
          <w:szCs w:val="24"/>
        </w:rPr>
        <w:t xml:space="preserve"> her yıl</w:t>
      </w:r>
      <w:r w:rsidR="006939DC">
        <w:rPr>
          <w:rFonts w:ascii="Courier New" w:hAnsi="Courier New" w:cs="Courier New"/>
          <w:sz w:val="24"/>
          <w:szCs w:val="24"/>
        </w:rPr>
        <w:t>,</w:t>
      </w:r>
      <w:r w:rsidR="000A0541">
        <w:rPr>
          <w:rFonts w:ascii="Courier New" w:hAnsi="Courier New" w:cs="Courier New"/>
          <w:sz w:val="24"/>
          <w:szCs w:val="24"/>
        </w:rPr>
        <w:t xml:space="preserve"> yeni alınan bildirim formlarına göre düzenleneceği</w:t>
      </w:r>
      <w:r w:rsidR="006939DC">
        <w:rPr>
          <w:rFonts w:ascii="Courier New" w:hAnsi="Courier New" w:cs="Courier New"/>
          <w:sz w:val="24"/>
          <w:szCs w:val="24"/>
        </w:rPr>
        <w:t>,</w:t>
      </w:r>
      <w:r w:rsidR="000A0541">
        <w:rPr>
          <w:rFonts w:ascii="Courier New" w:hAnsi="Courier New" w:cs="Courier New"/>
          <w:sz w:val="24"/>
          <w:szCs w:val="24"/>
        </w:rPr>
        <w:t xml:space="preserve"> düzenlemesi ise</w:t>
      </w:r>
      <w:r w:rsidR="006939DC">
        <w:rPr>
          <w:rFonts w:ascii="Courier New" w:hAnsi="Courier New" w:cs="Courier New"/>
          <w:sz w:val="24"/>
          <w:szCs w:val="24"/>
        </w:rPr>
        <w:t>,</w:t>
      </w:r>
      <w:r w:rsidR="000A0541">
        <w:rPr>
          <w:rFonts w:ascii="Courier New" w:hAnsi="Courier New" w:cs="Courier New"/>
          <w:sz w:val="24"/>
          <w:szCs w:val="24"/>
        </w:rPr>
        <w:t xml:space="preserve"> ilgili yılda başvuru yapmayanın adının</w:t>
      </w:r>
      <w:r w:rsidR="006939DC">
        <w:rPr>
          <w:rFonts w:ascii="Courier New" w:hAnsi="Courier New" w:cs="Courier New"/>
          <w:sz w:val="24"/>
          <w:szCs w:val="24"/>
        </w:rPr>
        <w:t>,</w:t>
      </w:r>
      <w:r w:rsidR="00922E6E">
        <w:rPr>
          <w:rFonts w:ascii="Courier New" w:hAnsi="Courier New" w:cs="Courier New"/>
          <w:sz w:val="24"/>
          <w:szCs w:val="24"/>
        </w:rPr>
        <w:t xml:space="preserve"> o yılki b</w:t>
      </w:r>
      <w:r w:rsidR="000A0541">
        <w:rPr>
          <w:rFonts w:ascii="Courier New" w:hAnsi="Courier New" w:cs="Courier New"/>
          <w:sz w:val="24"/>
          <w:szCs w:val="24"/>
        </w:rPr>
        <w:t xml:space="preserve">ekleme </w:t>
      </w:r>
      <w:r w:rsidR="00EA2AA7">
        <w:rPr>
          <w:rFonts w:ascii="Courier New" w:hAnsi="Courier New" w:cs="Courier New"/>
          <w:sz w:val="24"/>
          <w:szCs w:val="24"/>
        </w:rPr>
        <w:t>l</w:t>
      </w:r>
      <w:r w:rsidR="000A0541">
        <w:rPr>
          <w:rFonts w:ascii="Courier New" w:hAnsi="Courier New" w:cs="Courier New"/>
          <w:sz w:val="24"/>
          <w:szCs w:val="24"/>
        </w:rPr>
        <w:t>istesinde hiç yer almaması sonucunu dolaylı olarak doğurmaktadır. Çünkü liste</w:t>
      </w:r>
      <w:r w:rsidR="006939DC">
        <w:rPr>
          <w:rFonts w:ascii="Courier New" w:hAnsi="Courier New" w:cs="Courier New"/>
          <w:sz w:val="24"/>
          <w:szCs w:val="24"/>
        </w:rPr>
        <w:t>,</w:t>
      </w:r>
      <w:r w:rsidR="000A0541">
        <w:rPr>
          <w:rFonts w:ascii="Courier New" w:hAnsi="Courier New" w:cs="Courier New"/>
          <w:sz w:val="24"/>
          <w:szCs w:val="24"/>
        </w:rPr>
        <w:t xml:space="preserve"> o yılki bildirim formlarına göre düzenlenmek durumundadır. Bu nedenle</w:t>
      </w:r>
      <w:r w:rsidR="006939DC">
        <w:rPr>
          <w:rFonts w:ascii="Courier New" w:hAnsi="Courier New" w:cs="Courier New"/>
          <w:sz w:val="24"/>
          <w:szCs w:val="24"/>
        </w:rPr>
        <w:t>,</w:t>
      </w:r>
      <w:r w:rsidR="00F82FF6">
        <w:rPr>
          <w:rFonts w:ascii="Courier New" w:hAnsi="Courier New" w:cs="Courier New"/>
          <w:sz w:val="24"/>
          <w:szCs w:val="24"/>
        </w:rPr>
        <w:t xml:space="preserve"> Davacının adının b</w:t>
      </w:r>
      <w:r w:rsidR="000A0541">
        <w:rPr>
          <w:rFonts w:ascii="Courier New" w:hAnsi="Courier New" w:cs="Courier New"/>
          <w:sz w:val="24"/>
          <w:szCs w:val="24"/>
        </w:rPr>
        <w:t xml:space="preserve">ekleme </w:t>
      </w:r>
      <w:r w:rsidR="00F82FF6">
        <w:rPr>
          <w:rFonts w:ascii="Courier New" w:hAnsi="Courier New" w:cs="Courier New"/>
          <w:sz w:val="24"/>
          <w:szCs w:val="24"/>
        </w:rPr>
        <w:t>l</w:t>
      </w:r>
      <w:r w:rsidR="000A0541">
        <w:rPr>
          <w:rFonts w:ascii="Courier New" w:hAnsi="Courier New" w:cs="Courier New"/>
          <w:sz w:val="24"/>
          <w:szCs w:val="24"/>
        </w:rPr>
        <w:t>istesinde hi</w:t>
      </w:r>
      <w:r w:rsidR="00F82FF6">
        <w:rPr>
          <w:rFonts w:ascii="Courier New" w:hAnsi="Courier New" w:cs="Courier New"/>
          <w:sz w:val="24"/>
          <w:szCs w:val="24"/>
        </w:rPr>
        <w:t>ç olmaması veya ilgili yıldaki b</w:t>
      </w:r>
      <w:r w:rsidR="000A0541">
        <w:rPr>
          <w:rFonts w:ascii="Courier New" w:hAnsi="Courier New" w:cs="Courier New"/>
          <w:sz w:val="24"/>
          <w:szCs w:val="24"/>
        </w:rPr>
        <w:t xml:space="preserve">ekleme </w:t>
      </w:r>
      <w:r w:rsidR="00F82FF6">
        <w:rPr>
          <w:rFonts w:ascii="Courier New" w:hAnsi="Courier New" w:cs="Courier New"/>
          <w:sz w:val="24"/>
          <w:szCs w:val="24"/>
        </w:rPr>
        <w:t>l</w:t>
      </w:r>
      <w:r w:rsidR="000A0541">
        <w:rPr>
          <w:rFonts w:ascii="Courier New" w:hAnsi="Courier New" w:cs="Courier New"/>
          <w:sz w:val="24"/>
          <w:szCs w:val="24"/>
        </w:rPr>
        <w:t xml:space="preserve">istesinde adına yer verilmemiş olması </w:t>
      </w:r>
      <w:r w:rsidR="00F82FF6">
        <w:rPr>
          <w:rFonts w:ascii="Courier New" w:hAnsi="Courier New" w:cs="Courier New"/>
          <w:sz w:val="24"/>
          <w:szCs w:val="24"/>
        </w:rPr>
        <w:t>T</w:t>
      </w:r>
      <w:r w:rsidR="000A0541">
        <w:rPr>
          <w:rFonts w:ascii="Courier New" w:hAnsi="Courier New" w:cs="Courier New"/>
          <w:sz w:val="24"/>
          <w:szCs w:val="24"/>
        </w:rPr>
        <w:t>üzüğe aykırı bir durum yaratmamaktadır. Bu no</w:t>
      </w:r>
      <w:r w:rsidR="006939DC">
        <w:rPr>
          <w:rFonts w:ascii="Courier New" w:hAnsi="Courier New" w:cs="Courier New"/>
          <w:sz w:val="24"/>
          <w:szCs w:val="24"/>
        </w:rPr>
        <w:t>ktada Davalının yetkisizliği</w:t>
      </w:r>
      <w:r w:rsidR="000A0541">
        <w:rPr>
          <w:rFonts w:ascii="Courier New" w:hAnsi="Courier New" w:cs="Courier New"/>
          <w:sz w:val="24"/>
          <w:szCs w:val="24"/>
        </w:rPr>
        <w:t xml:space="preserve"> de söz </w:t>
      </w:r>
      <w:r w:rsidR="006939DC">
        <w:rPr>
          <w:rFonts w:ascii="Courier New" w:hAnsi="Courier New" w:cs="Courier New"/>
          <w:sz w:val="24"/>
          <w:szCs w:val="24"/>
        </w:rPr>
        <w:t>konusu değildir.</w:t>
      </w:r>
    </w:p>
    <w:p w:rsidR="00441E25" w:rsidRDefault="002D40C9" w:rsidP="0049054A">
      <w:pPr>
        <w:spacing w:line="360" w:lineRule="auto"/>
        <w:rPr>
          <w:rFonts w:ascii="Courier New" w:hAnsi="Courier New" w:cs="Courier New"/>
          <w:sz w:val="24"/>
          <w:szCs w:val="24"/>
        </w:rPr>
      </w:pPr>
      <w:r>
        <w:rPr>
          <w:rFonts w:ascii="Courier New" w:hAnsi="Courier New" w:cs="Courier New"/>
          <w:sz w:val="24"/>
          <w:szCs w:val="24"/>
        </w:rPr>
        <w:tab/>
        <w:t xml:space="preserve">Davacı Avukatı </w:t>
      </w:r>
      <w:r w:rsidR="006939DC">
        <w:rPr>
          <w:rFonts w:ascii="Courier New" w:hAnsi="Courier New" w:cs="Courier New"/>
          <w:sz w:val="24"/>
          <w:szCs w:val="24"/>
        </w:rPr>
        <w:t>böylesi bir tespit halinde ilgili s</w:t>
      </w:r>
      <w:r w:rsidR="00F82FF6">
        <w:rPr>
          <w:rFonts w:ascii="Courier New" w:hAnsi="Courier New" w:cs="Courier New"/>
          <w:sz w:val="24"/>
          <w:szCs w:val="24"/>
        </w:rPr>
        <w:t>ınırlamanın Y</w:t>
      </w:r>
      <w:r w:rsidR="00703A16">
        <w:rPr>
          <w:rFonts w:ascii="Courier New" w:hAnsi="Courier New" w:cs="Courier New"/>
          <w:sz w:val="24"/>
          <w:szCs w:val="24"/>
        </w:rPr>
        <w:t>asanın 112’</w:t>
      </w:r>
      <w:r>
        <w:rPr>
          <w:rFonts w:ascii="Courier New" w:hAnsi="Courier New" w:cs="Courier New"/>
          <w:sz w:val="24"/>
          <w:szCs w:val="24"/>
        </w:rPr>
        <w:t>nci maddesine aykırı</w:t>
      </w:r>
      <w:r w:rsidR="006939DC">
        <w:rPr>
          <w:rFonts w:ascii="Courier New" w:hAnsi="Courier New" w:cs="Courier New"/>
          <w:sz w:val="24"/>
          <w:szCs w:val="24"/>
        </w:rPr>
        <w:t xml:space="preserve"> </w:t>
      </w:r>
      <w:r>
        <w:rPr>
          <w:rFonts w:ascii="Courier New" w:hAnsi="Courier New" w:cs="Courier New"/>
          <w:sz w:val="24"/>
          <w:szCs w:val="24"/>
        </w:rPr>
        <w:t>olacağını</w:t>
      </w:r>
      <w:r w:rsidR="006939DC">
        <w:rPr>
          <w:rFonts w:ascii="Courier New" w:hAnsi="Courier New" w:cs="Courier New"/>
          <w:sz w:val="24"/>
          <w:szCs w:val="24"/>
        </w:rPr>
        <w:t xml:space="preserve"> da</w:t>
      </w:r>
      <w:r>
        <w:rPr>
          <w:rFonts w:ascii="Courier New" w:hAnsi="Courier New" w:cs="Courier New"/>
          <w:sz w:val="24"/>
          <w:szCs w:val="24"/>
        </w:rPr>
        <w:t xml:space="preserve"> ileri sürmüştür.</w:t>
      </w:r>
    </w:p>
    <w:p w:rsidR="00066E2A" w:rsidRDefault="002D40C9" w:rsidP="0049054A">
      <w:pPr>
        <w:spacing w:line="360" w:lineRule="auto"/>
        <w:rPr>
          <w:rFonts w:ascii="Courier New" w:hAnsi="Courier New" w:cs="Courier New"/>
          <w:sz w:val="24"/>
          <w:szCs w:val="24"/>
        </w:rPr>
      </w:pPr>
      <w:r>
        <w:rPr>
          <w:rFonts w:ascii="Courier New" w:hAnsi="Courier New" w:cs="Courier New"/>
          <w:sz w:val="24"/>
          <w:szCs w:val="24"/>
        </w:rPr>
        <w:tab/>
        <w:t>Öğretmenler Yasası’nın 11’inci maddesinin orta öğretim kurumlarındaki öğretmenlerin yer değişt</w:t>
      </w:r>
      <w:r w:rsidR="006D3A96">
        <w:rPr>
          <w:rFonts w:ascii="Courier New" w:hAnsi="Courier New" w:cs="Courier New"/>
          <w:sz w:val="24"/>
          <w:szCs w:val="24"/>
        </w:rPr>
        <w:t>irme işlemleri ile ilgili (2)’nci</w:t>
      </w:r>
      <w:r>
        <w:rPr>
          <w:rFonts w:ascii="Courier New" w:hAnsi="Courier New" w:cs="Courier New"/>
          <w:sz w:val="24"/>
          <w:szCs w:val="24"/>
        </w:rPr>
        <w:t xml:space="preserve"> fıkrası ve konuyla bağlantılı </w:t>
      </w:r>
      <w:r w:rsidR="00703A16">
        <w:rPr>
          <w:rFonts w:ascii="Courier New" w:hAnsi="Courier New" w:cs="Courier New"/>
          <w:sz w:val="24"/>
          <w:szCs w:val="24"/>
        </w:rPr>
        <w:t>(3)</w:t>
      </w:r>
      <w:r>
        <w:rPr>
          <w:rFonts w:ascii="Courier New" w:hAnsi="Courier New" w:cs="Courier New"/>
          <w:sz w:val="24"/>
          <w:szCs w:val="24"/>
        </w:rPr>
        <w:t xml:space="preserve">’üncü ve </w:t>
      </w:r>
      <w:r w:rsidR="00703A16">
        <w:rPr>
          <w:rFonts w:ascii="Courier New" w:hAnsi="Courier New" w:cs="Courier New"/>
          <w:sz w:val="24"/>
          <w:szCs w:val="24"/>
        </w:rPr>
        <w:t>(</w:t>
      </w:r>
      <w:r>
        <w:rPr>
          <w:rFonts w:ascii="Courier New" w:hAnsi="Courier New" w:cs="Courier New"/>
          <w:sz w:val="24"/>
          <w:szCs w:val="24"/>
        </w:rPr>
        <w:t>4</w:t>
      </w:r>
      <w:r w:rsidR="00703A16">
        <w:rPr>
          <w:rFonts w:ascii="Courier New" w:hAnsi="Courier New" w:cs="Courier New"/>
          <w:sz w:val="24"/>
          <w:szCs w:val="24"/>
        </w:rPr>
        <w:t>)</w:t>
      </w:r>
      <w:r>
        <w:rPr>
          <w:rFonts w:ascii="Courier New" w:hAnsi="Courier New" w:cs="Courier New"/>
          <w:sz w:val="24"/>
          <w:szCs w:val="24"/>
        </w:rPr>
        <w:t>’üncü fıkraları</w:t>
      </w:r>
      <w:r w:rsidR="005367DE">
        <w:rPr>
          <w:rFonts w:ascii="Courier New" w:hAnsi="Courier New" w:cs="Courier New"/>
          <w:sz w:val="24"/>
          <w:szCs w:val="24"/>
        </w:rPr>
        <w:t>:</w:t>
      </w:r>
    </w:p>
    <w:tbl>
      <w:tblPr>
        <w:tblW w:w="0" w:type="auto"/>
        <w:tblInd w:w="-34" w:type="dxa"/>
        <w:tblLayout w:type="fixed"/>
        <w:tblLook w:val="0000"/>
      </w:tblPr>
      <w:tblGrid>
        <w:gridCol w:w="1672"/>
        <w:gridCol w:w="738"/>
        <w:gridCol w:w="709"/>
        <w:gridCol w:w="142"/>
        <w:gridCol w:w="5968"/>
      </w:tblGrid>
      <w:tr w:rsidR="00066E2A" w:rsidRPr="00066E2A" w:rsidTr="001239B0">
        <w:trPr>
          <w:cantSplit/>
        </w:trPr>
        <w:tc>
          <w:tcPr>
            <w:tcW w:w="1672" w:type="dxa"/>
          </w:tcPr>
          <w:p w:rsidR="00066E2A" w:rsidRPr="00066E2A" w:rsidRDefault="00066E2A" w:rsidP="00066E2A">
            <w:pPr>
              <w:pStyle w:val="Heading3"/>
              <w:numPr>
                <w:ilvl w:val="12"/>
                <w:numId w:val="0"/>
              </w:numPr>
              <w:rPr>
                <w:rFonts w:ascii="Courier New" w:hAnsi="Courier New" w:cs="Courier New"/>
                <w:b w:val="0"/>
                <w:sz w:val="22"/>
                <w:szCs w:val="22"/>
                <w:lang w:val="tr-TR"/>
              </w:rPr>
            </w:pPr>
            <w:bookmarkStart w:id="0" w:name="_Toc321030486"/>
            <w:r w:rsidRPr="00066E2A">
              <w:rPr>
                <w:rFonts w:ascii="Courier New" w:hAnsi="Courier New" w:cs="Courier New"/>
                <w:b w:val="0"/>
                <w:sz w:val="24"/>
                <w:szCs w:val="24"/>
                <w:lang w:val="tr-TR"/>
              </w:rPr>
              <w:lastRenderedPageBreak/>
              <w:br w:type="page"/>
            </w:r>
            <w:bookmarkEnd w:id="0"/>
            <w:r w:rsidR="00744B43">
              <w:rPr>
                <w:rFonts w:ascii="Courier New" w:hAnsi="Courier New" w:cs="Courier New"/>
                <w:b w:val="0"/>
                <w:sz w:val="24"/>
                <w:szCs w:val="24"/>
                <w:lang w:val="tr-TR"/>
              </w:rPr>
              <w:t>”</w:t>
            </w:r>
            <w:r w:rsidRPr="00066E2A">
              <w:rPr>
                <w:rFonts w:ascii="Courier New" w:hAnsi="Courier New" w:cs="Courier New"/>
                <w:b w:val="0"/>
                <w:sz w:val="22"/>
                <w:szCs w:val="22"/>
                <w:lang w:val="tr-TR"/>
              </w:rPr>
              <w:t>Öğretmen</w:t>
            </w:r>
            <w:r>
              <w:rPr>
                <w:rFonts w:ascii="Courier New" w:hAnsi="Courier New" w:cs="Courier New"/>
                <w:b w:val="0"/>
                <w:sz w:val="22"/>
                <w:szCs w:val="22"/>
                <w:lang w:val="tr-TR"/>
              </w:rPr>
              <w:t>-</w:t>
            </w:r>
            <w:r w:rsidRPr="00066E2A">
              <w:rPr>
                <w:rFonts w:ascii="Courier New" w:hAnsi="Courier New" w:cs="Courier New"/>
                <w:b w:val="0"/>
                <w:sz w:val="22"/>
                <w:szCs w:val="22"/>
                <w:lang w:val="tr-TR"/>
              </w:rPr>
              <w:t>lerin Yer Değiştirme</w:t>
            </w:r>
            <w:r w:rsidR="00F82FF6">
              <w:rPr>
                <w:rFonts w:ascii="Courier New" w:hAnsi="Courier New" w:cs="Courier New"/>
                <w:b w:val="0"/>
                <w:sz w:val="22"/>
                <w:szCs w:val="22"/>
                <w:lang w:val="tr-TR"/>
              </w:rPr>
              <w:t>-</w:t>
            </w:r>
            <w:r w:rsidRPr="00066E2A">
              <w:rPr>
                <w:rFonts w:ascii="Courier New" w:hAnsi="Courier New" w:cs="Courier New"/>
                <w:b w:val="0"/>
                <w:sz w:val="22"/>
                <w:szCs w:val="22"/>
                <w:lang w:val="tr-TR"/>
              </w:rPr>
              <w:t>leri</w:t>
            </w:r>
          </w:p>
        </w:tc>
        <w:tc>
          <w:tcPr>
            <w:tcW w:w="738" w:type="dxa"/>
          </w:tcPr>
          <w:p w:rsidR="00066E2A" w:rsidRPr="00066E2A" w:rsidRDefault="00066E2A" w:rsidP="00066E2A">
            <w:pPr>
              <w:numPr>
                <w:ilvl w:val="12"/>
                <w:numId w:val="0"/>
              </w:numPr>
              <w:tabs>
                <w:tab w:val="left" w:pos="397"/>
                <w:tab w:val="left" w:pos="794"/>
                <w:tab w:val="left" w:pos="1134"/>
                <w:tab w:val="left" w:pos="1418"/>
                <w:tab w:val="left" w:pos="1701"/>
                <w:tab w:val="left" w:pos="1985"/>
              </w:tabs>
              <w:spacing w:line="240" w:lineRule="auto"/>
              <w:ind w:left="780" w:hanging="783"/>
              <w:jc w:val="both"/>
              <w:rPr>
                <w:rFonts w:ascii="Courier New" w:hAnsi="Courier New" w:cs="Courier New"/>
                <w:sz w:val="24"/>
                <w:szCs w:val="24"/>
              </w:rPr>
            </w:pPr>
            <w:r w:rsidRPr="00066E2A">
              <w:rPr>
                <w:rFonts w:ascii="Courier New" w:hAnsi="Courier New" w:cs="Courier New"/>
                <w:sz w:val="24"/>
                <w:szCs w:val="24"/>
              </w:rPr>
              <w:t>(2)</w:t>
            </w:r>
          </w:p>
          <w:p w:rsidR="00066E2A" w:rsidRPr="00066E2A" w:rsidRDefault="00066E2A" w:rsidP="00066E2A">
            <w:pPr>
              <w:numPr>
                <w:ilvl w:val="12"/>
                <w:numId w:val="0"/>
              </w:numPr>
              <w:tabs>
                <w:tab w:val="left" w:pos="397"/>
                <w:tab w:val="left" w:pos="794"/>
                <w:tab w:val="left" w:pos="1134"/>
                <w:tab w:val="left" w:pos="1418"/>
                <w:tab w:val="left" w:pos="1701"/>
                <w:tab w:val="left" w:pos="1985"/>
              </w:tabs>
              <w:spacing w:line="240" w:lineRule="auto"/>
              <w:ind w:left="780" w:hanging="783"/>
              <w:jc w:val="both"/>
              <w:rPr>
                <w:rFonts w:ascii="Courier New" w:hAnsi="Courier New" w:cs="Courier New"/>
                <w:sz w:val="24"/>
                <w:szCs w:val="24"/>
              </w:rPr>
            </w:pPr>
          </w:p>
          <w:p w:rsidR="00066E2A" w:rsidRPr="00066E2A" w:rsidRDefault="00066E2A" w:rsidP="00066E2A">
            <w:pPr>
              <w:numPr>
                <w:ilvl w:val="12"/>
                <w:numId w:val="0"/>
              </w:numPr>
              <w:tabs>
                <w:tab w:val="left" w:pos="397"/>
                <w:tab w:val="left" w:pos="794"/>
                <w:tab w:val="left" w:pos="1134"/>
                <w:tab w:val="left" w:pos="1418"/>
                <w:tab w:val="left" w:pos="1701"/>
                <w:tab w:val="left" w:pos="1985"/>
              </w:tabs>
              <w:spacing w:line="240" w:lineRule="auto"/>
              <w:jc w:val="both"/>
              <w:rPr>
                <w:rFonts w:ascii="Courier New" w:hAnsi="Courier New" w:cs="Courier New"/>
                <w:sz w:val="24"/>
                <w:szCs w:val="24"/>
              </w:rPr>
            </w:pPr>
          </w:p>
        </w:tc>
        <w:tc>
          <w:tcPr>
            <w:tcW w:w="6819" w:type="dxa"/>
            <w:gridSpan w:val="3"/>
          </w:tcPr>
          <w:p w:rsidR="00066E2A" w:rsidRPr="00066E2A" w:rsidRDefault="00066E2A" w:rsidP="00066E2A">
            <w:pPr>
              <w:numPr>
                <w:ilvl w:val="12"/>
                <w:numId w:val="0"/>
              </w:numPr>
              <w:tabs>
                <w:tab w:val="left" w:pos="397"/>
                <w:tab w:val="left" w:pos="794"/>
                <w:tab w:val="left" w:pos="1134"/>
                <w:tab w:val="left" w:pos="1418"/>
                <w:tab w:val="left" w:pos="1701"/>
                <w:tab w:val="left" w:pos="1985"/>
              </w:tabs>
              <w:spacing w:line="240" w:lineRule="auto"/>
              <w:jc w:val="both"/>
              <w:rPr>
                <w:rFonts w:ascii="Courier New" w:hAnsi="Courier New" w:cs="Courier New"/>
                <w:sz w:val="24"/>
                <w:szCs w:val="24"/>
              </w:rPr>
            </w:pPr>
            <w:r>
              <w:rPr>
                <w:rFonts w:ascii="Courier New" w:hAnsi="Courier New" w:cs="Courier New"/>
                <w:sz w:val="24"/>
                <w:szCs w:val="24"/>
              </w:rPr>
              <w:t xml:space="preserve">    </w:t>
            </w:r>
            <w:r w:rsidRPr="00066E2A">
              <w:rPr>
                <w:rFonts w:ascii="Courier New" w:hAnsi="Courier New" w:cs="Courier New"/>
                <w:sz w:val="24"/>
                <w:szCs w:val="24"/>
              </w:rPr>
              <w:t>Orta, Mesleki ve Teknik Öğretim kurumları ile pratik sanat okullarındaki öğretmenlerin yer değiştirme işlemleri, aşağıdaki bendlerde öngörülen ilke ve kurallar çerçevesinde Kamu Hizmeti Komisyonunca gerçekleştirilir:</w:t>
            </w:r>
          </w:p>
        </w:tc>
      </w:tr>
      <w:tr w:rsidR="00265FDD" w:rsidRPr="00066E2A" w:rsidTr="001239B0">
        <w:trPr>
          <w:cantSplit/>
          <w:trHeight w:val="971"/>
        </w:trPr>
        <w:tc>
          <w:tcPr>
            <w:tcW w:w="1672" w:type="dxa"/>
          </w:tcPr>
          <w:p w:rsidR="00265FDD" w:rsidRPr="00066E2A" w:rsidRDefault="00265FDD" w:rsidP="00066E2A">
            <w:pPr>
              <w:pStyle w:val="Heading3"/>
              <w:numPr>
                <w:ilvl w:val="12"/>
                <w:numId w:val="0"/>
              </w:numPr>
              <w:rPr>
                <w:rFonts w:ascii="Courier New" w:hAnsi="Courier New" w:cs="Courier New"/>
                <w:b w:val="0"/>
                <w:sz w:val="24"/>
                <w:szCs w:val="24"/>
                <w:lang w:val="tr-TR"/>
              </w:rPr>
            </w:pPr>
          </w:p>
        </w:tc>
        <w:tc>
          <w:tcPr>
            <w:tcW w:w="738" w:type="dxa"/>
          </w:tcPr>
          <w:p w:rsidR="00265FDD" w:rsidRPr="00066E2A" w:rsidRDefault="00265FDD" w:rsidP="00066E2A">
            <w:pPr>
              <w:numPr>
                <w:ilvl w:val="12"/>
                <w:numId w:val="0"/>
              </w:numPr>
              <w:tabs>
                <w:tab w:val="left" w:pos="397"/>
                <w:tab w:val="left" w:pos="794"/>
                <w:tab w:val="left" w:pos="1134"/>
                <w:tab w:val="left" w:pos="1418"/>
                <w:tab w:val="left" w:pos="1701"/>
                <w:tab w:val="left" w:pos="1985"/>
              </w:tabs>
              <w:spacing w:line="240" w:lineRule="auto"/>
              <w:ind w:left="1140" w:hanging="1140"/>
              <w:jc w:val="both"/>
              <w:rPr>
                <w:rFonts w:ascii="Courier New" w:hAnsi="Courier New" w:cs="Courier New"/>
                <w:sz w:val="24"/>
                <w:szCs w:val="24"/>
              </w:rPr>
            </w:pPr>
          </w:p>
          <w:p w:rsidR="00265FDD" w:rsidRPr="00066E2A" w:rsidRDefault="00265FDD" w:rsidP="00066E2A">
            <w:pPr>
              <w:numPr>
                <w:ilvl w:val="12"/>
                <w:numId w:val="0"/>
              </w:numPr>
              <w:tabs>
                <w:tab w:val="left" w:pos="397"/>
                <w:tab w:val="left" w:pos="794"/>
                <w:tab w:val="left" w:pos="1134"/>
                <w:tab w:val="left" w:pos="1418"/>
                <w:tab w:val="left" w:pos="1701"/>
                <w:tab w:val="left" w:pos="1985"/>
              </w:tabs>
              <w:spacing w:line="240" w:lineRule="auto"/>
              <w:ind w:left="1140" w:hanging="1140"/>
              <w:jc w:val="both"/>
              <w:rPr>
                <w:rFonts w:ascii="Courier New" w:hAnsi="Courier New" w:cs="Courier New"/>
                <w:sz w:val="24"/>
                <w:szCs w:val="24"/>
              </w:rPr>
            </w:pPr>
          </w:p>
          <w:p w:rsidR="00265FDD" w:rsidRPr="00066E2A" w:rsidRDefault="00265FDD" w:rsidP="00066E2A">
            <w:pPr>
              <w:numPr>
                <w:ilvl w:val="12"/>
                <w:numId w:val="0"/>
              </w:numPr>
              <w:tabs>
                <w:tab w:val="left" w:pos="397"/>
                <w:tab w:val="left" w:pos="794"/>
                <w:tab w:val="left" w:pos="1134"/>
                <w:tab w:val="left" w:pos="1418"/>
                <w:tab w:val="left" w:pos="1701"/>
                <w:tab w:val="left" w:pos="1985"/>
              </w:tabs>
              <w:spacing w:line="240" w:lineRule="auto"/>
              <w:jc w:val="both"/>
              <w:rPr>
                <w:rFonts w:ascii="Courier New" w:hAnsi="Courier New" w:cs="Courier New"/>
                <w:sz w:val="24"/>
                <w:szCs w:val="24"/>
              </w:rPr>
            </w:pPr>
          </w:p>
        </w:tc>
        <w:tc>
          <w:tcPr>
            <w:tcW w:w="709" w:type="dxa"/>
          </w:tcPr>
          <w:p w:rsidR="00265FDD" w:rsidRPr="00265FDD" w:rsidRDefault="00265FDD" w:rsidP="00265FDD">
            <w:r>
              <w:rPr>
                <w:rFonts w:ascii="Courier New" w:hAnsi="Courier New" w:cs="Courier New"/>
                <w:sz w:val="24"/>
                <w:szCs w:val="24"/>
              </w:rPr>
              <w:t>(a)</w:t>
            </w:r>
          </w:p>
        </w:tc>
        <w:tc>
          <w:tcPr>
            <w:tcW w:w="6110" w:type="dxa"/>
            <w:gridSpan w:val="2"/>
          </w:tcPr>
          <w:p w:rsidR="00265FDD" w:rsidRPr="00265FDD" w:rsidRDefault="00265FDD" w:rsidP="00265FDD">
            <w:pPr>
              <w:tabs>
                <w:tab w:val="left" w:pos="397"/>
                <w:tab w:val="left" w:pos="794"/>
                <w:tab w:val="left" w:pos="1134"/>
                <w:tab w:val="left" w:pos="1418"/>
                <w:tab w:val="left" w:pos="1701"/>
                <w:tab w:val="left" w:pos="1985"/>
              </w:tabs>
              <w:spacing w:line="240" w:lineRule="auto"/>
              <w:rPr>
                <w:rFonts w:ascii="Courier New" w:hAnsi="Courier New" w:cs="Courier New"/>
                <w:sz w:val="24"/>
                <w:szCs w:val="24"/>
              </w:rPr>
            </w:pPr>
            <w:r w:rsidRPr="00265FDD">
              <w:rPr>
                <w:rFonts w:ascii="Courier New" w:hAnsi="Courier New" w:cs="Courier New"/>
                <w:sz w:val="24"/>
                <w:szCs w:val="24"/>
              </w:rPr>
              <w:t>Yer değiştirmelerde, öğretmenlerin tercihlerinin branşlarına göre alınması ve tercihlerinin önceliklere bağlı olarak birinci tercihlerine göre yer değiştirme işlemi yapılması esastır.</w:t>
            </w:r>
          </w:p>
        </w:tc>
      </w:tr>
      <w:tr w:rsidR="00265FDD" w:rsidRPr="00066E2A" w:rsidTr="001239B0">
        <w:trPr>
          <w:cantSplit/>
        </w:trPr>
        <w:tc>
          <w:tcPr>
            <w:tcW w:w="1672" w:type="dxa"/>
          </w:tcPr>
          <w:p w:rsidR="00265FDD" w:rsidRPr="00066E2A" w:rsidRDefault="00265FDD" w:rsidP="00066E2A">
            <w:pPr>
              <w:pStyle w:val="Heading3"/>
              <w:numPr>
                <w:ilvl w:val="12"/>
                <w:numId w:val="0"/>
              </w:numPr>
              <w:rPr>
                <w:rFonts w:ascii="Courier New" w:hAnsi="Courier New" w:cs="Courier New"/>
                <w:b w:val="0"/>
                <w:sz w:val="24"/>
                <w:szCs w:val="24"/>
                <w:lang w:val="tr-TR"/>
              </w:rPr>
            </w:pPr>
          </w:p>
        </w:tc>
        <w:tc>
          <w:tcPr>
            <w:tcW w:w="738" w:type="dxa"/>
          </w:tcPr>
          <w:p w:rsidR="00265FDD" w:rsidRPr="00066E2A" w:rsidRDefault="00265FDD" w:rsidP="00066E2A">
            <w:pPr>
              <w:numPr>
                <w:ilvl w:val="12"/>
                <w:numId w:val="0"/>
              </w:numPr>
              <w:tabs>
                <w:tab w:val="left" w:pos="397"/>
                <w:tab w:val="left" w:pos="794"/>
                <w:tab w:val="left" w:pos="1134"/>
                <w:tab w:val="left" w:pos="1418"/>
                <w:tab w:val="left" w:pos="1701"/>
                <w:tab w:val="left" w:pos="1985"/>
              </w:tabs>
              <w:spacing w:line="240" w:lineRule="auto"/>
              <w:ind w:left="1140" w:hanging="1140"/>
              <w:jc w:val="both"/>
              <w:rPr>
                <w:rFonts w:ascii="Courier New" w:hAnsi="Courier New" w:cs="Courier New"/>
                <w:sz w:val="24"/>
                <w:szCs w:val="24"/>
              </w:rPr>
            </w:pPr>
          </w:p>
          <w:p w:rsidR="00265FDD" w:rsidRPr="00066E2A" w:rsidRDefault="00265FDD" w:rsidP="00066E2A">
            <w:pPr>
              <w:numPr>
                <w:ilvl w:val="12"/>
                <w:numId w:val="0"/>
              </w:numPr>
              <w:tabs>
                <w:tab w:val="left" w:pos="397"/>
                <w:tab w:val="left" w:pos="794"/>
                <w:tab w:val="left" w:pos="1134"/>
                <w:tab w:val="left" w:pos="1418"/>
                <w:tab w:val="left" w:pos="1701"/>
                <w:tab w:val="left" w:pos="1985"/>
              </w:tabs>
              <w:spacing w:line="240" w:lineRule="auto"/>
              <w:jc w:val="both"/>
              <w:rPr>
                <w:rFonts w:ascii="Courier New" w:hAnsi="Courier New" w:cs="Courier New"/>
                <w:sz w:val="24"/>
                <w:szCs w:val="24"/>
              </w:rPr>
            </w:pPr>
          </w:p>
        </w:tc>
        <w:tc>
          <w:tcPr>
            <w:tcW w:w="709" w:type="dxa"/>
          </w:tcPr>
          <w:p w:rsidR="00265FDD" w:rsidRPr="00066E2A" w:rsidRDefault="00265FDD" w:rsidP="00066E2A">
            <w:pPr>
              <w:numPr>
                <w:ilvl w:val="12"/>
                <w:numId w:val="0"/>
              </w:numPr>
              <w:tabs>
                <w:tab w:val="left" w:pos="397"/>
                <w:tab w:val="left" w:pos="794"/>
                <w:tab w:val="left" w:pos="1134"/>
                <w:tab w:val="left" w:pos="1418"/>
                <w:tab w:val="left" w:pos="1701"/>
                <w:tab w:val="left" w:pos="1985"/>
              </w:tabs>
              <w:spacing w:line="240" w:lineRule="auto"/>
              <w:jc w:val="both"/>
              <w:rPr>
                <w:rFonts w:ascii="Courier New" w:hAnsi="Courier New" w:cs="Courier New"/>
                <w:sz w:val="24"/>
                <w:szCs w:val="24"/>
              </w:rPr>
            </w:pPr>
            <w:r>
              <w:rPr>
                <w:rFonts w:ascii="Courier New" w:hAnsi="Courier New" w:cs="Courier New"/>
                <w:sz w:val="24"/>
                <w:szCs w:val="24"/>
              </w:rPr>
              <w:t>(b)</w:t>
            </w:r>
          </w:p>
        </w:tc>
        <w:tc>
          <w:tcPr>
            <w:tcW w:w="6110" w:type="dxa"/>
            <w:gridSpan w:val="2"/>
          </w:tcPr>
          <w:p w:rsidR="00265FDD" w:rsidRPr="00066E2A" w:rsidRDefault="00265FDD" w:rsidP="00265FDD">
            <w:pPr>
              <w:numPr>
                <w:ilvl w:val="12"/>
                <w:numId w:val="0"/>
              </w:numPr>
              <w:tabs>
                <w:tab w:val="left" w:pos="397"/>
                <w:tab w:val="left" w:pos="794"/>
                <w:tab w:val="left" w:pos="1134"/>
                <w:tab w:val="left" w:pos="1418"/>
                <w:tab w:val="left" w:pos="1701"/>
                <w:tab w:val="left" w:pos="1985"/>
              </w:tabs>
              <w:spacing w:line="240" w:lineRule="auto"/>
              <w:rPr>
                <w:rFonts w:ascii="Courier New" w:hAnsi="Courier New" w:cs="Courier New"/>
                <w:sz w:val="24"/>
                <w:szCs w:val="24"/>
              </w:rPr>
            </w:pPr>
            <w:r>
              <w:rPr>
                <w:rFonts w:ascii="Courier New" w:hAnsi="Courier New" w:cs="Courier New"/>
                <w:sz w:val="24"/>
                <w:szCs w:val="24"/>
              </w:rPr>
              <w:t>Yer değiştirme, öğretmenlerden, öğrenim gördükleri alanda en iyi şekilde yararlanmak amacıyla yapılabilir.</w:t>
            </w:r>
          </w:p>
        </w:tc>
      </w:tr>
      <w:tr w:rsidR="00265FDD" w:rsidRPr="00066E2A" w:rsidTr="001239B0">
        <w:trPr>
          <w:cantSplit/>
        </w:trPr>
        <w:tc>
          <w:tcPr>
            <w:tcW w:w="1672" w:type="dxa"/>
          </w:tcPr>
          <w:p w:rsidR="00265FDD" w:rsidRPr="00066E2A" w:rsidRDefault="00265FDD" w:rsidP="00066E2A">
            <w:pPr>
              <w:pStyle w:val="Heading3"/>
              <w:numPr>
                <w:ilvl w:val="12"/>
                <w:numId w:val="0"/>
              </w:numPr>
              <w:rPr>
                <w:rFonts w:ascii="Courier New" w:hAnsi="Courier New" w:cs="Courier New"/>
                <w:b w:val="0"/>
                <w:sz w:val="24"/>
                <w:szCs w:val="24"/>
                <w:lang w:val="tr-TR"/>
              </w:rPr>
            </w:pPr>
          </w:p>
        </w:tc>
        <w:tc>
          <w:tcPr>
            <w:tcW w:w="738" w:type="dxa"/>
          </w:tcPr>
          <w:p w:rsidR="00265FDD" w:rsidRPr="00066E2A" w:rsidRDefault="00265FDD" w:rsidP="00066E2A">
            <w:pPr>
              <w:numPr>
                <w:ilvl w:val="12"/>
                <w:numId w:val="0"/>
              </w:numPr>
              <w:tabs>
                <w:tab w:val="left" w:pos="397"/>
                <w:tab w:val="left" w:pos="794"/>
                <w:tab w:val="left" w:pos="1134"/>
                <w:tab w:val="left" w:pos="1418"/>
                <w:tab w:val="left" w:pos="1701"/>
                <w:tab w:val="left" w:pos="1985"/>
              </w:tabs>
              <w:spacing w:line="240" w:lineRule="auto"/>
              <w:ind w:left="1140" w:hanging="1140"/>
              <w:jc w:val="both"/>
              <w:rPr>
                <w:rFonts w:ascii="Courier New" w:hAnsi="Courier New" w:cs="Courier New"/>
                <w:sz w:val="24"/>
                <w:szCs w:val="24"/>
              </w:rPr>
            </w:pPr>
          </w:p>
          <w:p w:rsidR="00265FDD" w:rsidRPr="00066E2A" w:rsidRDefault="00265FDD" w:rsidP="00066E2A">
            <w:pPr>
              <w:numPr>
                <w:ilvl w:val="12"/>
                <w:numId w:val="0"/>
              </w:numPr>
              <w:tabs>
                <w:tab w:val="left" w:pos="397"/>
                <w:tab w:val="left" w:pos="794"/>
                <w:tab w:val="left" w:pos="1134"/>
                <w:tab w:val="left" w:pos="1418"/>
                <w:tab w:val="left" w:pos="1701"/>
                <w:tab w:val="left" w:pos="1985"/>
              </w:tabs>
              <w:spacing w:line="240" w:lineRule="auto"/>
              <w:ind w:left="1140" w:hanging="1140"/>
              <w:jc w:val="both"/>
              <w:rPr>
                <w:rFonts w:ascii="Courier New" w:hAnsi="Courier New" w:cs="Courier New"/>
                <w:sz w:val="24"/>
                <w:szCs w:val="24"/>
              </w:rPr>
            </w:pPr>
          </w:p>
          <w:p w:rsidR="00265FDD" w:rsidRPr="00066E2A" w:rsidRDefault="00265FDD" w:rsidP="00066E2A">
            <w:pPr>
              <w:numPr>
                <w:ilvl w:val="12"/>
                <w:numId w:val="0"/>
              </w:numPr>
              <w:tabs>
                <w:tab w:val="left" w:pos="397"/>
                <w:tab w:val="left" w:pos="794"/>
                <w:tab w:val="left" w:pos="1134"/>
                <w:tab w:val="left" w:pos="1418"/>
                <w:tab w:val="left" w:pos="1701"/>
                <w:tab w:val="left" w:pos="1985"/>
              </w:tabs>
              <w:spacing w:line="240" w:lineRule="auto"/>
              <w:ind w:left="1134"/>
              <w:jc w:val="both"/>
              <w:rPr>
                <w:rFonts w:ascii="Courier New" w:hAnsi="Courier New" w:cs="Courier New"/>
                <w:sz w:val="24"/>
                <w:szCs w:val="24"/>
              </w:rPr>
            </w:pPr>
          </w:p>
          <w:p w:rsidR="00265FDD" w:rsidRPr="00066E2A" w:rsidRDefault="00265FDD" w:rsidP="00066E2A">
            <w:pPr>
              <w:numPr>
                <w:ilvl w:val="12"/>
                <w:numId w:val="0"/>
              </w:numPr>
              <w:tabs>
                <w:tab w:val="left" w:pos="397"/>
                <w:tab w:val="left" w:pos="794"/>
                <w:tab w:val="left" w:pos="1134"/>
                <w:tab w:val="left" w:pos="1418"/>
                <w:tab w:val="left" w:pos="1701"/>
                <w:tab w:val="left" w:pos="1985"/>
              </w:tabs>
              <w:spacing w:line="240" w:lineRule="auto"/>
              <w:ind w:left="1134"/>
              <w:jc w:val="both"/>
              <w:rPr>
                <w:rFonts w:ascii="Courier New" w:hAnsi="Courier New" w:cs="Courier New"/>
                <w:sz w:val="24"/>
                <w:szCs w:val="24"/>
              </w:rPr>
            </w:pPr>
          </w:p>
          <w:p w:rsidR="00265FDD" w:rsidRPr="00066E2A" w:rsidRDefault="00265FDD" w:rsidP="00066E2A">
            <w:pPr>
              <w:numPr>
                <w:ilvl w:val="12"/>
                <w:numId w:val="0"/>
              </w:numPr>
              <w:tabs>
                <w:tab w:val="left" w:pos="397"/>
                <w:tab w:val="left" w:pos="794"/>
                <w:tab w:val="left" w:pos="1134"/>
                <w:tab w:val="left" w:pos="1418"/>
                <w:tab w:val="left" w:pos="1701"/>
                <w:tab w:val="left" w:pos="1985"/>
              </w:tabs>
              <w:spacing w:line="240" w:lineRule="auto"/>
              <w:jc w:val="both"/>
              <w:rPr>
                <w:rFonts w:ascii="Courier New" w:hAnsi="Courier New" w:cs="Courier New"/>
                <w:sz w:val="24"/>
                <w:szCs w:val="24"/>
              </w:rPr>
            </w:pPr>
          </w:p>
        </w:tc>
        <w:tc>
          <w:tcPr>
            <w:tcW w:w="709" w:type="dxa"/>
          </w:tcPr>
          <w:p w:rsidR="00265FDD" w:rsidRPr="00066E2A" w:rsidRDefault="00265FDD" w:rsidP="00066E2A">
            <w:pPr>
              <w:numPr>
                <w:ilvl w:val="12"/>
                <w:numId w:val="0"/>
              </w:numPr>
              <w:tabs>
                <w:tab w:val="left" w:pos="397"/>
                <w:tab w:val="left" w:pos="794"/>
                <w:tab w:val="left" w:pos="1134"/>
                <w:tab w:val="left" w:pos="1418"/>
                <w:tab w:val="left" w:pos="1701"/>
                <w:tab w:val="left" w:pos="1985"/>
              </w:tabs>
              <w:spacing w:line="240" w:lineRule="auto"/>
              <w:jc w:val="both"/>
              <w:rPr>
                <w:rFonts w:ascii="Courier New" w:hAnsi="Courier New" w:cs="Courier New"/>
                <w:sz w:val="24"/>
                <w:szCs w:val="24"/>
              </w:rPr>
            </w:pPr>
            <w:r>
              <w:rPr>
                <w:rFonts w:ascii="Courier New" w:hAnsi="Courier New" w:cs="Courier New"/>
                <w:sz w:val="24"/>
                <w:szCs w:val="24"/>
              </w:rPr>
              <w:t>(c)</w:t>
            </w:r>
          </w:p>
        </w:tc>
        <w:tc>
          <w:tcPr>
            <w:tcW w:w="6110" w:type="dxa"/>
            <w:gridSpan w:val="2"/>
          </w:tcPr>
          <w:p w:rsidR="00265FDD" w:rsidRDefault="00265FDD" w:rsidP="00265FDD">
            <w:pPr>
              <w:numPr>
                <w:ilvl w:val="12"/>
                <w:numId w:val="0"/>
              </w:numPr>
              <w:tabs>
                <w:tab w:val="left" w:pos="397"/>
                <w:tab w:val="left" w:pos="794"/>
                <w:tab w:val="left" w:pos="1134"/>
                <w:tab w:val="left" w:pos="1418"/>
                <w:tab w:val="left" w:pos="1701"/>
                <w:tab w:val="left" w:pos="1985"/>
              </w:tabs>
              <w:spacing w:line="240" w:lineRule="auto"/>
              <w:rPr>
                <w:rFonts w:ascii="Courier New" w:hAnsi="Courier New" w:cs="Courier New"/>
                <w:sz w:val="24"/>
                <w:szCs w:val="24"/>
              </w:rPr>
            </w:pPr>
            <w:r>
              <w:rPr>
                <w:rFonts w:ascii="Courier New" w:hAnsi="Courier New" w:cs="Courier New"/>
                <w:sz w:val="24"/>
                <w:szCs w:val="24"/>
              </w:rPr>
              <w:t>Yer değiştirme, öğretmenlerin istedikleri okullarda çalışmalarına olanak tanımak amacıyla yapılabilir.</w:t>
            </w:r>
          </w:p>
          <w:p w:rsidR="00265FDD" w:rsidRPr="00066E2A" w:rsidRDefault="00F82FF6" w:rsidP="00F82FF6">
            <w:pPr>
              <w:numPr>
                <w:ilvl w:val="12"/>
                <w:numId w:val="0"/>
              </w:numPr>
              <w:tabs>
                <w:tab w:val="left" w:pos="397"/>
                <w:tab w:val="left" w:pos="794"/>
                <w:tab w:val="left" w:pos="1134"/>
                <w:tab w:val="left" w:pos="1418"/>
                <w:tab w:val="left" w:pos="1701"/>
                <w:tab w:val="left" w:pos="1985"/>
              </w:tabs>
              <w:spacing w:line="240" w:lineRule="auto"/>
              <w:rPr>
                <w:rFonts w:ascii="Courier New" w:hAnsi="Courier New" w:cs="Courier New"/>
                <w:sz w:val="24"/>
                <w:szCs w:val="24"/>
              </w:rPr>
            </w:pPr>
            <w:r>
              <w:rPr>
                <w:rFonts w:ascii="Courier New" w:hAnsi="Courier New" w:cs="Courier New"/>
                <w:sz w:val="24"/>
                <w:szCs w:val="24"/>
              </w:rPr>
              <w:t xml:space="preserve">    </w:t>
            </w:r>
            <w:r w:rsidR="00265FDD">
              <w:rPr>
                <w:rFonts w:ascii="Courier New" w:hAnsi="Courier New" w:cs="Courier New"/>
                <w:sz w:val="24"/>
                <w:szCs w:val="24"/>
              </w:rPr>
              <w:t>Ancak, benzer koşullar içindeki öğretmenlerin isteklerinin karşılanmasında, öğretmenlik mesleğindeki kıdem göz önünde bulundurulur.</w:t>
            </w:r>
          </w:p>
        </w:tc>
      </w:tr>
      <w:tr w:rsidR="00265FDD" w:rsidRPr="00066E2A" w:rsidTr="001239B0">
        <w:trPr>
          <w:cantSplit/>
        </w:trPr>
        <w:tc>
          <w:tcPr>
            <w:tcW w:w="1672" w:type="dxa"/>
          </w:tcPr>
          <w:p w:rsidR="00265FDD" w:rsidRPr="00066E2A" w:rsidRDefault="00265FDD" w:rsidP="00066E2A">
            <w:pPr>
              <w:pStyle w:val="Heading3"/>
              <w:numPr>
                <w:ilvl w:val="12"/>
                <w:numId w:val="0"/>
              </w:numPr>
              <w:rPr>
                <w:rFonts w:ascii="Courier New" w:hAnsi="Courier New" w:cs="Courier New"/>
                <w:b w:val="0"/>
                <w:sz w:val="24"/>
                <w:szCs w:val="24"/>
                <w:lang w:val="tr-TR"/>
              </w:rPr>
            </w:pPr>
          </w:p>
        </w:tc>
        <w:tc>
          <w:tcPr>
            <w:tcW w:w="738" w:type="dxa"/>
          </w:tcPr>
          <w:p w:rsidR="00265FDD" w:rsidRPr="00066E2A" w:rsidRDefault="00265FDD" w:rsidP="00066E2A">
            <w:pPr>
              <w:numPr>
                <w:ilvl w:val="12"/>
                <w:numId w:val="0"/>
              </w:numPr>
              <w:tabs>
                <w:tab w:val="left" w:pos="397"/>
                <w:tab w:val="left" w:pos="794"/>
                <w:tab w:val="left" w:pos="1134"/>
                <w:tab w:val="left" w:pos="1418"/>
                <w:tab w:val="left" w:pos="1701"/>
                <w:tab w:val="left" w:pos="1985"/>
              </w:tabs>
              <w:spacing w:line="240" w:lineRule="auto"/>
              <w:ind w:left="1140" w:hanging="1140"/>
              <w:jc w:val="both"/>
              <w:rPr>
                <w:rFonts w:ascii="Courier New" w:hAnsi="Courier New" w:cs="Courier New"/>
                <w:sz w:val="24"/>
                <w:szCs w:val="24"/>
              </w:rPr>
            </w:pPr>
          </w:p>
          <w:p w:rsidR="00265FDD" w:rsidRPr="00066E2A" w:rsidRDefault="00265FDD" w:rsidP="00066E2A">
            <w:pPr>
              <w:numPr>
                <w:ilvl w:val="12"/>
                <w:numId w:val="0"/>
              </w:numPr>
              <w:tabs>
                <w:tab w:val="left" w:pos="397"/>
                <w:tab w:val="left" w:pos="794"/>
                <w:tab w:val="left" w:pos="1134"/>
                <w:tab w:val="left" w:pos="1418"/>
                <w:tab w:val="left" w:pos="1701"/>
                <w:tab w:val="left" w:pos="1985"/>
              </w:tabs>
              <w:spacing w:line="240" w:lineRule="auto"/>
              <w:ind w:left="1140" w:hanging="1140"/>
              <w:jc w:val="both"/>
              <w:rPr>
                <w:rFonts w:ascii="Courier New" w:hAnsi="Courier New" w:cs="Courier New"/>
                <w:sz w:val="24"/>
                <w:szCs w:val="24"/>
              </w:rPr>
            </w:pPr>
          </w:p>
          <w:p w:rsidR="00265FDD" w:rsidRPr="00066E2A" w:rsidRDefault="00265FDD" w:rsidP="00066E2A">
            <w:pPr>
              <w:numPr>
                <w:ilvl w:val="12"/>
                <w:numId w:val="0"/>
              </w:numPr>
              <w:tabs>
                <w:tab w:val="left" w:pos="397"/>
                <w:tab w:val="left" w:pos="794"/>
                <w:tab w:val="left" w:pos="1134"/>
                <w:tab w:val="left" w:pos="1418"/>
                <w:tab w:val="left" w:pos="1701"/>
                <w:tab w:val="left" w:pos="1985"/>
              </w:tabs>
              <w:spacing w:line="240" w:lineRule="auto"/>
              <w:ind w:left="1140" w:hanging="1140"/>
              <w:jc w:val="both"/>
              <w:rPr>
                <w:rFonts w:ascii="Courier New" w:hAnsi="Courier New" w:cs="Courier New"/>
                <w:sz w:val="24"/>
                <w:szCs w:val="24"/>
              </w:rPr>
            </w:pPr>
          </w:p>
          <w:p w:rsidR="00265FDD" w:rsidRPr="00066E2A" w:rsidRDefault="00265FDD" w:rsidP="00066E2A">
            <w:pPr>
              <w:numPr>
                <w:ilvl w:val="12"/>
                <w:numId w:val="0"/>
              </w:numPr>
              <w:tabs>
                <w:tab w:val="left" w:pos="397"/>
                <w:tab w:val="left" w:pos="794"/>
                <w:tab w:val="left" w:pos="1134"/>
                <w:tab w:val="left" w:pos="1418"/>
                <w:tab w:val="left" w:pos="1701"/>
                <w:tab w:val="left" w:pos="1985"/>
              </w:tabs>
              <w:spacing w:line="240" w:lineRule="auto"/>
              <w:ind w:left="1140" w:hanging="1140"/>
              <w:jc w:val="both"/>
              <w:rPr>
                <w:rFonts w:ascii="Courier New" w:hAnsi="Courier New" w:cs="Courier New"/>
                <w:sz w:val="24"/>
                <w:szCs w:val="24"/>
              </w:rPr>
            </w:pPr>
          </w:p>
          <w:p w:rsidR="00265FDD" w:rsidRPr="00066E2A" w:rsidRDefault="00265FDD" w:rsidP="00066E2A">
            <w:pPr>
              <w:numPr>
                <w:ilvl w:val="12"/>
                <w:numId w:val="0"/>
              </w:numPr>
              <w:tabs>
                <w:tab w:val="left" w:pos="397"/>
                <w:tab w:val="left" w:pos="794"/>
                <w:tab w:val="left" w:pos="1134"/>
                <w:tab w:val="left" w:pos="1418"/>
                <w:tab w:val="left" w:pos="1701"/>
                <w:tab w:val="left" w:pos="1985"/>
              </w:tabs>
              <w:spacing w:line="240" w:lineRule="auto"/>
              <w:ind w:left="1140" w:hanging="1140"/>
              <w:jc w:val="both"/>
              <w:rPr>
                <w:rFonts w:ascii="Courier New" w:hAnsi="Courier New" w:cs="Courier New"/>
                <w:sz w:val="24"/>
                <w:szCs w:val="24"/>
              </w:rPr>
            </w:pPr>
          </w:p>
          <w:p w:rsidR="00265FDD" w:rsidRPr="00066E2A" w:rsidRDefault="00265FDD" w:rsidP="00066E2A">
            <w:pPr>
              <w:numPr>
                <w:ilvl w:val="12"/>
                <w:numId w:val="0"/>
              </w:numPr>
              <w:tabs>
                <w:tab w:val="left" w:pos="397"/>
                <w:tab w:val="left" w:pos="794"/>
                <w:tab w:val="left" w:pos="1134"/>
                <w:tab w:val="left" w:pos="1418"/>
                <w:tab w:val="left" w:pos="1701"/>
                <w:tab w:val="left" w:pos="1985"/>
              </w:tabs>
              <w:spacing w:line="240" w:lineRule="auto"/>
              <w:ind w:left="1140" w:hanging="1140"/>
              <w:jc w:val="both"/>
              <w:rPr>
                <w:rFonts w:ascii="Courier New" w:hAnsi="Courier New" w:cs="Courier New"/>
                <w:sz w:val="24"/>
                <w:szCs w:val="24"/>
              </w:rPr>
            </w:pPr>
          </w:p>
          <w:p w:rsidR="00265FDD" w:rsidRPr="00066E2A" w:rsidRDefault="00265FDD" w:rsidP="00066E2A">
            <w:pPr>
              <w:numPr>
                <w:ilvl w:val="12"/>
                <w:numId w:val="0"/>
              </w:numPr>
              <w:tabs>
                <w:tab w:val="left" w:pos="397"/>
                <w:tab w:val="left" w:pos="794"/>
                <w:tab w:val="left" w:pos="1134"/>
                <w:tab w:val="left" w:pos="1418"/>
                <w:tab w:val="left" w:pos="1701"/>
                <w:tab w:val="left" w:pos="1985"/>
              </w:tabs>
              <w:spacing w:line="240" w:lineRule="auto"/>
              <w:jc w:val="both"/>
              <w:rPr>
                <w:rFonts w:ascii="Courier New" w:hAnsi="Courier New" w:cs="Courier New"/>
                <w:sz w:val="24"/>
                <w:szCs w:val="24"/>
              </w:rPr>
            </w:pPr>
          </w:p>
        </w:tc>
        <w:tc>
          <w:tcPr>
            <w:tcW w:w="709" w:type="dxa"/>
          </w:tcPr>
          <w:p w:rsidR="00265FDD" w:rsidRPr="00066E2A" w:rsidRDefault="00265FDD" w:rsidP="00066E2A">
            <w:pPr>
              <w:numPr>
                <w:ilvl w:val="12"/>
                <w:numId w:val="0"/>
              </w:numPr>
              <w:tabs>
                <w:tab w:val="left" w:pos="397"/>
                <w:tab w:val="left" w:pos="794"/>
                <w:tab w:val="left" w:pos="1134"/>
                <w:tab w:val="left" w:pos="1418"/>
                <w:tab w:val="left" w:pos="1701"/>
                <w:tab w:val="left" w:pos="1985"/>
              </w:tabs>
              <w:spacing w:line="240" w:lineRule="auto"/>
              <w:jc w:val="both"/>
              <w:rPr>
                <w:rFonts w:ascii="Courier New" w:hAnsi="Courier New" w:cs="Courier New"/>
                <w:sz w:val="24"/>
                <w:szCs w:val="24"/>
              </w:rPr>
            </w:pPr>
            <w:r>
              <w:rPr>
                <w:rFonts w:ascii="Courier New" w:hAnsi="Courier New" w:cs="Courier New"/>
                <w:sz w:val="24"/>
                <w:szCs w:val="24"/>
              </w:rPr>
              <w:t>(ç)</w:t>
            </w:r>
          </w:p>
        </w:tc>
        <w:tc>
          <w:tcPr>
            <w:tcW w:w="6110" w:type="dxa"/>
            <w:gridSpan w:val="2"/>
          </w:tcPr>
          <w:p w:rsidR="00265FDD" w:rsidRDefault="00265FDD" w:rsidP="00265FDD">
            <w:pPr>
              <w:numPr>
                <w:ilvl w:val="12"/>
                <w:numId w:val="0"/>
              </w:numPr>
              <w:tabs>
                <w:tab w:val="left" w:pos="397"/>
                <w:tab w:val="left" w:pos="794"/>
                <w:tab w:val="left" w:pos="1134"/>
                <w:tab w:val="left" w:pos="1418"/>
                <w:tab w:val="left" w:pos="1701"/>
                <w:tab w:val="left" w:pos="1985"/>
              </w:tabs>
              <w:spacing w:line="240" w:lineRule="auto"/>
              <w:rPr>
                <w:rFonts w:ascii="Courier New" w:hAnsi="Courier New" w:cs="Courier New"/>
                <w:sz w:val="24"/>
                <w:szCs w:val="24"/>
              </w:rPr>
            </w:pPr>
            <w:r>
              <w:rPr>
                <w:rFonts w:ascii="Courier New" w:hAnsi="Courier New" w:cs="Courier New"/>
                <w:sz w:val="24"/>
                <w:szCs w:val="24"/>
              </w:rPr>
              <w:t>Yer değiştirme yapılırken, öğretmenler kendi aralarında, başvuru dönemlerindeki kıdemleri göz önüne alınarak sıralandırılır ve mevcut bulunan sıra listesine eklenirler.</w:t>
            </w:r>
          </w:p>
          <w:p w:rsidR="00265FDD" w:rsidRPr="00066E2A" w:rsidRDefault="00F82FF6" w:rsidP="00265FDD">
            <w:pPr>
              <w:numPr>
                <w:ilvl w:val="12"/>
                <w:numId w:val="0"/>
              </w:numPr>
              <w:tabs>
                <w:tab w:val="left" w:pos="397"/>
                <w:tab w:val="left" w:pos="794"/>
                <w:tab w:val="left" w:pos="1134"/>
                <w:tab w:val="left" w:pos="1418"/>
                <w:tab w:val="left" w:pos="1701"/>
                <w:tab w:val="left" w:pos="1985"/>
              </w:tabs>
              <w:spacing w:line="240" w:lineRule="auto"/>
              <w:rPr>
                <w:rFonts w:ascii="Courier New" w:hAnsi="Courier New" w:cs="Courier New"/>
                <w:sz w:val="24"/>
                <w:szCs w:val="24"/>
              </w:rPr>
            </w:pPr>
            <w:r>
              <w:rPr>
                <w:rFonts w:ascii="Courier New" w:hAnsi="Courier New" w:cs="Courier New"/>
                <w:sz w:val="24"/>
                <w:szCs w:val="24"/>
              </w:rPr>
              <w:t xml:space="preserve">     </w:t>
            </w:r>
            <w:r w:rsidR="00265FDD">
              <w:rPr>
                <w:rFonts w:ascii="Courier New" w:hAnsi="Courier New" w:cs="Courier New"/>
                <w:sz w:val="24"/>
                <w:szCs w:val="24"/>
              </w:rPr>
              <w:t>Ancak, öğretmenlerin kendilerinin, eş veya çocuklarının, Devlet Hastahanesi Sağlık Kurulu Raporu ile belgelendirilen sağlık durumlarının yer değiştirmeyi gerekli ve zorunlu kılması halinde, bu sıralamanın dışına çıkılabilir.</w:t>
            </w:r>
          </w:p>
        </w:tc>
      </w:tr>
      <w:tr w:rsidR="00663431" w:rsidRPr="00066E2A" w:rsidTr="001239B0">
        <w:trPr>
          <w:cantSplit/>
        </w:trPr>
        <w:tc>
          <w:tcPr>
            <w:tcW w:w="1672" w:type="dxa"/>
          </w:tcPr>
          <w:p w:rsidR="00663431" w:rsidRPr="00066E2A" w:rsidRDefault="00663431" w:rsidP="00066E2A">
            <w:pPr>
              <w:pStyle w:val="Heading3"/>
              <w:numPr>
                <w:ilvl w:val="12"/>
                <w:numId w:val="0"/>
              </w:numPr>
              <w:rPr>
                <w:rFonts w:ascii="Courier New" w:hAnsi="Courier New" w:cs="Courier New"/>
                <w:b w:val="0"/>
                <w:sz w:val="24"/>
                <w:szCs w:val="24"/>
                <w:lang w:val="tr-TR"/>
              </w:rPr>
            </w:pPr>
          </w:p>
        </w:tc>
        <w:tc>
          <w:tcPr>
            <w:tcW w:w="738" w:type="dxa"/>
          </w:tcPr>
          <w:p w:rsidR="00663431" w:rsidRPr="00066E2A" w:rsidRDefault="00663431" w:rsidP="00066E2A">
            <w:pPr>
              <w:numPr>
                <w:ilvl w:val="12"/>
                <w:numId w:val="0"/>
              </w:numPr>
              <w:tabs>
                <w:tab w:val="left" w:pos="397"/>
                <w:tab w:val="left" w:pos="794"/>
                <w:tab w:val="left" w:pos="1134"/>
                <w:tab w:val="left" w:pos="1418"/>
                <w:tab w:val="left" w:pos="1701"/>
                <w:tab w:val="left" w:pos="1985"/>
              </w:tabs>
              <w:spacing w:line="240" w:lineRule="auto"/>
              <w:ind w:left="1140" w:hanging="1140"/>
              <w:jc w:val="both"/>
              <w:rPr>
                <w:rFonts w:ascii="Courier New" w:hAnsi="Courier New" w:cs="Courier New"/>
                <w:sz w:val="24"/>
                <w:szCs w:val="24"/>
              </w:rPr>
            </w:pPr>
          </w:p>
          <w:p w:rsidR="00663431" w:rsidRPr="00066E2A" w:rsidRDefault="00663431" w:rsidP="00066E2A">
            <w:pPr>
              <w:numPr>
                <w:ilvl w:val="12"/>
                <w:numId w:val="0"/>
              </w:numPr>
              <w:tabs>
                <w:tab w:val="left" w:pos="397"/>
                <w:tab w:val="left" w:pos="794"/>
                <w:tab w:val="left" w:pos="1134"/>
                <w:tab w:val="left" w:pos="1418"/>
                <w:tab w:val="left" w:pos="1701"/>
                <w:tab w:val="left" w:pos="1985"/>
              </w:tabs>
              <w:spacing w:line="240" w:lineRule="auto"/>
              <w:ind w:left="1140" w:hanging="1140"/>
              <w:jc w:val="both"/>
              <w:rPr>
                <w:rFonts w:ascii="Courier New" w:hAnsi="Courier New" w:cs="Courier New"/>
                <w:sz w:val="24"/>
                <w:szCs w:val="24"/>
              </w:rPr>
            </w:pPr>
          </w:p>
          <w:p w:rsidR="00663431" w:rsidRPr="00066E2A" w:rsidRDefault="00663431" w:rsidP="00066E2A">
            <w:pPr>
              <w:numPr>
                <w:ilvl w:val="12"/>
                <w:numId w:val="0"/>
              </w:numPr>
              <w:tabs>
                <w:tab w:val="left" w:pos="397"/>
                <w:tab w:val="left" w:pos="794"/>
                <w:tab w:val="left" w:pos="1134"/>
                <w:tab w:val="left" w:pos="1418"/>
                <w:tab w:val="left" w:pos="1701"/>
                <w:tab w:val="left" w:pos="1985"/>
              </w:tabs>
              <w:spacing w:line="240" w:lineRule="auto"/>
              <w:ind w:left="1140" w:hanging="1140"/>
              <w:jc w:val="both"/>
              <w:rPr>
                <w:rFonts w:ascii="Courier New" w:hAnsi="Courier New" w:cs="Courier New"/>
                <w:sz w:val="24"/>
                <w:szCs w:val="24"/>
              </w:rPr>
            </w:pPr>
          </w:p>
          <w:p w:rsidR="00663431" w:rsidRPr="00066E2A" w:rsidRDefault="00663431" w:rsidP="00066E2A">
            <w:pPr>
              <w:numPr>
                <w:ilvl w:val="12"/>
                <w:numId w:val="0"/>
              </w:numPr>
              <w:tabs>
                <w:tab w:val="left" w:pos="397"/>
                <w:tab w:val="left" w:pos="794"/>
                <w:tab w:val="left" w:pos="1134"/>
                <w:tab w:val="left" w:pos="1418"/>
                <w:tab w:val="left" w:pos="1701"/>
                <w:tab w:val="left" w:pos="1985"/>
              </w:tabs>
              <w:spacing w:line="240" w:lineRule="auto"/>
              <w:ind w:left="1140" w:hanging="1140"/>
              <w:jc w:val="both"/>
              <w:rPr>
                <w:rFonts w:ascii="Courier New" w:hAnsi="Courier New" w:cs="Courier New"/>
                <w:sz w:val="24"/>
                <w:szCs w:val="24"/>
              </w:rPr>
            </w:pPr>
          </w:p>
          <w:p w:rsidR="00663431" w:rsidRPr="00066E2A" w:rsidRDefault="00663431" w:rsidP="00066E2A">
            <w:pPr>
              <w:numPr>
                <w:ilvl w:val="12"/>
                <w:numId w:val="0"/>
              </w:numPr>
              <w:tabs>
                <w:tab w:val="left" w:pos="397"/>
                <w:tab w:val="left" w:pos="794"/>
                <w:tab w:val="left" w:pos="1134"/>
                <w:tab w:val="left" w:pos="1418"/>
                <w:tab w:val="left" w:pos="1701"/>
                <w:tab w:val="left" w:pos="1985"/>
              </w:tabs>
              <w:spacing w:line="240" w:lineRule="auto"/>
              <w:ind w:left="1140" w:hanging="1140"/>
              <w:jc w:val="both"/>
              <w:rPr>
                <w:rFonts w:ascii="Courier New" w:hAnsi="Courier New" w:cs="Courier New"/>
                <w:sz w:val="24"/>
                <w:szCs w:val="24"/>
              </w:rPr>
            </w:pPr>
          </w:p>
          <w:p w:rsidR="00663431" w:rsidRPr="00066E2A" w:rsidRDefault="00663431" w:rsidP="00066E2A">
            <w:pPr>
              <w:numPr>
                <w:ilvl w:val="12"/>
                <w:numId w:val="0"/>
              </w:numPr>
              <w:tabs>
                <w:tab w:val="left" w:pos="397"/>
                <w:tab w:val="left" w:pos="794"/>
                <w:tab w:val="left" w:pos="1134"/>
                <w:tab w:val="left" w:pos="1418"/>
                <w:tab w:val="left" w:pos="1701"/>
                <w:tab w:val="left" w:pos="1985"/>
              </w:tabs>
              <w:spacing w:line="240" w:lineRule="auto"/>
              <w:ind w:left="1140" w:hanging="1140"/>
              <w:jc w:val="both"/>
              <w:rPr>
                <w:rFonts w:ascii="Courier New" w:hAnsi="Courier New" w:cs="Courier New"/>
                <w:sz w:val="24"/>
                <w:szCs w:val="24"/>
              </w:rPr>
            </w:pPr>
          </w:p>
          <w:p w:rsidR="00663431" w:rsidRPr="00066E2A" w:rsidRDefault="00663431" w:rsidP="00066E2A">
            <w:pPr>
              <w:numPr>
                <w:ilvl w:val="12"/>
                <w:numId w:val="0"/>
              </w:numPr>
              <w:tabs>
                <w:tab w:val="left" w:pos="397"/>
                <w:tab w:val="left" w:pos="794"/>
                <w:tab w:val="left" w:pos="1134"/>
                <w:tab w:val="left" w:pos="1418"/>
                <w:tab w:val="left" w:pos="1701"/>
                <w:tab w:val="left" w:pos="1985"/>
              </w:tabs>
              <w:spacing w:line="240" w:lineRule="auto"/>
              <w:ind w:left="1140" w:hanging="1140"/>
              <w:jc w:val="both"/>
              <w:rPr>
                <w:rFonts w:ascii="Courier New" w:hAnsi="Courier New" w:cs="Courier New"/>
                <w:sz w:val="24"/>
                <w:szCs w:val="24"/>
              </w:rPr>
            </w:pPr>
          </w:p>
          <w:p w:rsidR="00663431" w:rsidRPr="00066E2A" w:rsidRDefault="00663431" w:rsidP="00066E2A">
            <w:pPr>
              <w:numPr>
                <w:ilvl w:val="12"/>
                <w:numId w:val="0"/>
              </w:numPr>
              <w:tabs>
                <w:tab w:val="left" w:pos="397"/>
                <w:tab w:val="left" w:pos="794"/>
                <w:tab w:val="left" w:pos="1134"/>
                <w:tab w:val="left" w:pos="1418"/>
                <w:tab w:val="left" w:pos="1701"/>
                <w:tab w:val="left" w:pos="1985"/>
              </w:tabs>
              <w:spacing w:line="240" w:lineRule="auto"/>
              <w:ind w:left="1140" w:hanging="1140"/>
              <w:jc w:val="both"/>
              <w:rPr>
                <w:rFonts w:ascii="Courier New" w:hAnsi="Courier New" w:cs="Courier New"/>
                <w:sz w:val="24"/>
                <w:szCs w:val="24"/>
              </w:rPr>
            </w:pPr>
          </w:p>
          <w:p w:rsidR="00663431" w:rsidRPr="00066E2A" w:rsidRDefault="00663431" w:rsidP="00066E2A">
            <w:pPr>
              <w:numPr>
                <w:ilvl w:val="12"/>
                <w:numId w:val="0"/>
              </w:numPr>
              <w:tabs>
                <w:tab w:val="left" w:pos="397"/>
                <w:tab w:val="left" w:pos="794"/>
                <w:tab w:val="left" w:pos="1134"/>
                <w:tab w:val="left" w:pos="1418"/>
                <w:tab w:val="left" w:pos="1701"/>
                <w:tab w:val="left" w:pos="1985"/>
              </w:tabs>
              <w:spacing w:line="240" w:lineRule="auto"/>
              <w:jc w:val="both"/>
              <w:rPr>
                <w:rFonts w:ascii="Courier New" w:hAnsi="Courier New" w:cs="Courier New"/>
                <w:sz w:val="24"/>
                <w:szCs w:val="24"/>
              </w:rPr>
            </w:pPr>
          </w:p>
        </w:tc>
        <w:tc>
          <w:tcPr>
            <w:tcW w:w="851" w:type="dxa"/>
            <w:gridSpan w:val="2"/>
          </w:tcPr>
          <w:p w:rsidR="00663431" w:rsidRPr="00066E2A" w:rsidRDefault="00663431" w:rsidP="00066E2A">
            <w:pPr>
              <w:numPr>
                <w:ilvl w:val="12"/>
                <w:numId w:val="0"/>
              </w:numPr>
              <w:tabs>
                <w:tab w:val="left" w:pos="397"/>
                <w:tab w:val="left" w:pos="794"/>
                <w:tab w:val="left" w:pos="1134"/>
                <w:tab w:val="left" w:pos="1418"/>
                <w:tab w:val="left" w:pos="1701"/>
                <w:tab w:val="left" w:pos="1985"/>
              </w:tabs>
              <w:spacing w:line="240" w:lineRule="auto"/>
              <w:jc w:val="both"/>
              <w:rPr>
                <w:rFonts w:ascii="Courier New" w:hAnsi="Courier New" w:cs="Courier New"/>
                <w:sz w:val="24"/>
                <w:szCs w:val="24"/>
              </w:rPr>
            </w:pPr>
            <w:r>
              <w:rPr>
                <w:rFonts w:ascii="Courier New" w:hAnsi="Courier New" w:cs="Courier New"/>
                <w:sz w:val="24"/>
                <w:szCs w:val="24"/>
              </w:rPr>
              <w:t>(d)</w:t>
            </w:r>
          </w:p>
        </w:tc>
        <w:tc>
          <w:tcPr>
            <w:tcW w:w="5968" w:type="dxa"/>
          </w:tcPr>
          <w:p w:rsidR="00663431" w:rsidRPr="00663431" w:rsidRDefault="00663431" w:rsidP="00663431">
            <w:pPr>
              <w:numPr>
                <w:ilvl w:val="12"/>
                <w:numId w:val="0"/>
              </w:numPr>
              <w:tabs>
                <w:tab w:val="left" w:pos="397"/>
                <w:tab w:val="left" w:pos="794"/>
                <w:tab w:val="left" w:pos="1134"/>
                <w:tab w:val="left" w:pos="1418"/>
                <w:tab w:val="left" w:pos="1701"/>
                <w:tab w:val="left" w:pos="1985"/>
              </w:tabs>
              <w:spacing w:line="240" w:lineRule="auto"/>
              <w:rPr>
                <w:rFonts w:ascii="Courier New" w:hAnsi="Courier New" w:cs="Courier New"/>
                <w:sz w:val="24"/>
                <w:szCs w:val="24"/>
              </w:rPr>
            </w:pPr>
            <w:r>
              <w:rPr>
                <w:rFonts w:ascii="Courier New" w:hAnsi="Courier New" w:cs="Courier New"/>
                <w:sz w:val="24"/>
                <w:szCs w:val="24"/>
              </w:rPr>
              <w:t xml:space="preserve">Yer değiştirme işlemleri yılda bir kez </w:t>
            </w:r>
            <w:r w:rsidRPr="006939DC">
              <w:rPr>
                <w:rFonts w:ascii="Courier New" w:hAnsi="Courier New" w:cs="Courier New"/>
                <w:sz w:val="24"/>
                <w:szCs w:val="24"/>
              </w:rPr>
              <w:t>1-15 Temmuz tarihleri arasın</w:t>
            </w:r>
            <w:r w:rsidR="006939DC" w:rsidRPr="006939DC">
              <w:rPr>
                <w:rFonts w:ascii="Courier New" w:hAnsi="Courier New" w:cs="Courier New"/>
                <w:sz w:val="24"/>
                <w:szCs w:val="24"/>
              </w:rPr>
              <w:t>da</w:t>
            </w:r>
            <w:r>
              <w:rPr>
                <w:rFonts w:ascii="Courier New" w:hAnsi="Courier New" w:cs="Courier New"/>
                <w:sz w:val="24"/>
                <w:szCs w:val="24"/>
              </w:rPr>
              <w:t xml:space="preserve"> yapılır. Ancak bu tarihten sonra herhangi bir nedenle ortaya çıkan münhali doldurmak veya öğretmenin kişisel yararı gerektiği hallerde veya eğitim ve öğretim hizmetlerinde etkinlik, süreklilik, verimliliği sağlamak ve artırmak amacıyle ve her okulda yeterli sayıda öğretmen bulundurmak için, öğretim yılı içinde herhangi bir zamanda, öğretmenin rızası ile bir okuldan başka bir okula yer değiştirme yapılabilir. Bu yer değiştirme işlemleri de yukarıdaki (a) bendi kuralları uyarınca gerçekleştirilir.</w:t>
            </w:r>
          </w:p>
        </w:tc>
      </w:tr>
      <w:tr w:rsidR="00066E2A" w:rsidRPr="00066E2A" w:rsidTr="001239B0">
        <w:trPr>
          <w:cantSplit/>
          <w:trHeight w:val="3664"/>
        </w:trPr>
        <w:tc>
          <w:tcPr>
            <w:tcW w:w="1672" w:type="dxa"/>
          </w:tcPr>
          <w:p w:rsidR="00066E2A" w:rsidRPr="00066E2A" w:rsidRDefault="00066E2A" w:rsidP="00066E2A">
            <w:pPr>
              <w:pStyle w:val="Heading3"/>
              <w:numPr>
                <w:ilvl w:val="12"/>
                <w:numId w:val="0"/>
              </w:numPr>
              <w:rPr>
                <w:rFonts w:ascii="Courier New" w:hAnsi="Courier New" w:cs="Courier New"/>
                <w:b w:val="0"/>
                <w:sz w:val="24"/>
                <w:szCs w:val="24"/>
                <w:lang w:val="tr-TR"/>
              </w:rPr>
            </w:pPr>
          </w:p>
        </w:tc>
        <w:tc>
          <w:tcPr>
            <w:tcW w:w="738" w:type="dxa"/>
          </w:tcPr>
          <w:p w:rsidR="00066E2A" w:rsidRPr="00066E2A" w:rsidRDefault="00066E2A" w:rsidP="00066E2A">
            <w:pPr>
              <w:numPr>
                <w:ilvl w:val="12"/>
                <w:numId w:val="0"/>
              </w:numPr>
              <w:tabs>
                <w:tab w:val="left" w:pos="397"/>
                <w:tab w:val="left" w:pos="794"/>
                <w:tab w:val="left" w:pos="1134"/>
                <w:tab w:val="left" w:pos="1418"/>
                <w:tab w:val="left" w:pos="1701"/>
                <w:tab w:val="left" w:pos="1985"/>
              </w:tabs>
              <w:spacing w:line="240" w:lineRule="auto"/>
              <w:ind w:left="780" w:hanging="783"/>
              <w:jc w:val="both"/>
              <w:rPr>
                <w:rFonts w:ascii="Courier New" w:hAnsi="Courier New" w:cs="Courier New"/>
                <w:sz w:val="24"/>
                <w:szCs w:val="24"/>
              </w:rPr>
            </w:pPr>
            <w:r w:rsidRPr="00066E2A">
              <w:rPr>
                <w:rFonts w:ascii="Courier New" w:hAnsi="Courier New" w:cs="Courier New"/>
                <w:sz w:val="24"/>
                <w:szCs w:val="24"/>
              </w:rPr>
              <w:t>(3)</w:t>
            </w:r>
          </w:p>
          <w:p w:rsidR="00066E2A" w:rsidRPr="00066E2A" w:rsidRDefault="00066E2A" w:rsidP="00066E2A">
            <w:pPr>
              <w:numPr>
                <w:ilvl w:val="12"/>
                <w:numId w:val="0"/>
              </w:numPr>
              <w:tabs>
                <w:tab w:val="left" w:pos="397"/>
                <w:tab w:val="left" w:pos="794"/>
                <w:tab w:val="left" w:pos="1134"/>
                <w:tab w:val="left" w:pos="1418"/>
                <w:tab w:val="left" w:pos="1701"/>
                <w:tab w:val="left" w:pos="1985"/>
              </w:tabs>
              <w:spacing w:line="240" w:lineRule="auto"/>
              <w:ind w:left="780" w:hanging="783"/>
              <w:jc w:val="both"/>
              <w:rPr>
                <w:rFonts w:ascii="Courier New" w:hAnsi="Courier New" w:cs="Courier New"/>
                <w:sz w:val="24"/>
                <w:szCs w:val="24"/>
              </w:rPr>
            </w:pPr>
          </w:p>
          <w:p w:rsidR="00066E2A" w:rsidRPr="00066E2A" w:rsidRDefault="00066E2A" w:rsidP="00066E2A">
            <w:pPr>
              <w:numPr>
                <w:ilvl w:val="12"/>
                <w:numId w:val="0"/>
              </w:numPr>
              <w:tabs>
                <w:tab w:val="left" w:pos="397"/>
                <w:tab w:val="left" w:pos="794"/>
                <w:tab w:val="left" w:pos="1134"/>
                <w:tab w:val="left" w:pos="1418"/>
                <w:tab w:val="left" w:pos="1701"/>
                <w:tab w:val="left" w:pos="1985"/>
              </w:tabs>
              <w:spacing w:line="240" w:lineRule="auto"/>
              <w:ind w:left="780" w:hanging="783"/>
              <w:jc w:val="both"/>
              <w:rPr>
                <w:rFonts w:ascii="Courier New" w:hAnsi="Courier New" w:cs="Courier New"/>
                <w:sz w:val="24"/>
                <w:szCs w:val="24"/>
              </w:rPr>
            </w:pPr>
          </w:p>
          <w:p w:rsidR="00066E2A" w:rsidRPr="00066E2A" w:rsidRDefault="00066E2A" w:rsidP="00066E2A">
            <w:pPr>
              <w:numPr>
                <w:ilvl w:val="12"/>
                <w:numId w:val="0"/>
              </w:numPr>
              <w:tabs>
                <w:tab w:val="left" w:pos="397"/>
                <w:tab w:val="left" w:pos="794"/>
                <w:tab w:val="left" w:pos="1134"/>
                <w:tab w:val="left" w:pos="1418"/>
                <w:tab w:val="left" w:pos="1701"/>
                <w:tab w:val="left" w:pos="1985"/>
              </w:tabs>
              <w:spacing w:line="240" w:lineRule="auto"/>
              <w:ind w:left="780" w:hanging="783"/>
              <w:jc w:val="both"/>
              <w:rPr>
                <w:rFonts w:ascii="Courier New" w:hAnsi="Courier New" w:cs="Courier New"/>
                <w:sz w:val="24"/>
                <w:szCs w:val="24"/>
              </w:rPr>
            </w:pPr>
          </w:p>
          <w:p w:rsidR="00066E2A" w:rsidRPr="00066E2A" w:rsidRDefault="00066E2A" w:rsidP="00066E2A">
            <w:pPr>
              <w:numPr>
                <w:ilvl w:val="12"/>
                <w:numId w:val="0"/>
              </w:numPr>
              <w:tabs>
                <w:tab w:val="left" w:pos="397"/>
                <w:tab w:val="left" w:pos="794"/>
                <w:tab w:val="left" w:pos="1134"/>
                <w:tab w:val="left" w:pos="1418"/>
                <w:tab w:val="left" w:pos="1701"/>
                <w:tab w:val="left" w:pos="1985"/>
              </w:tabs>
              <w:spacing w:line="240" w:lineRule="auto"/>
              <w:ind w:left="780" w:hanging="783"/>
              <w:jc w:val="both"/>
              <w:rPr>
                <w:rFonts w:ascii="Courier New" w:hAnsi="Courier New" w:cs="Courier New"/>
                <w:sz w:val="24"/>
                <w:szCs w:val="24"/>
              </w:rPr>
            </w:pPr>
          </w:p>
          <w:p w:rsidR="00066E2A" w:rsidRPr="00066E2A" w:rsidRDefault="00066E2A" w:rsidP="00066E2A">
            <w:pPr>
              <w:numPr>
                <w:ilvl w:val="12"/>
                <w:numId w:val="0"/>
              </w:numPr>
              <w:tabs>
                <w:tab w:val="left" w:pos="397"/>
                <w:tab w:val="left" w:pos="794"/>
                <w:tab w:val="left" w:pos="1134"/>
                <w:tab w:val="left" w:pos="1418"/>
                <w:tab w:val="left" w:pos="1701"/>
                <w:tab w:val="left" w:pos="1985"/>
              </w:tabs>
              <w:spacing w:line="240" w:lineRule="auto"/>
              <w:ind w:left="794"/>
              <w:jc w:val="both"/>
              <w:rPr>
                <w:rFonts w:ascii="Courier New" w:hAnsi="Courier New" w:cs="Courier New"/>
                <w:sz w:val="24"/>
                <w:szCs w:val="24"/>
              </w:rPr>
            </w:pPr>
          </w:p>
          <w:p w:rsidR="00066E2A" w:rsidRPr="00066E2A" w:rsidRDefault="00066E2A" w:rsidP="00066E2A">
            <w:pPr>
              <w:numPr>
                <w:ilvl w:val="12"/>
                <w:numId w:val="0"/>
              </w:numPr>
              <w:tabs>
                <w:tab w:val="left" w:pos="397"/>
                <w:tab w:val="left" w:pos="794"/>
                <w:tab w:val="left" w:pos="1134"/>
                <w:tab w:val="left" w:pos="1418"/>
                <w:tab w:val="left" w:pos="1701"/>
                <w:tab w:val="left" w:pos="1985"/>
              </w:tabs>
              <w:spacing w:line="240" w:lineRule="auto"/>
              <w:ind w:left="794"/>
              <w:jc w:val="both"/>
              <w:rPr>
                <w:rFonts w:ascii="Courier New" w:hAnsi="Courier New" w:cs="Courier New"/>
                <w:sz w:val="24"/>
                <w:szCs w:val="24"/>
              </w:rPr>
            </w:pPr>
          </w:p>
          <w:p w:rsidR="00066E2A" w:rsidRPr="00066E2A" w:rsidRDefault="00066E2A" w:rsidP="00066E2A">
            <w:pPr>
              <w:numPr>
                <w:ilvl w:val="12"/>
                <w:numId w:val="0"/>
              </w:numPr>
              <w:tabs>
                <w:tab w:val="left" w:pos="397"/>
                <w:tab w:val="left" w:pos="794"/>
                <w:tab w:val="left" w:pos="1134"/>
                <w:tab w:val="left" w:pos="1418"/>
                <w:tab w:val="left" w:pos="1701"/>
                <w:tab w:val="left" w:pos="1985"/>
              </w:tabs>
              <w:spacing w:line="240" w:lineRule="auto"/>
              <w:jc w:val="both"/>
              <w:rPr>
                <w:rFonts w:ascii="Courier New" w:hAnsi="Courier New" w:cs="Courier New"/>
                <w:sz w:val="24"/>
                <w:szCs w:val="24"/>
              </w:rPr>
            </w:pPr>
          </w:p>
        </w:tc>
        <w:tc>
          <w:tcPr>
            <w:tcW w:w="6819" w:type="dxa"/>
            <w:gridSpan w:val="3"/>
          </w:tcPr>
          <w:p w:rsidR="00066E2A" w:rsidRPr="00066E2A" w:rsidRDefault="00066E2A" w:rsidP="00744B43">
            <w:pPr>
              <w:numPr>
                <w:ilvl w:val="12"/>
                <w:numId w:val="0"/>
              </w:numPr>
              <w:tabs>
                <w:tab w:val="left" w:pos="397"/>
                <w:tab w:val="left" w:pos="794"/>
                <w:tab w:val="left" w:pos="1134"/>
                <w:tab w:val="left" w:pos="1418"/>
                <w:tab w:val="left" w:pos="1701"/>
                <w:tab w:val="left" w:pos="1985"/>
              </w:tabs>
              <w:spacing w:line="240" w:lineRule="auto"/>
              <w:rPr>
                <w:rFonts w:ascii="Courier New" w:hAnsi="Courier New" w:cs="Courier New"/>
                <w:sz w:val="24"/>
                <w:szCs w:val="24"/>
              </w:rPr>
            </w:pPr>
            <w:r w:rsidRPr="00066E2A">
              <w:rPr>
                <w:rFonts w:ascii="Courier New" w:hAnsi="Courier New" w:cs="Courier New"/>
                <w:sz w:val="24"/>
                <w:szCs w:val="24"/>
              </w:rPr>
              <w:t>Yukarıdaki (1)’inci  ve (2)’nci fıkra kuralları uyarınca yapılacak olan yer değiştirme işlemleri, geniş bir öğretmen kitlesinin aynı  dönemde yer değiştirmesine yol açacak biçimde yapılamaz ve bu işlemler gerçekleştirilirken, Bakanlıkça ilgili sendikaların; Kamu Hizmeti Komisyonunca da Bakanlığın görüş ve önerilerine başvurulur.</w:t>
            </w:r>
          </w:p>
          <w:p w:rsidR="00066E2A" w:rsidRPr="00066E2A" w:rsidRDefault="00066E2A" w:rsidP="00744B43">
            <w:pPr>
              <w:numPr>
                <w:ilvl w:val="12"/>
                <w:numId w:val="0"/>
              </w:numPr>
              <w:tabs>
                <w:tab w:val="left" w:pos="397"/>
                <w:tab w:val="left" w:pos="794"/>
                <w:tab w:val="left" w:pos="1134"/>
                <w:tab w:val="left" w:pos="1418"/>
                <w:tab w:val="left" w:pos="1701"/>
                <w:tab w:val="left" w:pos="1985"/>
              </w:tabs>
              <w:spacing w:line="240" w:lineRule="auto"/>
              <w:ind w:left="194"/>
              <w:rPr>
                <w:rFonts w:ascii="Courier New" w:hAnsi="Courier New" w:cs="Courier New"/>
                <w:sz w:val="24"/>
                <w:szCs w:val="24"/>
              </w:rPr>
            </w:pPr>
            <w:r w:rsidRPr="00066E2A">
              <w:rPr>
                <w:rFonts w:ascii="Courier New" w:hAnsi="Courier New" w:cs="Courier New"/>
                <w:sz w:val="24"/>
                <w:szCs w:val="24"/>
              </w:rPr>
              <w:tab/>
              <w:t>Ancak, Kamu Hizmeti Komisyonu</w:t>
            </w:r>
            <w:r w:rsidR="00744B43">
              <w:rPr>
                <w:rFonts w:ascii="Courier New" w:hAnsi="Courier New" w:cs="Courier New"/>
                <w:sz w:val="24"/>
                <w:szCs w:val="24"/>
              </w:rPr>
              <w:t xml:space="preserve">, bu madde uyarınca gerekli yer </w:t>
            </w:r>
            <w:r w:rsidRPr="00066E2A">
              <w:rPr>
                <w:rFonts w:ascii="Courier New" w:hAnsi="Courier New" w:cs="Courier New"/>
                <w:sz w:val="24"/>
                <w:szCs w:val="24"/>
              </w:rPr>
              <w:t>değiştirme işlemlerini yaparken, Bakanlığın  görüş ve önerileriyle bağlı olmayıp bağımsız hareket eder.</w:t>
            </w:r>
          </w:p>
        </w:tc>
      </w:tr>
      <w:tr w:rsidR="00066E2A" w:rsidRPr="00066E2A" w:rsidTr="001239B0">
        <w:trPr>
          <w:cantSplit/>
        </w:trPr>
        <w:tc>
          <w:tcPr>
            <w:tcW w:w="1672" w:type="dxa"/>
          </w:tcPr>
          <w:p w:rsidR="00066E2A" w:rsidRPr="00066E2A" w:rsidRDefault="00066E2A" w:rsidP="00066E2A">
            <w:pPr>
              <w:pStyle w:val="Heading3"/>
              <w:numPr>
                <w:ilvl w:val="12"/>
                <w:numId w:val="0"/>
              </w:numPr>
              <w:rPr>
                <w:rFonts w:ascii="Courier New" w:hAnsi="Courier New" w:cs="Courier New"/>
                <w:b w:val="0"/>
                <w:sz w:val="24"/>
                <w:szCs w:val="24"/>
                <w:lang w:val="tr-TR"/>
              </w:rPr>
            </w:pPr>
          </w:p>
        </w:tc>
        <w:tc>
          <w:tcPr>
            <w:tcW w:w="738" w:type="dxa"/>
          </w:tcPr>
          <w:p w:rsidR="00066E2A" w:rsidRPr="00066E2A" w:rsidRDefault="00066E2A" w:rsidP="00066E2A">
            <w:pPr>
              <w:numPr>
                <w:ilvl w:val="12"/>
                <w:numId w:val="0"/>
              </w:numPr>
              <w:tabs>
                <w:tab w:val="left" w:pos="397"/>
                <w:tab w:val="left" w:pos="794"/>
                <w:tab w:val="left" w:pos="1134"/>
                <w:tab w:val="left" w:pos="1418"/>
                <w:tab w:val="left" w:pos="1701"/>
                <w:tab w:val="left" w:pos="1985"/>
              </w:tabs>
              <w:spacing w:line="240" w:lineRule="auto"/>
              <w:ind w:left="772" w:hanging="772"/>
              <w:jc w:val="both"/>
              <w:rPr>
                <w:rFonts w:ascii="Courier New" w:hAnsi="Courier New" w:cs="Courier New"/>
                <w:sz w:val="24"/>
                <w:szCs w:val="24"/>
              </w:rPr>
            </w:pPr>
            <w:r w:rsidRPr="00066E2A">
              <w:rPr>
                <w:rFonts w:ascii="Courier New" w:hAnsi="Courier New" w:cs="Courier New"/>
                <w:sz w:val="24"/>
                <w:szCs w:val="24"/>
              </w:rPr>
              <w:t>(4)</w:t>
            </w:r>
          </w:p>
          <w:p w:rsidR="00066E2A" w:rsidRPr="00066E2A" w:rsidRDefault="00066E2A" w:rsidP="00066E2A">
            <w:pPr>
              <w:numPr>
                <w:ilvl w:val="12"/>
                <w:numId w:val="0"/>
              </w:numPr>
              <w:tabs>
                <w:tab w:val="left" w:pos="397"/>
                <w:tab w:val="left" w:pos="794"/>
                <w:tab w:val="left" w:pos="1134"/>
                <w:tab w:val="left" w:pos="1418"/>
                <w:tab w:val="left" w:pos="1701"/>
                <w:tab w:val="left" w:pos="1985"/>
              </w:tabs>
              <w:spacing w:line="240" w:lineRule="auto"/>
              <w:ind w:left="772" w:hanging="772"/>
              <w:jc w:val="both"/>
              <w:rPr>
                <w:rFonts w:ascii="Courier New" w:hAnsi="Courier New" w:cs="Courier New"/>
                <w:sz w:val="24"/>
                <w:szCs w:val="24"/>
              </w:rPr>
            </w:pPr>
          </w:p>
          <w:p w:rsidR="00066E2A" w:rsidRPr="00066E2A" w:rsidRDefault="00066E2A" w:rsidP="00066E2A">
            <w:pPr>
              <w:numPr>
                <w:ilvl w:val="12"/>
                <w:numId w:val="0"/>
              </w:numPr>
              <w:tabs>
                <w:tab w:val="left" w:pos="397"/>
                <w:tab w:val="left" w:pos="794"/>
                <w:tab w:val="left" w:pos="1134"/>
                <w:tab w:val="left" w:pos="1418"/>
                <w:tab w:val="left" w:pos="1701"/>
                <w:tab w:val="left" w:pos="1985"/>
              </w:tabs>
              <w:spacing w:line="240" w:lineRule="auto"/>
              <w:jc w:val="both"/>
              <w:rPr>
                <w:rFonts w:ascii="Courier New" w:hAnsi="Courier New" w:cs="Courier New"/>
                <w:sz w:val="24"/>
                <w:szCs w:val="24"/>
              </w:rPr>
            </w:pPr>
          </w:p>
        </w:tc>
        <w:tc>
          <w:tcPr>
            <w:tcW w:w="6819" w:type="dxa"/>
            <w:gridSpan w:val="3"/>
          </w:tcPr>
          <w:p w:rsidR="00066E2A" w:rsidRPr="00066E2A" w:rsidRDefault="00066E2A" w:rsidP="00744B43">
            <w:pPr>
              <w:numPr>
                <w:ilvl w:val="12"/>
                <w:numId w:val="0"/>
              </w:numPr>
              <w:tabs>
                <w:tab w:val="left" w:pos="397"/>
                <w:tab w:val="left" w:pos="794"/>
                <w:tab w:val="left" w:pos="1134"/>
                <w:tab w:val="left" w:pos="1418"/>
                <w:tab w:val="left" w:pos="1701"/>
                <w:tab w:val="left" w:pos="1985"/>
              </w:tabs>
              <w:spacing w:line="240" w:lineRule="auto"/>
              <w:rPr>
                <w:rFonts w:ascii="Courier New" w:hAnsi="Courier New" w:cs="Courier New"/>
                <w:sz w:val="24"/>
                <w:szCs w:val="24"/>
              </w:rPr>
            </w:pPr>
            <w:r w:rsidRPr="00066E2A">
              <w:rPr>
                <w:rFonts w:ascii="Courier New" w:hAnsi="Courier New" w:cs="Courier New"/>
                <w:sz w:val="24"/>
                <w:szCs w:val="24"/>
              </w:rPr>
              <w:t>Bu madde kurallarının daha iyi uygulanmasını sağlamak amacıyla Bakanlıkça hazırlanıp Bakanlar Kurulunca onaylanacak bir Tüzük yapılabilir.</w:t>
            </w:r>
            <w:r w:rsidR="00744B43">
              <w:rPr>
                <w:rFonts w:ascii="Courier New" w:hAnsi="Courier New" w:cs="Courier New"/>
                <w:sz w:val="24"/>
                <w:szCs w:val="24"/>
              </w:rPr>
              <w:t xml:space="preserve"> “</w:t>
            </w:r>
          </w:p>
        </w:tc>
      </w:tr>
    </w:tbl>
    <w:p w:rsidR="002D40C9" w:rsidRDefault="002D40C9" w:rsidP="0049054A">
      <w:pPr>
        <w:spacing w:line="360" w:lineRule="auto"/>
        <w:rPr>
          <w:rFonts w:ascii="Courier New" w:hAnsi="Courier New" w:cs="Courier New"/>
          <w:sz w:val="24"/>
          <w:szCs w:val="24"/>
        </w:rPr>
      </w:pPr>
      <w:r>
        <w:rPr>
          <w:rFonts w:ascii="Courier New" w:hAnsi="Courier New" w:cs="Courier New"/>
          <w:sz w:val="24"/>
          <w:szCs w:val="24"/>
        </w:rPr>
        <w:t>şeklindedir.</w:t>
      </w:r>
    </w:p>
    <w:p w:rsidR="00115FFB" w:rsidRDefault="00F82FF6" w:rsidP="0049054A">
      <w:pPr>
        <w:spacing w:line="360" w:lineRule="auto"/>
        <w:rPr>
          <w:rFonts w:ascii="Courier New" w:hAnsi="Courier New" w:cs="Courier New"/>
          <w:sz w:val="24"/>
          <w:szCs w:val="24"/>
        </w:rPr>
      </w:pPr>
      <w:r>
        <w:rPr>
          <w:rFonts w:ascii="Courier New" w:hAnsi="Courier New" w:cs="Courier New"/>
          <w:sz w:val="24"/>
          <w:szCs w:val="24"/>
        </w:rPr>
        <w:tab/>
        <w:t>Anılan içerikteki Y</w:t>
      </w:r>
      <w:r w:rsidR="00994615">
        <w:rPr>
          <w:rFonts w:ascii="Courier New" w:hAnsi="Courier New" w:cs="Courier New"/>
          <w:sz w:val="24"/>
          <w:szCs w:val="24"/>
        </w:rPr>
        <w:t>asa metni incelendiğinde, yer değiştir</w:t>
      </w:r>
      <w:r w:rsidR="005367DE">
        <w:rPr>
          <w:rFonts w:ascii="Courier New" w:hAnsi="Courier New" w:cs="Courier New"/>
          <w:sz w:val="24"/>
          <w:szCs w:val="24"/>
        </w:rPr>
        <w:t>-</w:t>
      </w:r>
      <w:r w:rsidR="00994615">
        <w:rPr>
          <w:rFonts w:ascii="Courier New" w:hAnsi="Courier New" w:cs="Courier New"/>
          <w:sz w:val="24"/>
          <w:szCs w:val="24"/>
        </w:rPr>
        <w:t>mede esas olanın</w:t>
      </w:r>
      <w:r w:rsidR="006939DC">
        <w:rPr>
          <w:rFonts w:ascii="Courier New" w:hAnsi="Courier New" w:cs="Courier New"/>
          <w:sz w:val="24"/>
          <w:szCs w:val="24"/>
        </w:rPr>
        <w:t>,</w:t>
      </w:r>
      <w:r w:rsidR="00994615">
        <w:rPr>
          <w:rFonts w:ascii="Courier New" w:hAnsi="Courier New" w:cs="Courier New"/>
          <w:sz w:val="24"/>
          <w:szCs w:val="24"/>
        </w:rPr>
        <w:t xml:space="preserve"> </w:t>
      </w:r>
      <w:r w:rsidR="006939DC">
        <w:rPr>
          <w:rFonts w:ascii="Courier New" w:hAnsi="Courier New" w:cs="Courier New"/>
          <w:sz w:val="24"/>
          <w:szCs w:val="24"/>
        </w:rPr>
        <w:t>”</w:t>
      </w:r>
      <w:r w:rsidR="00994615">
        <w:rPr>
          <w:rFonts w:ascii="Courier New" w:hAnsi="Courier New" w:cs="Courier New"/>
          <w:sz w:val="24"/>
          <w:szCs w:val="24"/>
        </w:rPr>
        <w:t>öğretmenlerin tercihlerinin bıranşlarına göre alınması</w:t>
      </w:r>
      <w:r w:rsidR="006939DC">
        <w:rPr>
          <w:rFonts w:ascii="Courier New" w:hAnsi="Courier New" w:cs="Courier New"/>
          <w:sz w:val="24"/>
          <w:szCs w:val="24"/>
        </w:rPr>
        <w:t>“</w:t>
      </w:r>
      <w:r w:rsidR="00994615">
        <w:rPr>
          <w:rFonts w:ascii="Courier New" w:hAnsi="Courier New" w:cs="Courier New"/>
          <w:sz w:val="24"/>
          <w:szCs w:val="24"/>
        </w:rPr>
        <w:t xml:space="preserve"> ve </w:t>
      </w:r>
      <w:r w:rsidR="006939DC">
        <w:rPr>
          <w:rFonts w:ascii="Courier New" w:hAnsi="Courier New" w:cs="Courier New"/>
          <w:sz w:val="24"/>
          <w:szCs w:val="24"/>
        </w:rPr>
        <w:t>”</w:t>
      </w:r>
      <w:r w:rsidR="00994615">
        <w:rPr>
          <w:rFonts w:ascii="Courier New" w:hAnsi="Courier New" w:cs="Courier New"/>
          <w:sz w:val="24"/>
          <w:szCs w:val="24"/>
        </w:rPr>
        <w:t>tercihlerinin önceliklere bağlı olarak 1’inci tercihlerine göre yer değiştirme işlemi yapılması</w:t>
      </w:r>
      <w:r w:rsidR="006939DC">
        <w:rPr>
          <w:rFonts w:ascii="Courier New" w:hAnsi="Courier New" w:cs="Courier New"/>
          <w:sz w:val="24"/>
          <w:szCs w:val="24"/>
        </w:rPr>
        <w:t>“</w:t>
      </w:r>
      <w:r w:rsidR="00115FFB">
        <w:rPr>
          <w:rFonts w:ascii="Courier New" w:hAnsi="Courier New" w:cs="Courier New"/>
          <w:sz w:val="24"/>
          <w:szCs w:val="24"/>
        </w:rPr>
        <w:t xml:space="preserve"> olduğu anlaşılmaktadır.</w:t>
      </w:r>
      <w:r w:rsidR="00994615">
        <w:rPr>
          <w:rFonts w:ascii="Courier New" w:hAnsi="Courier New" w:cs="Courier New"/>
          <w:sz w:val="24"/>
          <w:szCs w:val="24"/>
        </w:rPr>
        <w:t xml:space="preserve"> </w:t>
      </w:r>
      <w:r w:rsidR="00115FFB">
        <w:rPr>
          <w:rFonts w:ascii="Courier New" w:hAnsi="Courier New" w:cs="Courier New"/>
          <w:sz w:val="24"/>
          <w:szCs w:val="24"/>
        </w:rPr>
        <w:t>K</w:t>
      </w:r>
      <w:r w:rsidR="00994615">
        <w:rPr>
          <w:rFonts w:ascii="Courier New" w:hAnsi="Courier New" w:cs="Courier New"/>
          <w:sz w:val="24"/>
          <w:szCs w:val="24"/>
        </w:rPr>
        <w:t>ıdem</w:t>
      </w:r>
      <w:r w:rsidR="00115FFB">
        <w:rPr>
          <w:rFonts w:ascii="Courier New" w:hAnsi="Courier New" w:cs="Courier New"/>
          <w:sz w:val="24"/>
          <w:szCs w:val="24"/>
        </w:rPr>
        <w:t xml:space="preserve"> ile ilgili düzenlemeden anlaşılan ise</w:t>
      </w:r>
      <w:r>
        <w:rPr>
          <w:rFonts w:ascii="Courier New" w:hAnsi="Courier New" w:cs="Courier New"/>
          <w:sz w:val="24"/>
          <w:szCs w:val="24"/>
        </w:rPr>
        <w:t>,</w:t>
      </w:r>
      <w:r w:rsidR="00994615">
        <w:rPr>
          <w:rFonts w:ascii="Courier New" w:hAnsi="Courier New" w:cs="Courier New"/>
          <w:sz w:val="24"/>
          <w:szCs w:val="24"/>
        </w:rPr>
        <w:t xml:space="preserve"> benzer koşullardaki öğretmenlerin isteklerinin karşılanması</w:t>
      </w:r>
      <w:r w:rsidR="00E72EBF">
        <w:rPr>
          <w:rFonts w:ascii="Courier New" w:hAnsi="Courier New" w:cs="Courier New"/>
          <w:sz w:val="24"/>
          <w:szCs w:val="24"/>
        </w:rPr>
        <w:t>nda</w:t>
      </w:r>
      <w:r w:rsidR="00115FFB">
        <w:rPr>
          <w:rFonts w:ascii="Courier New" w:hAnsi="Courier New" w:cs="Courier New"/>
          <w:sz w:val="24"/>
          <w:szCs w:val="24"/>
        </w:rPr>
        <w:t xml:space="preserve"> kıdemin</w:t>
      </w:r>
      <w:r w:rsidR="00E72EBF">
        <w:rPr>
          <w:rFonts w:ascii="Courier New" w:hAnsi="Courier New" w:cs="Courier New"/>
          <w:sz w:val="24"/>
          <w:szCs w:val="24"/>
        </w:rPr>
        <w:t xml:space="preserve"> göz önünde bulundurulacağı</w:t>
      </w:r>
      <w:r w:rsidR="00115FFB">
        <w:rPr>
          <w:rFonts w:ascii="Courier New" w:hAnsi="Courier New" w:cs="Courier New"/>
          <w:sz w:val="24"/>
          <w:szCs w:val="24"/>
        </w:rPr>
        <w:t>dır.</w:t>
      </w:r>
      <w:r w:rsidR="00E72EBF">
        <w:rPr>
          <w:rFonts w:ascii="Courier New" w:hAnsi="Courier New" w:cs="Courier New"/>
          <w:sz w:val="24"/>
          <w:szCs w:val="24"/>
        </w:rPr>
        <w:t xml:space="preserve"> Kıdemin dikkate alınacağı</w:t>
      </w:r>
      <w:r w:rsidR="00B12AD0">
        <w:rPr>
          <w:rFonts w:ascii="Courier New" w:hAnsi="Courier New" w:cs="Courier New"/>
          <w:sz w:val="24"/>
          <w:szCs w:val="24"/>
        </w:rPr>
        <w:t xml:space="preserve"> bir</w:t>
      </w:r>
      <w:r>
        <w:rPr>
          <w:rFonts w:ascii="Courier New" w:hAnsi="Courier New" w:cs="Courier New"/>
          <w:sz w:val="24"/>
          <w:szCs w:val="24"/>
        </w:rPr>
        <w:t xml:space="preserve"> diğer nokta olarak ise, Y</w:t>
      </w:r>
      <w:r w:rsidR="00E72EBF">
        <w:rPr>
          <w:rFonts w:ascii="Courier New" w:hAnsi="Courier New" w:cs="Courier New"/>
          <w:sz w:val="24"/>
          <w:szCs w:val="24"/>
        </w:rPr>
        <w:t xml:space="preserve">asada, </w:t>
      </w:r>
      <w:r w:rsidR="00994615">
        <w:rPr>
          <w:rFonts w:ascii="Courier New" w:hAnsi="Courier New" w:cs="Courier New"/>
          <w:sz w:val="24"/>
          <w:szCs w:val="24"/>
        </w:rPr>
        <w:t xml:space="preserve">öğretmenlerin kendi aralarında başvuru dönemlerindeki </w:t>
      </w:r>
      <w:r w:rsidR="00994615">
        <w:rPr>
          <w:rFonts w:ascii="Courier New" w:hAnsi="Courier New" w:cs="Courier New"/>
          <w:sz w:val="24"/>
          <w:szCs w:val="24"/>
        </w:rPr>
        <w:lastRenderedPageBreak/>
        <w:t xml:space="preserve">kıdemlerinin de göz önüne alınarak sıralandırmalarının ve mevcut bulunan sıra listesine eklenmelerinin yapılacağı </w:t>
      </w:r>
      <w:r w:rsidR="00E72EBF">
        <w:rPr>
          <w:rFonts w:ascii="Courier New" w:hAnsi="Courier New" w:cs="Courier New"/>
          <w:sz w:val="24"/>
          <w:szCs w:val="24"/>
        </w:rPr>
        <w:t>düzenlemesi mevcuttur.</w:t>
      </w:r>
      <w:r w:rsidR="00115FFB">
        <w:rPr>
          <w:rFonts w:ascii="Courier New" w:hAnsi="Courier New" w:cs="Courier New"/>
          <w:sz w:val="24"/>
          <w:szCs w:val="24"/>
        </w:rPr>
        <w:t xml:space="preserve"> Tüzüğün yukarıda alıntılanan 16’ncı madde</w:t>
      </w:r>
      <w:r w:rsidR="004C67D5">
        <w:rPr>
          <w:rFonts w:ascii="Courier New" w:hAnsi="Courier New" w:cs="Courier New"/>
          <w:sz w:val="24"/>
          <w:szCs w:val="24"/>
        </w:rPr>
        <w:t>si</w:t>
      </w:r>
      <w:r w:rsidR="00115FFB">
        <w:rPr>
          <w:rFonts w:ascii="Courier New" w:hAnsi="Courier New" w:cs="Courier New"/>
          <w:sz w:val="24"/>
          <w:szCs w:val="24"/>
        </w:rPr>
        <w:t>nin (7)’nci fıkrası incelendiğinde</w:t>
      </w:r>
      <w:r>
        <w:rPr>
          <w:rFonts w:ascii="Courier New" w:hAnsi="Courier New" w:cs="Courier New"/>
          <w:sz w:val="24"/>
          <w:szCs w:val="24"/>
        </w:rPr>
        <w:t>,</w:t>
      </w:r>
      <w:r w:rsidR="00115FFB">
        <w:rPr>
          <w:rFonts w:ascii="Courier New" w:hAnsi="Courier New" w:cs="Courier New"/>
          <w:sz w:val="24"/>
          <w:szCs w:val="24"/>
        </w:rPr>
        <w:t xml:space="preserve"> kıdem</w:t>
      </w:r>
      <w:r>
        <w:rPr>
          <w:rFonts w:ascii="Courier New" w:hAnsi="Courier New" w:cs="Courier New"/>
          <w:sz w:val="24"/>
          <w:szCs w:val="24"/>
        </w:rPr>
        <w:t>in dikkate alınacağı aşamanın, T</w:t>
      </w:r>
      <w:r w:rsidR="00115FFB">
        <w:rPr>
          <w:rFonts w:ascii="Courier New" w:hAnsi="Courier New" w:cs="Courier New"/>
          <w:sz w:val="24"/>
          <w:szCs w:val="24"/>
        </w:rPr>
        <w:t>üzükte</w:t>
      </w:r>
      <w:r>
        <w:rPr>
          <w:rFonts w:ascii="Courier New" w:hAnsi="Courier New" w:cs="Courier New"/>
          <w:sz w:val="24"/>
          <w:szCs w:val="24"/>
        </w:rPr>
        <w:t xml:space="preserve"> de Y</w:t>
      </w:r>
      <w:r w:rsidR="008F4BBE">
        <w:rPr>
          <w:rFonts w:ascii="Courier New" w:hAnsi="Courier New" w:cs="Courier New"/>
          <w:sz w:val="24"/>
          <w:szCs w:val="24"/>
        </w:rPr>
        <w:t xml:space="preserve">asaya benzer biçimde düzenlendiği, hatta </w:t>
      </w:r>
      <w:r>
        <w:rPr>
          <w:rFonts w:ascii="Courier New" w:hAnsi="Courier New" w:cs="Courier New"/>
          <w:sz w:val="24"/>
          <w:szCs w:val="24"/>
        </w:rPr>
        <w:t>T</w:t>
      </w:r>
      <w:r w:rsidR="008F4BBE">
        <w:rPr>
          <w:rFonts w:ascii="Courier New" w:hAnsi="Courier New" w:cs="Courier New"/>
          <w:sz w:val="24"/>
          <w:szCs w:val="24"/>
        </w:rPr>
        <w:t>üzükte ”kıdem esasından“ söz edildiği gerçeği ile karşılaşılmaktadır ki,</w:t>
      </w:r>
      <w:r w:rsidR="004C67D5">
        <w:rPr>
          <w:rFonts w:ascii="Courier New" w:hAnsi="Courier New" w:cs="Courier New"/>
          <w:sz w:val="24"/>
          <w:szCs w:val="24"/>
        </w:rPr>
        <w:t xml:space="preserve"> tüm bu hususlar,</w:t>
      </w:r>
      <w:r>
        <w:rPr>
          <w:rFonts w:ascii="Courier New" w:hAnsi="Courier New" w:cs="Courier New"/>
          <w:sz w:val="24"/>
          <w:szCs w:val="24"/>
        </w:rPr>
        <w:t xml:space="preserve"> kıdemle ilgili olarak T</w:t>
      </w:r>
      <w:r w:rsidR="008F4BBE">
        <w:rPr>
          <w:rFonts w:ascii="Courier New" w:hAnsi="Courier New" w:cs="Courier New"/>
          <w:sz w:val="24"/>
          <w:szCs w:val="24"/>
        </w:rPr>
        <w:t xml:space="preserve">üzükte yer alan düzenlemelerin Davacının ileri sürdüğü şekilde </w:t>
      </w:r>
      <w:r>
        <w:rPr>
          <w:rFonts w:ascii="Courier New" w:hAnsi="Courier New" w:cs="Courier New"/>
          <w:sz w:val="24"/>
          <w:szCs w:val="24"/>
        </w:rPr>
        <w:t>Y</w:t>
      </w:r>
      <w:r w:rsidR="008F4BBE">
        <w:rPr>
          <w:rFonts w:ascii="Courier New" w:hAnsi="Courier New" w:cs="Courier New"/>
          <w:sz w:val="24"/>
          <w:szCs w:val="24"/>
        </w:rPr>
        <w:t>asaya aykırı olmadığını ortaya koymaktadır.</w:t>
      </w:r>
    </w:p>
    <w:p w:rsidR="00652EF7" w:rsidRDefault="00652EF7" w:rsidP="0049054A">
      <w:pPr>
        <w:spacing w:line="360" w:lineRule="auto"/>
        <w:rPr>
          <w:rFonts w:ascii="Courier New" w:hAnsi="Courier New" w:cs="Courier New"/>
          <w:sz w:val="24"/>
          <w:szCs w:val="24"/>
        </w:rPr>
      </w:pPr>
      <w:r>
        <w:rPr>
          <w:rFonts w:ascii="Courier New" w:hAnsi="Courier New" w:cs="Courier New"/>
          <w:sz w:val="24"/>
          <w:szCs w:val="24"/>
        </w:rPr>
        <w:tab/>
        <w:t>Yine anılan metin incelendiğinde ”tercihin esas olduğu“</w:t>
      </w:r>
      <w:r w:rsidR="00922E6E">
        <w:rPr>
          <w:rFonts w:ascii="Courier New" w:hAnsi="Courier New" w:cs="Courier New"/>
          <w:sz w:val="24"/>
          <w:szCs w:val="24"/>
        </w:rPr>
        <w:t>,</w:t>
      </w:r>
      <w:r>
        <w:rPr>
          <w:rFonts w:ascii="Courier New" w:hAnsi="Courier New" w:cs="Courier New"/>
          <w:sz w:val="24"/>
          <w:szCs w:val="24"/>
        </w:rPr>
        <w:t xml:space="preserve"> diğer bir deyişle öğretmenin talebi olmadıkça, </w:t>
      </w:r>
      <w:r w:rsidR="00F84E9E">
        <w:rPr>
          <w:rFonts w:ascii="Courier New" w:hAnsi="Courier New" w:cs="Courier New"/>
          <w:sz w:val="24"/>
          <w:szCs w:val="24"/>
        </w:rPr>
        <w:t>Y</w:t>
      </w:r>
      <w:r>
        <w:rPr>
          <w:rFonts w:ascii="Courier New" w:hAnsi="Courier New" w:cs="Courier New"/>
          <w:sz w:val="24"/>
          <w:szCs w:val="24"/>
        </w:rPr>
        <w:t>asa</w:t>
      </w:r>
      <w:r w:rsidR="00F84E9E">
        <w:rPr>
          <w:rFonts w:ascii="Courier New" w:hAnsi="Courier New" w:cs="Courier New"/>
          <w:sz w:val="24"/>
          <w:szCs w:val="24"/>
        </w:rPr>
        <w:t>’</w:t>
      </w:r>
      <w:r w:rsidR="00E72EBF">
        <w:rPr>
          <w:rFonts w:ascii="Courier New" w:hAnsi="Courier New" w:cs="Courier New"/>
          <w:sz w:val="24"/>
          <w:szCs w:val="24"/>
        </w:rPr>
        <w:t>nın 11</w:t>
      </w:r>
      <w:r>
        <w:rPr>
          <w:rFonts w:ascii="Courier New" w:hAnsi="Courier New" w:cs="Courier New"/>
          <w:sz w:val="24"/>
          <w:szCs w:val="24"/>
        </w:rPr>
        <w:t>’nci maddesinin (2)’nci fıkrasının (d) bendindeki durum hariç, yer değiştirmenin gerçekleşmeyeceği anlaşılmaktadır</w:t>
      </w:r>
      <w:r w:rsidR="00775C13">
        <w:rPr>
          <w:rFonts w:ascii="Courier New" w:hAnsi="Courier New" w:cs="Courier New"/>
          <w:sz w:val="24"/>
          <w:szCs w:val="24"/>
        </w:rPr>
        <w:t xml:space="preserve"> ki</w:t>
      </w:r>
      <w:r w:rsidR="00E72EBF">
        <w:rPr>
          <w:rFonts w:ascii="Courier New" w:hAnsi="Courier New" w:cs="Courier New"/>
          <w:sz w:val="24"/>
          <w:szCs w:val="24"/>
        </w:rPr>
        <w:t>,</w:t>
      </w:r>
      <w:r w:rsidR="00775C13">
        <w:rPr>
          <w:rFonts w:ascii="Courier New" w:hAnsi="Courier New" w:cs="Courier New"/>
          <w:sz w:val="24"/>
          <w:szCs w:val="24"/>
        </w:rPr>
        <w:t xml:space="preserve"> bu da</w:t>
      </w:r>
      <w:r w:rsidR="00E72EBF">
        <w:rPr>
          <w:rFonts w:ascii="Courier New" w:hAnsi="Courier New" w:cs="Courier New"/>
          <w:sz w:val="24"/>
          <w:szCs w:val="24"/>
        </w:rPr>
        <w:t>,</w:t>
      </w:r>
      <w:r w:rsidR="00775C13">
        <w:rPr>
          <w:rFonts w:ascii="Courier New" w:hAnsi="Courier New" w:cs="Courier New"/>
          <w:sz w:val="24"/>
          <w:szCs w:val="24"/>
        </w:rPr>
        <w:t xml:space="preserve"> başvuru olmadıkça</w:t>
      </w:r>
      <w:r w:rsidR="00E72EBF">
        <w:rPr>
          <w:rFonts w:ascii="Courier New" w:hAnsi="Courier New" w:cs="Courier New"/>
          <w:sz w:val="24"/>
          <w:szCs w:val="24"/>
        </w:rPr>
        <w:t>,</w:t>
      </w:r>
      <w:r w:rsidR="00775C13">
        <w:rPr>
          <w:rFonts w:ascii="Courier New" w:hAnsi="Courier New" w:cs="Courier New"/>
          <w:sz w:val="24"/>
          <w:szCs w:val="24"/>
        </w:rPr>
        <w:t xml:space="preserve"> be</w:t>
      </w:r>
      <w:r w:rsidR="00922E6E">
        <w:rPr>
          <w:rFonts w:ascii="Courier New" w:hAnsi="Courier New" w:cs="Courier New"/>
          <w:sz w:val="24"/>
          <w:szCs w:val="24"/>
        </w:rPr>
        <w:t>kleme listesinde yer almamanın Y</w:t>
      </w:r>
      <w:r w:rsidR="00775C13">
        <w:rPr>
          <w:rFonts w:ascii="Courier New" w:hAnsi="Courier New" w:cs="Courier New"/>
          <w:sz w:val="24"/>
          <w:szCs w:val="24"/>
        </w:rPr>
        <w:t>asaya aykırı  bir durum yaratmadığını ortaya çıkarmaktadır.</w:t>
      </w:r>
    </w:p>
    <w:p w:rsidR="00A13C40" w:rsidRDefault="00A13C40" w:rsidP="0049054A">
      <w:pPr>
        <w:spacing w:line="360" w:lineRule="auto"/>
        <w:rPr>
          <w:rFonts w:ascii="Courier New" w:hAnsi="Courier New" w:cs="Courier New"/>
          <w:sz w:val="24"/>
          <w:szCs w:val="24"/>
        </w:rPr>
      </w:pPr>
      <w:r>
        <w:rPr>
          <w:rFonts w:ascii="Courier New" w:hAnsi="Courier New" w:cs="Courier New"/>
          <w:sz w:val="24"/>
          <w:szCs w:val="24"/>
        </w:rPr>
        <w:tab/>
        <w:t>Yasal metinlerin yukarıdaki özde olduğu gerçeği, form sunmayanın bekleme listesi</w:t>
      </w:r>
      <w:r w:rsidR="00F82FF6">
        <w:rPr>
          <w:rFonts w:ascii="Courier New" w:hAnsi="Courier New" w:cs="Courier New"/>
          <w:sz w:val="24"/>
          <w:szCs w:val="24"/>
        </w:rPr>
        <w:t>nde yer alamayacağı şeklindeki T</w:t>
      </w:r>
      <w:r>
        <w:rPr>
          <w:rFonts w:ascii="Courier New" w:hAnsi="Courier New" w:cs="Courier New"/>
          <w:sz w:val="24"/>
          <w:szCs w:val="24"/>
        </w:rPr>
        <w:t xml:space="preserve">üzük </w:t>
      </w:r>
      <w:r w:rsidR="00E72EBF">
        <w:rPr>
          <w:rFonts w:ascii="Courier New" w:hAnsi="Courier New" w:cs="Courier New"/>
          <w:sz w:val="24"/>
          <w:szCs w:val="24"/>
        </w:rPr>
        <w:t xml:space="preserve">düzenlemesinin veya </w:t>
      </w:r>
      <w:r>
        <w:rPr>
          <w:rFonts w:ascii="Courier New" w:hAnsi="Courier New" w:cs="Courier New"/>
          <w:sz w:val="24"/>
          <w:szCs w:val="24"/>
        </w:rPr>
        <w:t>yorumunun veya değerlendirmesinin</w:t>
      </w:r>
      <w:r w:rsidR="00E72EBF">
        <w:rPr>
          <w:rFonts w:ascii="Courier New" w:hAnsi="Courier New" w:cs="Courier New"/>
          <w:sz w:val="24"/>
          <w:szCs w:val="24"/>
        </w:rPr>
        <w:t>,</w:t>
      </w:r>
      <w:r w:rsidR="00FC3D90">
        <w:rPr>
          <w:rFonts w:ascii="Courier New" w:hAnsi="Courier New" w:cs="Courier New"/>
          <w:sz w:val="24"/>
          <w:szCs w:val="24"/>
        </w:rPr>
        <w:t xml:space="preserve"> amaç açısından da</w:t>
      </w:r>
      <w:r w:rsidR="00F82FF6">
        <w:rPr>
          <w:rFonts w:ascii="Courier New" w:hAnsi="Courier New" w:cs="Courier New"/>
          <w:sz w:val="24"/>
          <w:szCs w:val="24"/>
        </w:rPr>
        <w:t xml:space="preserve"> Y</w:t>
      </w:r>
      <w:r>
        <w:rPr>
          <w:rFonts w:ascii="Courier New" w:hAnsi="Courier New" w:cs="Courier New"/>
          <w:sz w:val="24"/>
          <w:szCs w:val="24"/>
        </w:rPr>
        <w:t>asaya aykırı olmadığını göstermektedir.</w:t>
      </w:r>
    </w:p>
    <w:p w:rsidR="00A13C40" w:rsidRDefault="00A13C40" w:rsidP="0049054A">
      <w:pPr>
        <w:spacing w:line="360" w:lineRule="auto"/>
        <w:rPr>
          <w:rFonts w:ascii="Courier New" w:hAnsi="Courier New" w:cs="Courier New"/>
          <w:sz w:val="24"/>
          <w:szCs w:val="24"/>
        </w:rPr>
      </w:pPr>
      <w:r>
        <w:rPr>
          <w:rFonts w:ascii="Courier New" w:hAnsi="Courier New" w:cs="Courier New"/>
          <w:sz w:val="24"/>
          <w:szCs w:val="24"/>
        </w:rPr>
        <w:tab/>
        <w:t>Tüm bunlar göz önüne alındığında</w:t>
      </w:r>
      <w:r w:rsidR="00E72EBF">
        <w:rPr>
          <w:rFonts w:ascii="Courier New" w:hAnsi="Courier New" w:cs="Courier New"/>
          <w:sz w:val="24"/>
          <w:szCs w:val="24"/>
        </w:rPr>
        <w:t xml:space="preserve"> ve keza</w:t>
      </w:r>
      <w:r w:rsidR="008F4BBE">
        <w:rPr>
          <w:rFonts w:ascii="Courier New" w:hAnsi="Courier New" w:cs="Courier New"/>
          <w:sz w:val="24"/>
          <w:szCs w:val="24"/>
        </w:rPr>
        <w:t>,</w:t>
      </w:r>
      <w:r w:rsidR="00E72EBF">
        <w:rPr>
          <w:rFonts w:ascii="Courier New" w:hAnsi="Courier New" w:cs="Courier New"/>
          <w:sz w:val="24"/>
          <w:szCs w:val="24"/>
        </w:rPr>
        <w:t xml:space="preserve"> ilan edilen tarihler dışındaki başvurular</w:t>
      </w:r>
      <w:r w:rsidR="008F4BBE">
        <w:rPr>
          <w:rFonts w:ascii="Courier New" w:hAnsi="Courier New" w:cs="Courier New"/>
          <w:sz w:val="24"/>
          <w:szCs w:val="24"/>
        </w:rPr>
        <w:t>ın</w:t>
      </w:r>
      <w:r w:rsidR="00E72EBF">
        <w:rPr>
          <w:rFonts w:ascii="Courier New" w:hAnsi="Courier New" w:cs="Courier New"/>
          <w:sz w:val="24"/>
          <w:szCs w:val="24"/>
        </w:rPr>
        <w:t xml:space="preserve"> dikkate alınamayacağı veya işleme konamayacağı özlü düzenleme ışığında</w:t>
      </w:r>
      <w:r w:rsidR="008F4BBE">
        <w:rPr>
          <w:rFonts w:ascii="Courier New" w:hAnsi="Courier New" w:cs="Courier New"/>
          <w:sz w:val="24"/>
          <w:szCs w:val="24"/>
        </w:rPr>
        <w:t>,</w:t>
      </w:r>
      <w:r>
        <w:rPr>
          <w:rFonts w:ascii="Courier New" w:hAnsi="Courier New" w:cs="Courier New"/>
          <w:sz w:val="24"/>
          <w:szCs w:val="24"/>
        </w:rPr>
        <w:t xml:space="preserve"> Davacının adının bekleme listesinden çıkarılması veya ilan edilen listede Davacının adının yer almaması işleminin </w:t>
      </w:r>
      <w:r w:rsidR="00E72EBF">
        <w:rPr>
          <w:rFonts w:ascii="Courier New" w:hAnsi="Courier New" w:cs="Courier New"/>
          <w:sz w:val="24"/>
          <w:szCs w:val="24"/>
        </w:rPr>
        <w:t xml:space="preserve">ve sonradan yapılmış müracaatının kabul edilmemesi özlü işlemin </w:t>
      </w:r>
      <w:r>
        <w:rPr>
          <w:rFonts w:ascii="Courier New" w:hAnsi="Courier New" w:cs="Courier New"/>
          <w:sz w:val="24"/>
          <w:szCs w:val="24"/>
        </w:rPr>
        <w:t xml:space="preserve">hukuka aykırı  </w:t>
      </w:r>
      <w:r w:rsidR="00E72EBF">
        <w:rPr>
          <w:rFonts w:ascii="Courier New" w:hAnsi="Courier New" w:cs="Courier New"/>
          <w:sz w:val="24"/>
          <w:szCs w:val="24"/>
        </w:rPr>
        <w:t>olmadığı</w:t>
      </w:r>
      <w:r>
        <w:rPr>
          <w:rFonts w:ascii="Courier New" w:hAnsi="Courier New" w:cs="Courier New"/>
          <w:sz w:val="24"/>
          <w:szCs w:val="24"/>
        </w:rPr>
        <w:t xml:space="preserve"> ortaya çıkmaktadır. Bu nedenle</w:t>
      </w:r>
      <w:r w:rsidR="008F4BBE">
        <w:rPr>
          <w:rFonts w:ascii="Courier New" w:hAnsi="Courier New" w:cs="Courier New"/>
          <w:sz w:val="24"/>
          <w:szCs w:val="24"/>
        </w:rPr>
        <w:t>rle,</w:t>
      </w:r>
      <w:r>
        <w:rPr>
          <w:rFonts w:ascii="Courier New" w:hAnsi="Courier New" w:cs="Courier New"/>
          <w:sz w:val="24"/>
          <w:szCs w:val="24"/>
        </w:rPr>
        <w:t xml:space="preserve"> Davacının Talep Takririnin (A)(B)(C)(D) paragraflarındaki taleplerinin reddi gereklidir.</w:t>
      </w:r>
    </w:p>
    <w:p w:rsidR="008F4BBE" w:rsidRDefault="008F4BBE" w:rsidP="0049054A">
      <w:pPr>
        <w:spacing w:line="360" w:lineRule="auto"/>
        <w:rPr>
          <w:rFonts w:ascii="Courier New" w:hAnsi="Courier New" w:cs="Courier New"/>
          <w:sz w:val="24"/>
          <w:szCs w:val="24"/>
        </w:rPr>
      </w:pPr>
    </w:p>
    <w:p w:rsidR="008F4BBE" w:rsidRDefault="008F4BBE" w:rsidP="0049054A">
      <w:pPr>
        <w:spacing w:line="360" w:lineRule="auto"/>
        <w:rPr>
          <w:rFonts w:ascii="Courier New" w:hAnsi="Courier New" w:cs="Courier New"/>
          <w:sz w:val="24"/>
          <w:szCs w:val="24"/>
        </w:rPr>
      </w:pPr>
    </w:p>
    <w:p w:rsidR="00441E25" w:rsidRDefault="00A13C40" w:rsidP="0049054A">
      <w:pPr>
        <w:spacing w:line="360" w:lineRule="auto"/>
        <w:rPr>
          <w:rFonts w:ascii="Courier New" w:hAnsi="Courier New" w:cs="Courier New"/>
          <w:sz w:val="24"/>
          <w:szCs w:val="24"/>
        </w:rPr>
      </w:pPr>
      <w:r>
        <w:rPr>
          <w:rFonts w:ascii="Courier New" w:hAnsi="Courier New" w:cs="Courier New"/>
          <w:sz w:val="24"/>
          <w:szCs w:val="24"/>
        </w:rPr>
        <w:lastRenderedPageBreak/>
        <w:tab/>
        <w:t xml:space="preserve">Talep Takririnin (E) paragrafındaki talep açısından olaya bakıldığında, yukarıda varılan sonuç gereği hukuka uygun bir şekilde düzenlendiği açık olan 2015 yılı </w:t>
      </w:r>
      <w:r w:rsidR="00E72EBF">
        <w:rPr>
          <w:rFonts w:ascii="Courier New" w:hAnsi="Courier New" w:cs="Courier New"/>
          <w:sz w:val="24"/>
          <w:szCs w:val="24"/>
        </w:rPr>
        <w:t xml:space="preserve">bekleme </w:t>
      </w:r>
      <w:r>
        <w:rPr>
          <w:rFonts w:ascii="Courier New" w:hAnsi="Courier New" w:cs="Courier New"/>
          <w:sz w:val="24"/>
          <w:szCs w:val="24"/>
        </w:rPr>
        <w:t xml:space="preserve">listesine göre yapılan nakil işleminin de hukuka uygun olduğu ortaya </w:t>
      </w:r>
      <w:r w:rsidR="00E72EBF">
        <w:rPr>
          <w:rFonts w:ascii="Courier New" w:hAnsi="Courier New" w:cs="Courier New"/>
          <w:sz w:val="24"/>
          <w:szCs w:val="24"/>
        </w:rPr>
        <w:t>çıktığından</w:t>
      </w:r>
      <w:r w:rsidR="00F82FF6">
        <w:rPr>
          <w:rFonts w:ascii="Courier New" w:hAnsi="Courier New" w:cs="Courier New"/>
          <w:sz w:val="24"/>
          <w:szCs w:val="24"/>
        </w:rPr>
        <w:t>,</w:t>
      </w:r>
      <w:r>
        <w:rPr>
          <w:rFonts w:ascii="Courier New" w:hAnsi="Courier New" w:cs="Courier New"/>
          <w:sz w:val="24"/>
          <w:szCs w:val="24"/>
        </w:rPr>
        <w:t xml:space="preserve"> bu paragraftak</w:t>
      </w:r>
      <w:r w:rsidR="00E72EBF">
        <w:rPr>
          <w:rFonts w:ascii="Courier New" w:hAnsi="Courier New" w:cs="Courier New"/>
          <w:sz w:val="24"/>
          <w:szCs w:val="24"/>
        </w:rPr>
        <w:t>i talebin de reddi kaçınılmaz olmaktadır</w:t>
      </w:r>
      <w:r>
        <w:rPr>
          <w:rFonts w:ascii="Courier New" w:hAnsi="Courier New" w:cs="Courier New"/>
          <w:sz w:val="24"/>
          <w:szCs w:val="24"/>
        </w:rPr>
        <w:t>.</w:t>
      </w:r>
    </w:p>
    <w:p w:rsidR="00E4597C" w:rsidRDefault="00A13C40" w:rsidP="0049054A">
      <w:pPr>
        <w:spacing w:line="360" w:lineRule="auto"/>
        <w:rPr>
          <w:rFonts w:ascii="Courier New" w:hAnsi="Courier New" w:cs="Courier New"/>
          <w:sz w:val="24"/>
          <w:szCs w:val="24"/>
        </w:rPr>
      </w:pPr>
      <w:r>
        <w:rPr>
          <w:rFonts w:ascii="Courier New" w:hAnsi="Courier New" w:cs="Courier New"/>
          <w:sz w:val="24"/>
          <w:szCs w:val="24"/>
        </w:rPr>
        <w:tab/>
        <w:t>Tüm belirtilenlerden hareketle</w:t>
      </w:r>
      <w:r w:rsidR="00F82FF6">
        <w:rPr>
          <w:rFonts w:ascii="Courier New" w:hAnsi="Courier New" w:cs="Courier New"/>
          <w:sz w:val="24"/>
          <w:szCs w:val="24"/>
        </w:rPr>
        <w:t>,</w:t>
      </w:r>
      <w:r>
        <w:rPr>
          <w:rFonts w:ascii="Courier New" w:hAnsi="Courier New" w:cs="Courier New"/>
          <w:sz w:val="24"/>
          <w:szCs w:val="24"/>
        </w:rPr>
        <w:t xml:space="preserve"> Davacının davası ret ve iptal edilir. </w:t>
      </w:r>
    </w:p>
    <w:p w:rsidR="00F84E9E" w:rsidRDefault="00336D60" w:rsidP="00F84E9E">
      <w:pPr>
        <w:spacing w:line="360" w:lineRule="auto"/>
        <w:ind w:firstLine="708"/>
        <w:rPr>
          <w:rFonts w:ascii="Courier New" w:hAnsi="Courier New" w:cs="Courier New"/>
          <w:sz w:val="24"/>
          <w:szCs w:val="24"/>
        </w:rPr>
      </w:pPr>
      <w:r>
        <w:rPr>
          <w:rFonts w:ascii="Courier New" w:hAnsi="Courier New" w:cs="Courier New"/>
          <w:sz w:val="24"/>
          <w:szCs w:val="24"/>
        </w:rPr>
        <w:t>Meselenin özelliği göz önüne alındığında</w:t>
      </w:r>
      <w:r w:rsidR="00F82FF6">
        <w:rPr>
          <w:rFonts w:ascii="Courier New" w:hAnsi="Courier New" w:cs="Courier New"/>
          <w:sz w:val="24"/>
          <w:szCs w:val="24"/>
        </w:rPr>
        <w:t>,</w:t>
      </w:r>
      <w:r>
        <w:rPr>
          <w:rFonts w:ascii="Courier New" w:hAnsi="Courier New" w:cs="Courier New"/>
          <w:sz w:val="24"/>
          <w:szCs w:val="24"/>
        </w:rPr>
        <w:t xml:space="preserve"> masraflara ilişkin emir verilmesi uygun görülmez ve masraf emri verilmez.</w:t>
      </w:r>
    </w:p>
    <w:p w:rsidR="00F84E9E" w:rsidRDefault="00F84E9E" w:rsidP="00F84E9E">
      <w:pPr>
        <w:spacing w:line="360" w:lineRule="auto"/>
        <w:ind w:firstLine="708"/>
        <w:rPr>
          <w:rFonts w:ascii="Courier New" w:hAnsi="Courier New" w:cs="Courier New"/>
          <w:sz w:val="24"/>
          <w:szCs w:val="24"/>
        </w:rPr>
      </w:pPr>
    </w:p>
    <w:p w:rsidR="00F82FF6" w:rsidRDefault="00F82FF6" w:rsidP="00F84E9E">
      <w:pPr>
        <w:spacing w:line="360" w:lineRule="auto"/>
        <w:ind w:firstLine="708"/>
        <w:rPr>
          <w:rFonts w:ascii="Courier New" w:hAnsi="Courier New" w:cs="Courier New"/>
          <w:sz w:val="24"/>
          <w:szCs w:val="24"/>
        </w:rPr>
      </w:pPr>
    </w:p>
    <w:p w:rsidR="00F84E9E" w:rsidRDefault="00F84E9E" w:rsidP="00F84E9E">
      <w:pPr>
        <w:spacing w:line="240" w:lineRule="auto"/>
        <w:ind w:firstLine="708"/>
        <w:rPr>
          <w:rFonts w:ascii="Courier New" w:hAnsi="Courier New" w:cs="Courier New"/>
          <w:sz w:val="24"/>
          <w:szCs w:val="24"/>
        </w:rPr>
      </w:pPr>
      <w:r>
        <w:rPr>
          <w:rFonts w:ascii="Courier New" w:hAnsi="Courier New" w:cs="Courier New"/>
          <w:sz w:val="24"/>
          <w:szCs w:val="24"/>
        </w:rPr>
        <w:t>Mehmet Türker</w:t>
      </w:r>
      <w:r>
        <w:rPr>
          <w:rFonts w:ascii="Courier New" w:hAnsi="Courier New" w:cs="Courier New"/>
          <w:sz w:val="24"/>
          <w:szCs w:val="24"/>
        </w:rPr>
        <w:tab/>
      </w:r>
      <w:r>
        <w:rPr>
          <w:rFonts w:ascii="Courier New" w:hAnsi="Courier New" w:cs="Courier New"/>
          <w:sz w:val="24"/>
          <w:szCs w:val="24"/>
        </w:rPr>
        <w:tab/>
        <w:t xml:space="preserve"> Tanju Öncül</w:t>
      </w:r>
      <w:r>
        <w:rPr>
          <w:rFonts w:ascii="Courier New" w:hAnsi="Courier New" w:cs="Courier New"/>
          <w:sz w:val="24"/>
          <w:szCs w:val="24"/>
        </w:rPr>
        <w:tab/>
      </w:r>
      <w:r>
        <w:rPr>
          <w:rFonts w:ascii="Courier New" w:hAnsi="Courier New" w:cs="Courier New"/>
          <w:sz w:val="24"/>
          <w:szCs w:val="24"/>
        </w:rPr>
        <w:tab/>
        <w:t>Beril Çağdal</w:t>
      </w:r>
    </w:p>
    <w:p w:rsidR="00F84E9E" w:rsidRDefault="00F84E9E" w:rsidP="00F84E9E">
      <w:pPr>
        <w:spacing w:line="240" w:lineRule="auto"/>
        <w:ind w:firstLine="708"/>
        <w:rPr>
          <w:rFonts w:ascii="Courier New" w:hAnsi="Courier New" w:cs="Courier New"/>
          <w:sz w:val="24"/>
          <w:szCs w:val="24"/>
        </w:rPr>
      </w:pPr>
      <w:r>
        <w:rPr>
          <w:rFonts w:ascii="Courier New" w:hAnsi="Courier New" w:cs="Courier New"/>
          <w:sz w:val="24"/>
          <w:szCs w:val="24"/>
        </w:rPr>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E4597C" w:rsidRDefault="00E4597C" w:rsidP="00F84E9E">
      <w:pPr>
        <w:spacing w:line="240" w:lineRule="auto"/>
        <w:ind w:firstLine="708"/>
        <w:rPr>
          <w:rFonts w:ascii="Courier New" w:hAnsi="Courier New" w:cs="Courier New"/>
          <w:sz w:val="24"/>
          <w:szCs w:val="24"/>
        </w:rPr>
      </w:pPr>
    </w:p>
    <w:p w:rsidR="00F82FF6" w:rsidRDefault="00F82FF6" w:rsidP="00F84E9E">
      <w:pPr>
        <w:spacing w:line="240" w:lineRule="auto"/>
        <w:rPr>
          <w:rFonts w:ascii="Courier New" w:hAnsi="Courier New" w:cs="Courier New"/>
          <w:sz w:val="24"/>
          <w:szCs w:val="24"/>
        </w:rPr>
      </w:pPr>
    </w:p>
    <w:p w:rsidR="00F84E9E" w:rsidRDefault="00124EAF" w:rsidP="00F84E9E">
      <w:pPr>
        <w:spacing w:line="240" w:lineRule="auto"/>
        <w:rPr>
          <w:rFonts w:ascii="Courier New" w:hAnsi="Courier New" w:cs="Courier New"/>
          <w:sz w:val="24"/>
          <w:szCs w:val="24"/>
        </w:rPr>
      </w:pPr>
      <w:r>
        <w:rPr>
          <w:rFonts w:ascii="Courier New" w:hAnsi="Courier New" w:cs="Courier New"/>
          <w:sz w:val="24"/>
          <w:szCs w:val="24"/>
        </w:rPr>
        <w:t>1 Mart</w:t>
      </w:r>
      <w:r w:rsidR="00F84E9E">
        <w:rPr>
          <w:rFonts w:ascii="Courier New" w:hAnsi="Courier New" w:cs="Courier New"/>
          <w:sz w:val="24"/>
          <w:szCs w:val="24"/>
        </w:rPr>
        <w:t xml:space="preserve"> 2019</w:t>
      </w:r>
    </w:p>
    <w:sectPr w:rsidR="00F84E9E" w:rsidSect="00830971">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EA4" w:rsidRDefault="00E24EA4" w:rsidP="00830971">
      <w:pPr>
        <w:spacing w:after="0" w:line="240" w:lineRule="auto"/>
      </w:pPr>
      <w:r>
        <w:separator/>
      </w:r>
    </w:p>
  </w:endnote>
  <w:endnote w:type="continuationSeparator" w:id="1">
    <w:p w:rsidR="00E24EA4" w:rsidRDefault="00E24EA4" w:rsidP="00830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EA4" w:rsidRDefault="00E24EA4" w:rsidP="00830971">
      <w:pPr>
        <w:spacing w:after="0" w:line="240" w:lineRule="auto"/>
      </w:pPr>
      <w:r>
        <w:separator/>
      </w:r>
    </w:p>
  </w:footnote>
  <w:footnote w:type="continuationSeparator" w:id="1">
    <w:p w:rsidR="00E24EA4" w:rsidRDefault="00E24EA4" w:rsidP="008309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19318"/>
      <w:docPartObj>
        <w:docPartGallery w:val="Page Numbers (Top of Page)"/>
        <w:docPartUnique/>
      </w:docPartObj>
    </w:sdtPr>
    <w:sdtContent>
      <w:p w:rsidR="001239B0" w:rsidRDefault="008D2F7F">
        <w:pPr>
          <w:pStyle w:val="Header"/>
          <w:jc w:val="center"/>
        </w:pPr>
        <w:fldSimple w:instr=" PAGE   \* MERGEFORMAT ">
          <w:r w:rsidR="00922E6E">
            <w:rPr>
              <w:noProof/>
            </w:rPr>
            <w:t>19</w:t>
          </w:r>
        </w:fldSimple>
      </w:p>
    </w:sdtContent>
  </w:sdt>
  <w:p w:rsidR="001239B0" w:rsidRDefault="001239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E68D5"/>
    <w:multiLevelType w:val="hybridMultilevel"/>
    <w:tmpl w:val="09E6FED4"/>
    <w:lvl w:ilvl="0" w:tplc="B490AA76">
      <w:start w:val="2"/>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3D6A5E99"/>
    <w:multiLevelType w:val="hybridMultilevel"/>
    <w:tmpl w:val="45DED852"/>
    <w:lvl w:ilvl="0" w:tplc="8B50F2D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44D01FA3"/>
    <w:multiLevelType w:val="hybridMultilevel"/>
    <w:tmpl w:val="0C10376C"/>
    <w:lvl w:ilvl="0" w:tplc="69B6F91A">
      <w:start w:val="1"/>
      <w:numFmt w:val="lowerLetter"/>
      <w:lvlText w:val="(%1)"/>
      <w:lvlJc w:val="left"/>
      <w:pPr>
        <w:ind w:left="1155" w:hanging="7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F5528A9"/>
    <w:multiLevelType w:val="hybridMultilevel"/>
    <w:tmpl w:val="2472A110"/>
    <w:lvl w:ilvl="0" w:tplc="6D76CE5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60113E2C"/>
    <w:multiLevelType w:val="hybridMultilevel"/>
    <w:tmpl w:val="ABBA7BF0"/>
    <w:lvl w:ilvl="0" w:tplc="F39098F6">
      <w:start w:val="1"/>
      <w:numFmt w:val="lowerLetter"/>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42B5B33"/>
    <w:multiLevelType w:val="hybridMultilevel"/>
    <w:tmpl w:val="B9881928"/>
    <w:lvl w:ilvl="0" w:tplc="6A2A3B28">
      <w:start w:val="1"/>
      <w:numFmt w:val="decimal"/>
      <w:lvlText w:val="%1-"/>
      <w:lvlJc w:val="left"/>
      <w:pPr>
        <w:ind w:left="644" w:hanging="360"/>
      </w:pPr>
      <w:rPr>
        <w:rFonts w:hint="default"/>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6">
    <w:nsid w:val="7BA67504"/>
    <w:multiLevelType w:val="hybridMultilevel"/>
    <w:tmpl w:val="4C48E05E"/>
    <w:lvl w:ilvl="0" w:tplc="EFE6D296">
      <w:start w:val="1"/>
      <w:numFmt w:val="lowerLetter"/>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DEB63CC"/>
    <w:multiLevelType w:val="hybridMultilevel"/>
    <w:tmpl w:val="AB7093A2"/>
    <w:lvl w:ilvl="0" w:tplc="B56462C6">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7"/>
  </w:num>
  <w:num w:numId="2">
    <w:abstractNumId w:val="0"/>
  </w:num>
  <w:num w:numId="3">
    <w:abstractNumId w:val="5"/>
  </w:num>
  <w:num w:numId="4">
    <w:abstractNumId w:val="1"/>
  </w:num>
  <w:num w:numId="5">
    <w:abstractNumId w:val="3"/>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4034"/>
  </w:hdrShapeDefaults>
  <w:footnotePr>
    <w:footnote w:id="0"/>
    <w:footnote w:id="1"/>
  </w:footnotePr>
  <w:endnotePr>
    <w:endnote w:id="0"/>
    <w:endnote w:id="1"/>
  </w:endnotePr>
  <w:compat/>
  <w:rsids>
    <w:rsidRoot w:val="006F150E"/>
    <w:rsid w:val="00010D6A"/>
    <w:rsid w:val="000219BD"/>
    <w:rsid w:val="000265DF"/>
    <w:rsid w:val="00043768"/>
    <w:rsid w:val="00047A2B"/>
    <w:rsid w:val="00066E2A"/>
    <w:rsid w:val="0007100B"/>
    <w:rsid w:val="000A0298"/>
    <w:rsid w:val="000A0541"/>
    <w:rsid w:val="000C3FC9"/>
    <w:rsid w:val="000C49B7"/>
    <w:rsid w:val="000F776C"/>
    <w:rsid w:val="00115FFB"/>
    <w:rsid w:val="001239B0"/>
    <w:rsid w:val="00124EAF"/>
    <w:rsid w:val="00127941"/>
    <w:rsid w:val="00145F0A"/>
    <w:rsid w:val="001538CE"/>
    <w:rsid w:val="00153A0B"/>
    <w:rsid w:val="00173D26"/>
    <w:rsid w:val="00176468"/>
    <w:rsid w:val="00181542"/>
    <w:rsid w:val="00187139"/>
    <w:rsid w:val="001978DA"/>
    <w:rsid w:val="001A686F"/>
    <w:rsid w:val="001B0C7C"/>
    <w:rsid w:val="001D361B"/>
    <w:rsid w:val="001F3426"/>
    <w:rsid w:val="001F5671"/>
    <w:rsid w:val="00216E18"/>
    <w:rsid w:val="00222C6A"/>
    <w:rsid w:val="002245CC"/>
    <w:rsid w:val="00246FB9"/>
    <w:rsid w:val="00247749"/>
    <w:rsid w:val="00265FDD"/>
    <w:rsid w:val="0027514A"/>
    <w:rsid w:val="00280A6F"/>
    <w:rsid w:val="0028619A"/>
    <w:rsid w:val="00286AD8"/>
    <w:rsid w:val="002B5CD3"/>
    <w:rsid w:val="002C5057"/>
    <w:rsid w:val="002D2FBE"/>
    <w:rsid w:val="002D40C9"/>
    <w:rsid w:val="002D5C53"/>
    <w:rsid w:val="003043D9"/>
    <w:rsid w:val="003114A0"/>
    <w:rsid w:val="00314CB4"/>
    <w:rsid w:val="003150D8"/>
    <w:rsid w:val="003243DE"/>
    <w:rsid w:val="003260B6"/>
    <w:rsid w:val="00331994"/>
    <w:rsid w:val="0033431E"/>
    <w:rsid w:val="00336D60"/>
    <w:rsid w:val="00341802"/>
    <w:rsid w:val="00344EFA"/>
    <w:rsid w:val="003554D0"/>
    <w:rsid w:val="00366ADF"/>
    <w:rsid w:val="0037638F"/>
    <w:rsid w:val="00384A87"/>
    <w:rsid w:val="00387F35"/>
    <w:rsid w:val="00394981"/>
    <w:rsid w:val="003B0CEE"/>
    <w:rsid w:val="003C1A51"/>
    <w:rsid w:val="003C615F"/>
    <w:rsid w:val="003D1CCF"/>
    <w:rsid w:val="003D2BD3"/>
    <w:rsid w:val="004056AF"/>
    <w:rsid w:val="00411F60"/>
    <w:rsid w:val="0044158A"/>
    <w:rsid w:val="00441E25"/>
    <w:rsid w:val="004479FA"/>
    <w:rsid w:val="00447D98"/>
    <w:rsid w:val="00470B85"/>
    <w:rsid w:val="0049054A"/>
    <w:rsid w:val="004919E0"/>
    <w:rsid w:val="004A3E4D"/>
    <w:rsid w:val="004C67D5"/>
    <w:rsid w:val="004F0F1A"/>
    <w:rsid w:val="00521B34"/>
    <w:rsid w:val="005340DC"/>
    <w:rsid w:val="005367DE"/>
    <w:rsid w:val="00544C8A"/>
    <w:rsid w:val="00576167"/>
    <w:rsid w:val="005841EA"/>
    <w:rsid w:val="005A2CF0"/>
    <w:rsid w:val="005A59D1"/>
    <w:rsid w:val="005A6881"/>
    <w:rsid w:val="00624198"/>
    <w:rsid w:val="006421C0"/>
    <w:rsid w:val="00647E32"/>
    <w:rsid w:val="00651197"/>
    <w:rsid w:val="00652EF7"/>
    <w:rsid w:val="00660C33"/>
    <w:rsid w:val="00663431"/>
    <w:rsid w:val="006856E0"/>
    <w:rsid w:val="00693612"/>
    <w:rsid w:val="006939DC"/>
    <w:rsid w:val="006D3A96"/>
    <w:rsid w:val="006F150E"/>
    <w:rsid w:val="00703A16"/>
    <w:rsid w:val="00715257"/>
    <w:rsid w:val="00717BA1"/>
    <w:rsid w:val="00733673"/>
    <w:rsid w:val="00744B43"/>
    <w:rsid w:val="007756B2"/>
    <w:rsid w:val="00775C13"/>
    <w:rsid w:val="00787CFA"/>
    <w:rsid w:val="007E14E3"/>
    <w:rsid w:val="007F7573"/>
    <w:rsid w:val="007F7DA4"/>
    <w:rsid w:val="00820F45"/>
    <w:rsid w:val="00830971"/>
    <w:rsid w:val="0084486C"/>
    <w:rsid w:val="0086002A"/>
    <w:rsid w:val="00872346"/>
    <w:rsid w:val="008853EB"/>
    <w:rsid w:val="00891B4E"/>
    <w:rsid w:val="008A45CC"/>
    <w:rsid w:val="008B7BE9"/>
    <w:rsid w:val="008D2F7F"/>
    <w:rsid w:val="008F06ED"/>
    <w:rsid w:val="008F4BBE"/>
    <w:rsid w:val="00922E6E"/>
    <w:rsid w:val="009526A3"/>
    <w:rsid w:val="00960709"/>
    <w:rsid w:val="009673CE"/>
    <w:rsid w:val="00983DCA"/>
    <w:rsid w:val="00992A90"/>
    <w:rsid w:val="00994615"/>
    <w:rsid w:val="009A4F01"/>
    <w:rsid w:val="009B09E0"/>
    <w:rsid w:val="009D161D"/>
    <w:rsid w:val="009F1A30"/>
    <w:rsid w:val="00A023F0"/>
    <w:rsid w:val="00A13C40"/>
    <w:rsid w:val="00A17B4A"/>
    <w:rsid w:val="00A4553A"/>
    <w:rsid w:val="00A57A7F"/>
    <w:rsid w:val="00A63392"/>
    <w:rsid w:val="00A67470"/>
    <w:rsid w:val="00A73D1F"/>
    <w:rsid w:val="00A8665D"/>
    <w:rsid w:val="00A9386E"/>
    <w:rsid w:val="00AB6125"/>
    <w:rsid w:val="00B056D0"/>
    <w:rsid w:val="00B12993"/>
    <w:rsid w:val="00B12AD0"/>
    <w:rsid w:val="00B1763B"/>
    <w:rsid w:val="00B23FFB"/>
    <w:rsid w:val="00B411C2"/>
    <w:rsid w:val="00B82AF2"/>
    <w:rsid w:val="00C37796"/>
    <w:rsid w:val="00C4141B"/>
    <w:rsid w:val="00C726EF"/>
    <w:rsid w:val="00CC1E4C"/>
    <w:rsid w:val="00CD0653"/>
    <w:rsid w:val="00D1115A"/>
    <w:rsid w:val="00D61EF3"/>
    <w:rsid w:val="00D7257C"/>
    <w:rsid w:val="00D85F53"/>
    <w:rsid w:val="00D95556"/>
    <w:rsid w:val="00DA598D"/>
    <w:rsid w:val="00DB2AD8"/>
    <w:rsid w:val="00DB67BF"/>
    <w:rsid w:val="00DB7537"/>
    <w:rsid w:val="00DC2897"/>
    <w:rsid w:val="00E24EA4"/>
    <w:rsid w:val="00E44ADF"/>
    <w:rsid w:val="00E4597C"/>
    <w:rsid w:val="00E46945"/>
    <w:rsid w:val="00E56F32"/>
    <w:rsid w:val="00E72EBF"/>
    <w:rsid w:val="00E96D89"/>
    <w:rsid w:val="00EA2AA7"/>
    <w:rsid w:val="00EB3017"/>
    <w:rsid w:val="00ED5F9D"/>
    <w:rsid w:val="00EE643B"/>
    <w:rsid w:val="00EF0EBF"/>
    <w:rsid w:val="00F1472A"/>
    <w:rsid w:val="00F21EB0"/>
    <w:rsid w:val="00F30768"/>
    <w:rsid w:val="00F45AD0"/>
    <w:rsid w:val="00F82FF6"/>
    <w:rsid w:val="00F84E9E"/>
    <w:rsid w:val="00FC3D90"/>
    <w:rsid w:val="00FC5323"/>
    <w:rsid w:val="00FE34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941"/>
  </w:style>
  <w:style w:type="paragraph" w:styleId="Heading3">
    <w:name w:val="heading 3"/>
    <w:basedOn w:val="Normal"/>
    <w:next w:val="Normal"/>
    <w:link w:val="Heading3Char"/>
    <w:qFormat/>
    <w:rsid w:val="00DB67BF"/>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7749"/>
    <w:pPr>
      <w:ind w:left="720"/>
      <w:contextualSpacing/>
    </w:pPr>
  </w:style>
  <w:style w:type="table" w:styleId="TableGrid">
    <w:name w:val="Table Grid"/>
    <w:basedOn w:val="TableNormal"/>
    <w:uiPriority w:val="59"/>
    <w:rsid w:val="009607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309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0971"/>
  </w:style>
  <w:style w:type="paragraph" w:styleId="Footer">
    <w:name w:val="footer"/>
    <w:basedOn w:val="Normal"/>
    <w:link w:val="FooterChar"/>
    <w:uiPriority w:val="99"/>
    <w:semiHidden/>
    <w:unhideWhenUsed/>
    <w:rsid w:val="0083097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30971"/>
  </w:style>
  <w:style w:type="character" w:customStyle="1" w:styleId="Heading3Char">
    <w:name w:val="Heading 3 Char"/>
    <w:basedOn w:val="DefaultParagraphFont"/>
    <w:link w:val="Heading3"/>
    <w:rsid w:val="00DB67BF"/>
    <w:rPr>
      <w:rFonts w:ascii="Arial" w:eastAsia="Times New Roman" w:hAnsi="Arial" w:cs="Times New Roman"/>
      <w:b/>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6B3A1-339A-4D9F-8D37-4CDAA7A9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19</Pages>
  <Words>4845</Words>
  <Characters>27618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yargic1</dc:creator>
  <cp:lastModifiedBy>mah2</cp:lastModifiedBy>
  <cp:revision>152</cp:revision>
  <dcterms:created xsi:type="dcterms:W3CDTF">2018-12-17T11:26:00Z</dcterms:created>
  <dcterms:modified xsi:type="dcterms:W3CDTF">2019-03-04T11:48:00Z</dcterms:modified>
</cp:coreProperties>
</file>