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51" w:rsidRDefault="00637151" w:rsidP="007C5942">
      <w:pPr>
        <w:spacing w:line="240" w:lineRule="auto"/>
        <w:contextualSpacing/>
        <w:rPr>
          <w:rFonts w:ascii="Courier New" w:hAnsi="Courier New" w:cs="Courier New"/>
          <w:sz w:val="24"/>
          <w:szCs w:val="24"/>
        </w:rPr>
      </w:pPr>
    </w:p>
    <w:p w:rsidR="007C5942" w:rsidRDefault="007C5942" w:rsidP="007C5942">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FF5CFD">
        <w:rPr>
          <w:rFonts w:ascii="Courier New" w:hAnsi="Courier New" w:cs="Courier New"/>
          <w:sz w:val="24"/>
          <w:szCs w:val="24"/>
        </w:rPr>
        <w:t>11</w:t>
      </w:r>
      <w:r>
        <w:rPr>
          <w:rFonts w:ascii="Courier New" w:hAnsi="Courier New" w:cs="Courier New"/>
          <w:sz w:val="24"/>
          <w:szCs w:val="24"/>
        </w:rPr>
        <w:t>/2017</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Birleştirilmiş</w:t>
      </w:r>
    </w:p>
    <w:p w:rsidR="007C5942" w:rsidRDefault="007C5942" w:rsidP="007C5942">
      <w:pPr>
        <w:spacing w:line="240" w:lineRule="auto"/>
        <w:contextualSpacing/>
        <w:rPr>
          <w:rFonts w:ascii="Courier New" w:hAnsi="Courier New" w:cs="Courier New"/>
          <w:sz w:val="24"/>
          <w:szCs w:val="24"/>
        </w:rPr>
      </w:pPr>
      <w:r>
        <w:rPr>
          <w:rFonts w:ascii="Courier New" w:hAnsi="Courier New" w:cs="Courier New"/>
          <w:sz w:val="24"/>
          <w:szCs w:val="24"/>
        </w:rPr>
        <w:t xml:space="preserve">                           Yargıtay/Ceza No: 79/2016 - 80/2016</w:t>
      </w:r>
    </w:p>
    <w:p w:rsidR="007C5942" w:rsidRDefault="007C5942" w:rsidP="007C5942">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sidR="00B02A39">
        <w:rPr>
          <w:rFonts w:ascii="Courier New" w:hAnsi="Courier New" w:cs="Courier New"/>
          <w:sz w:val="24"/>
          <w:szCs w:val="24"/>
        </w:rPr>
        <w:t xml:space="preserve">  </w:t>
      </w:r>
      <w:r>
        <w:rPr>
          <w:rFonts w:ascii="Courier New" w:hAnsi="Courier New" w:cs="Courier New"/>
          <w:sz w:val="24"/>
          <w:szCs w:val="24"/>
        </w:rPr>
        <w:t xml:space="preserve"> (Gazimağusa Ceza No: 2404/2013)</w:t>
      </w:r>
    </w:p>
    <w:p w:rsidR="007C5942" w:rsidRDefault="007C5942" w:rsidP="007C5942">
      <w:pPr>
        <w:spacing w:line="240" w:lineRule="auto"/>
        <w:rPr>
          <w:rFonts w:ascii="Courier New" w:hAnsi="Courier New" w:cs="Courier New"/>
          <w:sz w:val="24"/>
          <w:szCs w:val="24"/>
        </w:rPr>
      </w:pPr>
    </w:p>
    <w:p w:rsidR="007C5942" w:rsidRDefault="007C5942" w:rsidP="007C5942">
      <w:pPr>
        <w:spacing w:line="240" w:lineRule="auto"/>
        <w:rPr>
          <w:rFonts w:ascii="Courier New" w:hAnsi="Courier New" w:cs="Courier New"/>
          <w:sz w:val="24"/>
          <w:szCs w:val="24"/>
        </w:rPr>
      </w:pPr>
      <w:r>
        <w:rPr>
          <w:rFonts w:ascii="Courier New" w:hAnsi="Courier New" w:cs="Courier New"/>
          <w:sz w:val="24"/>
          <w:szCs w:val="24"/>
        </w:rPr>
        <w:t>YÜKSEK MAHKEME HUZURUNDA.</w:t>
      </w:r>
    </w:p>
    <w:p w:rsidR="007C5942" w:rsidRDefault="007C5942" w:rsidP="007C5942">
      <w:pPr>
        <w:spacing w:line="240" w:lineRule="auto"/>
        <w:rPr>
          <w:rFonts w:ascii="Courier New" w:hAnsi="Courier New" w:cs="Courier New"/>
          <w:sz w:val="24"/>
          <w:szCs w:val="24"/>
        </w:rPr>
      </w:pPr>
    </w:p>
    <w:p w:rsidR="007C5942" w:rsidRPr="00DA61B3" w:rsidRDefault="007C5942" w:rsidP="007C5942">
      <w:pPr>
        <w:spacing w:line="240" w:lineRule="auto"/>
        <w:rPr>
          <w:rFonts w:ascii="Courier New" w:hAnsi="Courier New" w:cs="Courier New"/>
          <w:sz w:val="24"/>
          <w:szCs w:val="24"/>
        </w:rPr>
      </w:pPr>
      <w:r w:rsidRPr="00DA61B3">
        <w:rPr>
          <w:rFonts w:ascii="Courier New" w:hAnsi="Courier New" w:cs="Courier New"/>
          <w:sz w:val="24"/>
          <w:szCs w:val="24"/>
        </w:rPr>
        <w:t>Mahkeme Heyeti:Ahmet Kalkan, Bertan Özerdağ</w:t>
      </w:r>
      <w:r>
        <w:rPr>
          <w:rFonts w:ascii="Courier New" w:hAnsi="Courier New" w:cs="Courier New"/>
          <w:sz w:val="24"/>
          <w:szCs w:val="24"/>
        </w:rPr>
        <w:t>, Peri Hakkı</w:t>
      </w:r>
    </w:p>
    <w:p w:rsidR="007C5942" w:rsidRDefault="007C5942" w:rsidP="007C5942">
      <w:pPr>
        <w:spacing w:line="240" w:lineRule="auto"/>
        <w:rPr>
          <w:rFonts w:ascii="Courier New" w:hAnsi="Courier New" w:cs="Courier New"/>
          <w:sz w:val="24"/>
          <w:szCs w:val="24"/>
        </w:rPr>
      </w:pP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79/2016</w:t>
      </w: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 xml:space="preserve">                       </w:t>
      </w:r>
      <w:r w:rsidR="00B02A39">
        <w:rPr>
          <w:rFonts w:ascii="Courier New" w:hAnsi="Courier New" w:cs="Courier New"/>
          <w:sz w:val="24"/>
          <w:szCs w:val="24"/>
        </w:rPr>
        <w:t xml:space="preserve">  </w:t>
      </w:r>
      <w:r>
        <w:rPr>
          <w:rFonts w:ascii="Courier New" w:hAnsi="Courier New" w:cs="Courier New"/>
          <w:sz w:val="24"/>
          <w:szCs w:val="24"/>
        </w:rPr>
        <w:t xml:space="preserve">  (Gazimağusa Ceza No: 2404/2013)</w:t>
      </w:r>
    </w:p>
    <w:p w:rsidR="007C5942" w:rsidRDefault="007C5942" w:rsidP="007C5942">
      <w:pPr>
        <w:spacing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İstinaf eden: Hasan Vahip, Merkezi Cezaevi – Lefkoşa</w:t>
      </w: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(Sanık)</w:t>
      </w: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 xml:space="preserve">                           ile </w:t>
      </w:r>
    </w:p>
    <w:p w:rsidR="007C5942" w:rsidRDefault="007C5942" w:rsidP="007C5942">
      <w:pPr>
        <w:contextualSpacing/>
        <w:rPr>
          <w:rFonts w:ascii="Courier New" w:hAnsi="Courier New" w:cs="Courier New"/>
          <w:sz w:val="24"/>
          <w:szCs w:val="24"/>
        </w:rPr>
      </w:pP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 xml:space="preserve">Aleyhine istinaf edilen: KKTC Başsavcısı - Lefkoşa  </w:t>
      </w: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(Davayı İkame Eden)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A r a s ı n d a. </w:t>
      </w:r>
    </w:p>
    <w:p w:rsidR="007C5942" w:rsidRDefault="007C5942" w:rsidP="007C5942">
      <w:pPr>
        <w:contextualSpacing/>
        <w:rPr>
          <w:rFonts w:ascii="Courier New" w:hAnsi="Courier New" w:cs="Courier New"/>
          <w:sz w:val="24"/>
          <w:szCs w:val="24"/>
        </w:rPr>
      </w:pPr>
    </w:p>
    <w:p w:rsidR="007C5942" w:rsidRDefault="007C5942" w:rsidP="007C5942">
      <w:pPr>
        <w:spacing w:line="360" w:lineRule="auto"/>
        <w:contextualSpacing/>
        <w:rPr>
          <w:rFonts w:ascii="Courier New" w:hAnsi="Courier New" w:cs="Courier New"/>
          <w:sz w:val="24"/>
          <w:szCs w:val="24"/>
        </w:rPr>
      </w:pPr>
      <w:r>
        <w:rPr>
          <w:rFonts w:ascii="Courier New" w:hAnsi="Courier New" w:cs="Courier New"/>
          <w:sz w:val="24"/>
          <w:szCs w:val="24"/>
        </w:rPr>
        <w:t xml:space="preserve">İstinaf eden namına: Avukat İzzet Erkanlılar </w:t>
      </w:r>
    </w:p>
    <w:p w:rsidR="007C5942" w:rsidRDefault="007C5942" w:rsidP="007C5942">
      <w:pPr>
        <w:spacing w:line="360" w:lineRule="auto"/>
        <w:contextualSpacing/>
        <w:rPr>
          <w:rFonts w:ascii="Courier New" w:hAnsi="Courier New" w:cs="Courier New"/>
          <w:sz w:val="24"/>
          <w:szCs w:val="24"/>
        </w:rPr>
      </w:pPr>
      <w:r>
        <w:rPr>
          <w:rFonts w:ascii="Courier New" w:hAnsi="Courier New" w:cs="Courier New"/>
          <w:sz w:val="24"/>
          <w:szCs w:val="24"/>
        </w:rPr>
        <w:t>Aleyhine istinaf edilen namına: Savcı Ayşe Kay</w:t>
      </w:r>
      <w:r w:rsidR="00EA5F96">
        <w:rPr>
          <w:rFonts w:ascii="Courier New" w:hAnsi="Courier New" w:cs="Courier New"/>
          <w:sz w:val="24"/>
          <w:szCs w:val="24"/>
        </w:rPr>
        <w:t>mak Şadi</w:t>
      </w:r>
      <w:r>
        <w:rPr>
          <w:rFonts w:ascii="Courier New" w:hAnsi="Courier New" w:cs="Courier New"/>
          <w:sz w:val="24"/>
          <w:szCs w:val="24"/>
        </w:rPr>
        <w:t xml:space="preserve"> </w:t>
      </w:r>
    </w:p>
    <w:p w:rsidR="007C5942" w:rsidRDefault="007C5942" w:rsidP="007C5942">
      <w:pPr>
        <w:contextualSpacing/>
        <w:rPr>
          <w:rFonts w:ascii="Courier New" w:hAnsi="Courier New" w:cs="Courier New"/>
          <w:sz w:val="24"/>
          <w:szCs w:val="24"/>
        </w:rPr>
      </w:pPr>
    </w:p>
    <w:p w:rsidR="007C5942" w:rsidRDefault="007C5942" w:rsidP="007C5942">
      <w:pPr>
        <w:contextualSpacing/>
        <w:rPr>
          <w:rFonts w:ascii="Courier New" w:hAnsi="Courier New" w:cs="Courier New"/>
          <w:sz w:val="24"/>
          <w:szCs w:val="24"/>
        </w:rPr>
      </w:pP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Yargıtay/Ceza No: 80/2016</w:t>
      </w: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 xml:space="preserve">                      </w:t>
      </w:r>
      <w:r w:rsidR="00B02A39">
        <w:rPr>
          <w:rFonts w:ascii="Courier New" w:hAnsi="Courier New" w:cs="Courier New"/>
          <w:sz w:val="24"/>
          <w:szCs w:val="24"/>
        </w:rPr>
        <w:t xml:space="preserve">   </w:t>
      </w:r>
      <w:r>
        <w:rPr>
          <w:rFonts w:ascii="Courier New" w:hAnsi="Courier New" w:cs="Courier New"/>
          <w:sz w:val="24"/>
          <w:szCs w:val="24"/>
        </w:rPr>
        <w:t xml:space="preserve">    (Gazimağusa Ceza No: 2404/2013)</w:t>
      </w: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 xml:space="preserve">İstinaf eden: KKTC Başsavcısı - Lefkoşa </w:t>
      </w: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(Davayı İkame Eden) </w:t>
      </w:r>
    </w:p>
    <w:p w:rsidR="007C5942" w:rsidRDefault="007C5942" w:rsidP="007C5942">
      <w:pPr>
        <w:contextualSpacing/>
        <w:rPr>
          <w:rFonts w:ascii="Courier New" w:hAnsi="Courier New" w:cs="Courier New"/>
          <w:sz w:val="24"/>
          <w:szCs w:val="24"/>
        </w:rPr>
      </w:pP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 xml:space="preserve">                           ile </w:t>
      </w:r>
    </w:p>
    <w:p w:rsidR="007C5942" w:rsidRDefault="007C5942" w:rsidP="007C5942">
      <w:pPr>
        <w:contextualSpacing/>
        <w:rPr>
          <w:rFonts w:ascii="Courier New" w:hAnsi="Courier New" w:cs="Courier New"/>
          <w:sz w:val="24"/>
          <w:szCs w:val="24"/>
        </w:rPr>
      </w:pP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 xml:space="preserve">Aleyhine istinaf edilen: Hasan Vahip, Merkezi Cezaevi, Lefkoşa </w:t>
      </w: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 xml:space="preserve">                                                       (Sanık)</w:t>
      </w: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7C5942" w:rsidRDefault="007C5942" w:rsidP="007C5942">
      <w:pPr>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7C5942" w:rsidRDefault="007C5942" w:rsidP="007C5942">
      <w:pPr>
        <w:spacing w:line="360" w:lineRule="auto"/>
        <w:contextualSpacing/>
        <w:rPr>
          <w:rFonts w:ascii="Courier New" w:hAnsi="Courier New" w:cs="Courier New"/>
          <w:sz w:val="24"/>
          <w:szCs w:val="24"/>
        </w:rPr>
      </w:pPr>
    </w:p>
    <w:p w:rsidR="007C5942" w:rsidRDefault="007C5942" w:rsidP="007C5942">
      <w:pPr>
        <w:spacing w:line="360" w:lineRule="auto"/>
        <w:contextualSpacing/>
        <w:rPr>
          <w:rFonts w:ascii="Courier New" w:hAnsi="Courier New" w:cs="Courier New"/>
          <w:sz w:val="24"/>
          <w:szCs w:val="24"/>
        </w:rPr>
      </w:pPr>
      <w:r>
        <w:rPr>
          <w:rFonts w:ascii="Courier New" w:hAnsi="Courier New" w:cs="Courier New"/>
          <w:sz w:val="24"/>
          <w:szCs w:val="24"/>
        </w:rPr>
        <w:t>İstinaf eden namına: Savcı Ayşe Kay</w:t>
      </w:r>
      <w:r w:rsidR="00B02A39">
        <w:rPr>
          <w:rFonts w:ascii="Courier New" w:hAnsi="Courier New" w:cs="Courier New"/>
          <w:sz w:val="24"/>
          <w:szCs w:val="24"/>
        </w:rPr>
        <w:t>mak Şadi</w:t>
      </w:r>
      <w:r>
        <w:rPr>
          <w:rFonts w:ascii="Courier New" w:hAnsi="Courier New" w:cs="Courier New"/>
          <w:sz w:val="24"/>
          <w:szCs w:val="24"/>
        </w:rPr>
        <w:t xml:space="preserve"> </w:t>
      </w:r>
    </w:p>
    <w:p w:rsidR="007C5942" w:rsidRDefault="007C5942" w:rsidP="007C5942">
      <w:pPr>
        <w:spacing w:line="36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Avukat İzzet Erkanlılar </w:t>
      </w:r>
    </w:p>
    <w:p w:rsidR="007C5942" w:rsidRDefault="007C5942" w:rsidP="007C5942">
      <w:pPr>
        <w:spacing w:line="360" w:lineRule="auto"/>
        <w:contextualSpacing/>
        <w:rPr>
          <w:rFonts w:ascii="Courier New" w:hAnsi="Courier New" w:cs="Courier New"/>
          <w:sz w:val="24"/>
          <w:szCs w:val="24"/>
        </w:rPr>
      </w:pPr>
      <w:r>
        <w:rPr>
          <w:rFonts w:ascii="Courier New" w:hAnsi="Courier New" w:cs="Courier New"/>
          <w:sz w:val="24"/>
          <w:szCs w:val="24"/>
        </w:rPr>
        <w:lastRenderedPageBreak/>
        <w:t>Gazimağusa Ceza Mahkemesi Kıdemli Yargı</w:t>
      </w:r>
      <w:r w:rsidR="00B02A39">
        <w:rPr>
          <w:rFonts w:ascii="Courier New" w:hAnsi="Courier New" w:cs="Courier New"/>
          <w:sz w:val="24"/>
          <w:szCs w:val="24"/>
        </w:rPr>
        <w:t>cı</w:t>
      </w:r>
      <w:r>
        <w:rPr>
          <w:rFonts w:ascii="Courier New" w:hAnsi="Courier New" w:cs="Courier New"/>
          <w:sz w:val="24"/>
          <w:szCs w:val="24"/>
        </w:rPr>
        <w:t xml:space="preserve"> </w:t>
      </w:r>
      <w:r w:rsidR="00B02A39">
        <w:rPr>
          <w:rFonts w:ascii="Courier New" w:hAnsi="Courier New" w:cs="Courier New"/>
          <w:sz w:val="24"/>
          <w:szCs w:val="24"/>
        </w:rPr>
        <w:t>Banu Soyer'in</w:t>
      </w:r>
      <w:r w:rsidR="00FF5CFD">
        <w:rPr>
          <w:rFonts w:ascii="Courier New" w:hAnsi="Courier New" w:cs="Courier New"/>
          <w:sz w:val="24"/>
          <w:szCs w:val="24"/>
        </w:rPr>
        <w:t>,</w:t>
      </w:r>
      <w:r w:rsidR="00B02A39">
        <w:rPr>
          <w:rFonts w:ascii="Courier New" w:hAnsi="Courier New" w:cs="Courier New"/>
          <w:sz w:val="24"/>
          <w:szCs w:val="24"/>
        </w:rPr>
        <w:t xml:space="preserve"> 2404</w:t>
      </w:r>
      <w:r>
        <w:rPr>
          <w:rFonts w:ascii="Courier New" w:hAnsi="Courier New" w:cs="Courier New"/>
          <w:sz w:val="24"/>
          <w:szCs w:val="24"/>
        </w:rPr>
        <w:t>/201</w:t>
      </w:r>
      <w:r w:rsidR="00B02A39">
        <w:rPr>
          <w:rFonts w:ascii="Courier New" w:hAnsi="Courier New" w:cs="Courier New"/>
          <w:sz w:val="24"/>
          <w:szCs w:val="24"/>
        </w:rPr>
        <w:t>3</w:t>
      </w:r>
      <w:r>
        <w:rPr>
          <w:rFonts w:ascii="Courier New" w:hAnsi="Courier New" w:cs="Courier New"/>
          <w:sz w:val="24"/>
          <w:szCs w:val="24"/>
        </w:rPr>
        <w:t xml:space="preserve"> sayılı davada, 2</w:t>
      </w:r>
      <w:r w:rsidR="00B02A39">
        <w:rPr>
          <w:rFonts w:ascii="Courier New" w:hAnsi="Courier New" w:cs="Courier New"/>
          <w:sz w:val="24"/>
          <w:szCs w:val="24"/>
        </w:rPr>
        <w:t>3.6.2</w:t>
      </w:r>
      <w:r>
        <w:rPr>
          <w:rFonts w:ascii="Courier New" w:hAnsi="Courier New" w:cs="Courier New"/>
          <w:sz w:val="24"/>
          <w:szCs w:val="24"/>
        </w:rPr>
        <w:t>01</w:t>
      </w:r>
      <w:r w:rsidR="00B02A39">
        <w:rPr>
          <w:rFonts w:ascii="Courier New" w:hAnsi="Courier New" w:cs="Courier New"/>
          <w:sz w:val="24"/>
          <w:szCs w:val="24"/>
        </w:rPr>
        <w:t>6</w:t>
      </w:r>
      <w:r>
        <w:rPr>
          <w:rFonts w:ascii="Courier New" w:hAnsi="Courier New" w:cs="Courier New"/>
          <w:sz w:val="24"/>
          <w:szCs w:val="24"/>
        </w:rPr>
        <w:t xml:space="preserve"> tarihinde verdi</w:t>
      </w:r>
      <w:r w:rsidR="00B02A39">
        <w:rPr>
          <w:rFonts w:ascii="Courier New" w:hAnsi="Courier New" w:cs="Courier New"/>
          <w:sz w:val="24"/>
          <w:szCs w:val="24"/>
        </w:rPr>
        <w:t>ği</w:t>
      </w:r>
      <w:r>
        <w:rPr>
          <w:rFonts w:ascii="Courier New" w:hAnsi="Courier New" w:cs="Courier New"/>
          <w:sz w:val="24"/>
          <w:szCs w:val="24"/>
        </w:rPr>
        <w:t xml:space="preserve"> karara karşı, Sanık ve İddia Makamı tarafından yapılan istinaflardır.</w:t>
      </w:r>
    </w:p>
    <w:p w:rsidR="007C5942" w:rsidRDefault="007C5942" w:rsidP="007C5942">
      <w:pPr>
        <w:spacing w:line="360" w:lineRule="auto"/>
        <w:contextualSpacing/>
        <w:rPr>
          <w:rFonts w:ascii="Courier New" w:hAnsi="Courier New" w:cs="Courier New"/>
          <w:sz w:val="24"/>
          <w:szCs w:val="24"/>
        </w:rPr>
      </w:pPr>
    </w:p>
    <w:p w:rsidR="007C5942" w:rsidRDefault="007C5942" w:rsidP="007C5942">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7C5942" w:rsidRDefault="007C5942" w:rsidP="007C5942">
      <w:pPr>
        <w:spacing w:line="360" w:lineRule="auto"/>
        <w:contextualSpacing/>
        <w:jc w:val="center"/>
        <w:rPr>
          <w:rFonts w:ascii="Courier New" w:hAnsi="Courier New" w:cs="Courier New"/>
          <w:sz w:val="24"/>
          <w:szCs w:val="24"/>
        </w:rPr>
      </w:pPr>
    </w:p>
    <w:p w:rsidR="007C5942" w:rsidRDefault="007C5942" w:rsidP="007C5942">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K A R A R</w:t>
      </w:r>
    </w:p>
    <w:p w:rsidR="007C5942" w:rsidRDefault="007C5942" w:rsidP="007C5942">
      <w:pPr>
        <w:spacing w:line="360" w:lineRule="auto"/>
        <w:contextualSpacing/>
        <w:jc w:val="center"/>
        <w:rPr>
          <w:rFonts w:ascii="Courier New" w:hAnsi="Courier New" w:cs="Courier New"/>
          <w:b/>
          <w:sz w:val="24"/>
          <w:szCs w:val="24"/>
          <w:u w:val="single"/>
        </w:rPr>
      </w:pPr>
    </w:p>
    <w:p w:rsidR="007C5942" w:rsidRDefault="007C5942" w:rsidP="007C5942">
      <w:pPr>
        <w:spacing w:line="360" w:lineRule="auto"/>
        <w:contextualSpacing/>
        <w:rPr>
          <w:rFonts w:ascii="Courier New" w:hAnsi="Courier New" w:cs="Courier New"/>
          <w:sz w:val="24"/>
          <w:szCs w:val="24"/>
        </w:rPr>
      </w:pPr>
      <w:r>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Özerdağ okuyacaktır. </w:t>
      </w:r>
    </w:p>
    <w:p w:rsidR="007C5942" w:rsidRDefault="007C5942" w:rsidP="007C5942">
      <w:pPr>
        <w:spacing w:line="360" w:lineRule="auto"/>
        <w:contextualSpacing/>
        <w:rPr>
          <w:rFonts w:ascii="Courier New" w:hAnsi="Courier New" w:cs="Courier New"/>
          <w:sz w:val="24"/>
          <w:szCs w:val="24"/>
        </w:rPr>
      </w:pPr>
    </w:p>
    <w:p w:rsidR="007C5942" w:rsidRDefault="007C5942" w:rsidP="007C5942">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w:t>
      </w:r>
      <w:r w:rsidR="00107A22">
        <w:rPr>
          <w:rFonts w:ascii="Courier New" w:hAnsi="Courier New" w:cs="Courier New"/>
          <w:sz w:val="24"/>
          <w:szCs w:val="24"/>
        </w:rPr>
        <w:t>Sanık</w:t>
      </w:r>
      <w:r w:rsidR="00FF5CFD">
        <w:rPr>
          <w:rFonts w:ascii="Courier New" w:hAnsi="Courier New" w:cs="Courier New"/>
          <w:sz w:val="24"/>
          <w:szCs w:val="24"/>
        </w:rPr>
        <w:t>,</w:t>
      </w:r>
      <w:r w:rsidR="00107A22">
        <w:rPr>
          <w:rFonts w:ascii="Courier New" w:hAnsi="Courier New" w:cs="Courier New"/>
          <w:sz w:val="24"/>
          <w:szCs w:val="24"/>
        </w:rPr>
        <w:t xml:space="preserve"> 23.6.2016 tarihinde Gazi</w:t>
      </w:r>
      <w:r w:rsidR="00FF5CFD">
        <w:rPr>
          <w:rFonts w:ascii="Courier New" w:hAnsi="Courier New" w:cs="Courier New"/>
          <w:sz w:val="24"/>
          <w:szCs w:val="24"/>
        </w:rPr>
        <w:t>m</w:t>
      </w:r>
      <w:r w:rsidR="00107A22">
        <w:rPr>
          <w:rFonts w:ascii="Courier New" w:hAnsi="Courier New" w:cs="Courier New"/>
          <w:sz w:val="24"/>
          <w:szCs w:val="24"/>
        </w:rPr>
        <w:t>a</w:t>
      </w:r>
      <w:r w:rsidR="00FF5CFD">
        <w:rPr>
          <w:rFonts w:ascii="Courier New" w:hAnsi="Courier New" w:cs="Courier New"/>
          <w:sz w:val="24"/>
          <w:szCs w:val="24"/>
        </w:rPr>
        <w:t>ğu</w:t>
      </w:r>
      <w:r w:rsidR="00107A22">
        <w:rPr>
          <w:rFonts w:ascii="Courier New" w:hAnsi="Courier New" w:cs="Courier New"/>
          <w:sz w:val="24"/>
          <w:szCs w:val="24"/>
        </w:rPr>
        <w:t>sa Mahkemesi tarafından aleyhine getirilen davadan 2 ay hapis cezası ile mahkum edilmesine istinaden mahkumiyet ve ceza takdirine yönelik 79/2016 sayılı istinafı dosyaladı. KKTC Başsavcısı ise 23.6.2016 tarihli karardan ceza takdirine yönelik 80/2016 sayılı istinafı dosyalad</w:t>
      </w:r>
      <w:r w:rsidR="009E5709">
        <w:rPr>
          <w:rFonts w:ascii="Courier New" w:hAnsi="Courier New" w:cs="Courier New"/>
          <w:sz w:val="24"/>
          <w:szCs w:val="24"/>
        </w:rPr>
        <w:t>ı. Yargıtayda her iki istinaf konsolide e</w:t>
      </w:r>
      <w:r w:rsidR="00107A22">
        <w:rPr>
          <w:rFonts w:ascii="Courier New" w:hAnsi="Courier New" w:cs="Courier New"/>
          <w:sz w:val="24"/>
          <w:szCs w:val="24"/>
        </w:rPr>
        <w:t>d</w:t>
      </w:r>
      <w:r w:rsidR="009E5709">
        <w:rPr>
          <w:rFonts w:ascii="Courier New" w:hAnsi="Courier New" w:cs="Courier New"/>
          <w:sz w:val="24"/>
          <w:szCs w:val="24"/>
        </w:rPr>
        <w:t>i</w:t>
      </w:r>
      <w:r w:rsidR="00107A22">
        <w:rPr>
          <w:rFonts w:ascii="Courier New" w:hAnsi="Courier New" w:cs="Courier New"/>
          <w:sz w:val="24"/>
          <w:szCs w:val="24"/>
        </w:rPr>
        <w:t>lerek</w:t>
      </w:r>
      <w:r w:rsidR="009E5709">
        <w:rPr>
          <w:rFonts w:ascii="Courier New" w:hAnsi="Courier New" w:cs="Courier New"/>
          <w:sz w:val="24"/>
          <w:szCs w:val="24"/>
        </w:rPr>
        <w:t xml:space="preserve"> birlikte d</w:t>
      </w:r>
      <w:r w:rsidR="00801D42">
        <w:rPr>
          <w:rFonts w:ascii="Courier New" w:hAnsi="Courier New" w:cs="Courier New"/>
          <w:sz w:val="24"/>
          <w:szCs w:val="24"/>
        </w:rPr>
        <w:t>i</w:t>
      </w:r>
      <w:r w:rsidR="009E5709">
        <w:rPr>
          <w:rFonts w:ascii="Courier New" w:hAnsi="Courier New" w:cs="Courier New"/>
          <w:sz w:val="24"/>
          <w:szCs w:val="24"/>
        </w:rPr>
        <w:t xml:space="preserve">nlendi. </w:t>
      </w:r>
      <w:r w:rsidR="00107A22">
        <w:rPr>
          <w:rFonts w:ascii="Courier New" w:hAnsi="Courier New" w:cs="Courier New"/>
          <w:sz w:val="24"/>
          <w:szCs w:val="24"/>
        </w:rPr>
        <w:t xml:space="preserve"> </w:t>
      </w:r>
    </w:p>
    <w:p w:rsidR="00107A22" w:rsidRDefault="00107A22" w:rsidP="007C5942">
      <w:pPr>
        <w:spacing w:line="360" w:lineRule="auto"/>
        <w:contextualSpacing/>
        <w:rPr>
          <w:rFonts w:ascii="Courier New" w:hAnsi="Courier New" w:cs="Courier New"/>
          <w:sz w:val="24"/>
          <w:szCs w:val="24"/>
        </w:rPr>
      </w:pPr>
    </w:p>
    <w:p w:rsidR="007C5942" w:rsidRDefault="007C5942" w:rsidP="007C5942">
      <w:pPr>
        <w:spacing w:line="360" w:lineRule="auto"/>
        <w:contextualSpacing/>
        <w:rPr>
          <w:rFonts w:ascii="Courier New" w:hAnsi="Courier New" w:cs="Courier New"/>
          <w:sz w:val="24"/>
          <w:szCs w:val="24"/>
          <w:u w:val="single"/>
        </w:rPr>
      </w:pPr>
      <w:r w:rsidRPr="006D320A">
        <w:rPr>
          <w:rFonts w:ascii="Courier New" w:hAnsi="Courier New" w:cs="Courier New"/>
          <w:sz w:val="24"/>
          <w:szCs w:val="24"/>
          <w:u w:val="single"/>
        </w:rPr>
        <w:t>İSTİNAF İLE İLGİLİ OLGULAR</w:t>
      </w:r>
    </w:p>
    <w:p w:rsidR="007C5942" w:rsidRDefault="007C5942" w:rsidP="007C5942">
      <w:pPr>
        <w:spacing w:line="360" w:lineRule="auto"/>
        <w:contextualSpacing/>
        <w:rPr>
          <w:rFonts w:ascii="Courier New" w:hAnsi="Courier New" w:cs="Courier New"/>
          <w:sz w:val="24"/>
          <w:szCs w:val="24"/>
          <w:u w:val="single"/>
        </w:rPr>
      </w:pPr>
    </w:p>
    <w:p w:rsidR="00AE63AB" w:rsidRDefault="00AD2138" w:rsidP="007C5942">
      <w:pPr>
        <w:spacing w:line="360" w:lineRule="auto"/>
        <w:contextualSpacing/>
        <w:rPr>
          <w:rFonts w:ascii="Courier New" w:hAnsi="Courier New" w:cs="Courier New"/>
          <w:sz w:val="24"/>
          <w:szCs w:val="24"/>
        </w:rPr>
      </w:pPr>
      <w:r w:rsidRPr="00AD2138">
        <w:rPr>
          <w:rFonts w:ascii="Courier New" w:hAnsi="Courier New" w:cs="Courier New"/>
          <w:sz w:val="24"/>
          <w:szCs w:val="24"/>
        </w:rPr>
        <w:tab/>
        <w:t xml:space="preserve">Sanık </w:t>
      </w:r>
      <w:r>
        <w:rPr>
          <w:rFonts w:ascii="Courier New" w:hAnsi="Courier New" w:cs="Courier New"/>
          <w:sz w:val="24"/>
          <w:szCs w:val="24"/>
        </w:rPr>
        <w:t xml:space="preserve">aleyhine </w:t>
      </w:r>
      <w:r w:rsidRPr="00AD2138">
        <w:rPr>
          <w:rFonts w:ascii="Courier New" w:hAnsi="Courier New" w:cs="Courier New"/>
          <w:sz w:val="24"/>
          <w:szCs w:val="24"/>
        </w:rPr>
        <w:t>Gazi</w:t>
      </w:r>
      <w:r w:rsidR="00FF5CFD">
        <w:rPr>
          <w:rFonts w:ascii="Courier New" w:hAnsi="Courier New" w:cs="Courier New"/>
          <w:sz w:val="24"/>
          <w:szCs w:val="24"/>
        </w:rPr>
        <w:t>mağus</w:t>
      </w:r>
      <w:r w:rsidRPr="00AD2138">
        <w:rPr>
          <w:rFonts w:ascii="Courier New" w:hAnsi="Courier New" w:cs="Courier New"/>
          <w:sz w:val="24"/>
          <w:szCs w:val="24"/>
        </w:rPr>
        <w:t xml:space="preserve">a </w:t>
      </w:r>
      <w:r>
        <w:rPr>
          <w:rFonts w:ascii="Courier New" w:hAnsi="Courier New" w:cs="Courier New"/>
          <w:sz w:val="24"/>
          <w:szCs w:val="24"/>
        </w:rPr>
        <w:t xml:space="preserve">Kaza </w:t>
      </w:r>
      <w:r w:rsidR="00FF5CFD">
        <w:rPr>
          <w:rFonts w:ascii="Courier New" w:hAnsi="Courier New" w:cs="Courier New"/>
          <w:sz w:val="24"/>
          <w:szCs w:val="24"/>
        </w:rPr>
        <w:t>M</w:t>
      </w:r>
      <w:r>
        <w:rPr>
          <w:rFonts w:ascii="Courier New" w:hAnsi="Courier New" w:cs="Courier New"/>
          <w:sz w:val="24"/>
          <w:szCs w:val="24"/>
        </w:rPr>
        <w:t xml:space="preserve">ahkemesinde 2404/2013 sayılı ceza davası dosyalandı. </w:t>
      </w:r>
      <w:r w:rsidR="00FF5CFD">
        <w:rPr>
          <w:rFonts w:ascii="Courier New" w:hAnsi="Courier New" w:cs="Courier New"/>
          <w:sz w:val="24"/>
          <w:szCs w:val="24"/>
        </w:rPr>
        <w:t>Sanık</w:t>
      </w:r>
      <w:r w:rsidR="00A05DEB">
        <w:rPr>
          <w:rFonts w:ascii="Courier New" w:hAnsi="Courier New" w:cs="Courier New"/>
          <w:sz w:val="24"/>
          <w:szCs w:val="24"/>
        </w:rPr>
        <w:t>,</w:t>
      </w:r>
      <w:r w:rsidR="00FF5CFD">
        <w:rPr>
          <w:rFonts w:ascii="Courier New" w:hAnsi="Courier New" w:cs="Courier New"/>
          <w:sz w:val="24"/>
          <w:szCs w:val="24"/>
        </w:rPr>
        <w:t xml:space="preserve"> Fasıl 154 Ceza Yasası</w:t>
      </w:r>
      <w:r w:rsidR="00A05DEB">
        <w:rPr>
          <w:rFonts w:ascii="Courier New" w:hAnsi="Courier New" w:cs="Courier New"/>
          <w:sz w:val="24"/>
          <w:szCs w:val="24"/>
        </w:rPr>
        <w:t>'</w:t>
      </w:r>
      <w:r w:rsidR="00FF5CFD">
        <w:rPr>
          <w:rFonts w:ascii="Courier New" w:hAnsi="Courier New" w:cs="Courier New"/>
          <w:sz w:val="24"/>
          <w:szCs w:val="24"/>
        </w:rPr>
        <w:t xml:space="preserve">nın 301.maddesine konu bir suçla itham edildi. </w:t>
      </w:r>
      <w:r w:rsidR="00992078">
        <w:rPr>
          <w:rFonts w:ascii="Courier New" w:hAnsi="Courier New" w:cs="Courier New"/>
          <w:sz w:val="24"/>
          <w:szCs w:val="24"/>
        </w:rPr>
        <w:t xml:space="preserve"> </w:t>
      </w:r>
    </w:p>
    <w:p w:rsidR="00AE63AB" w:rsidRDefault="00AE63AB" w:rsidP="007C5942">
      <w:pPr>
        <w:spacing w:line="360" w:lineRule="auto"/>
        <w:contextualSpacing/>
        <w:rPr>
          <w:rFonts w:ascii="Courier New" w:hAnsi="Courier New" w:cs="Courier New"/>
          <w:sz w:val="24"/>
          <w:szCs w:val="24"/>
        </w:rPr>
      </w:pPr>
    </w:p>
    <w:p w:rsidR="00AE63AB" w:rsidRDefault="00AE63AB" w:rsidP="007C5942">
      <w:pPr>
        <w:spacing w:line="360" w:lineRule="auto"/>
        <w:contextualSpacing/>
        <w:rPr>
          <w:rFonts w:ascii="Courier New" w:hAnsi="Courier New" w:cs="Courier New"/>
          <w:sz w:val="24"/>
          <w:szCs w:val="24"/>
        </w:rPr>
      </w:pPr>
      <w:r>
        <w:rPr>
          <w:rFonts w:ascii="Courier New" w:hAnsi="Courier New" w:cs="Courier New"/>
          <w:sz w:val="24"/>
          <w:szCs w:val="24"/>
        </w:rPr>
        <w:tab/>
        <w:t>Sanık aleyhine getirilen dava</w:t>
      </w:r>
      <w:r w:rsidR="00992078">
        <w:rPr>
          <w:rFonts w:ascii="Courier New" w:hAnsi="Courier New" w:cs="Courier New"/>
          <w:sz w:val="24"/>
          <w:szCs w:val="24"/>
        </w:rPr>
        <w:t>y</w:t>
      </w:r>
      <w:r>
        <w:rPr>
          <w:rFonts w:ascii="Courier New" w:hAnsi="Courier New" w:cs="Courier New"/>
          <w:sz w:val="24"/>
          <w:szCs w:val="24"/>
        </w:rPr>
        <w:t xml:space="preserve">ı kabul etmemiş ve </w:t>
      </w:r>
      <w:r w:rsidR="00C674BF">
        <w:rPr>
          <w:rFonts w:ascii="Courier New" w:hAnsi="Courier New" w:cs="Courier New"/>
          <w:sz w:val="24"/>
          <w:szCs w:val="24"/>
        </w:rPr>
        <w:t xml:space="preserve">davanın </w:t>
      </w:r>
      <w:r>
        <w:rPr>
          <w:rFonts w:ascii="Courier New" w:hAnsi="Courier New" w:cs="Courier New"/>
          <w:sz w:val="24"/>
          <w:szCs w:val="24"/>
        </w:rPr>
        <w:t>duruşma</w:t>
      </w:r>
      <w:r w:rsidR="00C674BF">
        <w:rPr>
          <w:rFonts w:ascii="Courier New" w:hAnsi="Courier New" w:cs="Courier New"/>
          <w:sz w:val="24"/>
          <w:szCs w:val="24"/>
        </w:rPr>
        <w:t>sı</w:t>
      </w:r>
      <w:r>
        <w:rPr>
          <w:rFonts w:ascii="Courier New" w:hAnsi="Courier New" w:cs="Courier New"/>
          <w:sz w:val="24"/>
          <w:szCs w:val="24"/>
        </w:rPr>
        <w:t xml:space="preserve"> yapılmıştır. </w:t>
      </w:r>
    </w:p>
    <w:p w:rsidR="00C674BF" w:rsidRDefault="00C674BF" w:rsidP="007C5942">
      <w:pPr>
        <w:spacing w:line="360" w:lineRule="auto"/>
        <w:contextualSpacing/>
        <w:rPr>
          <w:rFonts w:ascii="Courier New" w:hAnsi="Courier New" w:cs="Courier New"/>
          <w:sz w:val="24"/>
          <w:szCs w:val="24"/>
        </w:rPr>
      </w:pPr>
    </w:p>
    <w:p w:rsidR="00C674BF" w:rsidRDefault="00C674BF" w:rsidP="007C5942">
      <w:pPr>
        <w:spacing w:line="360" w:lineRule="auto"/>
        <w:contextualSpacing/>
        <w:rPr>
          <w:rFonts w:ascii="Courier New" w:hAnsi="Courier New" w:cs="Courier New"/>
          <w:sz w:val="24"/>
          <w:szCs w:val="24"/>
        </w:rPr>
      </w:pPr>
      <w:r>
        <w:rPr>
          <w:rFonts w:ascii="Courier New" w:hAnsi="Courier New" w:cs="Courier New"/>
          <w:sz w:val="24"/>
          <w:szCs w:val="24"/>
        </w:rPr>
        <w:tab/>
        <w:t xml:space="preserve">Mesele ile ilgili </w:t>
      </w:r>
      <w:r w:rsidR="00992078">
        <w:rPr>
          <w:rFonts w:ascii="Courier New" w:hAnsi="Courier New" w:cs="Courier New"/>
          <w:sz w:val="24"/>
          <w:szCs w:val="24"/>
        </w:rPr>
        <w:t>A</w:t>
      </w:r>
      <w:r>
        <w:rPr>
          <w:rFonts w:ascii="Courier New" w:hAnsi="Courier New" w:cs="Courier New"/>
          <w:sz w:val="24"/>
          <w:szCs w:val="24"/>
        </w:rPr>
        <w:t>lt Mahkemede sunulan olguların özeti şöyledir</w:t>
      </w:r>
      <w:r w:rsidR="00801D42">
        <w:rPr>
          <w:rFonts w:ascii="Courier New" w:hAnsi="Courier New" w:cs="Courier New"/>
          <w:sz w:val="24"/>
          <w:szCs w:val="24"/>
        </w:rPr>
        <w:t>:</w:t>
      </w:r>
    </w:p>
    <w:p w:rsidR="00C674BF" w:rsidRDefault="00C674BF" w:rsidP="007C5942">
      <w:pPr>
        <w:spacing w:line="360" w:lineRule="auto"/>
        <w:contextualSpacing/>
        <w:rPr>
          <w:rFonts w:ascii="Courier New" w:hAnsi="Courier New" w:cs="Courier New"/>
          <w:sz w:val="24"/>
          <w:szCs w:val="24"/>
        </w:rPr>
      </w:pPr>
    </w:p>
    <w:p w:rsidR="00C674BF" w:rsidRDefault="00C674BF" w:rsidP="007C5942">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992078">
        <w:rPr>
          <w:rFonts w:ascii="Courier New" w:hAnsi="Courier New" w:cs="Courier New"/>
          <w:sz w:val="24"/>
          <w:szCs w:val="24"/>
        </w:rPr>
        <w:t>Hakan</w:t>
      </w:r>
      <w:r>
        <w:rPr>
          <w:rFonts w:ascii="Courier New" w:hAnsi="Courier New" w:cs="Courier New"/>
          <w:sz w:val="24"/>
          <w:szCs w:val="24"/>
        </w:rPr>
        <w:t xml:space="preserve"> Aslanbaba ile birlikte Firs</w:t>
      </w:r>
      <w:r w:rsidR="00C6395F">
        <w:rPr>
          <w:rFonts w:ascii="Courier New" w:hAnsi="Courier New" w:cs="Courier New"/>
          <w:sz w:val="24"/>
          <w:szCs w:val="24"/>
        </w:rPr>
        <w:t>t</w:t>
      </w:r>
      <w:r w:rsidR="00FF5CFD">
        <w:rPr>
          <w:rFonts w:ascii="Courier New" w:hAnsi="Courier New" w:cs="Courier New"/>
          <w:sz w:val="24"/>
          <w:szCs w:val="24"/>
        </w:rPr>
        <w:t>s</w:t>
      </w:r>
      <w:r>
        <w:rPr>
          <w:rFonts w:ascii="Courier New" w:hAnsi="Courier New" w:cs="Courier New"/>
          <w:sz w:val="24"/>
          <w:szCs w:val="24"/>
        </w:rPr>
        <w:t>top</w:t>
      </w:r>
      <w:r w:rsidR="00FF5CFD">
        <w:rPr>
          <w:rFonts w:ascii="Courier New" w:hAnsi="Courier New" w:cs="Courier New"/>
          <w:sz w:val="24"/>
          <w:szCs w:val="24"/>
        </w:rPr>
        <w:t xml:space="preserve"> So</w:t>
      </w:r>
      <w:r w:rsidR="00A05DEB">
        <w:rPr>
          <w:rFonts w:ascii="Courier New" w:hAnsi="Courier New" w:cs="Courier New"/>
          <w:sz w:val="24"/>
          <w:szCs w:val="24"/>
        </w:rPr>
        <w:t>l</w:t>
      </w:r>
      <w:r w:rsidR="00FF5CFD">
        <w:rPr>
          <w:rFonts w:ascii="Courier New" w:hAnsi="Courier New" w:cs="Courier New"/>
          <w:sz w:val="24"/>
          <w:szCs w:val="24"/>
        </w:rPr>
        <w:t>utions</w:t>
      </w:r>
      <w:r>
        <w:rPr>
          <w:rFonts w:ascii="Courier New" w:hAnsi="Courier New" w:cs="Courier New"/>
          <w:sz w:val="24"/>
          <w:szCs w:val="24"/>
        </w:rPr>
        <w:t xml:space="preserve"> Ltd.in </w:t>
      </w:r>
      <w:r w:rsidR="00A05DEB">
        <w:rPr>
          <w:rFonts w:ascii="Courier New" w:hAnsi="Courier New" w:cs="Courier New"/>
          <w:sz w:val="24"/>
          <w:szCs w:val="24"/>
        </w:rPr>
        <w:t>D</w:t>
      </w:r>
      <w:r>
        <w:rPr>
          <w:rFonts w:ascii="Courier New" w:hAnsi="Courier New" w:cs="Courier New"/>
          <w:sz w:val="24"/>
          <w:szCs w:val="24"/>
        </w:rPr>
        <w:t>irektörü</w:t>
      </w:r>
      <w:r w:rsidR="00FF5CFD">
        <w:rPr>
          <w:rFonts w:ascii="Courier New" w:hAnsi="Courier New" w:cs="Courier New"/>
          <w:sz w:val="24"/>
          <w:szCs w:val="24"/>
        </w:rPr>
        <w:t xml:space="preserve"> ve </w:t>
      </w:r>
      <w:r>
        <w:rPr>
          <w:rFonts w:ascii="Courier New" w:hAnsi="Courier New" w:cs="Courier New"/>
          <w:sz w:val="24"/>
          <w:szCs w:val="24"/>
        </w:rPr>
        <w:t>ayn</w:t>
      </w:r>
      <w:r w:rsidR="00FF5CFD">
        <w:rPr>
          <w:rFonts w:ascii="Courier New" w:hAnsi="Courier New" w:cs="Courier New"/>
          <w:sz w:val="24"/>
          <w:szCs w:val="24"/>
        </w:rPr>
        <w:t>ı</w:t>
      </w:r>
      <w:r>
        <w:rPr>
          <w:rFonts w:ascii="Courier New" w:hAnsi="Courier New" w:cs="Courier New"/>
          <w:sz w:val="24"/>
          <w:szCs w:val="24"/>
        </w:rPr>
        <w:t xml:space="preserve"> zamanda sekreteridir. İlgili </w:t>
      </w:r>
      <w:r w:rsidR="00FF5CFD">
        <w:rPr>
          <w:rFonts w:ascii="Courier New" w:hAnsi="Courier New" w:cs="Courier New"/>
          <w:sz w:val="24"/>
          <w:szCs w:val="24"/>
        </w:rPr>
        <w:t>Ş</w:t>
      </w:r>
      <w:r>
        <w:rPr>
          <w:rFonts w:ascii="Courier New" w:hAnsi="Courier New" w:cs="Courier New"/>
          <w:sz w:val="24"/>
          <w:szCs w:val="24"/>
        </w:rPr>
        <w:t xml:space="preserve">irket </w:t>
      </w:r>
      <w:r>
        <w:rPr>
          <w:rFonts w:ascii="Courier New" w:hAnsi="Courier New" w:cs="Courier New"/>
          <w:sz w:val="24"/>
          <w:szCs w:val="24"/>
        </w:rPr>
        <w:lastRenderedPageBreak/>
        <w:t>mevz</w:t>
      </w:r>
      <w:r w:rsidR="00801D42">
        <w:rPr>
          <w:rFonts w:ascii="Courier New" w:hAnsi="Courier New" w:cs="Courier New"/>
          <w:sz w:val="24"/>
          <w:szCs w:val="24"/>
        </w:rPr>
        <w:t>ua</w:t>
      </w:r>
      <w:r>
        <w:rPr>
          <w:rFonts w:ascii="Courier New" w:hAnsi="Courier New" w:cs="Courier New"/>
          <w:sz w:val="24"/>
          <w:szCs w:val="24"/>
        </w:rPr>
        <w:t>t uyarınca usul</w:t>
      </w:r>
      <w:r w:rsidR="00801D42">
        <w:rPr>
          <w:rFonts w:ascii="Courier New" w:hAnsi="Courier New" w:cs="Courier New"/>
          <w:sz w:val="24"/>
          <w:szCs w:val="24"/>
        </w:rPr>
        <w:t>ü</w:t>
      </w:r>
      <w:r>
        <w:rPr>
          <w:rFonts w:ascii="Courier New" w:hAnsi="Courier New" w:cs="Courier New"/>
          <w:sz w:val="24"/>
          <w:szCs w:val="24"/>
        </w:rPr>
        <w:t xml:space="preserve">ne uygun olarak kaydedilmiş bir limited şirkettir.  </w:t>
      </w:r>
    </w:p>
    <w:p w:rsidR="00992078" w:rsidRDefault="00992078" w:rsidP="007C5942">
      <w:pPr>
        <w:spacing w:line="360" w:lineRule="auto"/>
        <w:contextualSpacing/>
        <w:rPr>
          <w:rFonts w:ascii="Courier New" w:hAnsi="Courier New" w:cs="Courier New"/>
          <w:sz w:val="24"/>
          <w:szCs w:val="24"/>
        </w:rPr>
      </w:pPr>
    </w:p>
    <w:p w:rsidR="00992078" w:rsidRDefault="00992078" w:rsidP="007C5942">
      <w:pPr>
        <w:spacing w:line="360" w:lineRule="auto"/>
        <w:contextualSpacing/>
        <w:rPr>
          <w:rFonts w:ascii="Courier New" w:hAnsi="Courier New" w:cs="Courier New"/>
          <w:sz w:val="24"/>
          <w:szCs w:val="24"/>
        </w:rPr>
      </w:pPr>
      <w:r>
        <w:rPr>
          <w:rFonts w:ascii="Courier New" w:hAnsi="Courier New" w:cs="Courier New"/>
          <w:sz w:val="24"/>
          <w:szCs w:val="24"/>
        </w:rPr>
        <w:tab/>
        <w:t>Alt Mahkeme iht</w:t>
      </w:r>
      <w:r w:rsidR="00881689">
        <w:rPr>
          <w:rFonts w:ascii="Courier New" w:hAnsi="Courier New" w:cs="Courier New"/>
          <w:sz w:val="24"/>
          <w:szCs w:val="24"/>
        </w:rPr>
        <w:t xml:space="preserve">ilafsız olguları </w:t>
      </w:r>
      <w:r w:rsidR="00FF5CFD">
        <w:rPr>
          <w:rFonts w:ascii="Courier New" w:hAnsi="Courier New" w:cs="Courier New"/>
          <w:sz w:val="24"/>
          <w:szCs w:val="24"/>
        </w:rPr>
        <w:t xml:space="preserve">şöyle </w:t>
      </w:r>
      <w:r w:rsidR="00881689">
        <w:rPr>
          <w:rFonts w:ascii="Courier New" w:hAnsi="Courier New" w:cs="Courier New"/>
          <w:sz w:val="24"/>
          <w:szCs w:val="24"/>
        </w:rPr>
        <w:t>belirlemiştir:</w:t>
      </w:r>
    </w:p>
    <w:p w:rsidR="00881689" w:rsidRDefault="00881689" w:rsidP="007C5942">
      <w:pPr>
        <w:spacing w:line="360" w:lineRule="auto"/>
        <w:contextualSpacing/>
        <w:rPr>
          <w:rFonts w:ascii="Courier New" w:hAnsi="Courier New" w:cs="Courier New"/>
          <w:sz w:val="24"/>
          <w:szCs w:val="24"/>
        </w:rPr>
      </w:pPr>
    </w:p>
    <w:p w:rsidR="00881689" w:rsidRDefault="00E9689A" w:rsidP="00E9689A">
      <w:pPr>
        <w:spacing w:line="240" w:lineRule="auto"/>
        <w:ind w:left="851" w:right="992"/>
        <w:contextualSpacing/>
        <w:rPr>
          <w:rFonts w:ascii="Courier New" w:hAnsi="Courier New" w:cs="Courier New"/>
          <w:sz w:val="24"/>
          <w:szCs w:val="24"/>
        </w:rPr>
      </w:pPr>
      <w:r>
        <w:rPr>
          <w:rFonts w:ascii="Courier New" w:hAnsi="Courier New" w:cs="Courier New"/>
          <w:sz w:val="24"/>
          <w:szCs w:val="24"/>
        </w:rPr>
        <w:t>"</w:t>
      </w:r>
      <w:r w:rsidR="00881689">
        <w:rPr>
          <w:rFonts w:ascii="Courier New" w:hAnsi="Courier New" w:cs="Courier New"/>
          <w:sz w:val="24"/>
          <w:szCs w:val="24"/>
        </w:rPr>
        <w:t>- Firststop Solutions Ltd.in 11.03.2011 tarihinde Fasıl 133 Şirketler Yasası altında tüzel kişiliğ</w:t>
      </w:r>
      <w:r w:rsidR="00FF5CFD">
        <w:rPr>
          <w:rFonts w:ascii="Courier New" w:hAnsi="Courier New" w:cs="Courier New"/>
          <w:sz w:val="24"/>
          <w:szCs w:val="24"/>
        </w:rPr>
        <w:t>i</w:t>
      </w:r>
      <w:r w:rsidR="00881689">
        <w:rPr>
          <w:rFonts w:ascii="Courier New" w:hAnsi="Courier New" w:cs="Courier New"/>
          <w:sz w:val="24"/>
          <w:szCs w:val="24"/>
        </w:rPr>
        <w:t xml:space="preserve"> haiz bir şirket olarak kurulduğu; direktörlerinin Sanık ve Müdafaanın 10.Tanığı Hakan Aslanbaba, Sekreterinin ise Sanık olduğu;</w:t>
      </w:r>
    </w:p>
    <w:p w:rsidR="002E2E70" w:rsidRDefault="00881689" w:rsidP="00E9689A">
      <w:pPr>
        <w:spacing w:line="240" w:lineRule="auto"/>
        <w:ind w:left="851" w:right="992"/>
        <w:contextualSpacing/>
        <w:rPr>
          <w:rFonts w:ascii="Courier New" w:hAnsi="Courier New" w:cs="Courier New"/>
          <w:sz w:val="24"/>
          <w:szCs w:val="24"/>
        </w:rPr>
      </w:pPr>
      <w:r>
        <w:rPr>
          <w:rFonts w:ascii="Courier New" w:hAnsi="Courier New" w:cs="Courier New"/>
          <w:sz w:val="24"/>
          <w:szCs w:val="24"/>
        </w:rPr>
        <w:t xml:space="preserve">- </w:t>
      </w:r>
      <w:r w:rsidR="002E2E70">
        <w:rPr>
          <w:rFonts w:ascii="Courier New" w:hAnsi="Courier New" w:cs="Courier New"/>
          <w:sz w:val="24"/>
          <w:szCs w:val="24"/>
        </w:rPr>
        <w:t>Firststop Solutions Ltd. (İlk Durak Danışmanlık Ofisi)'in kayıtlı adresinin İsmet İnönü Bulvarı, Salamis Yolu, Bitirim Apt., Daire 1 (PNP Computer Yanı) Gazimağusa olduğu;</w:t>
      </w:r>
    </w:p>
    <w:p w:rsidR="002E2E70" w:rsidRDefault="002E2E70" w:rsidP="00E9689A">
      <w:pPr>
        <w:spacing w:line="240" w:lineRule="auto"/>
        <w:ind w:left="851" w:right="992"/>
        <w:contextualSpacing/>
        <w:rPr>
          <w:rFonts w:ascii="Courier New" w:hAnsi="Courier New" w:cs="Courier New"/>
          <w:sz w:val="24"/>
          <w:szCs w:val="24"/>
        </w:rPr>
      </w:pPr>
      <w:r>
        <w:rPr>
          <w:rFonts w:ascii="Courier New" w:hAnsi="Courier New" w:cs="Courier New"/>
          <w:sz w:val="24"/>
          <w:szCs w:val="24"/>
        </w:rPr>
        <w:t>- Ak Hataylılar Kardeşlik, Dayanışma ve Kültür Derneği'nde Sanık ve Müdafaanın 3.Tanığı Ejder Aslanbaba'nın katıldığı ve vatandaşlık konuları ile ilgili toplantının düzenlenerek Firststop Solutions Ltd. (İlk Durak Danışmanlık Ofisi)'e ait bilgi verildiği ve Emare 4 broşürün dağıtıldığı, bu toplantıda vatandaşlık ile ilgili bilgi almak isteyen kişilerin iletişim bilgilerinin alındığı;</w:t>
      </w:r>
    </w:p>
    <w:p w:rsidR="002E2E70" w:rsidRDefault="002E2E70" w:rsidP="00E9689A">
      <w:pPr>
        <w:spacing w:line="240" w:lineRule="auto"/>
        <w:ind w:left="851" w:right="992"/>
        <w:contextualSpacing/>
        <w:rPr>
          <w:rFonts w:ascii="Courier New" w:hAnsi="Courier New" w:cs="Courier New"/>
          <w:sz w:val="24"/>
          <w:szCs w:val="24"/>
        </w:rPr>
      </w:pPr>
      <w:r>
        <w:rPr>
          <w:rFonts w:ascii="Courier New" w:hAnsi="Courier New" w:cs="Courier New"/>
          <w:sz w:val="24"/>
          <w:szCs w:val="24"/>
        </w:rPr>
        <w:t>- İşbu toplantının akabinde müştekinin telefoniyen aranarak Firststop Solutions Ltd. (İlk Durak Danışmanlık Ofisi)'e çağrıldığı, Müştekinin Sanık ile görüştüğü ve Müştekiden bazı belgeler ile 350TL talep edildiği;</w:t>
      </w:r>
    </w:p>
    <w:p w:rsidR="002E2E70" w:rsidRDefault="002E2E70" w:rsidP="00E9689A">
      <w:pPr>
        <w:spacing w:line="240" w:lineRule="auto"/>
        <w:ind w:left="851" w:right="992"/>
        <w:contextualSpacing/>
        <w:rPr>
          <w:rFonts w:ascii="Courier New" w:hAnsi="Courier New" w:cs="Courier New"/>
          <w:sz w:val="24"/>
          <w:szCs w:val="24"/>
        </w:rPr>
      </w:pPr>
      <w:r>
        <w:rPr>
          <w:rFonts w:ascii="Courier New" w:hAnsi="Courier New" w:cs="Courier New"/>
          <w:sz w:val="24"/>
          <w:szCs w:val="24"/>
        </w:rPr>
        <w:t>- Mart 2011 - Nisan 2011 tarihlerinde ofiste Tanık 8 Mustafa Gürkan, Tanık 9 Hilay Gül, Tanık 10 Gülcan Gürbüz Debreli ve Tanık 11 Havva Kaya'nın çalışmakta olduğu;</w:t>
      </w:r>
    </w:p>
    <w:p w:rsidR="002E2E70" w:rsidRDefault="002E2E70" w:rsidP="00E9689A">
      <w:pPr>
        <w:spacing w:line="240" w:lineRule="auto"/>
        <w:ind w:left="851" w:right="992"/>
        <w:contextualSpacing/>
        <w:rPr>
          <w:rFonts w:ascii="Courier New" w:hAnsi="Courier New" w:cs="Courier New"/>
          <w:sz w:val="24"/>
          <w:szCs w:val="24"/>
        </w:rPr>
      </w:pPr>
      <w:r>
        <w:rPr>
          <w:rFonts w:ascii="Courier New" w:hAnsi="Courier New" w:cs="Courier New"/>
          <w:sz w:val="24"/>
          <w:szCs w:val="24"/>
        </w:rPr>
        <w:t>- Müşteki Mehmet Karakaş'ın 1993 yılında K.K.T.C.'ye geldiği ve T.C. vatandaşı olduğu;</w:t>
      </w:r>
    </w:p>
    <w:p w:rsidR="00AA6461" w:rsidRDefault="002E2E70" w:rsidP="00E9689A">
      <w:pPr>
        <w:spacing w:line="240" w:lineRule="auto"/>
        <w:ind w:left="851" w:right="992"/>
        <w:contextualSpacing/>
        <w:rPr>
          <w:rFonts w:ascii="Courier New" w:hAnsi="Courier New" w:cs="Courier New"/>
          <w:sz w:val="24"/>
          <w:szCs w:val="24"/>
        </w:rPr>
      </w:pPr>
      <w:r>
        <w:rPr>
          <w:rFonts w:ascii="Courier New" w:hAnsi="Courier New" w:cs="Courier New"/>
          <w:sz w:val="24"/>
          <w:szCs w:val="24"/>
        </w:rPr>
        <w:t xml:space="preserve">- </w:t>
      </w:r>
      <w:r w:rsidR="00AA6461">
        <w:rPr>
          <w:rFonts w:ascii="Courier New" w:hAnsi="Courier New" w:cs="Courier New"/>
          <w:sz w:val="24"/>
          <w:szCs w:val="24"/>
        </w:rPr>
        <w:t>25.04.2011 tarihinde Müştekinin Sanık tarafından istenilen belgeleri, Emare 19 vekaletname ve 200 TL'yi ofise götürerek Tanık 10 Gülcan Gürbüz Debreli'ye teslim ettiği ve makbuz olmadığı için buna ilişkin Emare 2 belgenin kendisine verildiği;</w:t>
      </w:r>
    </w:p>
    <w:p w:rsidR="00AA6461" w:rsidRDefault="00AA6461" w:rsidP="00E9689A">
      <w:pPr>
        <w:spacing w:line="240" w:lineRule="auto"/>
        <w:ind w:left="851" w:right="992"/>
        <w:contextualSpacing/>
        <w:rPr>
          <w:rFonts w:ascii="Courier New" w:hAnsi="Courier New" w:cs="Courier New"/>
          <w:sz w:val="24"/>
          <w:szCs w:val="24"/>
        </w:rPr>
      </w:pPr>
      <w:r>
        <w:rPr>
          <w:rFonts w:ascii="Courier New" w:hAnsi="Courier New" w:cs="Courier New"/>
          <w:sz w:val="24"/>
          <w:szCs w:val="24"/>
        </w:rPr>
        <w:t>- Firststop Solutions Ltd. (İlk Durak Danışmanlık Ofisi)'in Mart 2011 tarihinde Tanık 4'ten kiraladığı dairede takriben 2 ay faaliyet gösterdiği, Sanığın dairenin anahtarını Aralık 2011 tarihinde Tanık 4'e teslim ettiği, Emare 1 haberler üzerine Ocak 2012 tarihinde Sanığın Tanık 4'ten dairenin anahtarını alarak 10-15 gün kadar daireyi tasarruf ettiği;</w:t>
      </w:r>
    </w:p>
    <w:p w:rsidR="00AA6461" w:rsidRDefault="00AA6461" w:rsidP="00E9689A">
      <w:pPr>
        <w:spacing w:line="240" w:lineRule="auto"/>
        <w:ind w:left="851" w:right="992"/>
        <w:contextualSpacing/>
        <w:rPr>
          <w:rFonts w:ascii="Courier New" w:hAnsi="Courier New" w:cs="Courier New"/>
          <w:sz w:val="24"/>
          <w:szCs w:val="24"/>
        </w:rPr>
      </w:pPr>
      <w:r>
        <w:rPr>
          <w:rFonts w:ascii="Courier New" w:hAnsi="Courier New" w:cs="Courier New"/>
          <w:sz w:val="24"/>
          <w:szCs w:val="24"/>
        </w:rPr>
        <w:lastRenderedPageBreak/>
        <w:t>- Firststop Solutions Ltd. (İlk Durak Danışmanlık Ofisi)'in kayıt maksatlı sunulan açılış bilançosu haricinde Kurumlar Vergisi ve Katma Değer Vergisi Beyannamelerinin sunulmadığı;</w:t>
      </w:r>
    </w:p>
    <w:p w:rsidR="00AA6461" w:rsidRDefault="00AA6461" w:rsidP="00E9689A">
      <w:pPr>
        <w:spacing w:line="240" w:lineRule="auto"/>
        <w:ind w:left="851" w:right="992"/>
        <w:contextualSpacing/>
        <w:rPr>
          <w:rFonts w:ascii="Courier New" w:hAnsi="Courier New" w:cs="Courier New"/>
          <w:sz w:val="24"/>
          <w:szCs w:val="24"/>
        </w:rPr>
      </w:pPr>
      <w:r>
        <w:rPr>
          <w:rFonts w:ascii="Courier New" w:hAnsi="Courier New" w:cs="Courier New"/>
          <w:sz w:val="24"/>
          <w:szCs w:val="24"/>
        </w:rPr>
        <w:t>- Sanığa 24.09.2012 tarihinde yazılı dava tebliği yapıldığı ve Sanığın “Kabul etmiyorum" diye yanıt verdiği;</w:t>
      </w:r>
    </w:p>
    <w:p w:rsidR="00881689" w:rsidRDefault="00AA6461" w:rsidP="00E9689A">
      <w:pPr>
        <w:spacing w:line="240" w:lineRule="auto"/>
        <w:ind w:left="851" w:right="992"/>
        <w:contextualSpacing/>
        <w:rPr>
          <w:rFonts w:ascii="Courier New" w:hAnsi="Courier New" w:cs="Courier New"/>
          <w:sz w:val="24"/>
          <w:szCs w:val="24"/>
        </w:rPr>
      </w:pPr>
      <w:r>
        <w:rPr>
          <w:rFonts w:ascii="Courier New" w:hAnsi="Courier New" w:cs="Courier New"/>
          <w:sz w:val="24"/>
          <w:szCs w:val="24"/>
        </w:rPr>
        <w:t xml:space="preserve">- Sanık tarafından Müştekiye 200TL'nin iade edilerek E.14 yazı doğrultusunda şikayetini geri çektiğine dair </w:t>
      </w:r>
      <w:r w:rsidR="00E9689A">
        <w:rPr>
          <w:rFonts w:ascii="Courier New" w:hAnsi="Courier New" w:cs="Courier New"/>
          <w:sz w:val="24"/>
          <w:szCs w:val="24"/>
        </w:rPr>
        <w:t>beyannamenin temin edildiğidir.</w:t>
      </w:r>
      <w:r>
        <w:rPr>
          <w:rFonts w:ascii="Courier New" w:hAnsi="Courier New" w:cs="Courier New"/>
          <w:sz w:val="24"/>
          <w:szCs w:val="24"/>
        </w:rPr>
        <w:t xml:space="preserve"> </w:t>
      </w:r>
      <w:r w:rsidR="002E2E70">
        <w:rPr>
          <w:rFonts w:ascii="Courier New" w:hAnsi="Courier New" w:cs="Courier New"/>
          <w:sz w:val="24"/>
          <w:szCs w:val="24"/>
        </w:rPr>
        <w:t xml:space="preserve">   </w:t>
      </w:r>
      <w:r w:rsidR="00881689">
        <w:rPr>
          <w:rFonts w:ascii="Courier New" w:hAnsi="Courier New" w:cs="Courier New"/>
          <w:sz w:val="24"/>
          <w:szCs w:val="24"/>
        </w:rPr>
        <w:t xml:space="preserve"> </w:t>
      </w:r>
    </w:p>
    <w:p w:rsidR="00992078" w:rsidRDefault="00992078" w:rsidP="007C5942">
      <w:pPr>
        <w:spacing w:line="360" w:lineRule="auto"/>
        <w:contextualSpacing/>
        <w:rPr>
          <w:rFonts w:ascii="Courier New" w:hAnsi="Courier New" w:cs="Courier New"/>
          <w:sz w:val="24"/>
          <w:szCs w:val="24"/>
        </w:rPr>
      </w:pPr>
    </w:p>
    <w:p w:rsidR="00992078" w:rsidRDefault="00992078" w:rsidP="007C5942">
      <w:pPr>
        <w:spacing w:line="360" w:lineRule="auto"/>
        <w:contextualSpacing/>
        <w:rPr>
          <w:rFonts w:ascii="Courier New" w:hAnsi="Courier New" w:cs="Courier New"/>
          <w:sz w:val="24"/>
          <w:szCs w:val="24"/>
        </w:rPr>
      </w:pPr>
      <w:r>
        <w:rPr>
          <w:rFonts w:ascii="Courier New" w:hAnsi="Courier New" w:cs="Courier New"/>
          <w:sz w:val="24"/>
          <w:szCs w:val="24"/>
        </w:rPr>
        <w:tab/>
        <w:t>Alt Mahkeme ihtilaflı olguları da belirledi</w:t>
      </w:r>
      <w:r w:rsidR="00D15ED8">
        <w:rPr>
          <w:rFonts w:ascii="Courier New" w:hAnsi="Courier New" w:cs="Courier New"/>
          <w:sz w:val="24"/>
          <w:szCs w:val="24"/>
        </w:rPr>
        <w:t>. Alt Mahkemenin belirlediği ihtilaflı olgular şöyledir</w:t>
      </w:r>
      <w:r>
        <w:rPr>
          <w:rFonts w:ascii="Courier New" w:hAnsi="Courier New" w:cs="Courier New"/>
          <w:sz w:val="24"/>
          <w:szCs w:val="24"/>
        </w:rPr>
        <w:t>:</w:t>
      </w:r>
    </w:p>
    <w:p w:rsidR="00E9689A" w:rsidRDefault="00E9689A" w:rsidP="007C5942">
      <w:pPr>
        <w:spacing w:line="360" w:lineRule="auto"/>
        <w:contextualSpacing/>
        <w:rPr>
          <w:rFonts w:ascii="Courier New" w:hAnsi="Courier New" w:cs="Courier New"/>
          <w:sz w:val="24"/>
          <w:szCs w:val="24"/>
        </w:rPr>
      </w:pPr>
    </w:p>
    <w:p w:rsidR="00E9689A" w:rsidRDefault="00E9689A" w:rsidP="00E9689A">
      <w:pPr>
        <w:spacing w:line="240" w:lineRule="auto"/>
        <w:ind w:left="1134" w:right="992"/>
        <w:contextualSpacing/>
        <w:rPr>
          <w:rFonts w:ascii="Courier New" w:hAnsi="Courier New" w:cs="Courier New"/>
          <w:sz w:val="24"/>
          <w:szCs w:val="24"/>
        </w:rPr>
      </w:pPr>
      <w:r>
        <w:rPr>
          <w:rFonts w:ascii="Courier New" w:hAnsi="Courier New" w:cs="Courier New"/>
          <w:sz w:val="24"/>
          <w:szCs w:val="24"/>
        </w:rPr>
        <w:t>"İhtilaflı hususlar Sanığın dolandırmak kastıyla, sahte bir davranışla yani Muhaceret Yasası gereği vekaleten işlem takibi yapamayacağı halde vatandaşlık başvurusu yaparak işlemleri takip edeceği konusunda Müştekiyi yanıltarak para temin ettiği yönündeki iddialardır."</w:t>
      </w:r>
    </w:p>
    <w:p w:rsidR="00992078" w:rsidRDefault="00992078" w:rsidP="007C5942">
      <w:pPr>
        <w:spacing w:line="360" w:lineRule="auto"/>
        <w:contextualSpacing/>
        <w:rPr>
          <w:rFonts w:ascii="Courier New" w:hAnsi="Courier New" w:cs="Courier New"/>
          <w:sz w:val="24"/>
          <w:szCs w:val="24"/>
        </w:rPr>
      </w:pPr>
    </w:p>
    <w:p w:rsidR="00992078" w:rsidRDefault="00FA6670" w:rsidP="007C5942">
      <w:pPr>
        <w:spacing w:line="360" w:lineRule="auto"/>
        <w:contextualSpacing/>
        <w:rPr>
          <w:rFonts w:ascii="Courier New" w:hAnsi="Courier New" w:cs="Courier New"/>
          <w:sz w:val="24"/>
          <w:szCs w:val="24"/>
        </w:rPr>
      </w:pPr>
      <w:r>
        <w:rPr>
          <w:rFonts w:ascii="Courier New" w:hAnsi="Courier New" w:cs="Courier New"/>
          <w:sz w:val="24"/>
          <w:szCs w:val="24"/>
        </w:rPr>
        <w:tab/>
        <w:t>Dava</w:t>
      </w:r>
      <w:r w:rsidR="00992078">
        <w:rPr>
          <w:rFonts w:ascii="Courier New" w:hAnsi="Courier New" w:cs="Courier New"/>
          <w:sz w:val="24"/>
          <w:szCs w:val="24"/>
        </w:rPr>
        <w:t>nın duruşmasında tüm şahadet sunulduktan sonra, İddia Makamı</w:t>
      </w:r>
      <w:r w:rsidR="00FF5CFD">
        <w:rPr>
          <w:rFonts w:ascii="Courier New" w:hAnsi="Courier New" w:cs="Courier New"/>
          <w:sz w:val="24"/>
          <w:szCs w:val="24"/>
        </w:rPr>
        <w:t>,</w:t>
      </w:r>
      <w:r w:rsidR="00992078">
        <w:rPr>
          <w:rFonts w:ascii="Courier New" w:hAnsi="Courier New" w:cs="Courier New"/>
          <w:sz w:val="24"/>
          <w:szCs w:val="24"/>
        </w:rPr>
        <w:t xml:space="preserve"> ithamnamesinin tadilini ve Sanık aleyhindeki davada dayanılan Fasıl 154 madde 301 yerine</w:t>
      </w:r>
      <w:r w:rsidR="00FF5CFD">
        <w:rPr>
          <w:rFonts w:ascii="Courier New" w:hAnsi="Courier New" w:cs="Courier New"/>
          <w:sz w:val="24"/>
          <w:szCs w:val="24"/>
        </w:rPr>
        <w:t>,</w:t>
      </w:r>
      <w:r w:rsidR="00992078">
        <w:rPr>
          <w:rFonts w:ascii="Courier New" w:hAnsi="Courier New" w:cs="Courier New"/>
          <w:sz w:val="24"/>
          <w:szCs w:val="24"/>
        </w:rPr>
        <w:t xml:space="preserve"> aynı </w:t>
      </w:r>
      <w:r w:rsidR="00FF5CFD">
        <w:rPr>
          <w:rFonts w:ascii="Courier New" w:hAnsi="Courier New" w:cs="Courier New"/>
          <w:sz w:val="24"/>
          <w:szCs w:val="24"/>
        </w:rPr>
        <w:t>Y</w:t>
      </w:r>
      <w:r w:rsidR="00992078">
        <w:rPr>
          <w:rFonts w:ascii="Courier New" w:hAnsi="Courier New" w:cs="Courier New"/>
          <w:sz w:val="24"/>
          <w:szCs w:val="24"/>
        </w:rPr>
        <w:t>asanın 297</w:t>
      </w:r>
      <w:r w:rsidR="00FF5CFD">
        <w:rPr>
          <w:rFonts w:ascii="Courier New" w:hAnsi="Courier New" w:cs="Courier New"/>
          <w:sz w:val="24"/>
          <w:szCs w:val="24"/>
        </w:rPr>
        <w:t>.</w:t>
      </w:r>
      <w:r w:rsidR="00992078">
        <w:rPr>
          <w:rFonts w:ascii="Courier New" w:hAnsi="Courier New" w:cs="Courier New"/>
          <w:sz w:val="24"/>
          <w:szCs w:val="24"/>
        </w:rPr>
        <w:t xml:space="preserve"> ve 298. maddelerinin yazılmak suretiyle tadilini talep etmiştir. Sanık itiraz etmiş olmasına rağmen Alt Mahkeme ithamnamenin tadiline izin ve emir vermiştir. Alt Mahkeme ithamnamenin tadilinden sonra Sanığa tanık çağırma, çağrılan tanıkların </w:t>
      </w:r>
      <w:r w:rsidR="00FF5CFD">
        <w:rPr>
          <w:rFonts w:ascii="Courier New" w:hAnsi="Courier New" w:cs="Courier New"/>
          <w:sz w:val="24"/>
          <w:szCs w:val="24"/>
        </w:rPr>
        <w:t>yeniden</w:t>
      </w:r>
      <w:r w:rsidR="00992078">
        <w:rPr>
          <w:rFonts w:ascii="Courier New" w:hAnsi="Courier New" w:cs="Courier New"/>
          <w:sz w:val="24"/>
          <w:szCs w:val="24"/>
        </w:rPr>
        <w:t xml:space="preserve"> dinletilmesi veya şahadet sunma talepleri olup olmadığını sormuş, </w:t>
      </w:r>
      <w:r w:rsidR="00FF5CFD">
        <w:rPr>
          <w:rFonts w:ascii="Courier New" w:hAnsi="Courier New" w:cs="Courier New"/>
          <w:sz w:val="24"/>
          <w:szCs w:val="24"/>
        </w:rPr>
        <w:t>Müdafaa ve İ</w:t>
      </w:r>
      <w:r w:rsidR="00992078">
        <w:rPr>
          <w:rFonts w:ascii="Courier New" w:hAnsi="Courier New" w:cs="Courier New"/>
          <w:sz w:val="24"/>
          <w:szCs w:val="24"/>
        </w:rPr>
        <w:t xml:space="preserve">ddia </w:t>
      </w:r>
      <w:r w:rsidR="00FF5CFD">
        <w:rPr>
          <w:rFonts w:ascii="Courier New" w:hAnsi="Courier New" w:cs="Courier New"/>
          <w:sz w:val="24"/>
          <w:szCs w:val="24"/>
        </w:rPr>
        <w:t>M</w:t>
      </w:r>
      <w:r w:rsidR="00992078">
        <w:rPr>
          <w:rFonts w:ascii="Courier New" w:hAnsi="Courier New" w:cs="Courier New"/>
          <w:sz w:val="24"/>
          <w:szCs w:val="24"/>
        </w:rPr>
        <w:t>akamı bu hususta herhangi bir şahadet sunmayaca</w:t>
      </w:r>
      <w:r w:rsidR="00FF5CFD">
        <w:rPr>
          <w:rFonts w:ascii="Courier New" w:hAnsi="Courier New" w:cs="Courier New"/>
          <w:sz w:val="24"/>
          <w:szCs w:val="24"/>
        </w:rPr>
        <w:t>klarını</w:t>
      </w:r>
      <w:r w:rsidR="00992078">
        <w:rPr>
          <w:rFonts w:ascii="Courier New" w:hAnsi="Courier New" w:cs="Courier New"/>
          <w:sz w:val="24"/>
          <w:szCs w:val="24"/>
        </w:rPr>
        <w:t xml:space="preserve"> beyan etmiş</w:t>
      </w:r>
      <w:r w:rsidR="00FF5CFD">
        <w:rPr>
          <w:rFonts w:ascii="Courier New" w:hAnsi="Courier New" w:cs="Courier New"/>
          <w:sz w:val="24"/>
          <w:szCs w:val="24"/>
        </w:rPr>
        <w:t>lerdir</w:t>
      </w:r>
      <w:r w:rsidR="00992078">
        <w:rPr>
          <w:rFonts w:ascii="Courier New" w:hAnsi="Courier New" w:cs="Courier New"/>
          <w:sz w:val="24"/>
          <w:szCs w:val="24"/>
        </w:rPr>
        <w:t xml:space="preserve">. Alt Mahkeme bunun üzerine duruşmayı 1 hafta sonrasına tehir etmiştir.  </w:t>
      </w:r>
    </w:p>
    <w:p w:rsidR="00AE63AB" w:rsidRDefault="00AE63AB" w:rsidP="007C5942">
      <w:pPr>
        <w:spacing w:line="360" w:lineRule="auto"/>
        <w:contextualSpacing/>
        <w:rPr>
          <w:rFonts w:ascii="Courier New" w:hAnsi="Courier New" w:cs="Courier New"/>
          <w:sz w:val="24"/>
          <w:szCs w:val="24"/>
        </w:rPr>
      </w:pPr>
    </w:p>
    <w:p w:rsidR="00435450" w:rsidRDefault="00AE63AB" w:rsidP="007C5942">
      <w:pPr>
        <w:spacing w:line="360" w:lineRule="auto"/>
        <w:contextualSpacing/>
        <w:rPr>
          <w:rFonts w:ascii="Courier New" w:hAnsi="Courier New" w:cs="Courier New"/>
          <w:sz w:val="24"/>
          <w:szCs w:val="24"/>
        </w:rPr>
      </w:pPr>
      <w:r>
        <w:rPr>
          <w:rFonts w:ascii="Courier New" w:hAnsi="Courier New" w:cs="Courier New"/>
          <w:sz w:val="24"/>
          <w:szCs w:val="24"/>
        </w:rPr>
        <w:tab/>
      </w:r>
      <w:r w:rsidR="00435450">
        <w:rPr>
          <w:rFonts w:ascii="Courier New" w:hAnsi="Courier New" w:cs="Courier New"/>
          <w:sz w:val="24"/>
          <w:szCs w:val="24"/>
        </w:rPr>
        <w:t>Yapılan duruşma neticesinde</w:t>
      </w:r>
      <w:r w:rsidR="00FF5CFD">
        <w:rPr>
          <w:rFonts w:ascii="Courier New" w:hAnsi="Courier New" w:cs="Courier New"/>
          <w:sz w:val="24"/>
          <w:szCs w:val="24"/>
        </w:rPr>
        <w:t>,</w:t>
      </w:r>
      <w:r w:rsidR="00435450">
        <w:rPr>
          <w:rFonts w:ascii="Courier New" w:hAnsi="Courier New" w:cs="Courier New"/>
          <w:sz w:val="24"/>
          <w:szCs w:val="24"/>
        </w:rPr>
        <w:t xml:space="preserve"> Alt Mahkeme</w:t>
      </w:r>
      <w:r w:rsidR="00FF5CFD">
        <w:rPr>
          <w:rFonts w:ascii="Courier New" w:hAnsi="Courier New" w:cs="Courier New"/>
          <w:sz w:val="24"/>
          <w:szCs w:val="24"/>
        </w:rPr>
        <w:t>,</w:t>
      </w:r>
      <w:r w:rsidR="00435450">
        <w:rPr>
          <w:rFonts w:ascii="Courier New" w:hAnsi="Courier New" w:cs="Courier New"/>
          <w:sz w:val="24"/>
          <w:szCs w:val="24"/>
        </w:rPr>
        <w:t xml:space="preserve"> Sanığın aleyhine getirilen dava makul şüpheden ari olarak ispat edildiğinden</w:t>
      </w:r>
      <w:r w:rsidR="00FF5CFD">
        <w:rPr>
          <w:rFonts w:ascii="Courier New" w:hAnsi="Courier New" w:cs="Courier New"/>
          <w:sz w:val="24"/>
          <w:szCs w:val="24"/>
        </w:rPr>
        <w:t>,</w:t>
      </w:r>
      <w:r w:rsidR="00435450">
        <w:rPr>
          <w:rFonts w:ascii="Courier New" w:hAnsi="Courier New" w:cs="Courier New"/>
          <w:sz w:val="24"/>
          <w:szCs w:val="24"/>
        </w:rPr>
        <w:t xml:space="preserve"> Sanığı mahkum etmiştir. </w:t>
      </w:r>
    </w:p>
    <w:p w:rsidR="00435450" w:rsidRDefault="00435450" w:rsidP="007C5942">
      <w:pPr>
        <w:spacing w:line="360" w:lineRule="auto"/>
        <w:contextualSpacing/>
        <w:rPr>
          <w:rFonts w:ascii="Courier New" w:hAnsi="Courier New" w:cs="Courier New"/>
          <w:sz w:val="24"/>
          <w:szCs w:val="24"/>
        </w:rPr>
      </w:pPr>
    </w:p>
    <w:p w:rsidR="00AD2138" w:rsidRPr="00AD2138" w:rsidRDefault="00435450" w:rsidP="007C5942">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 xml:space="preserve">Sanık </w:t>
      </w:r>
      <w:r w:rsidR="00FF5CFD">
        <w:rPr>
          <w:rFonts w:ascii="Courier New" w:hAnsi="Courier New" w:cs="Courier New"/>
          <w:sz w:val="24"/>
          <w:szCs w:val="24"/>
        </w:rPr>
        <w:t xml:space="preserve">23.6.2016 tarihinde </w:t>
      </w:r>
      <w:r>
        <w:rPr>
          <w:rFonts w:ascii="Courier New" w:hAnsi="Courier New" w:cs="Courier New"/>
          <w:sz w:val="24"/>
          <w:szCs w:val="24"/>
        </w:rPr>
        <w:t xml:space="preserve">Alt Mahkeme tarafından 2 ay süre ile hapislik cezasına çarptırılmıştır. </w:t>
      </w:r>
      <w:r w:rsidR="00AD2138">
        <w:rPr>
          <w:rFonts w:ascii="Courier New" w:hAnsi="Courier New" w:cs="Courier New"/>
          <w:sz w:val="24"/>
          <w:szCs w:val="24"/>
        </w:rPr>
        <w:t xml:space="preserve"> </w:t>
      </w:r>
    </w:p>
    <w:p w:rsidR="009E5709" w:rsidRDefault="009E5709" w:rsidP="007C5942">
      <w:pPr>
        <w:spacing w:line="360" w:lineRule="auto"/>
        <w:contextualSpacing/>
        <w:rPr>
          <w:rFonts w:ascii="Courier New" w:hAnsi="Courier New" w:cs="Courier New"/>
          <w:sz w:val="24"/>
          <w:szCs w:val="24"/>
        </w:rPr>
      </w:pPr>
      <w:r>
        <w:rPr>
          <w:rFonts w:ascii="Courier New" w:hAnsi="Courier New" w:cs="Courier New"/>
          <w:sz w:val="24"/>
          <w:szCs w:val="24"/>
        </w:rPr>
        <w:tab/>
      </w:r>
    </w:p>
    <w:p w:rsidR="009A2191" w:rsidRPr="009E5709" w:rsidRDefault="009A2191" w:rsidP="007C5942">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mahkumiyet ve ceza takdirinden 79/2016 sayılı istinafı, </w:t>
      </w:r>
      <w:r w:rsidR="00FF5CFD">
        <w:rPr>
          <w:rFonts w:ascii="Courier New" w:hAnsi="Courier New" w:cs="Courier New"/>
          <w:sz w:val="24"/>
          <w:szCs w:val="24"/>
        </w:rPr>
        <w:t>İ</w:t>
      </w:r>
      <w:r>
        <w:rPr>
          <w:rFonts w:ascii="Courier New" w:hAnsi="Courier New" w:cs="Courier New"/>
          <w:sz w:val="24"/>
          <w:szCs w:val="24"/>
        </w:rPr>
        <w:t xml:space="preserve">ddia Makamı ise ceza takdirinden 80/2016 sayılı istinafı dosyalamıştır. İstinaflar birleştirilerek dinlenmiştir.  </w:t>
      </w:r>
    </w:p>
    <w:p w:rsidR="00992078" w:rsidRPr="0062384C" w:rsidRDefault="00992078" w:rsidP="007C5942">
      <w:pPr>
        <w:spacing w:line="360" w:lineRule="auto"/>
        <w:contextualSpacing/>
        <w:rPr>
          <w:rFonts w:ascii="Courier New" w:hAnsi="Courier New" w:cs="Courier New"/>
          <w:sz w:val="24"/>
          <w:szCs w:val="24"/>
        </w:rPr>
      </w:pPr>
    </w:p>
    <w:p w:rsidR="007C5942" w:rsidRDefault="007D3CDA" w:rsidP="007C5942">
      <w:pPr>
        <w:spacing w:line="360" w:lineRule="auto"/>
        <w:contextualSpacing/>
        <w:rPr>
          <w:rFonts w:ascii="Courier New" w:hAnsi="Courier New" w:cs="Courier New"/>
          <w:sz w:val="24"/>
          <w:szCs w:val="24"/>
          <w:u w:val="single"/>
        </w:rPr>
      </w:pPr>
      <w:r w:rsidRPr="007D3CDA">
        <w:rPr>
          <w:rFonts w:ascii="Courier New" w:hAnsi="Courier New" w:cs="Courier New"/>
          <w:sz w:val="24"/>
          <w:szCs w:val="24"/>
          <w:u w:val="single"/>
        </w:rPr>
        <w:t>İSTİNAF SEBE</w:t>
      </w:r>
      <w:r w:rsidR="000F1BBE">
        <w:rPr>
          <w:rFonts w:ascii="Courier New" w:hAnsi="Courier New" w:cs="Courier New"/>
          <w:sz w:val="24"/>
          <w:szCs w:val="24"/>
          <w:u w:val="single"/>
        </w:rPr>
        <w:t>P</w:t>
      </w:r>
      <w:r w:rsidRPr="007D3CDA">
        <w:rPr>
          <w:rFonts w:ascii="Courier New" w:hAnsi="Courier New" w:cs="Courier New"/>
          <w:sz w:val="24"/>
          <w:szCs w:val="24"/>
          <w:u w:val="single"/>
        </w:rPr>
        <w:t>LERİ</w:t>
      </w:r>
    </w:p>
    <w:p w:rsidR="007D3CDA" w:rsidRPr="009E5709" w:rsidRDefault="007D3CDA" w:rsidP="007C5942">
      <w:pPr>
        <w:spacing w:line="360" w:lineRule="auto"/>
        <w:contextualSpacing/>
        <w:rPr>
          <w:rFonts w:ascii="Courier New" w:hAnsi="Courier New" w:cs="Courier New"/>
          <w:sz w:val="24"/>
          <w:szCs w:val="24"/>
        </w:rPr>
      </w:pPr>
    </w:p>
    <w:p w:rsidR="009E5709" w:rsidRPr="009E5709" w:rsidRDefault="009E5709" w:rsidP="009E5709">
      <w:pPr>
        <w:spacing w:line="360" w:lineRule="auto"/>
        <w:ind w:firstLine="360"/>
        <w:contextualSpacing/>
        <w:rPr>
          <w:rFonts w:ascii="Courier New" w:hAnsi="Courier New" w:cs="Courier New"/>
          <w:sz w:val="24"/>
          <w:szCs w:val="24"/>
        </w:rPr>
      </w:pPr>
      <w:r w:rsidRPr="009E5709">
        <w:rPr>
          <w:rFonts w:ascii="Courier New" w:hAnsi="Courier New" w:cs="Courier New"/>
          <w:sz w:val="24"/>
          <w:szCs w:val="24"/>
        </w:rPr>
        <w:t>Sanık</w:t>
      </w:r>
      <w:r w:rsidR="00A05DEB">
        <w:rPr>
          <w:rFonts w:ascii="Courier New" w:hAnsi="Courier New" w:cs="Courier New"/>
          <w:sz w:val="24"/>
          <w:szCs w:val="24"/>
        </w:rPr>
        <w:t>,</w:t>
      </w:r>
      <w:r w:rsidRPr="009E5709">
        <w:rPr>
          <w:rFonts w:ascii="Courier New" w:hAnsi="Courier New" w:cs="Courier New"/>
          <w:sz w:val="24"/>
          <w:szCs w:val="24"/>
        </w:rPr>
        <w:t xml:space="preserve"> dosyaladığı istinafta </w:t>
      </w:r>
      <w:r>
        <w:rPr>
          <w:rFonts w:ascii="Courier New" w:hAnsi="Courier New" w:cs="Courier New"/>
          <w:sz w:val="24"/>
          <w:szCs w:val="24"/>
        </w:rPr>
        <w:t>8 istinaf sebebi ileri sürmekle birlikte</w:t>
      </w:r>
      <w:r w:rsidR="00FF5CFD">
        <w:rPr>
          <w:rFonts w:ascii="Courier New" w:hAnsi="Courier New" w:cs="Courier New"/>
          <w:sz w:val="24"/>
          <w:szCs w:val="24"/>
        </w:rPr>
        <w:t>,</w:t>
      </w:r>
      <w:r>
        <w:rPr>
          <w:rFonts w:ascii="Courier New" w:hAnsi="Courier New" w:cs="Courier New"/>
          <w:sz w:val="24"/>
          <w:szCs w:val="24"/>
        </w:rPr>
        <w:t xml:space="preserve"> istinaftaki hitabında </w:t>
      </w:r>
      <w:r w:rsidRPr="009E5709">
        <w:rPr>
          <w:rFonts w:ascii="Courier New" w:hAnsi="Courier New" w:cs="Courier New"/>
          <w:sz w:val="24"/>
          <w:szCs w:val="24"/>
        </w:rPr>
        <w:t xml:space="preserve">istinafını </w:t>
      </w:r>
      <w:r>
        <w:rPr>
          <w:rFonts w:ascii="Courier New" w:hAnsi="Courier New" w:cs="Courier New"/>
          <w:sz w:val="24"/>
          <w:szCs w:val="24"/>
        </w:rPr>
        <w:t>3</w:t>
      </w:r>
      <w:r w:rsidRPr="009E5709">
        <w:rPr>
          <w:rFonts w:ascii="Courier New" w:hAnsi="Courier New" w:cs="Courier New"/>
          <w:sz w:val="24"/>
          <w:szCs w:val="24"/>
        </w:rPr>
        <w:t xml:space="preserve"> başlık </w:t>
      </w:r>
      <w:r>
        <w:rPr>
          <w:rFonts w:ascii="Courier New" w:hAnsi="Courier New" w:cs="Courier New"/>
          <w:sz w:val="24"/>
          <w:szCs w:val="24"/>
        </w:rPr>
        <w:t>altında toplamıştır. Sanığın istinaf başlıkları şöyledir</w:t>
      </w:r>
      <w:r w:rsidR="00801D42">
        <w:rPr>
          <w:rFonts w:ascii="Courier New" w:hAnsi="Courier New" w:cs="Courier New"/>
          <w:sz w:val="24"/>
          <w:szCs w:val="24"/>
        </w:rPr>
        <w:t>:</w:t>
      </w:r>
      <w:r w:rsidRPr="009E5709">
        <w:rPr>
          <w:rFonts w:ascii="Courier New" w:hAnsi="Courier New" w:cs="Courier New"/>
          <w:sz w:val="24"/>
          <w:szCs w:val="24"/>
        </w:rPr>
        <w:t xml:space="preserve"> </w:t>
      </w:r>
    </w:p>
    <w:p w:rsidR="00F66089" w:rsidRPr="009A2191" w:rsidRDefault="00F66089" w:rsidP="00F66089">
      <w:pPr>
        <w:pStyle w:val="ListParagraph"/>
        <w:numPr>
          <w:ilvl w:val="0"/>
          <w:numId w:val="6"/>
        </w:numPr>
        <w:spacing w:line="360" w:lineRule="auto"/>
        <w:rPr>
          <w:rFonts w:ascii="Courier New" w:hAnsi="Courier New" w:cs="Courier New"/>
          <w:b/>
          <w:sz w:val="24"/>
          <w:szCs w:val="24"/>
        </w:rPr>
      </w:pPr>
      <w:r w:rsidRPr="009A2191">
        <w:rPr>
          <w:rFonts w:ascii="Courier New" w:hAnsi="Courier New" w:cs="Courier New"/>
          <w:b/>
          <w:sz w:val="24"/>
          <w:szCs w:val="24"/>
        </w:rPr>
        <w:t>Muhterem Alt Mahkeme</w:t>
      </w:r>
      <w:r w:rsidR="00FF5CFD">
        <w:rPr>
          <w:rFonts w:ascii="Courier New" w:hAnsi="Courier New" w:cs="Courier New"/>
          <w:b/>
          <w:sz w:val="24"/>
          <w:szCs w:val="24"/>
        </w:rPr>
        <w:t>,</w:t>
      </w:r>
      <w:r w:rsidRPr="009A2191">
        <w:rPr>
          <w:rFonts w:ascii="Courier New" w:hAnsi="Courier New" w:cs="Courier New"/>
          <w:b/>
          <w:sz w:val="24"/>
          <w:szCs w:val="24"/>
        </w:rPr>
        <w:t xml:space="preserve"> Sanığı</w:t>
      </w:r>
      <w:r w:rsidR="00FF5CFD">
        <w:rPr>
          <w:rFonts w:ascii="Courier New" w:hAnsi="Courier New" w:cs="Courier New"/>
          <w:b/>
          <w:sz w:val="24"/>
          <w:szCs w:val="24"/>
        </w:rPr>
        <w:t>n</w:t>
      </w:r>
      <w:r w:rsidRPr="009A2191">
        <w:rPr>
          <w:rFonts w:ascii="Courier New" w:hAnsi="Courier New" w:cs="Courier New"/>
          <w:b/>
          <w:sz w:val="24"/>
          <w:szCs w:val="24"/>
        </w:rPr>
        <w:t xml:space="preserve"> işlenmiş olduğu iddia edilen suçlardan şahse</w:t>
      </w:r>
      <w:r>
        <w:rPr>
          <w:rFonts w:ascii="Courier New" w:hAnsi="Courier New" w:cs="Courier New"/>
          <w:b/>
          <w:sz w:val="24"/>
          <w:szCs w:val="24"/>
        </w:rPr>
        <w:t>n sorumlu olduğuna bulgu yapmak ve/veya Sanığı bu suçlardan</w:t>
      </w:r>
      <w:r w:rsidRPr="009A2191">
        <w:rPr>
          <w:rFonts w:ascii="Courier New" w:hAnsi="Courier New" w:cs="Courier New"/>
          <w:b/>
          <w:sz w:val="24"/>
          <w:szCs w:val="24"/>
        </w:rPr>
        <w:t xml:space="preserve"> mahkum etmekle hata yaptı. </w:t>
      </w:r>
    </w:p>
    <w:p w:rsidR="00F66089" w:rsidRDefault="00F66089" w:rsidP="00F66089">
      <w:pPr>
        <w:pStyle w:val="ListParagraph"/>
        <w:spacing w:line="360" w:lineRule="auto"/>
        <w:rPr>
          <w:rFonts w:ascii="Courier New" w:hAnsi="Courier New" w:cs="Courier New"/>
          <w:b/>
          <w:sz w:val="24"/>
          <w:szCs w:val="24"/>
        </w:rPr>
      </w:pPr>
    </w:p>
    <w:p w:rsidR="007D3CDA" w:rsidRDefault="007E189C" w:rsidP="00F66089">
      <w:pPr>
        <w:pStyle w:val="ListParagraph"/>
        <w:numPr>
          <w:ilvl w:val="0"/>
          <w:numId w:val="6"/>
        </w:numPr>
        <w:spacing w:line="360" w:lineRule="auto"/>
        <w:rPr>
          <w:rFonts w:ascii="Courier New" w:hAnsi="Courier New" w:cs="Courier New"/>
          <w:b/>
          <w:sz w:val="24"/>
          <w:szCs w:val="24"/>
        </w:rPr>
      </w:pPr>
      <w:r w:rsidRPr="00D65E25">
        <w:rPr>
          <w:rFonts w:ascii="Courier New" w:hAnsi="Courier New" w:cs="Courier New"/>
          <w:b/>
          <w:sz w:val="24"/>
          <w:szCs w:val="24"/>
        </w:rPr>
        <w:t>Muhterem Alt Mahkeme</w:t>
      </w:r>
      <w:r w:rsidR="00FF5CFD">
        <w:rPr>
          <w:rFonts w:ascii="Courier New" w:hAnsi="Courier New" w:cs="Courier New"/>
          <w:b/>
          <w:sz w:val="24"/>
          <w:szCs w:val="24"/>
        </w:rPr>
        <w:t>,</w:t>
      </w:r>
      <w:r w:rsidRPr="00D65E25">
        <w:rPr>
          <w:rFonts w:ascii="Courier New" w:hAnsi="Courier New" w:cs="Courier New"/>
          <w:b/>
          <w:sz w:val="24"/>
          <w:szCs w:val="24"/>
        </w:rPr>
        <w:t xml:space="preserve"> Sanığın aleyhine getirilen dava</w:t>
      </w:r>
      <w:r w:rsidR="00992078">
        <w:rPr>
          <w:rFonts w:ascii="Courier New" w:hAnsi="Courier New" w:cs="Courier New"/>
          <w:b/>
          <w:sz w:val="24"/>
          <w:szCs w:val="24"/>
        </w:rPr>
        <w:t>nın</w:t>
      </w:r>
      <w:r w:rsidRPr="00D65E25">
        <w:rPr>
          <w:rFonts w:ascii="Courier New" w:hAnsi="Courier New" w:cs="Courier New"/>
          <w:b/>
          <w:sz w:val="24"/>
          <w:szCs w:val="24"/>
        </w:rPr>
        <w:t>, tüm şahadet sunulduktan ve tanıklar dinlendikt</w:t>
      </w:r>
      <w:r w:rsidR="00FF5CFD">
        <w:rPr>
          <w:rFonts w:ascii="Courier New" w:hAnsi="Courier New" w:cs="Courier New"/>
          <w:b/>
          <w:sz w:val="24"/>
          <w:szCs w:val="24"/>
        </w:rPr>
        <w:t>en sonra tadilatına izin vermek</w:t>
      </w:r>
      <w:r w:rsidRPr="00D65E25">
        <w:rPr>
          <w:rFonts w:ascii="Courier New" w:hAnsi="Courier New" w:cs="Courier New"/>
          <w:b/>
          <w:sz w:val="24"/>
          <w:szCs w:val="24"/>
        </w:rPr>
        <w:t xml:space="preserve"> veya tadil etmekle ve tadil ettiği davadan Sanığı mahkum etmekle hata yaptı. </w:t>
      </w:r>
    </w:p>
    <w:p w:rsidR="00D65E25" w:rsidRPr="00D65E25" w:rsidRDefault="00D65E25" w:rsidP="00D65E25">
      <w:pPr>
        <w:pStyle w:val="ListParagraph"/>
        <w:rPr>
          <w:rFonts w:ascii="Courier New" w:hAnsi="Courier New" w:cs="Courier New"/>
          <w:b/>
          <w:sz w:val="24"/>
          <w:szCs w:val="24"/>
        </w:rPr>
      </w:pPr>
    </w:p>
    <w:p w:rsidR="007E189C" w:rsidRPr="00D65E25" w:rsidRDefault="007E189C" w:rsidP="00F66089">
      <w:pPr>
        <w:pStyle w:val="ListParagraph"/>
        <w:numPr>
          <w:ilvl w:val="0"/>
          <w:numId w:val="6"/>
        </w:numPr>
        <w:spacing w:line="360" w:lineRule="auto"/>
        <w:rPr>
          <w:rFonts w:ascii="Courier New" w:hAnsi="Courier New" w:cs="Courier New"/>
          <w:b/>
          <w:sz w:val="24"/>
          <w:szCs w:val="24"/>
        </w:rPr>
      </w:pPr>
      <w:r w:rsidRPr="00D65E25">
        <w:rPr>
          <w:rFonts w:ascii="Courier New" w:hAnsi="Courier New" w:cs="Courier New"/>
          <w:b/>
          <w:sz w:val="24"/>
          <w:szCs w:val="24"/>
        </w:rPr>
        <w:t>Muhterem Alt Mahkeme</w:t>
      </w:r>
      <w:r w:rsidR="00FF5CFD">
        <w:rPr>
          <w:rFonts w:ascii="Courier New" w:hAnsi="Courier New" w:cs="Courier New"/>
          <w:b/>
          <w:sz w:val="24"/>
          <w:szCs w:val="24"/>
        </w:rPr>
        <w:t>,</w:t>
      </w:r>
      <w:r w:rsidRPr="00D65E25">
        <w:rPr>
          <w:rFonts w:ascii="Courier New" w:hAnsi="Courier New" w:cs="Courier New"/>
          <w:b/>
          <w:sz w:val="24"/>
          <w:szCs w:val="24"/>
        </w:rPr>
        <w:t xml:space="preserve"> </w:t>
      </w:r>
      <w:r w:rsidR="00107A22" w:rsidRPr="00D65E25">
        <w:rPr>
          <w:rFonts w:ascii="Courier New" w:hAnsi="Courier New" w:cs="Courier New"/>
          <w:b/>
          <w:sz w:val="24"/>
          <w:szCs w:val="24"/>
        </w:rPr>
        <w:t>Sanığı aleyhine getirilen ve mahkum olduğu davadan 2 ay süre ile hapislik cezası vermek</w:t>
      </w:r>
      <w:r w:rsidR="00D74287">
        <w:rPr>
          <w:rFonts w:ascii="Courier New" w:hAnsi="Courier New" w:cs="Courier New"/>
          <w:b/>
          <w:sz w:val="24"/>
          <w:szCs w:val="24"/>
        </w:rPr>
        <w:t xml:space="preserve"> ve/veya hürriyetini bağlayıcı bir ceza takdir etmekle</w:t>
      </w:r>
      <w:r w:rsidR="00107A22" w:rsidRPr="00D65E25">
        <w:rPr>
          <w:rFonts w:ascii="Courier New" w:hAnsi="Courier New" w:cs="Courier New"/>
          <w:b/>
          <w:sz w:val="24"/>
          <w:szCs w:val="24"/>
        </w:rPr>
        <w:t xml:space="preserve"> hata yaptı. </w:t>
      </w:r>
    </w:p>
    <w:p w:rsidR="007D3CDA" w:rsidRDefault="00D65E25" w:rsidP="00D74287">
      <w:pPr>
        <w:spacing w:line="360" w:lineRule="auto"/>
        <w:ind w:firstLine="360"/>
        <w:contextualSpacing/>
        <w:rPr>
          <w:rFonts w:ascii="Courier New" w:hAnsi="Courier New" w:cs="Courier New"/>
          <w:sz w:val="24"/>
          <w:szCs w:val="24"/>
        </w:rPr>
      </w:pPr>
      <w:r>
        <w:rPr>
          <w:rFonts w:ascii="Courier New" w:hAnsi="Courier New" w:cs="Courier New"/>
          <w:sz w:val="24"/>
          <w:szCs w:val="24"/>
        </w:rPr>
        <w:t xml:space="preserve">İddia Makamı ise istinafında </w:t>
      </w:r>
      <w:r w:rsidR="00D74287">
        <w:rPr>
          <w:rFonts w:ascii="Courier New" w:hAnsi="Courier New" w:cs="Courier New"/>
          <w:sz w:val="24"/>
          <w:szCs w:val="24"/>
        </w:rPr>
        <w:t>4 istinaf sebebi ileri sürmekle birlikte</w:t>
      </w:r>
      <w:r w:rsidR="00FF5CFD">
        <w:rPr>
          <w:rFonts w:ascii="Courier New" w:hAnsi="Courier New" w:cs="Courier New"/>
          <w:sz w:val="24"/>
          <w:szCs w:val="24"/>
        </w:rPr>
        <w:t>,</w:t>
      </w:r>
      <w:r w:rsidR="00D74287">
        <w:rPr>
          <w:rFonts w:ascii="Courier New" w:hAnsi="Courier New" w:cs="Courier New"/>
          <w:sz w:val="24"/>
          <w:szCs w:val="24"/>
        </w:rPr>
        <w:t xml:space="preserve"> istinafı </w:t>
      </w:r>
      <w:r w:rsidR="00FF5CFD">
        <w:rPr>
          <w:rFonts w:ascii="Courier New" w:hAnsi="Courier New" w:cs="Courier New"/>
          <w:sz w:val="24"/>
          <w:szCs w:val="24"/>
        </w:rPr>
        <w:t>tek</w:t>
      </w:r>
      <w:r w:rsidR="00D74287">
        <w:rPr>
          <w:rFonts w:ascii="Courier New" w:hAnsi="Courier New" w:cs="Courier New"/>
          <w:sz w:val="24"/>
          <w:szCs w:val="24"/>
        </w:rPr>
        <w:t xml:space="preserve"> başlık altında özetlenmiştir</w:t>
      </w:r>
      <w:r w:rsidR="00BF757F">
        <w:rPr>
          <w:rFonts w:ascii="Courier New" w:hAnsi="Courier New" w:cs="Courier New"/>
          <w:sz w:val="24"/>
          <w:szCs w:val="24"/>
        </w:rPr>
        <w:t>. İddia Makamının istinafı şöyledir:</w:t>
      </w:r>
    </w:p>
    <w:p w:rsidR="00C37280" w:rsidRDefault="00C37280" w:rsidP="00C37280">
      <w:pPr>
        <w:pStyle w:val="ListParagraph"/>
        <w:spacing w:line="360" w:lineRule="auto"/>
        <w:ind w:left="1065"/>
        <w:rPr>
          <w:rFonts w:ascii="Courier New" w:hAnsi="Courier New" w:cs="Courier New"/>
          <w:b/>
          <w:sz w:val="24"/>
          <w:szCs w:val="24"/>
        </w:rPr>
      </w:pPr>
    </w:p>
    <w:p w:rsidR="00D74287" w:rsidRPr="00C37280" w:rsidRDefault="002A1CCF" w:rsidP="00FF5CFD">
      <w:pPr>
        <w:pStyle w:val="ListParagraph"/>
        <w:spacing w:line="360" w:lineRule="auto"/>
        <w:ind w:left="1065"/>
        <w:rPr>
          <w:rFonts w:ascii="Courier New" w:hAnsi="Courier New" w:cs="Courier New"/>
          <w:b/>
          <w:sz w:val="24"/>
          <w:szCs w:val="24"/>
        </w:rPr>
      </w:pPr>
      <w:r>
        <w:rPr>
          <w:rFonts w:ascii="Courier New" w:hAnsi="Courier New" w:cs="Courier New"/>
          <w:b/>
          <w:sz w:val="24"/>
          <w:szCs w:val="24"/>
        </w:rPr>
        <w:t>Muh</w:t>
      </w:r>
      <w:r w:rsidR="00D74287" w:rsidRPr="00C37280">
        <w:rPr>
          <w:rFonts w:ascii="Courier New" w:hAnsi="Courier New" w:cs="Courier New"/>
          <w:b/>
          <w:sz w:val="24"/>
          <w:szCs w:val="24"/>
        </w:rPr>
        <w:t>terem Alt Mahkeme</w:t>
      </w:r>
      <w:r w:rsidR="002305A9">
        <w:rPr>
          <w:rFonts w:ascii="Courier New" w:hAnsi="Courier New" w:cs="Courier New"/>
          <w:b/>
          <w:sz w:val="24"/>
          <w:szCs w:val="24"/>
        </w:rPr>
        <w:t>,</w:t>
      </w:r>
      <w:r w:rsidR="00D74287" w:rsidRPr="00C37280">
        <w:rPr>
          <w:rFonts w:ascii="Courier New" w:hAnsi="Courier New" w:cs="Courier New"/>
          <w:b/>
          <w:sz w:val="24"/>
          <w:szCs w:val="24"/>
        </w:rPr>
        <w:t xml:space="preserve"> Sanığa aleyhine getirilen ve mahkum olduğu davalardan 2 ay süre ile hapislik cezası </w:t>
      </w:r>
      <w:r w:rsidR="00D74287" w:rsidRPr="00C37280">
        <w:rPr>
          <w:rFonts w:ascii="Courier New" w:hAnsi="Courier New" w:cs="Courier New"/>
          <w:b/>
          <w:sz w:val="24"/>
          <w:szCs w:val="24"/>
        </w:rPr>
        <w:lastRenderedPageBreak/>
        <w:t xml:space="preserve">takdir etmekle aşikar surette düşük bir ceza takdir etti ve hata yaptı. </w:t>
      </w:r>
    </w:p>
    <w:p w:rsidR="007D3CDA" w:rsidRPr="007D3CDA" w:rsidRDefault="007D3CDA" w:rsidP="007C5942">
      <w:pPr>
        <w:spacing w:line="360" w:lineRule="auto"/>
        <w:contextualSpacing/>
        <w:rPr>
          <w:rFonts w:ascii="Courier New" w:hAnsi="Courier New" w:cs="Courier New"/>
          <w:sz w:val="24"/>
          <w:szCs w:val="24"/>
          <w:u w:val="single"/>
        </w:rPr>
      </w:pPr>
      <w:r w:rsidRPr="007D3CDA">
        <w:rPr>
          <w:rFonts w:ascii="Courier New" w:hAnsi="Courier New" w:cs="Courier New"/>
          <w:sz w:val="24"/>
          <w:szCs w:val="24"/>
          <w:u w:val="single"/>
        </w:rPr>
        <w:t>TARAFLARIN İDDİA VE ARGÜMANLARI</w:t>
      </w:r>
    </w:p>
    <w:p w:rsidR="007D3CDA" w:rsidRDefault="007D3CDA" w:rsidP="007C5942">
      <w:pPr>
        <w:spacing w:line="360" w:lineRule="auto"/>
        <w:contextualSpacing/>
        <w:rPr>
          <w:rFonts w:ascii="Courier New" w:hAnsi="Courier New" w:cs="Courier New"/>
          <w:sz w:val="24"/>
          <w:szCs w:val="24"/>
        </w:rPr>
      </w:pPr>
    </w:p>
    <w:p w:rsidR="00C37280" w:rsidRDefault="00C37280" w:rsidP="007C5942">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2305A9">
        <w:rPr>
          <w:rFonts w:ascii="Courier New" w:hAnsi="Courier New" w:cs="Courier New"/>
          <w:sz w:val="24"/>
          <w:szCs w:val="24"/>
        </w:rPr>
        <w:t>A</w:t>
      </w:r>
      <w:r>
        <w:rPr>
          <w:rFonts w:ascii="Courier New" w:hAnsi="Courier New" w:cs="Courier New"/>
          <w:sz w:val="24"/>
          <w:szCs w:val="24"/>
        </w:rPr>
        <w:t>vukatının istinafındaki hitabının özeti şöyledir</w:t>
      </w:r>
      <w:r w:rsidR="000F1BBE">
        <w:rPr>
          <w:rFonts w:ascii="Courier New" w:hAnsi="Courier New" w:cs="Courier New"/>
          <w:sz w:val="24"/>
          <w:szCs w:val="24"/>
        </w:rPr>
        <w:t>:</w:t>
      </w:r>
    </w:p>
    <w:p w:rsidR="00C37280" w:rsidRDefault="00C37280" w:rsidP="007C5942">
      <w:pPr>
        <w:spacing w:line="360" w:lineRule="auto"/>
        <w:contextualSpacing/>
        <w:rPr>
          <w:rFonts w:ascii="Courier New" w:hAnsi="Courier New" w:cs="Courier New"/>
          <w:sz w:val="24"/>
          <w:szCs w:val="24"/>
        </w:rPr>
      </w:pPr>
    </w:p>
    <w:p w:rsidR="00C37280" w:rsidRDefault="00030C86" w:rsidP="007C5942">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2305A9">
        <w:rPr>
          <w:rFonts w:ascii="Courier New" w:hAnsi="Courier New" w:cs="Courier New"/>
          <w:sz w:val="24"/>
          <w:szCs w:val="24"/>
        </w:rPr>
        <w:t xml:space="preserve">aleyhine </w:t>
      </w:r>
      <w:r>
        <w:rPr>
          <w:rFonts w:ascii="Courier New" w:hAnsi="Courier New" w:cs="Courier New"/>
          <w:sz w:val="24"/>
          <w:szCs w:val="24"/>
        </w:rPr>
        <w:t>2.4.2013 tar</w:t>
      </w:r>
      <w:r w:rsidR="000F1BBE">
        <w:rPr>
          <w:rFonts w:ascii="Courier New" w:hAnsi="Courier New" w:cs="Courier New"/>
          <w:sz w:val="24"/>
          <w:szCs w:val="24"/>
        </w:rPr>
        <w:t>i</w:t>
      </w:r>
      <w:r>
        <w:rPr>
          <w:rFonts w:ascii="Courier New" w:hAnsi="Courier New" w:cs="Courier New"/>
          <w:sz w:val="24"/>
          <w:szCs w:val="24"/>
        </w:rPr>
        <w:t>hinde dosyalanan ithamnamede</w:t>
      </w:r>
      <w:r w:rsidR="002305A9">
        <w:rPr>
          <w:rFonts w:ascii="Courier New" w:hAnsi="Courier New" w:cs="Courier New"/>
          <w:sz w:val="24"/>
          <w:szCs w:val="24"/>
        </w:rPr>
        <w:t>,</w:t>
      </w:r>
      <w:r>
        <w:rPr>
          <w:rFonts w:ascii="Courier New" w:hAnsi="Courier New" w:cs="Courier New"/>
          <w:sz w:val="24"/>
          <w:szCs w:val="24"/>
        </w:rPr>
        <w:t xml:space="preserve"> Fasıl 154 Ceza Yasası</w:t>
      </w:r>
      <w:r w:rsidR="002305A9">
        <w:rPr>
          <w:rFonts w:ascii="Courier New" w:hAnsi="Courier New" w:cs="Courier New"/>
          <w:sz w:val="24"/>
          <w:szCs w:val="24"/>
        </w:rPr>
        <w:t>'</w:t>
      </w:r>
      <w:r>
        <w:rPr>
          <w:rFonts w:ascii="Courier New" w:hAnsi="Courier New" w:cs="Courier New"/>
          <w:sz w:val="24"/>
          <w:szCs w:val="24"/>
        </w:rPr>
        <w:t xml:space="preserve">nın 301(a) maddesine aykırı sahtekarlıkla para temini suçu ile ilgili dava getirilmiş, Ekim 2015 ayında bu davadan itham edilmiştir. </w:t>
      </w:r>
    </w:p>
    <w:p w:rsidR="00030C86" w:rsidRDefault="00030C86" w:rsidP="007C5942">
      <w:pPr>
        <w:spacing w:line="360" w:lineRule="auto"/>
        <w:contextualSpacing/>
        <w:rPr>
          <w:rFonts w:ascii="Courier New" w:hAnsi="Courier New" w:cs="Courier New"/>
          <w:sz w:val="24"/>
          <w:szCs w:val="24"/>
        </w:rPr>
      </w:pPr>
    </w:p>
    <w:p w:rsidR="00030C86" w:rsidRDefault="00030C86" w:rsidP="007C5942">
      <w:pPr>
        <w:spacing w:line="360" w:lineRule="auto"/>
        <w:contextualSpacing/>
        <w:rPr>
          <w:rFonts w:ascii="Courier New" w:hAnsi="Courier New" w:cs="Courier New"/>
          <w:sz w:val="24"/>
          <w:szCs w:val="24"/>
        </w:rPr>
      </w:pPr>
      <w:r>
        <w:rPr>
          <w:rFonts w:ascii="Courier New" w:hAnsi="Courier New" w:cs="Courier New"/>
          <w:sz w:val="24"/>
          <w:szCs w:val="24"/>
        </w:rPr>
        <w:tab/>
        <w:t>Sanı</w:t>
      </w:r>
      <w:r w:rsidR="002305A9">
        <w:rPr>
          <w:rFonts w:ascii="Courier New" w:hAnsi="Courier New" w:cs="Courier New"/>
          <w:sz w:val="24"/>
          <w:szCs w:val="24"/>
        </w:rPr>
        <w:t>ğın</w:t>
      </w:r>
      <w:r>
        <w:rPr>
          <w:rFonts w:ascii="Courier New" w:hAnsi="Courier New" w:cs="Courier New"/>
          <w:sz w:val="24"/>
          <w:szCs w:val="24"/>
        </w:rPr>
        <w:t xml:space="preserve"> aleyhindeki ithamları kabul etmemesi üzerine</w:t>
      </w:r>
      <w:r w:rsidR="002305A9">
        <w:rPr>
          <w:rFonts w:ascii="Courier New" w:hAnsi="Courier New" w:cs="Courier New"/>
          <w:sz w:val="24"/>
          <w:szCs w:val="24"/>
        </w:rPr>
        <w:t>,</w:t>
      </w:r>
      <w:r>
        <w:rPr>
          <w:rFonts w:ascii="Courier New" w:hAnsi="Courier New" w:cs="Courier New"/>
          <w:sz w:val="24"/>
          <w:szCs w:val="24"/>
        </w:rPr>
        <w:t xml:space="preserve"> 11.1.2016 tar</w:t>
      </w:r>
      <w:r w:rsidR="000F1BBE">
        <w:rPr>
          <w:rFonts w:ascii="Courier New" w:hAnsi="Courier New" w:cs="Courier New"/>
          <w:sz w:val="24"/>
          <w:szCs w:val="24"/>
        </w:rPr>
        <w:t>i</w:t>
      </w:r>
      <w:r>
        <w:rPr>
          <w:rFonts w:ascii="Courier New" w:hAnsi="Courier New" w:cs="Courier New"/>
          <w:sz w:val="24"/>
          <w:szCs w:val="24"/>
        </w:rPr>
        <w:t>hinde duruşmaya başlanmıştır. Duruşma safhasında dinletilen tüm tanıklar dinletildikten</w:t>
      </w:r>
      <w:r w:rsidR="002305A9">
        <w:rPr>
          <w:rFonts w:ascii="Courier New" w:hAnsi="Courier New" w:cs="Courier New"/>
          <w:sz w:val="24"/>
          <w:szCs w:val="24"/>
        </w:rPr>
        <w:t xml:space="preserve"> ve</w:t>
      </w:r>
      <w:r>
        <w:rPr>
          <w:rFonts w:ascii="Courier New" w:hAnsi="Courier New" w:cs="Courier New"/>
          <w:sz w:val="24"/>
          <w:szCs w:val="24"/>
        </w:rPr>
        <w:t xml:space="preserve"> müdafaanın yapılmasından sonra</w:t>
      </w:r>
      <w:r w:rsidR="002305A9">
        <w:rPr>
          <w:rFonts w:ascii="Courier New" w:hAnsi="Courier New" w:cs="Courier New"/>
          <w:sz w:val="24"/>
          <w:szCs w:val="24"/>
        </w:rPr>
        <w:t>,</w:t>
      </w:r>
      <w:r>
        <w:rPr>
          <w:rFonts w:ascii="Courier New" w:hAnsi="Courier New" w:cs="Courier New"/>
          <w:sz w:val="24"/>
          <w:szCs w:val="24"/>
        </w:rPr>
        <w:t xml:space="preserve"> ithamnamedeki suç kısmında belirt</w:t>
      </w:r>
      <w:r w:rsidR="000F1BBE">
        <w:rPr>
          <w:rFonts w:ascii="Courier New" w:hAnsi="Courier New" w:cs="Courier New"/>
          <w:sz w:val="24"/>
          <w:szCs w:val="24"/>
        </w:rPr>
        <w:t>i</w:t>
      </w:r>
      <w:r>
        <w:rPr>
          <w:rFonts w:ascii="Courier New" w:hAnsi="Courier New" w:cs="Courier New"/>
          <w:sz w:val="24"/>
          <w:szCs w:val="24"/>
        </w:rPr>
        <w:t xml:space="preserve">len </w:t>
      </w:r>
      <w:r w:rsidR="002305A9">
        <w:rPr>
          <w:rFonts w:ascii="Courier New" w:hAnsi="Courier New" w:cs="Courier New"/>
          <w:sz w:val="24"/>
          <w:szCs w:val="24"/>
        </w:rPr>
        <w:t>Y</w:t>
      </w:r>
      <w:r>
        <w:rPr>
          <w:rFonts w:ascii="Courier New" w:hAnsi="Courier New" w:cs="Courier New"/>
          <w:sz w:val="24"/>
          <w:szCs w:val="24"/>
        </w:rPr>
        <w:t>asa maddesi değiştirilerek</w:t>
      </w:r>
      <w:r w:rsidR="002305A9">
        <w:rPr>
          <w:rFonts w:ascii="Courier New" w:hAnsi="Courier New" w:cs="Courier New"/>
          <w:sz w:val="24"/>
          <w:szCs w:val="24"/>
        </w:rPr>
        <w:t>,</w:t>
      </w:r>
      <w:r>
        <w:rPr>
          <w:rFonts w:ascii="Courier New" w:hAnsi="Courier New" w:cs="Courier New"/>
          <w:sz w:val="24"/>
          <w:szCs w:val="24"/>
        </w:rPr>
        <w:t xml:space="preserve"> 301(a) maddesi yerine Fasıl 154 Ceza Yasası</w:t>
      </w:r>
      <w:r w:rsidR="002305A9">
        <w:rPr>
          <w:rFonts w:ascii="Courier New" w:hAnsi="Courier New" w:cs="Courier New"/>
          <w:sz w:val="24"/>
          <w:szCs w:val="24"/>
        </w:rPr>
        <w:t>'</w:t>
      </w:r>
      <w:r>
        <w:rPr>
          <w:rFonts w:ascii="Courier New" w:hAnsi="Courier New" w:cs="Courier New"/>
          <w:sz w:val="24"/>
          <w:szCs w:val="24"/>
        </w:rPr>
        <w:t xml:space="preserve">nın 297. </w:t>
      </w:r>
      <w:r w:rsidR="002305A9">
        <w:rPr>
          <w:rFonts w:ascii="Courier New" w:hAnsi="Courier New" w:cs="Courier New"/>
          <w:sz w:val="24"/>
          <w:szCs w:val="24"/>
        </w:rPr>
        <w:t>v</w:t>
      </w:r>
      <w:r>
        <w:rPr>
          <w:rFonts w:ascii="Courier New" w:hAnsi="Courier New" w:cs="Courier New"/>
          <w:sz w:val="24"/>
          <w:szCs w:val="24"/>
        </w:rPr>
        <w:t xml:space="preserve">e 298. </w:t>
      </w:r>
      <w:r w:rsidR="002305A9">
        <w:rPr>
          <w:rFonts w:ascii="Courier New" w:hAnsi="Courier New" w:cs="Courier New"/>
          <w:sz w:val="24"/>
          <w:szCs w:val="24"/>
        </w:rPr>
        <w:t>m</w:t>
      </w:r>
      <w:r>
        <w:rPr>
          <w:rFonts w:ascii="Courier New" w:hAnsi="Courier New" w:cs="Courier New"/>
          <w:sz w:val="24"/>
          <w:szCs w:val="24"/>
        </w:rPr>
        <w:t>addeleri eklenmek suretiyle</w:t>
      </w:r>
      <w:r w:rsidR="002305A9">
        <w:rPr>
          <w:rFonts w:ascii="Courier New" w:hAnsi="Courier New" w:cs="Courier New"/>
          <w:sz w:val="24"/>
          <w:szCs w:val="24"/>
        </w:rPr>
        <w:t xml:space="preserve"> ithamname</w:t>
      </w:r>
      <w:r w:rsidR="00A05DEB">
        <w:rPr>
          <w:rFonts w:ascii="Courier New" w:hAnsi="Courier New" w:cs="Courier New"/>
          <w:sz w:val="24"/>
          <w:szCs w:val="24"/>
        </w:rPr>
        <w:t>nin</w:t>
      </w:r>
      <w:r w:rsidR="002305A9">
        <w:rPr>
          <w:rFonts w:ascii="Courier New" w:hAnsi="Courier New" w:cs="Courier New"/>
          <w:sz w:val="24"/>
          <w:szCs w:val="24"/>
        </w:rPr>
        <w:t xml:space="preserve"> </w:t>
      </w:r>
      <w:r>
        <w:rPr>
          <w:rFonts w:ascii="Courier New" w:hAnsi="Courier New" w:cs="Courier New"/>
          <w:sz w:val="24"/>
          <w:szCs w:val="24"/>
        </w:rPr>
        <w:t xml:space="preserve">tadil edilmesine izin verilmiştir. </w:t>
      </w:r>
    </w:p>
    <w:p w:rsidR="00030C86" w:rsidRDefault="00030C86" w:rsidP="007C5942">
      <w:pPr>
        <w:spacing w:line="360" w:lineRule="auto"/>
        <w:contextualSpacing/>
        <w:rPr>
          <w:rFonts w:ascii="Courier New" w:hAnsi="Courier New" w:cs="Courier New"/>
          <w:sz w:val="24"/>
          <w:szCs w:val="24"/>
        </w:rPr>
      </w:pPr>
    </w:p>
    <w:p w:rsidR="006D49E3" w:rsidRDefault="00030C86" w:rsidP="007C5942">
      <w:pPr>
        <w:spacing w:line="360" w:lineRule="auto"/>
        <w:contextualSpacing/>
        <w:rPr>
          <w:rFonts w:ascii="Courier New" w:hAnsi="Courier New" w:cs="Courier New"/>
          <w:sz w:val="24"/>
          <w:szCs w:val="24"/>
        </w:rPr>
      </w:pPr>
      <w:r>
        <w:rPr>
          <w:rFonts w:ascii="Courier New" w:hAnsi="Courier New" w:cs="Courier New"/>
          <w:sz w:val="24"/>
          <w:szCs w:val="24"/>
        </w:rPr>
        <w:tab/>
        <w:t xml:space="preserve">Her ne kadar da Alt Mahkeme Sanığa bu tadilattan sonra tanık çağırıp çağırmayacağını sormuş olsa da veya </w:t>
      </w:r>
      <w:r w:rsidR="00BF757F">
        <w:rPr>
          <w:rFonts w:ascii="Courier New" w:hAnsi="Courier New" w:cs="Courier New"/>
          <w:sz w:val="24"/>
          <w:szCs w:val="24"/>
        </w:rPr>
        <w:t xml:space="preserve">Müdafaa veya </w:t>
      </w:r>
      <w:r>
        <w:rPr>
          <w:rFonts w:ascii="Courier New" w:hAnsi="Courier New" w:cs="Courier New"/>
          <w:sz w:val="24"/>
          <w:szCs w:val="24"/>
        </w:rPr>
        <w:t>İddia Makamı tadilattan sonra herhangi b</w:t>
      </w:r>
      <w:r w:rsidR="000F1BBE">
        <w:rPr>
          <w:rFonts w:ascii="Courier New" w:hAnsi="Courier New" w:cs="Courier New"/>
          <w:sz w:val="24"/>
          <w:szCs w:val="24"/>
        </w:rPr>
        <w:t>i</w:t>
      </w:r>
      <w:r>
        <w:rPr>
          <w:rFonts w:ascii="Courier New" w:hAnsi="Courier New" w:cs="Courier New"/>
          <w:sz w:val="24"/>
          <w:szCs w:val="24"/>
        </w:rPr>
        <w:t xml:space="preserve">r tanık çağırmamışsa da veya Sanık her ne kadar da 297. </w:t>
      </w:r>
      <w:r w:rsidR="000F1BBE">
        <w:rPr>
          <w:rFonts w:ascii="Courier New" w:hAnsi="Courier New" w:cs="Courier New"/>
          <w:sz w:val="24"/>
          <w:szCs w:val="24"/>
        </w:rPr>
        <w:t>v</w:t>
      </w:r>
      <w:r>
        <w:rPr>
          <w:rFonts w:ascii="Courier New" w:hAnsi="Courier New" w:cs="Courier New"/>
          <w:sz w:val="24"/>
          <w:szCs w:val="24"/>
        </w:rPr>
        <w:t xml:space="preserve">e 298.maddelere konu suçlardan itham edilmiş ve bu </w:t>
      </w:r>
      <w:r w:rsidR="002305A9">
        <w:rPr>
          <w:rFonts w:ascii="Courier New" w:hAnsi="Courier New" w:cs="Courier New"/>
          <w:sz w:val="24"/>
          <w:szCs w:val="24"/>
        </w:rPr>
        <w:t xml:space="preserve">yeni </w:t>
      </w:r>
      <w:r>
        <w:rPr>
          <w:rFonts w:ascii="Courier New" w:hAnsi="Courier New" w:cs="Courier New"/>
          <w:sz w:val="24"/>
          <w:szCs w:val="24"/>
        </w:rPr>
        <w:t>ithamı da kabul etmemiş olsa da</w:t>
      </w:r>
      <w:r w:rsidR="002305A9">
        <w:rPr>
          <w:rFonts w:ascii="Courier New" w:hAnsi="Courier New" w:cs="Courier New"/>
          <w:sz w:val="24"/>
          <w:szCs w:val="24"/>
        </w:rPr>
        <w:t>,</w:t>
      </w:r>
      <w:r>
        <w:rPr>
          <w:rFonts w:ascii="Courier New" w:hAnsi="Courier New" w:cs="Courier New"/>
          <w:sz w:val="24"/>
          <w:szCs w:val="24"/>
        </w:rPr>
        <w:t xml:space="preserve"> </w:t>
      </w:r>
      <w:r w:rsidR="002305A9">
        <w:rPr>
          <w:rFonts w:ascii="Courier New" w:hAnsi="Courier New" w:cs="Courier New"/>
          <w:sz w:val="24"/>
          <w:szCs w:val="24"/>
        </w:rPr>
        <w:t>M</w:t>
      </w:r>
      <w:r>
        <w:rPr>
          <w:rFonts w:ascii="Courier New" w:hAnsi="Courier New" w:cs="Courier New"/>
          <w:sz w:val="24"/>
          <w:szCs w:val="24"/>
        </w:rPr>
        <w:t>üdafaanın İddia Makamı tanıklarını sorgulama veya istintak etme veya iddia koyma hakkı elinde</w:t>
      </w:r>
      <w:r w:rsidR="002305A9">
        <w:rPr>
          <w:rFonts w:ascii="Courier New" w:hAnsi="Courier New" w:cs="Courier New"/>
          <w:sz w:val="24"/>
          <w:szCs w:val="24"/>
        </w:rPr>
        <w:t>n</w:t>
      </w:r>
      <w:r>
        <w:rPr>
          <w:rFonts w:ascii="Courier New" w:hAnsi="Courier New" w:cs="Courier New"/>
          <w:sz w:val="24"/>
          <w:szCs w:val="24"/>
        </w:rPr>
        <w:t xml:space="preserve"> alınmıştır. Bu nedenle</w:t>
      </w:r>
      <w:r w:rsidR="002305A9">
        <w:rPr>
          <w:rFonts w:ascii="Courier New" w:hAnsi="Courier New" w:cs="Courier New"/>
          <w:sz w:val="24"/>
          <w:szCs w:val="24"/>
        </w:rPr>
        <w:t>,</w:t>
      </w:r>
      <w:r>
        <w:rPr>
          <w:rFonts w:ascii="Courier New" w:hAnsi="Courier New" w:cs="Courier New"/>
          <w:sz w:val="24"/>
          <w:szCs w:val="24"/>
        </w:rPr>
        <w:t xml:space="preserve"> Alt Mahkeme</w:t>
      </w:r>
      <w:r w:rsidR="002305A9">
        <w:rPr>
          <w:rFonts w:ascii="Courier New" w:hAnsi="Courier New" w:cs="Courier New"/>
          <w:sz w:val="24"/>
          <w:szCs w:val="24"/>
        </w:rPr>
        <w:t>,</w:t>
      </w:r>
      <w:r>
        <w:rPr>
          <w:rFonts w:ascii="Courier New" w:hAnsi="Courier New" w:cs="Courier New"/>
          <w:sz w:val="24"/>
          <w:szCs w:val="24"/>
        </w:rPr>
        <w:t xml:space="preserve"> ithamnamenin tadilatına izin vermek veya bu yönde emir vermekle</w:t>
      </w:r>
      <w:r w:rsidR="002305A9">
        <w:rPr>
          <w:rFonts w:ascii="Courier New" w:hAnsi="Courier New" w:cs="Courier New"/>
          <w:sz w:val="24"/>
          <w:szCs w:val="24"/>
        </w:rPr>
        <w:t>,</w:t>
      </w:r>
      <w:r>
        <w:rPr>
          <w:rFonts w:ascii="Courier New" w:hAnsi="Courier New" w:cs="Courier New"/>
          <w:sz w:val="24"/>
          <w:szCs w:val="24"/>
        </w:rPr>
        <w:t xml:space="preserve"> Sanığın müdafaa haklarını olumsuz etkilemiş ve </w:t>
      </w:r>
      <w:r w:rsidR="002305A9">
        <w:rPr>
          <w:rFonts w:ascii="Courier New" w:hAnsi="Courier New" w:cs="Courier New"/>
          <w:sz w:val="24"/>
          <w:szCs w:val="24"/>
        </w:rPr>
        <w:t xml:space="preserve">neticede </w:t>
      </w:r>
      <w:r>
        <w:rPr>
          <w:rFonts w:ascii="Courier New" w:hAnsi="Courier New" w:cs="Courier New"/>
          <w:sz w:val="24"/>
          <w:szCs w:val="24"/>
        </w:rPr>
        <w:t xml:space="preserve">hatalı emir vermiştir. </w:t>
      </w:r>
      <w:r w:rsidR="006D49E3">
        <w:rPr>
          <w:rFonts w:ascii="Courier New" w:hAnsi="Courier New" w:cs="Courier New"/>
          <w:sz w:val="24"/>
          <w:szCs w:val="24"/>
        </w:rPr>
        <w:t>Belirtilen gerekçelerle</w:t>
      </w:r>
      <w:r w:rsidR="002305A9">
        <w:rPr>
          <w:rFonts w:ascii="Courier New" w:hAnsi="Courier New" w:cs="Courier New"/>
          <w:sz w:val="24"/>
          <w:szCs w:val="24"/>
        </w:rPr>
        <w:t>,</w:t>
      </w:r>
      <w:r w:rsidR="006D49E3">
        <w:rPr>
          <w:rFonts w:ascii="Courier New" w:hAnsi="Courier New" w:cs="Courier New"/>
          <w:sz w:val="24"/>
          <w:szCs w:val="24"/>
        </w:rPr>
        <w:t xml:space="preserve"> mahkumiyetin iptal edilmesi gerekir. </w:t>
      </w:r>
    </w:p>
    <w:p w:rsidR="006D49E3" w:rsidRDefault="006D49E3" w:rsidP="007C5942">
      <w:pPr>
        <w:spacing w:line="360" w:lineRule="auto"/>
        <w:contextualSpacing/>
        <w:rPr>
          <w:rFonts w:ascii="Courier New" w:hAnsi="Courier New" w:cs="Courier New"/>
          <w:sz w:val="24"/>
          <w:szCs w:val="24"/>
        </w:rPr>
      </w:pPr>
    </w:p>
    <w:p w:rsidR="00030C86" w:rsidRDefault="006D49E3" w:rsidP="007C5942">
      <w:pPr>
        <w:spacing w:line="360" w:lineRule="auto"/>
        <w:contextualSpacing/>
        <w:rPr>
          <w:rFonts w:ascii="Courier New" w:hAnsi="Courier New" w:cs="Courier New"/>
          <w:sz w:val="24"/>
          <w:szCs w:val="24"/>
        </w:rPr>
      </w:pPr>
      <w:r>
        <w:rPr>
          <w:rFonts w:ascii="Courier New" w:hAnsi="Courier New" w:cs="Courier New"/>
          <w:sz w:val="24"/>
          <w:szCs w:val="24"/>
        </w:rPr>
        <w:tab/>
      </w:r>
      <w:r w:rsidR="00A05DEB">
        <w:rPr>
          <w:rFonts w:ascii="Courier New" w:hAnsi="Courier New" w:cs="Courier New"/>
          <w:sz w:val="24"/>
          <w:szCs w:val="24"/>
        </w:rPr>
        <w:t>Müdafaa</w:t>
      </w:r>
      <w:r w:rsidR="00363843">
        <w:rPr>
          <w:rFonts w:ascii="Courier New" w:hAnsi="Courier New" w:cs="Courier New"/>
          <w:sz w:val="24"/>
          <w:szCs w:val="24"/>
        </w:rPr>
        <w:t xml:space="preserve"> </w:t>
      </w:r>
      <w:r w:rsidR="002305A9">
        <w:rPr>
          <w:rFonts w:ascii="Courier New" w:hAnsi="Courier New" w:cs="Courier New"/>
          <w:sz w:val="24"/>
          <w:szCs w:val="24"/>
        </w:rPr>
        <w:t>T</w:t>
      </w:r>
      <w:r w:rsidR="00363843">
        <w:rPr>
          <w:rFonts w:ascii="Courier New" w:hAnsi="Courier New" w:cs="Courier New"/>
          <w:sz w:val="24"/>
          <w:szCs w:val="24"/>
        </w:rPr>
        <w:t>anıkları</w:t>
      </w:r>
      <w:r w:rsidR="002305A9">
        <w:rPr>
          <w:rFonts w:ascii="Courier New" w:hAnsi="Courier New" w:cs="Courier New"/>
          <w:sz w:val="24"/>
          <w:szCs w:val="24"/>
        </w:rPr>
        <w:t>,</w:t>
      </w:r>
      <w:r w:rsidR="00363843">
        <w:rPr>
          <w:rFonts w:ascii="Courier New" w:hAnsi="Courier New" w:cs="Courier New"/>
          <w:sz w:val="24"/>
          <w:szCs w:val="24"/>
        </w:rPr>
        <w:t xml:space="preserve"> Sanığın suça konu işlemleri </w:t>
      </w:r>
      <w:r w:rsidR="002305A9">
        <w:rPr>
          <w:rFonts w:ascii="Courier New" w:hAnsi="Courier New" w:cs="Courier New"/>
          <w:sz w:val="24"/>
          <w:szCs w:val="24"/>
        </w:rPr>
        <w:t>Ş</w:t>
      </w:r>
      <w:r w:rsidR="00363843">
        <w:rPr>
          <w:rFonts w:ascii="Courier New" w:hAnsi="Courier New" w:cs="Courier New"/>
          <w:sz w:val="24"/>
          <w:szCs w:val="24"/>
        </w:rPr>
        <w:t>irket adına yaptığını ifade etmiş</w:t>
      </w:r>
      <w:r w:rsidR="002305A9">
        <w:rPr>
          <w:rFonts w:ascii="Courier New" w:hAnsi="Courier New" w:cs="Courier New"/>
          <w:sz w:val="24"/>
          <w:szCs w:val="24"/>
        </w:rPr>
        <w:t>lerdir</w:t>
      </w:r>
      <w:r w:rsidR="00363843">
        <w:rPr>
          <w:rFonts w:ascii="Courier New" w:hAnsi="Courier New" w:cs="Courier New"/>
          <w:sz w:val="24"/>
          <w:szCs w:val="24"/>
        </w:rPr>
        <w:t xml:space="preserve">. Müşteki bu işlemlerin </w:t>
      </w:r>
      <w:r w:rsidR="00363843">
        <w:rPr>
          <w:rFonts w:ascii="Courier New" w:hAnsi="Courier New" w:cs="Courier New"/>
          <w:sz w:val="24"/>
          <w:szCs w:val="24"/>
        </w:rPr>
        <w:lastRenderedPageBreak/>
        <w:t>yapılması için vekaleti Sanığa değil First</w:t>
      </w:r>
      <w:r w:rsidR="002305A9">
        <w:rPr>
          <w:rFonts w:ascii="Courier New" w:hAnsi="Courier New" w:cs="Courier New"/>
          <w:sz w:val="24"/>
          <w:szCs w:val="24"/>
        </w:rPr>
        <w:t>s</w:t>
      </w:r>
      <w:r w:rsidR="00363843">
        <w:rPr>
          <w:rFonts w:ascii="Courier New" w:hAnsi="Courier New" w:cs="Courier New"/>
          <w:sz w:val="24"/>
          <w:szCs w:val="24"/>
        </w:rPr>
        <w:t xml:space="preserve">top </w:t>
      </w:r>
      <w:r w:rsidR="00BF757F">
        <w:rPr>
          <w:rFonts w:ascii="Courier New" w:hAnsi="Courier New" w:cs="Courier New"/>
          <w:sz w:val="24"/>
          <w:szCs w:val="24"/>
        </w:rPr>
        <w:t>Solu</w:t>
      </w:r>
      <w:r w:rsidR="002305A9">
        <w:rPr>
          <w:rFonts w:ascii="Courier New" w:hAnsi="Courier New" w:cs="Courier New"/>
          <w:sz w:val="24"/>
          <w:szCs w:val="24"/>
        </w:rPr>
        <w:t>tions</w:t>
      </w:r>
      <w:r w:rsidR="00BF757F">
        <w:rPr>
          <w:rFonts w:ascii="Courier New" w:hAnsi="Courier New" w:cs="Courier New"/>
          <w:sz w:val="24"/>
          <w:szCs w:val="24"/>
        </w:rPr>
        <w:t xml:space="preserve"> </w:t>
      </w:r>
      <w:r w:rsidR="00363843">
        <w:rPr>
          <w:rFonts w:ascii="Courier New" w:hAnsi="Courier New" w:cs="Courier New"/>
          <w:sz w:val="24"/>
          <w:szCs w:val="24"/>
        </w:rPr>
        <w:t>Ltd.e vermiştir.</w:t>
      </w:r>
      <w:r w:rsidR="00363843" w:rsidRPr="00363843">
        <w:rPr>
          <w:rFonts w:ascii="Courier New" w:hAnsi="Courier New" w:cs="Courier New"/>
          <w:sz w:val="24"/>
          <w:szCs w:val="24"/>
        </w:rPr>
        <w:t xml:space="preserve"> </w:t>
      </w:r>
      <w:r w:rsidR="00363843">
        <w:rPr>
          <w:rFonts w:ascii="Courier New" w:hAnsi="Courier New" w:cs="Courier New"/>
          <w:sz w:val="24"/>
          <w:szCs w:val="24"/>
        </w:rPr>
        <w:t>Vekaletnamenin hiçbir yerinde Sanığın isminin geçmediği gibi</w:t>
      </w:r>
      <w:r w:rsidR="002305A9">
        <w:rPr>
          <w:rFonts w:ascii="Courier New" w:hAnsi="Courier New" w:cs="Courier New"/>
          <w:sz w:val="24"/>
          <w:szCs w:val="24"/>
        </w:rPr>
        <w:t>,</w:t>
      </w:r>
      <w:r w:rsidR="00A05DEB">
        <w:rPr>
          <w:rFonts w:ascii="Courier New" w:hAnsi="Courier New" w:cs="Courier New"/>
          <w:sz w:val="24"/>
          <w:szCs w:val="24"/>
        </w:rPr>
        <w:t xml:space="preserve"> mezkur V</w:t>
      </w:r>
      <w:r w:rsidR="00363843">
        <w:rPr>
          <w:rFonts w:ascii="Courier New" w:hAnsi="Courier New" w:cs="Courier New"/>
          <w:sz w:val="24"/>
          <w:szCs w:val="24"/>
        </w:rPr>
        <w:t xml:space="preserve">ekaletname </w:t>
      </w:r>
      <w:r w:rsidR="002305A9">
        <w:rPr>
          <w:rFonts w:ascii="Courier New" w:hAnsi="Courier New" w:cs="Courier New"/>
          <w:sz w:val="24"/>
          <w:szCs w:val="24"/>
        </w:rPr>
        <w:t xml:space="preserve">de </w:t>
      </w:r>
      <w:r w:rsidR="00363843">
        <w:rPr>
          <w:rFonts w:ascii="Courier New" w:hAnsi="Courier New" w:cs="Courier New"/>
          <w:sz w:val="24"/>
          <w:szCs w:val="24"/>
        </w:rPr>
        <w:t>Sanık tarafından hazırlanmamıştır. Sanık sadece</w:t>
      </w:r>
      <w:r w:rsidR="002305A9">
        <w:rPr>
          <w:rFonts w:ascii="Courier New" w:hAnsi="Courier New" w:cs="Courier New"/>
          <w:sz w:val="24"/>
          <w:szCs w:val="24"/>
        </w:rPr>
        <w:t>,</w:t>
      </w:r>
      <w:r w:rsidR="00363843">
        <w:rPr>
          <w:rFonts w:ascii="Courier New" w:hAnsi="Courier New" w:cs="Courier New"/>
          <w:sz w:val="24"/>
          <w:szCs w:val="24"/>
        </w:rPr>
        <w:t xml:space="preserve"> ilgili </w:t>
      </w:r>
      <w:r w:rsidR="002305A9">
        <w:rPr>
          <w:rFonts w:ascii="Courier New" w:hAnsi="Courier New" w:cs="Courier New"/>
          <w:sz w:val="24"/>
          <w:szCs w:val="24"/>
        </w:rPr>
        <w:t>Ş</w:t>
      </w:r>
      <w:r w:rsidR="00363843">
        <w:rPr>
          <w:rFonts w:ascii="Courier New" w:hAnsi="Courier New" w:cs="Courier New"/>
          <w:sz w:val="24"/>
          <w:szCs w:val="24"/>
        </w:rPr>
        <w:t xml:space="preserve">irkette çalışan </w:t>
      </w:r>
      <w:r w:rsidR="002305A9">
        <w:rPr>
          <w:rFonts w:ascii="Courier New" w:hAnsi="Courier New" w:cs="Courier New"/>
          <w:sz w:val="24"/>
          <w:szCs w:val="24"/>
        </w:rPr>
        <w:t>Ş</w:t>
      </w:r>
      <w:r w:rsidR="00363843">
        <w:rPr>
          <w:rFonts w:ascii="Courier New" w:hAnsi="Courier New" w:cs="Courier New"/>
          <w:sz w:val="24"/>
          <w:szCs w:val="24"/>
        </w:rPr>
        <w:t xml:space="preserve">irket </w:t>
      </w:r>
      <w:r w:rsidR="002305A9">
        <w:rPr>
          <w:rFonts w:ascii="Courier New" w:hAnsi="Courier New" w:cs="Courier New"/>
          <w:sz w:val="24"/>
          <w:szCs w:val="24"/>
        </w:rPr>
        <w:t>D</w:t>
      </w:r>
      <w:r w:rsidR="00363843">
        <w:rPr>
          <w:rFonts w:ascii="Courier New" w:hAnsi="Courier New" w:cs="Courier New"/>
          <w:sz w:val="24"/>
          <w:szCs w:val="24"/>
        </w:rPr>
        <w:t xml:space="preserve">irektörü ve </w:t>
      </w:r>
      <w:r w:rsidR="002305A9">
        <w:rPr>
          <w:rFonts w:ascii="Courier New" w:hAnsi="Courier New" w:cs="Courier New"/>
          <w:sz w:val="24"/>
          <w:szCs w:val="24"/>
        </w:rPr>
        <w:t>S</w:t>
      </w:r>
      <w:r w:rsidR="00363843">
        <w:rPr>
          <w:rFonts w:ascii="Courier New" w:hAnsi="Courier New" w:cs="Courier New"/>
          <w:sz w:val="24"/>
          <w:szCs w:val="24"/>
        </w:rPr>
        <w:t xml:space="preserve">ekreteridir. </w:t>
      </w:r>
      <w:r w:rsidR="00BF757F">
        <w:rPr>
          <w:rFonts w:ascii="Courier New" w:hAnsi="Courier New" w:cs="Courier New"/>
          <w:sz w:val="24"/>
          <w:szCs w:val="24"/>
        </w:rPr>
        <w:t>Salom</w:t>
      </w:r>
      <w:r w:rsidR="002305A9">
        <w:rPr>
          <w:rFonts w:ascii="Courier New" w:hAnsi="Courier New" w:cs="Courier New"/>
          <w:sz w:val="24"/>
          <w:szCs w:val="24"/>
        </w:rPr>
        <w:t>on V. Salomo</w:t>
      </w:r>
      <w:r w:rsidR="00BF757F">
        <w:rPr>
          <w:rFonts w:ascii="Courier New" w:hAnsi="Courier New" w:cs="Courier New"/>
          <w:sz w:val="24"/>
          <w:szCs w:val="24"/>
        </w:rPr>
        <w:t>n davasında</w:t>
      </w:r>
      <w:r w:rsidR="002305A9">
        <w:rPr>
          <w:rFonts w:ascii="Courier New" w:hAnsi="Courier New" w:cs="Courier New"/>
          <w:sz w:val="24"/>
          <w:szCs w:val="24"/>
        </w:rPr>
        <w:t>,</w:t>
      </w:r>
      <w:r w:rsidR="00BF757F">
        <w:rPr>
          <w:rFonts w:ascii="Courier New" w:hAnsi="Courier New" w:cs="Courier New"/>
          <w:sz w:val="24"/>
          <w:szCs w:val="24"/>
        </w:rPr>
        <w:t xml:space="preserve"> </w:t>
      </w:r>
      <w:r w:rsidR="002305A9">
        <w:rPr>
          <w:rFonts w:ascii="Courier New" w:hAnsi="Courier New" w:cs="Courier New"/>
          <w:sz w:val="24"/>
          <w:szCs w:val="24"/>
        </w:rPr>
        <w:t>ş</w:t>
      </w:r>
      <w:r w:rsidR="00363843">
        <w:rPr>
          <w:rFonts w:ascii="Courier New" w:hAnsi="Courier New" w:cs="Courier New"/>
          <w:sz w:val="24"/>
          <w:szCs w:val="24"/>
        </w:rPr>
        <w:t xml:space="preserve">irketlerin tüzel kişilik olduğu, </w:t>
      </w:r>
      <w:r w:rsidR="00BF757F">
        <w:rPr>
          <w:rFonts w:ascii="Courier New" w:hAnsi="Courier New" w:cs="Courier New"/>
          <w:sz w:val="24"/>
          <w:szCs w:val="24"/>
        </w:rPr>
        <w:t xml:space="preserve">gerçek </w:t>
      </w:r>
      <w:r w:rsidR="00363843">
        <w:rPr>
          <w:rFonts w:ascii="Courier New" w:hAnsi="Courier New" w:cs="Courier New"/>
          <w:sz w:val="24"/>
          <w:szCs w:val="24"/>
        </w:rPr>
        <w:t>kişiler</w:t>
      </w:r>
      <w:r w:rsidR="00BF757F">
        <w:rPr>
          <w:rFonts w:ascii="Courier New" w:hAnsi="Courier New" w:cs="Courier New"/>
          <w:sz w:val="24"/>
          <w:szCs w:val="24"/>
        </w:rPr>
        <w:t xml:space="preserve"> gibi </w:t>
      </w:r>
      <w:r w:rsidR="002945EF">
        <w:rPr>
          <w:rFonts w:ascii="Courier New" w:hAnsi="Courier New" w:cs="Courier New"/>
          <w:sz w:val="24"/>
          <w:szCs w:val="24"/>
        </w:rPr>
        <w:t>tüzel kişiliklerin de ayrı birer varlık olduğu</w:t>
      </w:r>
      <w:r w:rsidR="00363843">
        <w:rPr>
          <w:rFonts w:ascii="Courier New" w:hAnsi="Courier New" w:cs="Courier New"/>
          <w:sz w:val="24"/>
          <w:szCs w:val="24"/>
        </w:rPr>
        <w:t xml:space="preserve"> kabul edil</w:t>
      </w:r>
      <w:r w:rsidR="002305A9">
        <w:rPr>
          <w:rFonts w:ascii="Courier New" w:hAnsi="Courier New" w:cs="Courier New"/>
          <w:sz w:val="24"/>
          <w:szCs w:val="24"/>
        </w:rPr>
        <w:t>miş ve</w:t>
      </w:r>
      <w:r w:rsidR="00363843">
        <w:rPr>
          <w:rFonts w:ascii="Courier New" w:hAnsi="Courier New" w:cs="Courier New"/>
          <w:sz w:val="24"/>
          <w:szCs w:val="24"/>
        </w:rPr>
        <w:t xml:space="preserve"> hukuki </w:t>
      </w:r>
      <w:r w:rsidR="002305A9">
        <w:rPr>
          <w:rFonts w:ascii="Courier New" w:hAnsi="Courier New" w:cs="Courier New"/>
          <w:sz w:val="24"/>
          <w:szCs w:val="24"/>
        </w:rPr>
        <w:t xml:space="preserve">bir </w:t>
      </w:r>
      <w:r w:rsidR="00363843">
        <w:rPr>
          <w:rFonts w:ascii="Courier New" w:hAnsi="Courier New" w:cs="Courier New"/>
          <w:sz w:val="24"/>
          <w:szCs w:val="24"/>
        </w:rPr>
        <w:t>prensip</w:t>
      </w:r>
      <w:r w:rsidR="002305A9">
        <w:rPr>
          <w:rFonts w:ascii="Courier New" w:hAnsi="Courier New" w:cs="Courier New"/>
          <w:sz w:val="24"/>
          <w:szCs w:val="24"/>
        </w:rPr>
        <w:t xml:space="preserve"> olarak benimsenmiştir</w:t>
      </w:r>
      <w:r w:rsidR="00363843">
        <w:rPr>
          <w:rFonts w:ascii="Courier New" w:hAnsi="Courier New" w:cs="Courier New"/>
          <w:sz w:val="24"/>
          <w:szCs w:val="24"/>
        </w:rPr>
        <w:t xml:space="preserve">. Bu işlemleri </w:t>
      </w:r>
      <w:r w:rsidR="002305A9">
        <w:rPr>
          <w:rFonts w:ascii="Courier New" w:hAnsi="Courier New" w:cs="Courier New"/>
          <w:sz w:val="24"/>
          <w:szCs w:val="24"/>
        </w:rPr>
        <w:t>Ş</w:t>
      </w:r>
      <w:r w:rsidR="00363843">
        <w:rPr>
          <w:rFonts w:ascii="Courier New" w:hAnsi="Courier New" w:cs="Courier New"/>
          <w:sz w:val="24"/>
          <w:szCs w:val="24"/>
        </w:rPr>
        <w:t xml:space="preserve">irket adına yürüten veya idare eden Sanığa bu işlemleri yapmış olması </w:t>
      </w:r>
      <w:r w:rsidR="006A205F">
        <w:rPr>
          <w:rFonts w:ascii="Courier New" w:hAnsi="Courier New" w:cs="Courier New"/>
          <w:sz w:val="24"/>
          <w:szCs w:val="24"/>
        </w:rPr>
        <w:t xml:space="preserve">Sanığa şahsi </w:t>
      </w:r>
      <w:r w:rsidR="00363843">
        <w:rPr>
          <w:rFonts w:ascii="Courier New" w:hAnsi="Courier New" w:cs="Courier New"/>
          <w:sz w:val="24"/>
          <w:szCs w:val="24"/>
        </w:rPr>
        <w:t>cezai sorumluluk yükleyemez</w:t>
      </w:r>
      <w:r w:rsidR="002945EF">
        <w:rPr>
          <w:rFonts w:ascii="Courier New" w:hAnsi="Courier New" w:cs="Courier New"/>
          <w:sz w:val="24"/>
          <w:szCs w:val="24"/>
        </w:rPr>
        <w:t xml:space="preserve"> ve eğer bir suç işlenmişse</w:t>
      </w:r>
      <w:r w:rsidR="002305A9">
        <w:rPr>
          <w:rFonts w:ascii="Courier New" w:hAnsi="Courier New" w:cs="Courier New"/>
          <w:sz w:val="24"/>
          <w:szCs w:val="24"/>
        </w:rPr>
        <w:t>,</w:t>
      </w:r>
      <w:r w:rsidR="002945EF">
        <w:rPr>
          <w:rFonts w:ascii="Courier New" w:hAnsi="Courier New" w:cs="Courier New"/>
          <w:sz w:val="24"/>
          <w:szCs w:val="24"/>
        </w:rPr>
        <w:t xml:space="preserve"> suça konu eylemleri yapan </w:t>
      </w:r>
      <w:r w:rsidR="002305A9">
        <w:rPr>
          <w:rFonts w:ascii="Courier New" w:hAnsi="Courier New" w:cs="Courier New"/>
          <w:sz w:val="24"/>
          <w:szCs w:val="24"/>
        </w:rPr>
        <w:t>Ş</w:t>
      </w:r>
      <w:r w:rsidR="002945EF">
        <w:rPr>
          <w:rFonts w:ascii="Courier New" w:hAnsi="Courier New" w:cs="Courier New"/>
          <w:sz w:val="24"/>
          <w:szCs w:val="24"/>
        </w:rPr>
        <w:t xml:space="preserve">irket mahkum edilmelidir. </w:t>
      </w:r>
      <w:r w:rsidR="00363843">
        <w:rPr>
          <w:rFonts w:ascii="Courier New" w:hAnsi="Courier New" w:cs="Courier New"/>
          <w:sz w:val="24"/>
          <w:szCs w:val="24"/>
        </w:rPr>
        <w:t xml:space="preserve"> </w:t>
      </w:r>
      <w:r w:rsidR="00030C86">
        <w:rPr>
          <w:rFonts w:ascii="Courier New" w:hAnsi="Courier New" w:cs="Courier New"/>
          <w:sz w:val="24"/>
          <w:szCs w:val="24"/>
        </w:rPr>
        <w:t xml:space="preserve"> </w:t>
      </w:r>
    </w:p>
    <w:p w:rsidR="00030C86" w:rsidRDefault="00030C86" w:rsidP="007C5942">
      <w:pPr>
        <w:spacing w:line="360" w:lineRule="auto"/>
        <w:contextualSpacing/>
        <w:rPr>
          <w:rFonts w:ascii="Courier New" w:hAnsi="Courier New" w:cs="Courier New"/>
          <w:sz w:val="24"/>
          <w:szCs w:val="24"/>
        </w:rPr>
      </w:pPr>
    </w:p>
    <w:p w:rsidR="00282B97" w:rsidRDefault="006A205F" w:rsidP="007C5942">
      <w:pPr>
        <w:spacing w:line="360" w:lineRule="auto"/>
        <w:contextualSpacing/>
        <w:rPr>
          <w:rFonts w:ascii="Courier New" w:hAnsi="Courier New" w:cs="Courier New"/>
          <w:sz w:val="24"/>
          <w:szCs w:val="24"/>
        </w:rPr>
      </w:pPr>
      <w:r>
        <w:rPr>
          <w:rFonts w:ascii="Courier New" w:hAnsi="Courier New" w:cs="Courier New"/>
          <w:sz w:val="24"/>
          <w:szCs w:val="24"/>
        </w:rPr>
        <w:tab/>
        <w:t>Sanığın ta</w:t>
      </w:r>
      <w:r w:rsidR="002945EF">
        <w:rPr>
          <w:rFonts w:ascii="Courier New" w:hAnsi="Courier New" w:cs="Courier New"/>
          <w:sz w:val="24"/>
          <w:szCs w:val="24"/>
        </w:rPr>
        <w:t>dilattan sonra itham olduğu 297</w:t>
      </w:r>
      <w:r w:rsidR="008D0EE4">
        <w:rPr>
          <w:rFonts w:ascii="Courier New" w:hAnsi="Courier New" w:cs="Courier New"/>
          <w:sz w:val="24"/>
          <w:szCs w:val="24"/>
        </w:rPr>
        <w:t>.</w:t>
      </w:r>
      <w:r w:rsidR="002945EF">
        <w:rPr>
          <w:rFonts w:ascii="Courier New" w:hAnsi="Courier New" w:cs="Courier New"/>
          <w:sz w:val="24"/>
          <w:szCs w:val="24"/>
        </w:rPr>
        <w:t xml:space="preserve"> ve 298.</w:t>
      </w:r>
      <w:r>
        <w:rPr>
          <w:rFonts w:ascii="Courier New" w:hAnsi="Courier New" w:cs="Courier New"/>
          <w:sz w:val="24"/>
          <w:szCs w:val="24"/>
        </w:rPr>
        <w:t>madde</w:t>
      </w:r>
      <w:r w:rsidR="002945EF">
        <w:rPr>
          <w:rFonts w:ascii="Courier New" w:hAnsi="Courier New" w:cs="Courier New"/>
          <w:sz w:val="24"/>
          <w:szCs w:val="24"/>
        </w:rPr>
        <w:t>ler</w:t>
      </w:r>
      <w:r>
        <w:rPr>
          <w:rFonts w:ascii="Courier New" w:hAnsi="Courier New" w:cs="Courier New"/>
          <w:sz w:val="24"/>
          <w:szCs w:val="24"/>
        </w:rPr>
        <w:t>de belirtilen</w:t>
      </w:r>
      <w:r w:rsidR="008D0EE4">
        <w:rPr>
          <w:rFonts w:ascii="Courier New" w:hAnsi="Courier New" w:cs="Courier New"/>
          <w:sz w:val="24"/>
          <w:szCs w:val="24"/>
        </w:rPr>
        <w:t>,</w:t>
      </w:r>
      <w:r>
        <w:rPr>
          <w:rFonts w:ascii="Courier New" w:hAnsi="Courier New" w:cs="Courier New"/>
          <w:sz w:val="24"/>
          <w:szCs w:val="24"/>
        </w:rPr>
        <w:t xml:space="preserve"> </w:t>
      </w:r>
      <w:r w:rsidR="008D0EE4">
        <w:rPr>
          <w:rFonts w:ascii="Courier New" w:hAnsi="Courier New" w:cs="Courier New"/>
          <w:sz w:val="24"/>
          <w:szCs w:val="24"/>
        </w:rPr>
        <w:t>"</w:t>
      </w:r>
      <w:r w:rsidR="00745185">
        <w:rPr>
          <w:rFonts w:ascii="Courier New" w:hAnsi="Courier New" w:cs="Courier New"/>
          <w:sz w:val="24"/>
          <w:szCs w:val="24"/>
        </w:rPr>
        <w:t>sahte bir davranışla para temini</w:t>
      </w:r>
      <w:r w:rsidR="008D0EE4">
        <w:rPr>
          <w:rFonts w:ascii="Courier New" w:hAnsi="Courier New" w:cs="Courier New"/>
          <w:sz w:val="24"/>
          <w:szCs w:val="24"/>
        </w:rPr>
        <w:t>"</w:t>
      </w:r>
      <w:r w:rsidR="00745185">
        <w:rPr>
          <w:rFonts w:ascii="Courier New" w:hAnsi="Courier New" w:cs="Courier New"/>
          <w:sz w:val="24"/>
          <w:szCs w:val="24"/>
        </w:rPr>
        <w:t xml:space="preserve"> </w:t>
      </w:r>
      <w:r>
        <w:rPr>
          <w:rFonts w:ascii="Courier New" w:hAnsi="Courier New" w:cs="Courier New"/>
          <w:sz w:val="24"/>
          <w:szCs w:val="24"/>
        </w:rPr>
        <w:t>suç</w:t>
      </w:r>
      <w:r w:rsidR="00745185">
        <w:rPr>
          <w:rFonts w:ascii="Courier New" w:hAnsi="Courier New" w:cs="Courier New"/>
          <w:sz w:val="24"/>
          <w:szCs w:val="24"/>
        </w:rPr>
        <w:t>un</w:t>
      </w:r>
      <w:r>
        <w:rPr>
          <w:rFonts w:ascii="Courier New" w:hAnsi="Courier New" w:cs="Courier New"/>
          <w:sz w:val="24"/>
          <w:szCs w:val="24"/>
        </w:rPr>
        <w:t>a konu eylemlerin gerek geçmişte gerekse şimdiki zamanda yapılması unsuru</w:t>
      </w:r>
      <w:r w:rsidR="008D0EE4">
        <w:rPr>
          <w:rFonts w:ascii="Courier New" w:hAnsi="Courier New" w:cs="Courier New"/>
          <w:sz w:val="24"/>
          <w:szCs w:val="24"/>
        </w:rPr>
        <w:t>,</w:t>
      </w:r>
      <w:r>
        <w:rPr>
          <w:rFonts w:ascii="Courier New" w:hAnsi="Courier New" w:cs="Courier New"/>
          <w:sz w:val="24"/>
          <w:szCs w:val="24"/>
        </w:rPr>
        <w:t xml:space="preserve"> vekaletnamede belirtilen ileriye dönük yapılacak işler olduğundan ve ileriye dönük iş takibi amacıyla vekalet verildiğinden</w:t>
      </w:r>
      <w:r w:rsidR="008D0EE4">
        <w:rPr>
          <w:rFonts w:ascii="Courier New" w:hAnsi="Courier New" w:cs="Courier New"/>
          <w:sz w:val="24"/>
          <w:szCs w:val="24"/>
        </w:rPr>
        <w:t>,</w:t>
      </w:r>
      <w:r>
        <w:rPr>
          <w:rFonts w:ascii="Courier New" w:hAnsi="Courier New" w:cs="Courier New"/>
          <w:sz w:val="24"/>
          <w:szCs w:val="24"/>
        </w:rPr>
        <w:t xml:space="preserve"> </w:t>
      </w:r>
      <w:r w:rsidR="00282B97">
        <w:rPr>
          <w:rFonts w:ascii="Courier New" w:hAnsi="Courier New" w:cs="Courier New"/>
          <w:sz w:val="24"/>
          <w:szCs w:val="24"/>
        </w:rPr>
        <w:t>Sanık aleyhine getirilen davada</w:t>
      </w:r>
      <w:r w:rsidR="002945EF">
        <w:rPr>
          <w:rFonts w:ascii="Courier New" w:hAnsi="Courier New" w:cs="Courier New"/>
          <w:sz w:val="24"/>
          <w:szCs w:val="24"/>
        </w:rPr>
        <w:t xml:space="preserve"> bu açıdan</w:t>
      </w:r>
      <w:r w:rsidR="00282B97">
        <w:rPr>
          <w:rFonts w:ascii="Courier New" w:hAnsi="Courier New" w:cs="Courier New"/>
          <w:sz w:val="24"/>
          <w:szCs w:val="24"/>
        </w:rPr>
        <w:t xml:space="preserve"> </w:t>
      </w:r>
      <w:r>
        <w:rPr>
          <w:rFonts w:ascii="Courier New" w:hAnsi="Courier New" w:cs="Courier New"/>
          <w:sz w:val="24"/>
          <w:szCs w:val="24"/>
        </w:rPr>
        <w:t>suçun unsurları bulunmamaktadır.</w:t>
      </w:r>
      <w:r w:rsidR="00282B97">
        <w:rPr>
          <w:rFonts w:ascii="Courier New" w:hAnsi="Courier New" w:cs="Courier New"/>
          <w:sz w:val="24"/>
          <w:szCs w:val="24"/>
        </w:rPr>
        <w:t xml:space="preserve"> Belirtilen gerekçe ile </w:t>
      </w:r>
      <w:r w:rsidR="008D0EE4">
        <w:rPr>
          <w:rFonts w:ascii="Courier New" w:hAnsi="Courier New" w:cs="Courier New"/>
          <w:sz w:val="24"/>
          <w:szCs w:val="24"/>
        </w:rPr>
        <w:t>S</w:t>
      </w:r>
      <w:r w:rsidR="00282B97">
        <w:rPr>
          <w:rFonts w:ascii="Courier New" w:hAnsi="Courier New" w:cs="Courier New"/>
          <w:sz w:val="24"/>
          <w:szCs w:val="24"/>
        </w:rPr>
        <w:t>anık</w:t>
      </w:r>
      <w:r w:rsidR="008D0EE4">
        <w:rPr>
          <w:rFonts w:ascii="Courier New" w:hAnsi="Courier New" w:cs="Courier New"/>
          <w:sz w:val="24"/>
          <w:szCs w:val="24"/>
        </w:rPr>
        <w:t>,</w:t>
      </w:r>
      <w:r w:rsidR="00282B97">
        <w:rPr>
          <w:rFonts w:ascii="Courier New" w:hAnsi="Courier New" w:cs="Courier New"/>
          <w:sz w:val="24"/>
          <w:szCs w:val="24"/>
        </w:rPr>
        <w:t xml:space="preserve"> aleyhindeki davalardan</w:t>
      </w:r>
      <w:r w:rsidR="008D0EE4">
        <w:rPr>
          <w:rFonts w:ascii="Courier New" w:hAnsi="Courier New" w:cs="Courier New"/>
          <w:sz w:val="24"/>
          <w:szCs w:val="24"/>
        </w:rPr>
        <w:t>,</w:t>
      </w:r>
      <w:r w:rsidR="00282B97">
        <w:rPr>
          <w:rFonts w:ascii="Courier New" w:hAnsi="Courier New" w:cs="Courier New"/>
          <w:sz w:val="24"/>
          <w:szCs w:val="24"/>
        </w:rPr>
        <w:t xml:space="preserve"> suçun unsurları var olmadığından mahkum edilemezdi ve bu nedenle</w:t>
      </w:r>
      <w:r w:rsidR="002945EF">
        <w:rPr>
          <w:rFonts w:ascii="Courier New" w:hAnsi="Courier New" w:cs="Courier New"/>
          <w:sz w:val="24"/>
          <w:szCs w:val="24"/>
        </w:rPr>
        <w:t xml:space="preserve"> Sanığın</w:t>
      </w:r>
      <w:r w:rsidR="00282B97">
        <w:rPr>
          <w:rFonts w:ascii="Courier New" w:hAnsi="Courier New" w:cs="Courier New"/>
          <w:sz w:val="24"/>
          <w:szCs w:val="24"/>
        </w:rPr>
        <w:t xml:space="preserve"> beraat ettirilmesi gerekirdi. </w:t>
      </w:r>
    </w:p>
    <w:p w:rsidR="00282B97" w:rsidRDefault="00282B97" w:rsidP="007C5942">
      <w:pPr>
        <w:spacing w:line="360" w:lineRule="auto"/>
        <w:contextualSpacing/>
        <w:rPr>
          <w:rFonts w:ascii="Courier New" w:hAnsi="Courier New" w:cs="Courier New"/>
          <w:sz w:val="24"/>
          <w:szCs w:val="24"/>
        </w:rPr>
      </w:pPr>
    </w:p>
    <w:p w:rsidR="00282B97" w:rsidRDefault="00282B97" w:rsidP="007C5942">
      <w:pPr>
        <w:spacing w:line="360" w:lineRule="auto"/>
        <w:contextualSpacing/>
        <w:rPr>
          <w:rFonts w:ascii="Courier New" w:hAnsi="Courier New" w:cs="Courier New"/>
          <w:sz w:val="24"/>
          <w:szCs w:val="24"/>
        </w:rPr>
      </w:pPr>
      <w:r>
        <w:rPr>
          <w:rFonts w:ascii="Courier New" w:hAnsi="Courier New" w:cs="Courier New"/>
          <w:sz w:val="24"/>
          <w:szCs w:val="24"/>
        </w:rPr>
        <w:tab/>
        <w:t>Alt Mahkeme Sanığa ceza takdir ederken</w:t>
      </w:r>
      <w:r w:rsidR="008D0EE4">
        <w:rPr>
          <w:rFonts w:ascii="Courier New" w:hAnsi="Courier New" w:cs="Courier New"/>
          <w:sz w:val="24"/>
          <w:szCs w:val="24"/>
        </w:rPr>
        <w:t>,</w:t>
      </w:r>
      <w:r>
        <w:rPr>
          <w:rFonts w:ascii="Courier New" w:hAnsi="Courier New" w:cs="Courier New"/>
          <w:sz w:val="24"/>
          <w:szCs w:val="24"/>
        </w:rPr>
        <w:t xml:space="preserve"> Sanığın sistemli olarak bu eylemlerde bulunduğu ve kişileri</w:t>
      </w:r>
      <w:r w:rsidR="008D0EE4">
        <w:rPr>
          <w:rFonts w:ascii="Courier New" w:hAnsi="Courier New" w:cs="Courier New"/>
          <w:sz w:val="24"/>
          <w:szCs w:val="24"/>
        </w:rPr>
        <w:t>n</w:t>
      </w:r>
      <w:r>
        <w:rPr>
          <w:rFonts w:ascii="Courier New" w:hAnsi="Courier New" w:cs="Courier New"/>
          <w:sz w:val="24"/>
          <w:szCs w:val="24"/>
        </w:rPr>
        <w:t xml:space="preserve"> vatandaş yapılacağı beyanı ile umut tacirliği yaparak suçu işlediği bulgusuna varmış, bu husus</w:t>
      </w:r>
      <w:r w:rsidR="008D0EE4">
        <w:rPr>
          <w:rFonts w:ascii="Courier New" w:hAnsi="Courier New" w:cs="Courier New"/>
          <w:sz w:val="24"/>
          <w:szCs w:val="24"/>
        </w:rPr>
        <w:t>u</w:t>
      </w:r>
      <w:r>
        <w:rPr>
          <w:rFonts w:ascii="Courier New" w:hAnsi="Courier New" w:cs="Courier New"/>
          <w:sz w:val="24"/>
          <w:szCs w:val="24"/>
        </w:rPr>
        <w:t xml:space="preserve"> Sanık aleyhine ağırlatıcı bir faktör olarak dikkate almıştır. </w:t>
      </w:r>
      <w:r w:rsidR="002945EF">
        <w:rPr>
          <w:rFonts w:ascii="Courier New" w:hAnsi="Courier New" w:cs="Courier New"/>
          <w:sz w:val="24"/>
          <w:szCs w:val="24"/>
        </w:rPr>
        <w:t>Dolayısıyla</w:t>
      </w:r>
      <w:r w:rsidR="008D0EE4">
        <w:rPr>
          <w:rFonts w:ascii="Courier New" w:hAnsi="Courier New" w:cs="Courier New"/>
          <w:sz w:val="24"/>
          <w:szCs w:val="24"/>
        </w:rPr>
        <w:t>,</w:t>
      </w:r>
      <w:r w:rsidR="002945EF">
        <w:rPr>
          <w:rFonts w:ascii="Courier New" w:hAnsi="Courier New" w:cs="Courier New"/>
          <w:sz w:val="24"/>
          <w:szCs w:val="24"/>
        </w:rPr>
        <w:t xml:space="preserve"> </w:t>
      </w:r>
      <w:r>
        <w:rPr>
          <w:rFonts w:ascii="Courier New" w:hAnsi="Courier New" w:cs="Courier New"/>
          <w:sz w:val="24"/>
          <w:szCs w:val="24"/>
        </w:rPr>
        <w:t>Alt Mahkeme</w:t>
      </w:r>
      <w:r w:rsidR="008D0EE4">
        <w:rPr>
          <w:rFonts w:ascii="Courier New" w:hAnsi="Courier New" w:cs="Courier New"/>
          <w:sz w:val="24"/>
          <w:szCs w:val="24"/>
        </w:rPr>
        <w:t>,</w:t>
      </w:r>
      <w:r>
        <w:rPr>
          <w:rFonts w:ascii="Courier New" w:hAnsi="Courier New" w:cs="Courier New"/>
          <w:sz w:val="24"/>
          <w:szCs w:val="24"/>
        </w:rPr>
        <w:t xml:space="preserve"> Sanık aleyhine henüz duruşması yapılmamış veya karar verilmemiş benzer suçlarla ilgili 10 ceza davasını da dikkate alarak bir sonuca ulaşmıştır. Alt Mahkeme</w:t>
      </w:r>
      <w:r w:rsidR="008D0EE4">
        <w:rPr>
          <w:rFonts w:ascii="Courier New" w:hAnsi="Courier New" w:cs="Courier New"/>
          <w:sz w:val="24"/>
          <w:szCs w:val="24"/>
        </w:rPr>
        <w:t>nin</w:t>
      </w:r>
      <w:r>
        <w:rPr>
          <w:rFonts w:ascii="Courier New" w:hAnsi="Courier New" w:cs="Courier New"/>
          <w:sz w:val="24"/>
          <w:szCs w:val="24"/>
        </w:rPr>
        <w:t xml:space="preserve"> bu hususu da Sanık aleyhinde dikkate almış olduğu kararından </w:t>
      </w:r>
      <w:r>
        <w:rPr>
          <w:rFonts w:ascii="Courier New" w:hAnsi="Courier New" w:cs="Courier New"/>
          <w:sz w:val="24"/>
          <w:szCs w:val="24"/>
        </w:rPr>
        <w:lastRenderedPageBreak/>
        <w:t>anlaşılmaktadır. Alt Mahkeme</w:t>
      </w:r>
      <w:r w:rsidR="008D0EE4">
        <w:rPr>
          <w:rFonts w:ascii="Courier New" w:hAnsi="Courier New" w:cs="Courier New"/>
          <w:sz w:val="24"/>
          <w:szCs w:val="24"/>
        </w:rPr>
        <w:t>nin</w:t>
      </w:r>
      <w:r>
        <w:rPr>
          <w:rFonts w:ascii="Courier New" w:hAnsi="Courier New" w:cs="Courier New"/>
          <w:sz w:val="24"/>
          <w:szCs w:val="24"/>
        </w:rPr>
        <w:t xml:space="preserve"> huzurunda duruşması yapılan dava ile ilgili olguları dikkate alması gerekirdi ve 10 davayı dikkate almakla</w:t>
      </w:r>
      <w:r w:rsidR="000474DB">
        <w:rPr>
          <w:rFonts w:ascii="Courier New" w:hAnsi="Courier New" w:cs="Courier New"/>
          <w:sz w:val="24"/>
          <w:szCs w:val="24"/>
        </w:rPr>
        <w:t xml:space="preserve">, diğer ceza davalarında </w:t>
      </w:r>
      <w:r w:rsidR="008D0EE4">
        <w:rPr>
          <w:rFonts w:ascii="Courier New" w:hAnsi="Courier New" w:cs="Courier New"/>
          <w:sz w:val="24"/>
          <w:szCs w:val="24"/>
        </w:rPr>
        <w:t xml:space="preserve">suçun </w:t>
      </w:r>
      <w:r w:rsidR="000474DB">
        <w:rPr>
          <w:rFonts w:ascii="Courier New" w:hAnsi="Courier New" w:cs="Courier New"/>
          <w:sz w:val="24"/>
          <w:szCs w:val="24"/>
        </w:rPr>
        <w:t>bir yerde sistemli şekilde işlendiğine bulgu yapmakla hata yaptı. Alt Mahkeme bunu yapmakla ceza takdirinde dışarıdan şahadet ithal etmiş, Sanığın diğer suçları işlemiş olduğu kabul edilerek</w:t>
      </w:r>
      <w:r w:rsidR="008D0EE4">
        <w:rPr>
          <w:rFonts w:ascii="Courier New" w:hAnsi="Courier New" w:cs="Courier New"/>
          <w:sz w:val="24"/>
          <w:szCs w:val="24"/>
        </w:rPr>
        <w:t>,</w:t>
      </w:r>
      <w:r w:rsidR="000474DB">
        <w:rPr>
          <w:rFonts w:ascii="Courier New" w:hAnsi="Courier New" w:cs="Courier New"/>
          <w:sz w:val="24"/>
          <w:szCs w:val="24"/>
        </w:rPr>
        <w:t xml:space="preserve"> bu husus</w:t>
      </w:r>
      <w:r w:rsidR="002945EF">
        <w:rPr>
          <w:rFonts w:ascii="Courier New" w:hAnsi="Courier New" w:cs="Courier New"/>
          <w:sz w:val="24"/>
          <w:szCs w:val="24"/>
        </w:rPr>
        <w:t>u hatalı bir şekilde</w:t>
      </w:r>
      <w:r w:rsidR="000474DB">
        <w:rPr>
          <w:rFonts w:ascii="Courier New" w:hAnsi="Courier New" w:cs="Courier New"/>
          <w:sz w:val="24"/>
          <w:szCs w:val="24"/>
        </w:rPr>
        <w:t xml:space="preserve"> Sanığın aleyhine </w:t>
      </w:r>
      <w:r w:rsidR="002945EF">
        <w:rPr>
          <w:rFonts w:ascii="Courier New" w:hAnsi="Courier New" w:cs="Courier New"/>
          <w:sz w:val="24"/>
          <w:szCs w:val="24"/>
        </w:rPr>
        <w:t>dikkate almış</w:t>
      </w:r>
      <w:r w:rsidR="000474DB">
        <w:rPr>
          <w:rFonts w:ascii="Courier New" w:hAnsi="Courier New" w:cs="Courier New"/>
          <w:sz w:val="24"/>
          <w:szCs w:val="24"/>
        </w:rPr>
        <w:t xml:space="preserve">tır. </w:t>
      </w:r>
    </w:p>
    <w:p w:rsidR="000474DB" w:rsidRDefault="000474DB" w:rsidP="007C5942">
      <w:pPr>
        <w:spacing w:line="360" w:lineRule="auto"/>
        <w:contextualSpacing/>
        <w:rPr>
          <w:rFonts w:ascii="Courier New" w:hAnsi="Courier New" w:cs="Courier New"/>
          <w:sz w:val="24"/>
          <w:szCs w:val="24"/>
        </w:rPr>
      </w:pPr>
    </w:p>
    <w:p w:rsidR="000474DB" w:rsidRDefault="000474DB" w:rsidP="007C5942">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sabıkasız bir kimsedir, bu nedenle </w:t>
      </w:r>
      <w:r w:rsidR="003C6B1F">
        <w:rPr>
          <w:rFonts w:ascii="Courier New" w:hAnsi="Courier New" w:cs="Courier New"/>
          <w:sz w:val="24"/>
          <w:szCs w:val="24"/>
        </w:rPr>
        <w:t xml:space="preserve">Mahkemenin </w:t>
      </w:r>
      <w:r>
        <w:rPr>
          <w:rFonts w:ascii="Courier New" w:hAnsi="Courier New" w:cs="Courier New"/>
          <w:sz w:val="24"/>
          <w:szCs w:val="24"/>
        </w:rPr>
        <w:t xml:space="preserve">Sanığın şahsi ve ailevi durumunu, Sanığın </w:t>
      </w:r>
      <w:r w:rsidR="003C6B1F">
        <w:rPr>
          <w:rFonts w:ascii="Courier New" w:hAnsi="Courier New" w:cs="Courier New"/>
          <w:sz w:val="24"/>
          <w:szCs w:val="24"/>
        </w:rPr>
        <w:t xml:space="preserve">eşinin </w:t>
      </w:r>
      <w:r>
        <w:rPr>
          <w:rFonts w:ascii="Courier New" w:hAnsi="Courier New" w:cs="Courier New"/>
          <w:sz w:val="24"/>
          <w:szCs w:val="24"/>
        </w:rPr>
        <w:t>duruşma tarihinde 7 aylık hamile olduğunu dikkate alarak Sanığı ıslah edi</w:t>
      </w:r>
      <w:r w:rsidR="0084277D">
        <w:rPr>
          <w:rFonts w:ascii="Courier New" w:hAnsi="Courier New" w:cs="Courier New"/>
          <w:sz w:val="24"/>
          <w:szCs w:val="24"/>
        </w:rPr>
        <w:t>ci</w:t>
      </w:r>
      <w:r>
        <w:rPr>
          <w:rFonts w:ascii="Courier New" w:hAnsi="Courier New" w:cs="Courier New"/>
          <w:sz w:val="24"/>
          <w:szCs w:val="24"/>
        </w:rPr>
        <w:t>,</w:t>
      </w:r>
      <w:r w:rsidR="0084277D">
        <w:rPr>
          <w:rFonts w:ascii="Courier New" w:hAnsi="Courier New" w:cs="Courier New"/>
          <w:sz w:val="24"/>
          <w:szCs w:val="24"/>
        </w:rPr>
        <w:t xml:space="preserve"> </w:t>
      </w:r>
      <w:r>
        <w:rPr>
          <w:rFonts w:ascii="Courier New" w:hAnsi="Courier New" w:cs="Courier New"/>
          <w:sz w:val="24"/>
          <w:szCs w:val="24"/>
        </w:rPr>
        <w:t>rehabilite edici bir ceza takdir etmesi gerekirdi. Sanığa takdir edilen hapislik cezası kısa süreli bir hapi</w:t>
      </w:r>
      <w:r w:rsidR="00801D42">
        <w:rPr>
          <w:rFonts w:ascii="Courier New" w:hAnsi="Courier New" w:cs="Courier New"/>
          <w:sz w:val="24"/>
          <w:szCs w:val="24"/>
        </w:rPr>
        <w:t>s</w:t>
      </w:r>
      <w:r>
        <w:rPr>
          <w:rFonts w:ascii="Courier New" w:hAnsi="Courier New" w:cs="Courier New"/>
          <w:sz w:val="24"/>
          <w:szCs w:val="24"/>
        </w:rPr>
        <w:t>lik cez</w:t>
      </w:r>
      <w:r w:rsidR="00801D42">
        <w:rPr>
          <w:rFonts w:ascii="Courier New" w:hAnsi="Courier New" w:cs="Courier New"/>
          <w:sz w:val="24"/>
          <w:szCs w:val="24"/>
        </w:rPr>
        <w:t>a</w:t>
      </w:r>
      <w:r>
        <w:rPr>
          <w:rFonts w:ascii="Courier New" w:hAnsi="Courier New" w:cs="Courier New"/>
          <w:sz w:val="24"/>
          <w:szCs w:val="24"/>
        </w:rPr>
        <w:t>sı olduğundan</w:t>
      </w:r>
      <w:r w:rsidR="003C6B1F">
        <w:rPr>
          <w:rFonts w:ascii="Courier New" w:hAnsi="Courier New" w:cs="Courier New"/>
          <w:sz w:val="24"/>
          <w:szCs w:val="24"/>
        </w:rPr>
        <w:t>,</w:t>
      </w:r>
      <w:r>
        <w:rPr>
          <w:rFonts w:ascii="Courier New" w:hAnsi="Courier New" w:cs="Courier New"/>
          <w:sz w:val="24"/>
          <w:szCs w:val="24"/>
        </w:rPr>
        <w:t xml:space="preserve"> hapiste bulunduğu kısacık sürenin San</w:t>
      </w:r>
      <w:r w:rsidR="0084277D">
        <w:rPr>
          <w:rFonts w:ascii="Courier New" w:hAnsi="Courier New" w:cs="Courier New"/>
          <w:sz w:val="24"/>
          <w:szCs w:val="24"/>
        </w:rPr>
        <w:t>ığı iyileştirici bir etki</w:t>
      </w:r>
      <w:r w:rsidR="003C6B1F">
        <w:rPr>
          <w:rFonts w:ascii="Courier New" w:hAnsi="Courier New" w:cs="Courier New"/>
          <w:sz w:val="24"/>
          <w:szCs w:val="24"/>
        </w:rPr>
        <w:t>si</w:t>
      </w:r>
      <w:r w:rsidR="0084277D">
        <w:rPr>
          <w:rFonts w:ascii="Courier New" w:hAnsi="Courier New" w:cs="Courier New"/>
          <w:sz w:val="24"/>
          <w:szCs w:val="24"/>
        </w:rPr>
        <w:t xml:space="preserve"> olması bir yana</w:t>
      </w:r>
      <w:r>
        <w:rPr>
          <w:rFonts w:ascii="Courier New" w:hAnsi="Courier New" w:cs="Courier New"/>
          <w:sz w:val="24"/>
          <w:szCs w:val="24"/>
        </w:rPr>
        <w:t xml:space="preserve"> </w:t>
      </w:r>
      <w:r w:rsidR="003C6B1F">
        <w:rPr>
          <w:rFonts w:ascii="Courier New" w:hAnsi="Courier New" w:cs="Courier New"/>
          <w:sz w:val="24"/>
          <w:szCs w:val="24"/>
        </w:rPr>
        <w:t>aksine Sanıkt</w:t>
      </w:r>
      <w:r>
        <w:rPr>
          <w:rFonts w:ascii="Courier New" w:hAnsi="Courier New" w:cs="Courier New"/>
          <w:sz w:val="24"/>
          <w:szCs w:val="24"/>
        </w:rPr>
        <w:t xml:space="preserve">a olumsuz etkiler bırakmıştır. </w:t>
      </w:r>
    </w:p>
    <w:p w:rsidR="0084277D" w:rsidRDefault="0084277D" w:rsidP="007C5942">
      <w:pPr>
        <w:spacing w:line="360" w:lineRule="auto"/>
        <w:contextualSpacing/>
        <w:rPr>
          <w:rFonts w:ascii="Courier New" w:hAnsi="Courier New" w:cs="Courier New"/>
          <w:sz w:val="24"/>
          <w:szCs w:val="24"/>
        </w:rPr>
      </w:pPr>
    </w:p>
    <w:p w:rsidR="0084277D" w:rsidRDefault="0084277D" w:rsidP="007C5942">
      <w:pPr>
        <w:spacing w:line="360" w:lineRule="auto"/>
        <w:contextualSpacing/>
        <w:rPr>
          <w:rFonts w:ascii="Courier New" w:hAnsi="Courier New" w:cs="Courier New"/>
          <w:sz w:val="24"/>
          <w:szCs w:val="24"/>
        </w:rPr>
      </w:pPr>
      <w:r>
        <w:rPr>
          <w:rFonts w:ascii="Courier New" w:hAnsi="Courier New" w:cs="Courier New"/>
          <w:sz w:val="24"/>
          <w:szCs w:val="24"/>
        </w:rPr>
        <w:tab/>
        <w:t>Tüm belirtilenlerle</w:t>
      </w:r>
      <w:r w:rsidR="003C6B1F">
        <w:rPr>
          <w:rFonts w:ascii="Courier New" w:hAnsi="Courier New" w:cs="Courier New"/>
          <w:sz w:val="24"/>
          <w:szCs w:val="24"/>
        </w:rPr>
        <w:t>,</w:t>
      </w:r>
      <w:r>
        <w:rPr>
          <w:rFonts w:ascii="Courier New" w:hAnsi="Courier New" w:cs="Courier New"/>
          <w:sz w:val="24"/>
          <w:szCs w:val="24"/>
        </w:rPr>
        <w:t xml:space="preserve"> istinafın kabul edilerek, mahkumiyetin iptal edilmesi veya cezanın değiştirilmesi gerekir. </w:t>
      </w:r>
    </w:p>
    <w:p w:rsidR="0084277D" w:rsidRDefault="0084277D" w:rsidP="007C5942">
      <w:pPr>
        <w:spacing w:line="360" w:lineRule="auto"/>
        <w:contextualSpacing/>
        <w:rPr>
          <w:rFonts w:ascii="Courier New" w:hAnsi="Courier New" w:cs="Courier New"/>
          <w:sz w:val="24"/>
          <w:szCs w:val="24"/>
        </w:rPr>
      </w:pPr>
    </w:p>
    <w:p w:rsidR="0084277D" w:rsidRDefault="0084277D" w:rsidP="007C5942">
      <w:pPr>
        <w:spacing w:line="360" w:lineRule="auto"/>
        <w:contextualSpacing/>
        <w:rPr>
          <w:rFonts w:ascii="Courier New" w:hAnsi="Courier New" w:cs="Courier New"/>
          <w:sz w:val="24"/>
          <w:szCs w:val="24"/>
        </w:rPr>
      </w:pPr>
      <w:r>
        <w:rPr>
          <w:rFonts w:ascii="Courier New" w:hAnsi="Courier New" w:cs="Courier New"/>
          <w:sz w:val="24"/>
          <w:szCs w:val="24"/>
        </w:rPr>
        <w:tab/>
        <w:t>İddia Makamı adına hitapta bulunan Savcının hitabı ise özetle şöyledir</w:t>
      </w:r>
      <w:r w:rsidR="000F1BBE">
        <w:rPr>
          <w:rFonts w:ascii="Courier New" w:hAnsi="Courier New" w:cs="Courier New"/>
          <w:sz w:val="24"/>
          <w:szCs w:val="24"/>
        </w:rPr>
        <w:t>:</w:t>
      </w:r>
    </w:p>
    <w:p w:rsidR="0084277D" w:rsidRDefault="0084277D" w:rsidP="007C5942">
      <w:pPr>
        <w:spacing w:line="360" w:lineRule="auto"/>
        <w:contextualSpacing/>
        <w:rPr>
          <w:rFonts w:ascii="Courier New" w:hAnsi="Courier New" w:cs="Courier New"/>
          <w:sz w:val="24"/>
          <w:szCs w:val="24"/>
        </w:rPr>
      </w:pPr>
    </w:p>
    <w:p w:rsidR="0084277D" w:rsidRDefault="0084277D" w:rsidP="007C5942">
      <w:pPr>
        <w:spacing w:line="360" w:lineRule="auto"/>
        <w:contextualSpacing/>
        <w:rPr>
          <w:rFonts w:ascii="Courier New" w:hAnsi="Courier New" w:cs="Courier New"/>
          <w:sz w:val="24"/>
          <w:szCs w:val="24"/>
        </w:rPr>
      </w:pPr>
      <w:r>
        <w:rPr>
          <w:rFonts w:ascii="Courier New" w:hAnsi="Courier New" w:cs="Courier New"/>
          <w:sz w:val="24"/>
          <w:szCs w:val="24"/>
        </w:rPr>
        <w:tab/>
      </w:r>
      <w:r w:rsidR="002A0AE8">
        <w:rPr>
          <w:rFonts w:ascii="Courier New" w:hAnsi="Courier New" w:cs="Courier New"/>
          <w:sz w:val="24"/>
          <w:szCs w:val="24"/>
        </w:rPr>
        <w:t>Halen Sanığın aleyhine Gazi</w:t>
      </w:r>
      <w:r w:rsidR="003C6B1F">
        <w:rPr>
          <w:rFonts w:ascii="Courier New" w:hAnsi="Courier New" w:cs="Courier New"/>
          <w:sz w:val="24"/>
          <w:szCs w:val="24"/>
        </w:rPr>
        <w:t>m</w:t>
      </w:r>
      <w:r w:rsidR="002A0AE8">
        <w:rPr>
          <w:rFonts w:ascii="Courier New" w:hAnsi="Courier New" w:cs="Courier New"/>
          <w:sz w:val="24"/>
          <w:szCs w:val="24"/>
        </w:rPr>
        <w:t>a</w:t>
      </w:r>
      <w:r w:rsidR="003C6B1F">
        <w:rPr>
          <w:rFonts w:ascii="Courier New" w:hAnsi="Courier New" w:cs="Courier New"/>
          <w:sz w:val="24"/>
          <w:szCs w:val="24"/>
        </w:rPr>
        <w:t>ğu</w:t>
      </w:r>
      <w:r w:rsidR="002A0AE8">
        <w:rPr>
          <w:rFonts w:ascii="Courier New" w:hAnsi="Courier New" w:cs="Courier New"/>
          <w:sz w:val="24"/>
          <w:szCs w:val="24"/>
        </w:rPr>
        <w:t>sa Kaza Mahkemesinde bulunan 10 davada Sanık</w:t>
      </w:r>
      <w:r w:rsidR="003C260E">
        <w:rPr>
          <w:rFonts w:ascii="Courier New" w:hAnsi="Courier New" w:cs="Courier New"/>
          <w:sz w:val="24"/>
          <w:szCs w:val="24"/>
        </w:rPr>
        <w:t>,</w:t>
      </w:r>
      <w:r w:rsidR="002A0AE8">
        <w:rPr>
          <w:rFonts w:ascii="Courier New" w:hAnsi="Courier New" w:cs="Courier New"/>
          <w:sz w:val="24"/>
          <w:szCs w:val="24"/>
        </w:rPr>
        <w:t xml:space="preserve"> tek </w:t>
      </w:r>
      <w:r w:rsidR="003C260E">
        <w:rPr>
          <w:rFonts w:ascii="Courier New" w:hAnsi="Courier New" w:cs="Courier New"/>
          <w:sz w:val="24"/>
          <w:szCs w:val="24"/>
        </w:rPr>
        <w:t>Sanık olarak</w:t>
      </w:r>
      <w:r w:rsidR="002A0AE8">
        <w:rPr>
          <w:rFonts w:ascii="Courier New" w:hAnsi="Courier New" w:cs="Courier New"/>
          <w:sz w:val="24"/>
          <w:szCs w:val="24"/>
        </w:rPr>
        <w:t xml:space="preserve"> bulunmaktadır. Sanık mahkum olduktan sonra</w:t>
      </w:r>
      <w:r w:rsidR="003C6B1F">
        <w:rPr>
          <w:rFonts w:ascii="Courier New" w:hAnsi="Courier New" w:cs="Courier New"/>
          <w:sz w:val="24"/>
          <w:szCs w:val="24"/>
        </w:rPr>
        <w:t>,</w:t>
      </w:r>
      <w:r w:rsidR="002A0AE8">
        <w:rPr>
          <w:rFonts w:ascii="Courier New" w:hAnsi="Courier New" w:cs="Courier New"/>
          <w:sz w:val="24"/>
          <w:szCs w:val="24"/>
        </w:rPr>
        <w:t xml:space="preserve"> bu davaların ceza takdirinde dikkate alınmasını talep etmediğinden</w:t>
      </w:r>
      <w:r w:rsidR="003C6B1F">
        <w:rPr>
          <w:rFonts w:ascii="Courier New" w:hAnsi="Courier New" w:cs="Courier New"/>
          <w:sz w:val="24"/>
          <w:szCs w:val="24"/>
        </w:rPr>
        <w:t>,</w:t>
      </w:r>
      <w:r w:rsidR="002A0AE8">
        <w:rPr>
          <w:rFonts w:ascii="Courier New" w:hAnsi="Courier New" w:cs="Courier New"/>
          <w:sz w:val="24"/>
          <w:szCs w:val="24"/>
        </w:rPr>
        <w:t xml:space="preserve"> Alt Mahkeme bu davaları dikkate almamıştır. </w:t>
      </w:r>
    </w:p>
    <w:p w:rsidR="002A0AE8" w:rsidRDefault="002A0AE8" w:rsidP="007C5942">
      <w:pPr>
        <w:spacing w:line="360" w:lineRule="auto"/>
        <w:contextualSpacing/>
        <w:rPr>
          <w:rFonts w:ascii="Courier New" w:hAnsi="Courier New" w:cs="Courier New"/>
          <w:sz w:val="24"/>
          <w:szCs w:val="24"/>
        </w:rPr>
      </w:pPr>
    </w:p>
    <w:p w:rsidR="004537B4" w:rsidRDefault="002A0AE8" w:rsidP="007C5942">
      <w:pPr>
        <w:spacing w:line="360" w:lineRule="auto"/>
        <w:contextualSpacing/>
        <w:rPr>
          <w:rFonts w:ascii="Courier New" w:hAnsi="Courier New" w:cs="Courier New"/>
          <w:sz w:val="24"/>
          <w:szCs w:val="24"/>
        </w:rPr>
      </w:pPr>
      <w:r>
        <w:rPr>
          <w:rFonts w:ascii="Courier New" w:hAnsi="Courier New" w:cs="Courier New"/>
          <w:sz w:val="24"/>
          <w:szCs w:val="24"/>
        </w:rPr>
        <w:tab/>
        <w:t>Sanık aleyhine getirilen davada</w:t>
      </w:r>
      <w:r w:rsidR="003C6B1F">
        <w:rPr>
          <w:rFonts w:ascii="Courier New" w:hAnsi="Courier New" w:cs="Courier New"/>
          <w:sz w:val="24"/>
          <w:szCs w:val="24"/>
        </w:rPr>
        <w:t>,</w:t>
      </w:r>
      <w:r>
        <w:rPr>
          <w:rFonts w:ascii="Courier New" w:hAnsi="Courier New" w:cs="Courier New"/>
          <w:sz w:val="24"/>
          <w:szCs w:val="24"/>
        </w:rPr>
        <w:t xml:space="preserve"> Sanığın sistemli şekilde bu suçu işlediğini gösteren olgular bulunmaktadır. Sanık bu suçun işlenmesinde sistemli faaliyetlerde bulunmuş, </w:t>
      </w:r>
      <w:r>
        <w:rPr>
          <w:rFonts w:ascii="Courier New" w:hAnsi="Courier New" w:cs="Courier New"/>
          <w:sz w:val="24"/>
          <w:szCs w:val="24"/>
        </w:rPr>
        <w:lastRenderedPageBreak/>
        <w:t>yetkililerle görüşmüş, yazılar yazmış, televizyon programlarına çıkmıştır. Sanığın işlemiş olduğu suç umut tacirliği niteliğinde bir suç olup</w:t>
      </w:r>
      <w:r w:rsidR="003C6B1F">
        <w:rPr>
          <w:rFonts w:ascii="Courier New" w:hAnsi="Courier New" w:cs="Courier New"/>
          <w:sz w:val="24"/>
          <w:szCs w:val="24"/>
        </w:rPr>
        <w:t>,</w:t>
      </w:r>
      <w:r>
        <w:rPr>
          <w:rFonts w:ascii="Courier New" w:hAnsi="Courier New" w:cs="Courier New"/>
          <w:sz w:val="24"/>
          <w:szCs w:val="24"/>
        </w:rPr>
        <w:t xml:space="preserve"> bu tür suçlara verilecek cezalar kesinlikle ibret verici olma</w:t>
      </w:r>
      <w:r w:rsidR="003C6B1F">
        <w:rPr>
          <w:rFonts w:ascii="Courier New" w:hAnsi="Courier New" w:cs="Courier New"/>
          <w:sz w:val="24"/>
          <w:szCs w:val="24"/>
        </w:rPr>
        <w:t>lıdır</w:t>
      </w:r>
      <w:r>
        <w:rPr>
          <w:rFonts w:ascii="Courier New" w:hAnsi="Courier New" w:cs="Courier New"/>
          <w:sz w:val="24"/>
          <w:szCs w:val="24"/>
        </w:rPr>
        <w:t xml:space="preserve">. </w:t>
      </w:r>
      <w:r w:rsidR="004537B4">
        <w:rPr>
          <w:rFonts w:ascii="Courier New" w:hAnsi="Courier New" w:cs="Courier New"/>
          <w:sz w:val="24"/>
          <w:szCs w:val="24"/>
        </w:rPr>
        <w:t>Bu nedenle</w:t>
      </w:r>
      <w:r w:rsidR="003C6B1F">
        <w:rPr>
          <w:rFonts w:ascii="Courier New" w:hAnsi="Courier New" w:cs="Courier New"/>
          <w:sz w:val="24"/>
          <w:szCs w:val="24"/>
        </w:rPr>
        <w:t>,</w:t>
      </w:r>
      <w:r w:rsidR="004537B4">
        <w:rPr>
          <w:rFonts w:ascii="Courier New" w:hAnsi="Courier New" w:cs="Courier New"/>
          <w:sz w:val="24"/>
          <w:szCs w:val="24"/>
        </w:rPr>
        <w:t xml:space="preserve"> Sanığa verilen 2 ay süre ile hapislik cezası</w:t>
      </w:r>
      <w:r w:rsidR="003C6B1F">
        <w:rPr>
          <w:rFonts w:ascii="Courier New" w:hAnsi="Courier New" w:cs="Courier New"/>
          <w:sz w:val="24"/>
          <w:szCs w:val="24"/>
        </w:rPr>
        <w:t>,</w:t>
      </w:r>
      <w:r w:rsidR="004537B4">
        <w:rPr>
          <w:rFonts w:ascii="Courier New" w:hAnsi="Courier New" w:cs="Courier New"/>
          <w:sz w:val="24"/>
          <w:szCs w:val="24"/>
        </w:rPr>
        <w:t xml:space="preserve"> gerek Sanığı gerekse bu tür suçları işlemeye teşebbüs edeceklere ibret verici olma özelliğinden yoksundur. </w:t>
      </w:r>
    </w:p>
    <w:p w:rsidR="0059637A" w:rsidRDefault="0059637A" w:rsidP="007C5942">
      <w:pPr>
        <w:spacing w:line="360" w:lineRule="auto"/>
        <w:contextualSpacing/>
        <w:rPr>
          <w:rFonts w:ascii="Courier New" w:hAnsi="Courier New" w:cs="Courier New"/>
          <w:sz w:val="24"/>
          <w:szCs w:val="24"/>
        </w:rPr>
      </w:pPr>
    </w:p>
    <w:p w:rsidR="004537B4" w:rsidRDefault="004537B4" w:rsidP="007C5942">
      <w:pPr>
        <w:spacing w:line="360" w:lineRule="auto"/>
        <w:contextualSpacing/>
        <w:rPr>
          <w:rFonts w:ascii="Courier New" w:hAnsi="Courier New" w:cs="Courier New"/>
          <w:sz w:val="24"/>
          <w:szCs w:val="24"/>
        </w:rPr>
      </w:pPr>
      <w:r>
        <w:rPr>
          <w:rFonts w:ascii="Courier New" w:hAnsi="Courier New" w:cs="Courier New"/>
          <w:sz w:val="24"/>
          <w:szCs w:val="24"/>
        </w:rPr>
        <w:tab/>
        <w:t>Sanık</w:t>
      </w:r>
      <w:r w:rsidR="003C6B1F">
        <w:rPr>
          <w:rFonts w:ascii="Courier New" w:hAnsi="Courier New" w:cs="Courier New"/>
          <w:sz w:val="24"/>
          <w:szCs w:val="24"/>
        </w:rPr>
        <w:t>;</w:t>
      </w:r>
      <w:r>
        <w:rPr>
          <w:rFonts w:ascii="Courier New" w:hAnsi="Courier New" w:cs="Courier New"/>
          <w:sz w:val="24"/>
          <w:szCs w:val="24"/>
        </w:rPr>
        <w:t xml:space="preserve"> eğitim seviyesi düşük olan, çaresiz bir şahsı kandırmak suretiyle adeta umutları ile oynayarak</w:t>
      </w:r>
      <w:r w:rsidR="003C6B1F">
        <w:rPr>
          <w:rFonts w:ascii="Courier New" w:hAnsi="Courier New" w:cs="Courier New"/>
          <w:sz w:val="24"/>
          <w:szCs w:val="24"/>
        </w:rPr>
        <w:t>,</w:t>
      </w:r>
      <w:r>
        <w:rPr>
          <w:rFonts w:ascii="Courier New" w:hAnsi="Courier New" w:cs="Courier New"/>
          <w:sz w:val="24"/>
          <w:szCs w:val="24"/>
        </w:rPr>
        <w:t xml:space="preserve"> başvuru hakkı olmayan kişilerden başvuru yapıp işlerini yapacak bahanesiyle suçu işlemiş olduğundan</w:t>
      </w:r>
      <w:r w:rsidR="003C6B1F">
        <w:rPr>
          <w:rFonts w:ascii="Courier New" w:hAnsi="Courier New" w:cs="Courier New"/>
          <w:sz w:val="24"/>
          <w:szCs w:val="24"/>
        </w:rPr>
        <w:t>,</w:t>
      </w:r>
      <w:r>
        <w:rPr>
          <w:rFonts w:ascii="Courier New" w:hAnsi="Courier New" w:cs="Courier New"/>
          <w:sz w:val="24"/>
          <w:szCs w:val="24"/>
        </w:rPr>
        <w:t xml:space="preserve"> Sanığa verilen ceza al</w:t>
      </w:r>
      <w:r w:rsidR="00801D42">
        <w:rPr>
          <w:rFonts w:ascii="Courier New" w:hAnsi="Courier New" w:cs="Courier New"/>
          <w:sz w:val="24"/>
          <w:szCs w:val="24"/>
        </w:rPr>
        <w:t>e</w:t>
      </w:r>
      <w:r>
        <w:rPr>
          <w:rFonts w:ascii="Courier New" w:hAnsi="Courier New" w:cs="Courier New"/>
          <w:sz w:val="24"/>
          <w:szCs w:val="24"/>
        </w:rPr>
        <w:t xml:space="preserve">nen düşüktür. </w:t>
      </w:r>
    </w:p>
    <w:p w:rsidR="004537B4" w:rsidRDefault="004537B4" w:rsidP="007C5942">
      <w:pPr>
        <w:spacing w:line="360" w:lineRule="auto"/>
        <w:contextualSpacing/>
        <w:rPr>
          <w:rFonts w:ascii="Courier New" w:hAnsi="Courier New" w:cs="Courier New"/>
          <w:sz w:val="24"/>
          <w:szCs w:val="24"/>
        </w:rPr>
      </w:pPr>
    </w:p>
    <w:p w:rsidR="00E611E0" w:rsidRDefault="00696255" w:rsidP="007C5942">
      <w:pPr>
        <w:spacing w:line="360" w:lineRule="auto"/>
        <w:contextualSpacing/>
        <w:rPr>
          <w:rFonts w:ascii="Courier New" w:hAnsi="Courier New" w:cs="Courier New"/>
          <w:sz w:val="24"/>
          <w:szCs w:val="24"/>
        </w:rPr>
      </w:pPr>
      <w:r>
        <w:rPr>
          <w:rFonts w:ascii="Courier New" w:hAnsi="Courier New" w:cs="Courier New"/>
          <w:sz w:val="24"/>
          <w:szCs w:val="24"/>
        </w:rPr>
        <w:tab/>
        <w:t xml:space="preserve">İddia </w:t>
      </w:r>
      <w:r w:rsidR="003C6B1F">
        <w:rPr>
          <w:rFonts w:ascii="Courier New" w:hAnsi="Courier New" w:cs="Courier New"/>
          <w:sz w:val="24"/>
          <w:szCs w:val="24"/>
        </w:rPr>
        <w:t>M</w:t>
      </w:r>
      <w:r>
        <w:rPr>
          <w:rFonts w:ascii="Courier New" w:hAnsi="Courier New" w:cs="Courier New"/>
          <w:sz w:val="24"/>
          <w:szCs w:val="24"/>
        </w:rPr>
        <w:t>akamı tarafından yapılan tadilat</w:t>
      </w:r>
      <w:r w:rsidR="003C6B1F">
        <w:rPr>
          <w:rFonts w:ascii="Courier New" w:hAnsi="Courier New" w:cs="Courier New"/>
          <w:sz w:val="24"/>
          <w:szCs w:val="24"/>
        </w:rPr>
        <w:t>ın</w:t>
      </w:r>
      <w:r>
        <w:rPr>
          <w:rFonts w:ascii="Courier New" w:hAnsi="Courier New" w:cs="Courier New"/>
          <w:sz w:val="24"/>
          <w:szCs w:val="24"/>
        </w:rPr>
        <w:t xml:space="preserve"> Fasıl 155 Ceza Usul Yasası</w:t>
      </w:r>
      <w:r w:rsidR="003C6B1F">
        <w:rPr>
          <w:rFonts w:ascii="Courier New" w:hAnsi="Courier New" w:cs="Courier New"/>
          <w:sz w:val="24"/>
          <w:szCs w:val="24"/>
        </w:rPr>
        <w:t>'</w:t>
      </w:r>
      <w:r>
        <w:rPr>
          <w:rFonts w:ascii="Courier New" w:hAnsi="Courier New" w:cs="Courier New"/>
          <w:sz w:val="24"/>
          <w:szCs w:val="24"/>
        </w:rPr>
        <w:t xml:space="preserve">nın 83.maddesinde </w:t>
      </w:r>
      <w:r w:rsidR="00E611E0">
        <w:rPr>
          <w:rFonts w:ascii="Courier New" w:hAnsi="Courier New" w:cs="Courier New"/>
          <w:sz w:val="24"/>
          <w:szCs w:val="24"/>
        </w:rPr>
        <w:t>öngörülen usulde yapıldığı, bu yasal düzenlemenin bu tadilata cevaz verdiği aşikardır. İthamnamedeki Sa</w:t>
      </w:r>
      <w:r w:rsidR="00801D42">
        <w:rPr>
          <w:rFonts w:ascii="Courier New" w:hAnsi="Courier New" w:cs="Courier New"/>
          <w:sz w:val="24"/>
          <w:szCs w:val="24"/>
        </w:rPr>
        <w:t>n</w:t>
      </w:r>
      <w:r w:rsidR="00E611E0">
        <w:rPr>
          <w:rFonts w:ascii="Courier New" w:hAnsi="Courier New" w:cs="Courier New"/>
          <w:sz w:val="24"/>
          <w:szCs w:val="24"/>
        </w:rPr>
        <w:t xml:space="preserve">ık aleyhine getirilen davanın </w:t>
      </w:r>
      <w:r w:rsidR="003C6B1F">
        <w:rPr>
          <w:rFonts w:ascii="Courier New" w:hAnsi="Courier New" w:cs="Courier New"/>
          <w:sz w:val="24"/>
          <w:szCs w:val="24"/>
        </w:rPr>
        <w:t>"</w:t>
      </w:r>
      <w:r w:rsidR="00E611E0">
        <w:rPr>
          <w:rFonts w:ascii="Courier New" w:hAnsi="Courier New" w:cs="Courier New"/>
          <w:sz w:val="24"/>
          <w:szCs w:val="24"/>
        </w:rPr>
        <w:t>itham</w:t>
      </w:r>
      <w:r w:rsidR="003C6B1F">
        <w:rPr>
          <w:rFonts w:ascii="Courier New" w:hAnsi="Courier New" w:cs="Courier New"/>
          <w:sz w:val="24"/>
          <w:szCs w:val="24"/>
        </w:rPr>
        <w:t>"</w:t>
      </w:r>
      <w:r w:rsidR="00E611E0">
        <w:rPr>
          <w:rFonts w:ascii="Courier New" w:hAnsi="Courier New" w:cs="Courier New"/>
          <w:sz w:val="24"/>
          <w:szCs w:val="24"/>
        </w:rPr>
        <w:t xml:space="preserve"> kısmında “sahtekarlıkla para temini” yazdığından, </w:t>
      </w:r>
      <w:r w:rsidR="003C260E">
        <w:rPr>
          <w:rFonts w:ascii="Courier New" w:hAnsi="Courier New" w:cs="Courier New"/>
          <w:sz w:val="24"/>
          <w:szCs w:val="24"/>
        </w:rPr>
        <w:t xml:space="preserve">tadilatla eklenen </w:t>
      </w:r>
      <w:r w:rsidR="003C6B1F">
        <w:rPr>
          <w:rFonts w:ascii="Courier New" w:hAnsi="Courier New" w:cs="Courier New"/>
          <w:sz w:val="24"/>
          <w:szCs w:val="24"/>
        </w:rPr>
        <w:t>Y</w:t>
      </w:r>
      <w:r w:rsidR="003C260E">
        <w:rPr>
          <w:rFonts w:ascii="Courier New" w:hAnsi="Courier New" w:cs="Courier New"/>
          <w:sz w:val="24"/>
          <w:szCs w:val="24"/>
        </w:rPr>
        <w:t>asa maddesindeki suçla</w:t>
      </w:r>
      <w:r w:rsidR="003C6B1F">
        <w:rPr>
          <w:rFonts w:ascii="Courier New" w:hAnsi="Courier New" w:cs="Courier New"/>
          <w:sz w:val="24"/>
          <w:szCs w:val="24"/>
        </w:rPr>
        <w:t xml:space="preserve"> birebir aynı</w:t>
      </w:r>
      <w:r w:rsidR="00E611E0">
        <w:rPr>
          <w:rFonts w:ascii="Courier New" w:hAnsi="Courier New" w:cs="Courier New"/>
          <w:sz w:val="24"/>
          <w:szCs w:val="24"/>
        </w:rPr>
        <w:t>d</w:t>
      </w:r>
      <w:r w:rsidR="003C6B1F">
        <w:rPr>
          <w:rFonts w:ascii="Courier New" w:hAnsi="Courier New" w:cs="Courier New"/>
          <w:sz w:val="24"/>
          <w:szCs w:val="24"/>
        </w:rPr>
        <w:t>ı</w:t>
      </w:r>
      <w:r w:rsidR="00E611E0">
        <w:rPr>
          <w:rFonts w:ascii="Courier New" w:hAnsi="Courier New" w:cs="Courier New"/>
          <w:sz w:val="24"/>
          <w:szCs w:val="24"/>
        </w:rPr>
        <w:t>r ve yapılan tadilat sadece suç maddesinin numarasına ilişkindir. Bu nede</w:t>
      </w:r>
      <w:r w:rsidR="00801D42">
        <w:rPr>
          <w:rFonts w:ascii="Courier New" w:hAnsi="Courier New" w:cs="Courier New"/>
          <w:sz w:val="24"/>
          <w:szCs w:val="24"/>
        </w:rPr>
        <w:t>n</w:t>
      </w:r>
      <w:r w:rsidR="00E611E0">
        <w:rPr>
          <w:rFonts w:ascii="Courier New" w:hAnsi="Courier New" w:cs="Courier New"/>
          <w:sz w:val="24"/>
          <w:szCs w:val="24"/>
        </w:rPr>
        <w:t>le</w:t>
      </w:r>
      <w:r w:rsidR="003C6B1F">
        <w:rPr>
          <w:rFonts w:ascii="Courier New" w:hAnsi="Courier New" w:cs="Courier New"/>
          <w:sz w:val="24"/>
          <w:szCs w:val="24"/>
        </w:rPr>
        <w:t>,</w:t>
      </w:r>
      <w:r w:rsidR="00E611E0">
        <w:rPr>
          <w:rFonts w:ascii="Courier New" w:hAnsi="Courier New" w:cs="Courier New"/>
          <w:sz w:val="24"/>
          <w:szCs w:val="24"/>
        </w:rPr>
        <w:t xml:space="preserve"> yapılan tadilat suçun tafsilatını hiçbir şekilde değiştirmemiş, suçun tefsirin</w:t>
      </w:r>
      <w:r w:rsidR="003C6B1F">
        <w:rPr>
          <w:rFonts w:ascii="Courier New" w:hAnsi="Courier New" w:cs="Courier New"/>
          <w:sz w:val="24"/>
          <w:szCs w:val="24"/>
        </w:rPr>
        <w:t>e</w:t>
      </w:r>
      <w:r w:rsidR="00E611E0">
        <w:rPr>
          <w:rFonts w:ascii="Courier New" w:hAnsi="Courier New" w:cs="Courier New"/>
          <w:sz w:val="24"/>
          <w:szCs w:val="24"/>
        </w:rPr>
        <w:t xml:space="preserve"> ilişkin herhangi bir değişiklik yapılmamıştır. Sanı</w:t>
      </w:r>
      <w:r w:rsidR="003C6B1F">
        <w:rPr>
          <w:rFonts w:ascii="Courier New" w:hAnsi="Courier New" w:cs="Courier New"/>
          <w:sz w:val="24"/>
          <w:szCs w:val="24"/>
        </w:rPr>
        <w:t>ğın</w:t>
      </w:r>
      <w:r w:rsidR="00E611E0">
        <w:rPr>
          <w:rFonts w:ascii="Courier New" w:hAnsi="Courier New" w:cs="Courier New"/>
          <w:sz w:val="24"/>
          <w:szCs w:val="24"/>
        </w:rPr>
        <w:t xml:space="preserve"> Alt Mahkeme tarafından tadil edilmiş dava ile itham edilmesi sağlanmıştır. Alt Mahkeme tarafından Sanığa başka tanık dinletme veya recall yapma hususunda soru sorulup fırsat verilmiş, bu amaçla davayı 1 hafta ertelemiş, </w:t>
      </w:r>
      <w:r w:rsidR="003C6B1F">
        <w:rPr>
          <w:rFonts w:ascii="Courier New" w:hAnsi="Courier New" w:cs="Courier New"/>
          <w:sz w:val="24"/>
          <w:szCs w:val="24"/>
        </w:rPr>
        <w:t>M</w:t>
      </w:r>
      <w:r w:rsidR="00E611E0">
        <w:rPr>
          <w:rFonts w:ascii="Courier New" w:hAnsi="Courier New" w:cs="Courier New"/>
          <w:sz w:val="24"/>
          <w:szCs w:val="24"/>
        </w:rPr>
        <w:t>üdafaanın bu yönde bir talebi olmaması üzerine hit</w:t>
      </w:r>
      <w:r w:rsidR="00801D42">
        <w:rPr>
          <w:rFonts w:ascii="Courier New" w:hAnsi="Courier New" w:cs="Courier New"/>
          <w:sz w:val="24"/>
          <w:szCs w:val="24"/>
        </w:rPr>
        <w:t>a</w:t>
      </w:r>
      <w:r w:rsidR="00E611E0">
        <w:rPr>
          <w:rFonts w:ascii="Courier New" w:hAnsi="Courier New" w:cs="Courier New"/>
          <w:sz w:val="24"/>
          <w:szCs w:val="24"/>
        </w:rPr>
        <w:t>pları alarak davayı neticelendirmiştir. Belirtilenlerle</w:t>
      </w:r>
      <w:r w:rsidR="003C6B1F">
        <w:rPr>
          <w:rFonts w:ascii="Courier New" w:hAnsi="Courier New" w:cs="Courier New"/>
          <w:sz w:val="24"/>
          <w:szCs w:val="24"/>
        </w:rPr>
        <w:t>,</w:t>
      </w:r>
      <w:r w:rsidR="00E611E0">
        <w:rPr>
          <w:rFonts w:ascii="Courier New" w:hAnsi="Courier New" w:cs="Courier New"/>
          <w:sz w:val="24"/>
          <w:szCs w:val="24"/>
        </w:rPr>
        <w:t xml:space="preserve"> Sanığın müdafaa hakkı</w:t>
      </w:r>
      <w:r w:rsidR="003C6B1F">
        <w:rPr>
          <w:rFonts w:ascii="Courier New" w:hAnsi="Courier New" w:cs="Courier New"/>
          <w:sz w:val="24"/>
          <w:szCs w:val="24"/>
        </w:rPr>
        <w:t>nın</w:t>
      </w:r>
      <w:r w:rsidR="00E611E0">
        <w:rPr>
          <w:rFonts w:ascii="Courier New" w:hAnsi="Courier New" w:cs="Courier New"/>
          <w:sz w:val="24"/>
          <w:szCs w:val="24"/>
        </w:rPr>
        <w:t xml:space="preserve"> elinde al</w:t>
      </w:r>
      <w:r w:rsidR="00801D42">
        <w:rPr>
          <w:rFonts w:ascii="Courier New" w:hAnsi="Courier New" w:cs="Courier New"/>
          <w:sz w:val="24"/>
          <w:szCs w:val="24"/>
        </w:rPr>
        <w:t>ı</w:t>
      </w:r>
      <w:r w:rsidR="00E611E0">
        <w:rPr>
          <w:rFonts w:ascii="Courier New" w:hAnsi="Courier New" w:cs="Courier New"/>
          <w:sz w:val="24"/>
          <w:szCs w:val="24"/>
        </w:rPr>
        <w:t>nm</w:t>
      </w:r>
      <w:r w:rsidR="00801D42">
        <w:rPr>
          <w:rFonts w:ascii="Courier New" w:hAnsi="Courier New" w:cs="Courier New"/>
          <w:sz w:val="24"/>
          <w:szCs w:val="24"/>
        </w:rPr>
        <w:t>ı</w:t>
      </w:r>
      <w:r w:rsidR="00E611E0">
        <w:rPr>
          <w:rFonts w:ascii="Courier New" w:hAnsi="Courier New" w:cs="Courier New"/>
          <w:sz w:val="24"/>
          <w:szCs w:val="24"/>
        </w:rPr>
        <w:t xml:space="preserve">ş olduğu söylenemez veya böyle bir sonuca varılamaz.   </w:t>
      </w:r>
    </w:p>
    <w:p w:rsidR="002A0AE8" w:rsidRDefault="004537B4" w:rsidP="007C5942">
      <w:pPr>
        <w:spacing w:line="360" w:lineRule="auto"/>
        <w:contextualSpacing/>
        <w:rPr>
          <w:rFonts w:ascii="Courier New" w:hAnsi="Courier New" w:cs="Courier New"/>
          <w:sz w:val="24"/>
          <w:szCs w:val="24"/>
        </w:rPr>
      </w:pPr>
      <w:r>
        <w:rPr>
          <w:rFonts w:ascii="Courier New" w:hAnsi="Courier New" w:cs="Courier New"/>
          <w:sz w:val="24"/>
          <w:szCs w:val="24"/>
        </w:rPr>
        <w:t xml:space="preserve"> </w:t>
      </w:r>
    </w:p>
    <w:p w:rsidR="000512B5" w:rsidRDefault="005072E4" w:rsidP="007C5942">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İddia Makamı tarafından sunulan şahadet değerlendirildiğinde</w:t>
      </w:r>
      <w:r w:rsidR="003C6B1F">
        <w:rPr>
          <w:rFonts w:ascii="Courier New" w:hAnsi="Courier New" w:cs="Courier New"/>
          <w:sz w:val="24"/>
          <w:szCs w:val="24"/>
        </w:rPr>
        <w:t>,</w:t>
      </w:r>
      <w:r>
        <w:rPr>
          <w:rFonts w:ascii="Courier New" w:hAnsi="Courier New" w:cs="Courier New"/>
          <w:sz w:val="24"/>
          <w:szCs w:val="24"/>
        </w:rPr>
        <w:t xml:space="preserve"> tüm işlemlerin yürütülmesinde Sanığın sorumlu olduğunu, dinletilen tanıkların Sanığın yanında çalıştıklarını ifade etti</w:t>
      </w:r>
      <w:r w:rsidR="003C6B1F">
        <w:rPr>
          <w:rFonts w:ascii="Courier New" w:hAnsi="Courier New" w:cs="Courier New"/>
          <w:sz w:val="24"/>
          <w:szCs w:val="24"/>
        </w:rPr>
        <w:t>kleri</w:t>
      </w:r>
      <w:r>
        <w:rPr>
          <w:rFonts w:ascii="Courier New" w:hAnsi="Courier New" w:cs="Courier New"/>
          <w:sz w:val="24"/>
          <w:szCs w:val="24"/>
        </w:rPr>
        <w:t xml:space="preserve">ni, tüm talimatları Sanığın verdiğini, tüm evrak ve ücretleri Sanığa teslim ettiklerini, </w:t>
      </w:r>
      <w:r w:rsidR="00F138F8">
        <w:rPr>
          <w:rFonts w:ascii="Courier New" w:hAnsi="Courier New" w:cs="Courier New"/>
          <w:sz w:val="24"/>
          <w:szCs w:val="24"/>
        </w:rPr>
        <w:t>gerek çalışanlar gerekse danışan kişilerle tek muhatabın Sanık olduğunu</w:t>
      </w:r>
      <w:r w:rsidR="000512B5">
        <w:rPr>
          <w:rFonts w:ascii="Courier New" w:hAnsi="Courier New" w:cs="Courier New"/>
          <w:sz w:val="24"/>
          <w:szCs w:val="24"/>
        </w:rPr>
        <w:t xml:space="preserve"> dikkate alan Alt Mahkeme</w:t>
      </w:r>
      <w:r w:rsidR="003C6B1F">
        <w:rPr>
          <w:rFonts w:ascii="Courier New" w:hAnsi="Courier New" w:cs="Courier New"/>
          <w:sz w:val="24"/>
          <w:szCs w:val="24"/>
        </w:rPr>
        <w:t>,</w:t>
      </w:r>
      <w:r w:rsidR="000512B5">
        <w:rPr>
          <w:rFonts w:ascii="Courier New" w:hAnsi="Courier New" w:cs="Courier New"/>
          <w:sz w:val="24"/>
          <w:szCs w:val="24"/>
        </w:rPr>
        <w:t xml:space="preserve"> Sanığı mahkum etmekle hata yapmadı. </w:t>
      </w:r>
    </w:p>
    <w:p w:rsidR="000512B5" w:rsidRDefault="000512B5" w:rsidP="007C5942">
      <w:pPr>
        <w:spacing w:line="360" w:lineRule="auto"/>
        <w:contextualSpacing/>
        <w:rPr>
          <w:rFonts w:ascii="Courier New" w:hAnsi="Courier New" w:cs="Courier New"/>
          <w:sz w:val="24"/>
          <w:szCs w:val="24"/>
        </w:rPr>
      </w:pPr>
    </w:p>
    <w:p w:rsidR="00C54E99" w:rsidRDefault="000512B5" w:rsidP="007C5942">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Sanığın </w:t>
      </w:r>
      <w:r w:rsidR="001714EB">
        <w:rPr>
          <w:rFonts w:ascii="Courier New" w:hAnsi="Courier New" w:cs="Courier New"/>
          <w:sz w:val="24"/>
          <w:szCs w:val="24"/>
        </w:rPr>
        <w:t>D</w:t>
      </w:r>
      <w:r>
        <w:rPr>
          <w:rFonts w:ascii="Courier New" w:hAnsi="Courier New" w:cs="Courier New"/>
          <w:sz w:val="24"/>
          <w:szCs w:val="24"/>
        </w:rPr>
        <w:t xml:space="preserve">irektörü olduğu </w:t>
      </w:r>
      <w:r w:rsidR="001714EB">
        <w:rPr>
          <w:rFonts w:ascii="Courier New" w:hAnsi="Courier New" w:cs="Courier New"/>
          <w:sz w:val="24"/>
          <w:szCs w:val="24"/>
        </w:rPr>
        <w:t>Ş</w:t>
      </w:r>
      <w:r>
        <w:rPr>
          <w:rFonts w:ascii="Courier New" w:hAnsi="Courier New" w:cs="Courier New"/>
          <w:sz w:val="24"/>
          <w:szCs w:val="24"/>
        </w:rPr>
        <w:t>irketin bu işleri yapma yetkisi olmadığı gibi</w:t>
      </w:r>
      <w:r w:rsidR="001714EB">
        <w:rPr>
          <w:rFonts w:ascii="Courier New" w:hAnsi="Courier New" w:cs="Courier New"/>
          <w:sz w:val="24"/>
          <w:szCs w:val="24"/>
        </w:rPr>
        <w:t>,</w:t>
      </w:r>
      <w:r>
        <w:rPr>
          <w:rFonts w:ascii="Courier New" w:hAnsi="Courier New" w:cs="Courier New"/>
          <w:sz w:val="24"/>
          <w:szCs w:val="24"/>
        </w:rPr>
        <w:t xml:space="preserve"> diğer </w:t>
      </w:r>
      <w:r w:rsidR="001714EB">
        <w:rPr>
          <w:rFonts w:ascii="Courier New" w:hAnsi="Courier New" w:cs="Courier New"/>
          <w:sz w:val="24"/>
          <w:szCs w:val="24"/>
        </w:rPr>
        <w:t>D</w:t>
      </w:r>
      <w:r>
        <w:rPr>
          <w:rFonts w:ascii="Courier New" w:hAnsi="Courier New" w:cs="Courier New"/>
          <w:sz w:val="24"/>
          <w:szCs w:val="24"/>
        </w:rPr>
        <w:t xml:space="preserve">irektör olan </w:t>
      </w:r>
      <w:r w:rsidR="001714EB">
        <w:rPr>
          <w:rFonts w:ascii="Courier New" w:hAnsi="Courier New" w:cs="Courier New"/>
          <w:sz w:val="24"/>
          <w:szCs w:val="24"/>
        </w:rPr>
        <w:t>T</w:t>
      </w:r>
      <w:r>
        <w:rPr>
          <w:rFonts w:ascii="Courier New" w:hAnsi="Courier New" w:cs="Courier New"/>
          <w:sz w:val="24"/>
          <w:szCs w:val="24"/>
        </w:rPr>
        <w:t xml:space="preserve">anık </w:t>
      </w:r>
      <w:r w:rsidR="001714EB">
        <w:rPr>
          <w:rFonts w:ascii="Courier New" w:hAnsi="Courier New" w:cs="Courier New"/>
          <w:sz w:val="24"/>
          <w:szCs w:val="24"/>
        </w:rPr>
        <w:t>No.</w:t>
      </w:r>
      <w:r>
        <w:rPr>
          <w:rFonts w:ascii="Courier New" w:hAnsi="Courier New" w:cs="Courier New"/>
          <w:sz w:val="24"/>
          <w:szCs w:val="24"/>
        </w:rPr>
        <w:t>10 Hakan Aslanbaba</w:t>
      </w:r>
      <w:r w:rsidR="001714EB">
        <w:rPr>
          <w:rFonts w:ascii="Courier New" w:hAnsi="Courier New" w:cs="Courier New"/>
          <w:sz w:val="24"/>
          <w:szCs w:val="24"/>
        </w:rPr>
        <w:t>'nın da ifade ettiği gibi Ş</w:t>
      </w:r>
      <w:r w:rsidR="00C54E99">
        <w:rPr>
          <w:rFonts w:ascii="Courier New" w:hAnsi="Courier New" w:cs="Courier New"/>
          <w:sz w:val="24"/>
          <w:szCs w:val="24"/>
        </w:rPr>
        <w:t xml:space="preserve">irketin </w:t>
      </w:r>
      <w:r>
        <w:rPr>
          <w:rFonts w:ascii="Courier New" w:hAnsi="Courier New" w:cs="Courier New"/>
          <w:sz w:val="24"/>
          <w:szCs w:val="24"/>
        </w:rPr>
        <w:t xml:space="preserve">böyle </w:t>
      </w:r>
      <w:r w:rsidR="00C54E99">
        <w:rPr>
          <w:rFonts w:ascii="Courier New" w:hAnsi="Courier New" w:cs="Courier New"/>
          <w:sz w:val="24"/>
          <w:szCs w:val="24"/>
        </w:rPr>
        <w:t>bir faaliyeti bulunma</w:t>
      </w:r>
      <w:r w:rsidR="001714EB">
        <w:rPr>
          <w:rFonts w:ascii="Courier New" w:hAnsi="Courier New" w:cs="Courier New"/>
          <w:sz w:val="24"/>
          <w:szCs w:val="24"/>
        </w:rPr>
        <w:t xml:space="preserve">maktadır. </w:t>
      </w:r>
      <w:r w:rsidR="00801D42">
        <w:rPr>
          <w:rFonts w:ascii="Courier New" w:hAnsi="Courier New" w:cs="Courier New"/>
          <w:sz w:val="24"/>
          <w:szCs w:val="24"/>
        </w:rPr>
        <w:t>Ş</w:t>
      </w:r>
      <w:r w:rsidR="00C54E99">
        <w:rPr>
          <w:rFonts w:ascii="Courier New" w:hAnsi="Courier New" w:cs="Courier New"/>
          <w:sz w:val="24"/>
          <w:szCs w:val="24"/>
        </w:rPr>
        <w:t>irketin bu faaliyetleri yürüttüğünü gösteren bir şahadet yoktur ve bu nedenle</w:t>
      </w:r>
      <w:r w:rsidR="001714EB">
        <w:rPr>
          <w:rFonts w:ascii="Courier New" w:hAnsi="Courier New" w:cs="Courier New"/>
          <w:sz w:val="24"/>
          <w:szCs w:val="24"/>
        </w:rPr>
        <w:t>,</w:t>
      </w:r>
      <w:r w:rsidR="00C54E99">
        <w:rPr>
          <w:rFonts w:ascii="Courier New" w:hAnsi="Courier New" w:cs="Courier New"/>
          <w:sz w:val="24"/>
          <w:szCs w:val="24"/>
        </w:rPr>
        <w:t xml:space="preserve"> ithama konu suçlarla ilgili Sanığı mahkum etmekle Alt Mahkeme hata yapmamıştır. </w:t>
      </w:r>
    </w:p>
    <w:p w:rsidR="00C54E99" w:rsidRDefault="00C54E99" w:rsidP="007C5942">
      <w:pPr>
        <w:spacing w:line="360" w:lineRule="auto"/>
        <w:contextualSpacing/>
        <w:rPr>
          <w:rFonts w:ascii="Courier New" w:hAnsi="Courier New" w:cs="Courier New"/>
          <w:sz w:val="24"/>
          <w:szCs w:val="24"/>
        </w:rPr>
      </w:pPr>
    </w:p>
    <w:p w:rsidR="00A85C6D" w:rsidRDefault="00C54E99" w:rsidP="007C5942">
      <w:pPr>
        <w:spacing w:line="360" w:lineRule="auto"/>
        <w:contextualSpacing/>
        <w:rPr>
          <w:rFonts w:ascii="Courier New" w:hAnsi="Courier New" w:cs="Courier New"/>
          <w:sz w:val="24"/>
          <w:szCs w:val="24"/>
        </w:rPr>
      </w:pPr>
      <w:r>
        <w:rPr>
          <w:rFonts w:ascii="Courier New" w:hAnsi="Courier New" w:cs="Courier New"/>
          <w:sz w:val="24"/>
          <w:szCs w:val="24"/>
        </w:rPr>
        <w:tab/>
      </w:r>
      <w:r w:rsidR="00A85C6D">
        <w:rPr>
          <w:rFonts w:ascii="Courier New" w:hAnsi="Courier New" w:cs="Courier New"/>
          <w:sz w:val="24"/>
          <w:szCs w:val="24"/>
        </w:rPr>
        <w:t>Sanığın itham ve mahkum olduğu suçun unsurunun geçmiş veya şimdiki zamanda bir vaat olması gerektiği ve geleceğe dönük bir vaadi kapsamadığı iddiası aşağıda yapılmadığından</w:t>
      </w:r>
      <w:r w:rsidR="001714EB">
        <w:rPr>
          <w:rFonts w:ascii="Courier New" w:hAnsi="Courier New" w:cs="Courier New"/>
          <w:sz w:val="24"/>
          <w:szCs w:val="24"/>
        </w:rPr>
        <w:t>,</w:t>
      </w:r>
      <w:r w:rsidR="00A85C6D">
        <w:rPr>
          <w:rFonts w:ascii="Courier New" w:hAnsi="Courier New" w:cs="Courier New"/>
          <w:sz w:val="24"/>
          <w:szCs w:val="24"/>
        </w:rPr>
        <w:t xml:space="preserve"> dikkate alınmaması gerekir. Her hal</w:t>
      </w:r>
      <w:r w:rsidR="001714EB">
        <w:rPr>
          <w:rFonts w:ascii="Courier New" w:hAnsi="Courier New" w:cs="Courier New"/>
          <w:sz w:val="24"/>
          <w:szCs w:val="24"/>
        </w:rPr>
        <w:t>ü</w:t>
      </w:r>
      <w:r w:rsidR="00A85C6D">
        <w:rPr>
          <w:rFonts w:ascii="Courier New" w:hAnsi="Courier New" w:cs="Courier New"/>
          <w:sz w:val="24"/>
          <w:szCs w:val="24"/>
        </w:rPr>
        <w:t xml:space="preserve">karda </w:t>
      </w:r>
      <w:r w:rsidR="00A05DEB">
        <w:rPr>
          <w:rFonts w:ascii="Courier New" w:hAnsi="Courier New" w:cs="Courier New"/>
          <w:sz w:val="24"/>
          <w:szCs w:val="24"/>
        </w:rPr>
        <w:t>Y</w:t>
      </w:r>
      <w:r w:rsidR="00A85C6D">
        <w:rPr>
          <w:rFonts w:ascii="Courier New" w:hAnsi="Courier New" w:cs="Courier New"/>
          <w:sz w:val="24"/>
          <w:szCs w:val="24"/>
        </w:rPr>
        <w:t>asa maddesi okunduğunda</w:t>
      </w:r>
      <w:r w:rsidR="001714EB">
        <w:rPr>
          <w:rFonts w:ascii="Courier New" w:hAnsi="Courier New" w:cs="Courier New"/>
          <w:sz w:val="24"/>
          <w:szCs w:val="24"/>
        </w:rPr>
        <w:t>,</w:t>
      </w:r>
      <w:r w:rsidR="00A85C6D">
        <w:rPr>
          <w:rFonts w:ascii="Courier New" w:hAnsi="Courier New" w:cs="Courier New"/>
          <w:sz w:val="24"/>
          <w:szCs w:val="24"/>
        </w:rPr>
        <w:t xml:space="preserve"> </w:t>
      </w:r>
      <w:r w:rsidR="001714EB">
        <w:rPr>
          <w:rFonts w:ascii="Courier New" w:hAnsi="Courier New" w:cs="Courier New"/>
          <w:sz w:val="24"/>
          <w:szCs w:val="24"/>
        </w:rPr>
        <w:t>M</w:t>
      </w:r>
      <w:r w:rsidR="00A85C6D">
        <w:rPr>
          <w:rFonts w:ascii="Courier New" w:hAnsi="Courier New" w:cs="Courier New"/>
          <w:sz w:val="24"/>
          <w:szCs w:val="24"/>
        </w:rPr>
        <w:t>üdafaanın iddia ettiği gibi bir sonuca varılamayacağından</w:t>
      </w:r>
      <w:r w:rsidR="001714EB">
        <w:rPr>
          <w:rFonts w:ascii="Courier New" w:hAnsi="Courier New" w:cs="Courier New"/>
          <w:sz w:val="24"/>
          <w:szCs w:val="24"/>
        </w:rPr>
        <w:t>,</w:t>
      </w:r>
      <w:r w:rsidR="00A85C6D">
        <w:rPr>
          <w:rFonts w:ascii="Courier New" w:hAnsi="Courier New" w:cs="Courier New"/>
          <w:sz w:val="24"/>
          <w:szCs w:val="24"/>
        </w:rPr>
        <w:t xml:space="preserve"> </w:t>
      </w:r>
      <w:r w:rsidR="00C44369">
        <w:rPr>
          <w:rFonts w:ascii="Courier New" w:hAnsi="Courier New" w:cs="Courier New"/>
          <w:sz w:val="24"/>
          <w:szCs w:val="24"/>
        </w:rPr>
        <w:t>A</w:t>
      </w:r>
      <w:r w:rsidR="00A85C6D">
        <w:rPr>
          <w:rFonts w:ascii="Courier New" w:hAnsi="Courier New" w:cs="Courier New"/>
          <w:sz w:val="24"/>
          <w:szCs w:val="24"/>
        </w:rPr>
        <w:t xml:space="preserve">lt Mahkemenin kararı hatalı değildir. </w:t>
      </w:r>
    </w:p>
    <w:p w:rsidR="001C30DF" w:rsidRDefault="001C30DF" w:rsidP="007C5942">
      <w:pPr>
        <w:spacing w:line="360" w:lineRule="auto"/>
        <w:contextualSpacing/>
        <w:rPr>
          <w:rFonts w:ascii="Courier New" w:hAnsi="Courier New" w:cs="Courier New"/>
          <w:sz w:val="24"/>
          <w:szCs w:val="24"/>
        </w:rPr>
      </w:pPr>
    </w:p>
    <w:p w:rsidR="00A85C6D" w:rsidRDefault="00A85C6D" w:rsidP="007C5942">
      <w:pPr>
        <w:spacing w:line="360" w:lineRule="auto"/>
        <w:contextualSpacing/>
        <w:rPr>
          <w:rFonts w:ascii="Courier New" w:hAnsi="Courier New" w:cs="Courier New"/>
          <w:sz w:val="24"/>
          <w:szCs w:val="24"/>
        </w:rPr>
      </w:pPr>
      <w:r>
        <w:rPr>
          <w:rFonts w:ascii="Courier New" w:hAnsi="Courier New" w:cs="Courier New"/>
          <w:sz w:val="24"/>
          <w:szCs w:val="24"/>
        </w:rPr>
        <w:tab/>
        <w:t>Tüm belirtilenlerle</w:t>
      </w:r>
      <w:r w:rsidR="001714EB">
        <w:rPr>
          <w:rFonts w:ascii="Courier New" w:hAnsi="Courier New" w:cs="Courier New"/>
          <w:sz w:val="24"/>
          <w:szCs w:val="24"/>
        </w:rPr>
        <w:t>,</w:t>
      </w:r>
      <w:r>
        <w:rPr>
          <w:rFonts w:ascii="Courier New" w:hAnsi="Courier New" w:cs="Courier New"/>
          <w:sz w:val="24"/>
          <w:szCs w:val="24"/>
        </w:rPr>
        <w:t xml:space="preserve"> Sanık tarafından dosyalanan mahkumiyete ve ceza takdirine yönelik istinafın reddedilmesi ve Sanığa verilen 2 ay süre</w:t>
      </w:r>
      <w:r w:rsidR="001714EB">
        <w:rPr>
          <w:rFonts w:ascii="Courier New" w:hAnsi="Courier New" w:cs="Courier New"/>
          <w:sz w:val="24"/>
          <w:szCs w:val="24"/>
        </w:rPr>
        <w:t xml:space="preserve">li </w:t>
      </w:r>
      <w:r>
        <w:rPr>
          <w:rFonts w:ascii="Courier New" w:hAnsi="Courier New" w:cs="Courier New"/>
          <w:sz w:val="24"/>
          <w:szCs w:val="24"/>
        </w:rPr>
        <w:t>hap</w:t>
      </w:r>
      <w:r w:rsidR="00801D42">
        <w:rPr>
          <w:rFonts w:ascii="Courier New" w:hAnsi="Courier New" w:cs="Courier New"/>
          <w:sz w:val="24"/>
          <w:szCs w:val="24"/>
        </w:rPr>
        <w:t>i</w:t>
      </w:r>
      <w:r>
        <w:rPr>
          <w:rFonts w:ascii="Courier New" w:hAnsi="Courier New" w:cs="Courier New"/>
          <w:sz w:val="24"/>
          <w:szCs w:val="24"/>
        </w:rPr>
        <w:t>slik cezası</w:t>
      </w:r>
      <w:r w:rsidR="001714EB">
        <w:rPr>
          <w:rFonts w:ascii="Courier New" w:hAnsi="Courier New" w:cs="Courier New"/>
          <w:sz w:val="24"/>
          <w:szCs w:val="24"/>
        </w:rPr>
        <w:t>nın</w:t>
      </w:r>
      <w:r>
        <w:rPr>
          <w:rFonts w:ascii="Courier New" w:hAnsi="Courier New" w:cs="Courier New"/>
          <w:sz w:val="24"/>
          <w:szCs w:val="24"/>
        </w:rPr>
        <w:t xml:space="preserve"> aşikar surette düşük ol</w:t>
      </w:r>
      <w:r w:rsidR="008D63F8">
        <w:rPr>
          <w:rFonts w:ascii="Courier New" w:hAnsi="Courier New" w:cs="Courier New"/>
          <w:sz w:val="24"/>
          <w:szCs w:val="24"/>
        </w:rPr>
        <w:t>ması nedeniyle</w:t>
      </w:r>
      <w:r>
        <w:rPr>
          <w:rFonts w:ascii="Courier New" w:hAnsi="Courier New" w:cs="Courier New"/>
          <w:sz w:val="24"/>
          <w:szCs w:val="24"/>
        </w:rPr>
        <w:t xml:space="preserve"> yükseltilmesi gerekir. </w:t>
      </w:r>
    </w:p>
    <w:p w:rsidR="00745185" w:rsidRDefault="00A85C6D" w:rsidP="007C5942">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C54E99">
        <w:rPr>
          <w:rFonts w:ascii="Courier New" w:hAnsi="Courier New" w:cs="Courier New"/>
          <w:sz w:val="24"/>
          <w:szCs w:val="24"/>
        </w:rPr>
        <w:t xml:space="preserve"> </w:t>
      </w:r>
    </w:p>
    <w:p w:rsidR="007C5942" w:rsidRDefault="007C5942" w:rsidP="007C5942">
      <w:pPr>
        <w:spacing w:line="360" w:lineRule="auto"/>
        <w:contextualSpacing/>
        <w:rPr>
          <w:rFonts w:ascii="Courier New" w:hAnsi="Courier New" w:cs="Courier New"/>
          <w:sz w:val="24"/>
          <w:szCs w:val="24"/>
          <w:u w:val="single"/>
        </w:rPr>
      </w:pPr>
      <w:r w:rsidRPr="00D832D5">
        <w:rPr>
          <w:rFonts w:ascii="Courier New" w:hAnsi="Courier New" w:cs="Courier New"/>
          <w:sz w:val="24"/>
          <w:szCs w:val="24"/>
          <w:u w:val="single"/>
        </w:rPr>
        <w:t>İNCELEME</w:t>
      </w:r>
    </w:p>
    <w:p w:rsidR="006B4F0F" w:rsidRDefault="006B4F0F" w:rsidP="00107A22">
      <w:pPr>
        <w:spacing w:line="360" w:lineRule="auto"/>
        <w:ind w:firstLine="708"/>
        <w:contextualSpacing/>
        <w:rPr>
          <w:rFonts w:ascii="Courier New" w:hAnsi="Courier New" w:cs="Courier New"/>
          <w:sz w:val="24"/>
          <w:szCs w:val="24"/>
        </w:rPr>
      </w:pPr>
    </w:p>
    <w:p w:rsidR="00107A22" w:rsidRDefault="00107A22" w:rsidP="00107A2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Sanık ve İddia Makamı tarafından yapılan karşılıklı istinaflardaki olgular ve Alt Mahkemenin ceza takdiri </w:t>
      </w:r>
      <w:r>
        <w:rPr>
          <w:rFonts w:ascii="Courier New" w:hAnsi="Courier New" w:cs="Courier New"/>
          <w:sz w:val="24"/>
          <w:szCs w:val="24"/>
        </w:rPr>
        <w:lastRenderedPageBreak/>
        <w:t>incelenmiştir.</w:t>
      </w:r>
      <w:r w:rsidR="009A2191">
        <w:rPr>
          <w:rFonts w:ascii="Courier New" w:hAnsi="Courier New" w:cs="Courier New"/>
          <w:sz w:val="24"/>
          <w:szCs w:val="24"/>
        </w:rPr>
        <w:t xml:space="preserve"> Yukarıda belirtmi</w:t>
      </w:r>
      <w:r w:rsidR="00024767">
        <w:rPr>
          <w:rFonts w:ascii="Courier New" w:hAnsi="Courier New" w:cs="Courier New"/>
          <w:sz w:val="24"/>
          <w:szCs w:val="24"/>
        </w:rPr>
        <w:t>ş olduğumuz istinaf başlıkları</w:t>
      </w:r>
      <w:r w:rsidR="009A2191">
        <w:rPr>
          <w:rFonts w:ascii="Courier New" w:hAnsi="Courier New" w:cs="Courier New"/>
          <w:sz w:val="24"/>
          <w:szCs w:val="24"/>
        </w:rPr>
        <w:t xml:space="preserve"> aşağıda incelenmektedir. </w:t>
      </w:r>
      <w:r w:rsidR="00024767">
        <w:rPr>
          <w:rFonts w:ascii="Courier New" w:hAnsi="Courier New" w:cs="Courier New"/>
          <w:sz w:val="24"/>
          <w:szCs w:val="24"/>
        </w:rPr>
        <w:t xml:space="preserve">İkinci istinaf başlığı usulle ilgili olduğundan öncelikle ele almayı uygun gördük. </w:t>
      </w:r>
    </w:p>
    <w:p w:rsidR="008D63F8" w:rsidRDefault="008D63F8" w:rsidP="008D63F8">
      <w:pPr>
        <w:spacing w:line="240" w:lineRule="auto"/>
        <w:ind w:firstLine="708"/>
        <w:contextualSpacing/>
        <w:rPr>
          <w:rFonts w:ascii="Courier New" w:hAnsi="Courier New" w:cs="Courier New"/>
          <w:sz w:val="24"/>
          <w:szCs w:val="24"/>
        </w:rPr>
      </w:pPr>
    </w:p>
    <w:p w:rsidR="00D04E3C" w:rsidRDefault="00A05DEB" w:rsidP="00A05DEB">
      <w:pPr>
        <w:pStyle w:val="ListParagraph"/>
        <w:spacing w:line="360" w:lineRule="auto"/>
        <w:ind w:left="1560" w:hanging="495"/>
        <w:rPr>
          <w:rFonts w:ascii="Courier New" w:hAnsi="Courier New" w:cs="Courier New"/>
          <w:b/>
          <w:sz w:val="24"/>
          <w:szCs w:val="24"/>
        </w:rPr>
      </w:pPr>
      <w:r>
        <w:rPr>
          <w:rFonts w:ascii="Courier New" w:hAnsi="Courier New" w:cs="Courier New"/>
          <w:b/>
          <w:sz w:val="24"/>
          <w:szCs w:val="24"/>
        </w:rPr>
        <w:t>2.</w:t>
      </w:r>
      <w:r>
        <w:rPr>
          <w:rFonts w:ascii="Courier New" w:hAnsi="Courier New" w:cs="Courier New"/>
          <w:b/>
          <w:sz w:val="24"/>
          <w:szCs w:val="24"/>
        </w:rPr>
        <w:tab/>
      </w:r>
      <w:r w:rsidR="00D04E3C" w:rsidRPr="00024767">
        <w:rPr>
          <w:rFonts w:ascii="Courier New" w:hAnsi="Courier New" w:cs="Courier New"/>
          <w:b/>
          <w:sz w:val="24"/>
          <w:szCs w:val="24"/>
        </w:rPr>
        <w:t>Muhterem Alt Mahkeme</w:t>
      </w:r>
      <w:r w:rsidR="008D63F8">
        <w:rPr>
          <w:rFonts w:ascii="Courier New" w:hAnsi="Courier New" w:cs="Courier New"/>
          <w:b/>
          <w:sz w:val="24"/>
          <w:szCs w:val="24"/>
        </w:rPr>
        <w:t>,</w:t>
      </w:r>
      <w:r w:rsidR="00D04E3C" w:rsidRPr="00024767">
        <w:rPr>
          <w:rFonts w:ascii="Courier New" w:hAnsi="Courier New" w:cs="Courier New"/>
          <w:b/>
          <w:sz w:val="24"/>
          <w:szCs w:val="24"/>
        </w:rPr>
        <w:t xml:space="preserve"> Sanığın aleyhine getirilen </w:t>
      </w:r>
      <w:r>
        <w:rPr>
          <w:rFonts w:ascii="Courier New" w:hAnsi="Courier New" w:cs="Courier New"/>
          <w:b/>
          <w:sz w:val="24"/>
          <w:szCs w:val="24"/>
        </w:rPr>
        <w:t xml:space="preserve">  </w:t>
      </w:r>
      <w:r w:rsidR="00D04E3C" w:rsidRPr="00024767">
        <w:rPr>
          <w:rFonts w:ascii="Courier New" w:hAnsi="Courier New" w:cs="Courier New"/>
          <w:b/>
          <w:sz w:val="24"/>
          <w:szCs w:val="24"/>
        </w:rPr>
        <w:t>dava</w:t>
      </w:r>
      <w:r w:rsidR="008D63F8">
        <w:rPr>
          <w:rFonts w:ascii="Courier New" w:hAnsi="Courier New" w:cs="Courier New"/>
          <w:b/>
          <w:sz w:val="24"/>
          <w:szCs w:val="24"/>
        </w:rPr>
        <w:t>nın</w:t>
      </w:r>
      <w:r w:rsidR="00D04E3C" w:rsidRPr="00024767">
        <w:rPr>
          <w:rFonts w:ascii="Courier New" w:hAnsi="Courier New" w:cs="Courier New"/>
          <w:b/>
          <w:sz w:val="24"/>
          <w:szCs w:val="24"/>
        </w:rPr>
        <w:t xml:space="preserve">, tüm şahadet sunulduktan ve tanıklar dinlendikten sonra tadilatına izin vermek veya tadil etmekle ve tadil ettiği davadan Sanığı mahkum etmekle hata yaptı. </w:t>
      </w:r>
    </w:p>
    <w:p w:rsidR="008D63F8" w:rsidRPr="00024767" w:rsidRDefault="008D63F8" w:rsidP="008D63F8">
      <w:pPr>
        <w:pStyle w:val="ListParagraph"/>
        <w:spacing w:line="360" w:lineRule="auto"/>
        <w:ind w:left="1065"/>
        <w:rPr>
          <w:rFonts w:ascii="Courier New" w:hAnsi="Courier New" w:cs="Courier New"/>
          <w:b/>
          <w:sz w:val="24"/>
          <w:szCs w:val="24"/>
        </w:rPr>
      </w:pPr>
    </w:p>
    <w:p w:rsidR="00D04E3C" w:rsidRDefault="00D04E3C" w:rsidP="00D04E3C">
      <w:pPr>
        <w:spacing w:line="360" w:lineRule="auto"/>
        <w:ind w:firstLine="708"/>
        <w:contextualSpacing/>
        <w:rPr>
          <w:rFonts w:ascii="Courier New" w:hAnsi="Courier New" w:cs="Courier New"/>
          <w:sz w:val="24"/>
          <w:szCs w:val="24"/>
        </w:rPr>
      </w:pPr>
      <w:r>
        <w:rPr>
          <w:rFonts w:ascii="Courier New" w:hAnsi="Courier New" w:cs="Courier New"/>
          <w:sz w:val="24"/>
          <w:szCs w:val="24"/>
        </w:rPr>
        <w:t>Sanık</w:t>
      </w:r>
      <w:r w:rsidR="008D63F8">
        <w:rPr>
          <w:rFonts w:ascii="Courier New" w:hAnsi="Courier New" w:cs="Courier New"/>
          <w:sz w:val="24"/>
          <w:szCs w:val="24"/>
        </w:rPr>
        <w:t>,</w:t>
      </w:r>
      <w:r>
        <w:rPr>
          <w:rFonts w:ascii="Courier New" w:hAnsi="Courier New" w:cs="Courier New"/>
          <w:sz w:val="24"/>
          <w:szCs w:val="24"/>
        </w:rPr>
        <w:t xml:space="preserve"> ikinci istinaf sebebinde</w:t>
      </w:r>
      <w:r w:rsidR="008D63F8">
        <w:rPr>
          <w:rFonts w:ascii="Courier New" w:hAnsi="Courier New" w:cs="Courier New"/>
          <w:sz w:val="24"/>
          <w:szCs w:val="24"/>
        </w:rPr>
        <w:t>;</w:t>
      </w:r>
      <w:r>
        <w:rPr>
          <w:rFonts w:ascii="Courier New" w:hAnsi="Courier New" w:cs="Courier New"/>
          <w:sz w:val="24"/>
          <w:szCs w:val="24"/>
        </w:rPr>
        <w:t xml:space="preserve"> İddia Makamı tüm tanıklarını dinletip davasını kapattıktan ve </w:t>
      </w:r>
      <w:r w:rsidR="008D63F8">
        <w:rPr>
          <w:rFonts w:ascii="Courier New" w:hAnsi="Courier New" w:cs="Courier New"/>
          <w:sz w:val="24"/>
          <w:szCs w:val="24"/>
        </w:rPr>
        <w:t>M</w:t>
      </w:r>
      <w:r>
        <w:rPr>
          <w:rFonts w:ascii="Courier New" w:hAnsi="Courier New" w:cs="Courier New"/>
          <w:sz w:val="24"/>
          <w:szCs w:val="24"/>
        </w:rPr>
        <w:t>üdafaa tanıklarını dinlettikten</w:t>
      </w:r>
      <w:r w:rsidR="00C44369">
        <w:rPr>
          <w:rFonts w:ascii="Courier New" w:hAnsi="Courier New" w:cs="Courier New"/>
          <w:sz w:val="24"/>
          <w:szCs w:val="24"/>
        </w:rPr>
        <w:t xml:space="preserve"> </w:t>
      </w:r>
      <w:r w:rsidR="008D63F8">
        <w:rPr>
          <w:rFonts w:ascii="Courier New" w:hAnsi="Courier New" w:cs="Courier New"/>
          <w:sz w:val="24"/>
          <w:szCs w:val="24"/>
        </w:rPr>
        <w:t>sonra her ne kadar da</w:t>
      </w:r>
      <w:r w:rsidR="00C44369">
        <w:rPr>
          <w:rFonts w:ascii="Courier New" w:hAnsi="Courier New" w:cs="Courier New"/>
          <w:sz w:val="24"/>
          <w:szCs w:val="24"/>
        </w:rPr>
        <w:t xml:space="preserve"> </w:t>
      </w:r>
      <w:r>
        <w:rPr>
          <w:rFonts w:ascii="Courier New" w:hAnsi="Courier New" w:cs="Courier New"/>
          <w:sz w:val="24"/>
          <w:szCs w:val="24"/>
        </w:rPr>
        <w:t>Mahkeme</w:t>
      </w:r>
      <w:r w:rsidR="008D63F8">
        <w:rPr>
          <w:rFonts w:ascii="Courier New" w:hAnsi="Courier New" w:cs="Courier New"/>
          <w:sz w:val="24"/>
          <w:szCs w:val="24"/>
        </w:rPr>
        <w:t>nin</w:t>
      </w:r>
      <w:r>
        <w:rPr>
          <w:rFonts w:ascii="Courier New" w:hAnsi="Courier New" w:cs="Courier New"/>
          <w:sz w:val="24"/>
          <w:szCs w:val="24"/>
        </w:rPr>
        <w:t xml:space="preserve"> ithamnamenin tadilatına</w:t>
      </w:r>
      <w:r w:rsidR="008D63F8">
        <w:rPr>
          <w:rFonts w:ascii="Courier New" w:hAnsi="Courier New" w:cs="Courier New"/>
          <w:sz w:val="24"/>
          <w:szCs w:val="24"/>
        </w:rPr>
        <w:t xml:space="preserve"> müteakip</w:t>
      </w:r>
      <w:r w:rsidR="00C44369">
        <w:rPr>
          <w:rFonts w:ascii="Courier New" w:hAnsi="Courier New" w:cs="Courier New"/>
          <w:sz w:val="24"/>
          <w:szCs w:val="24"/>
        </w:rPr>
        <w:t xml:space="preserve"> </w:t>
      </w:r>
      <w:r>
        <w:rPr>
          <w:rFonts w:ascii="Courier New" w:hAnsi="Courier New" w:cs="Courier New"/>
          <w:sz w:val="24"/>
          <w:szCs w:val="24"/>
        </w:rPr>
        <w:t xml:space="preserve">Sanığa tanık çağırıp çağırmayacağını sormasına ve </w:t>
      </w:r>
      <w:r w:rsidR="008D63F8">
        <w:rPr>
          <w:rFonts w:ascii="Courier New" w:hAnsi="Courier New" w:cs="Courier New"/>
          <w:sz w:val="24"/>
          <w:szCs w:val="24"/>
        </w:rPr>
        <w:t>M</w:t>
      </w:r>
      <w:r>
        <w:rPr>
          <w:rFonts w:ascii="Courier New" w:hAnsi="Courier New" w:cs="Courier New"/>
          <w:sz w:val="24"/>
          <w:szCs w:val="24"/>
        </w:rPr>
        <w:t>üdafaanın da herhangi bir tanık çağırmayacağını beyan etmesine rağmen</w:t>
      </w:r>
      <w:r w:rsidR="008D63F8">
        <w:rPr>
          <w:rFonts w:ascii="Courier New" w:hAnsi="Courier New" w:cs="Courier New"/>
          <w:sz w:val="24"/>
          <w:szCs w:val="24"/>
        </w:rPr>
        <w:t>,</w:t>
      </w:r>
      <w:r>
        <w:rPr>
          <w:rFonts w:ascii="Courier New" w:hAnsi="Courier New" w:cs="Courier New"/>
          <w:sz w:val="24"/>
          <w:szCs w:val="24"/>
        </w:rPr>
        <w:t xml:space="preserve"> müdafaa hakkının elinden alındığı</w:t>
      </w:r>
      <w:r w:rsidR="008D63F8">
        <w:rPr>
          <w:rFonts w:ascii="Courier New" w:hAnsi="Courier New" w:cs="Courier New"/>
          <w:sz w:val="24"/>
          <w:szCs w:val="24"/>
        </w:rPr>
        <w:t>nı</w:t>
      </w:r>
      <w:r>
        <w:rPr>
          <w:rFonts w:ascii="Courier New" w:hAnsi="Courier New" w:cs="Courier New"/>
          <w:sz w:val="24"/>
          <w:szCs w:val="24"/>
        </w:rPr>
        <w:t xml:space="preserve"> ileri sürmektedir. </w:t>
      </w:r>
    </w:p>
    <w:p w:rsidR="00D04E3C" w:rsidRDefault="00D04E3C" w:rsidP="00D04E3C">
      <w:pPr>
        <w:spacing w:line="360" w:lineRule="auto"/>
        <w:ind w:firstLine="708"/>
        <w:contextualSpacing/>
        <w:rPr>
          <w:rFonts w:ascii="Courier New" w:hAnsi="Courier New" w:cs="Courier New"/>
          <w:sz w:val="24"/>
          <w:szCs w:val="24"/>
        </w:rPr>
      </w:pPr>
    </w:p>
    <w:p w:rsidR="00D04E3C" w:rsidRDefault="00D04E3C" w:rsidP="00D04E3C">
      <w:pPr>
        <w:spacing w:line="360" w:lineRule="auto"/>
        <w:ind w:firstLine="360"/>
        <w:contextualSpacing/>
        <w:rPr>
          <w:rFonts w:ascii="Courier New" w:hAnsi="Courier New" w:cs="Courier New"/>
          <w:sz w:val="24"/>
          <w:szCs w:val="24"/>
        </w:rPr>
      </w:pPr>
      <w:r>
        <w:rPr>
          <w:rFonts w:ascii="Courier New" w:hAnsi="Courier New" w:cs="Courier New"/>
          <w:sz w:val="24"/>
          <w:szCs w:val="24"/>
        </w:rPr>
        <w:tab/>
        <w:t>Müdafaanın bu iddiası</w:t>
      </w:r>
      <w:r w:rsidR="008D63F8">
        <w:rPr>
          <w:rFonts w:ascii="Courier New" w:hAnsi="Courier New" w:cs="Courier New"/>
          <w:sz w:val="24"/>
          <w:szCs w:val="24"/>
        </w:rPr>
        <w:t>,</w:t>
      </w:r>
      <w:r>
        <w:rPr>
          <w:rFonts w:ascii="Courier New" w:hAnsi="Courier New" w:cs="Courier New"/>
          <w:sz w:val="24"/>
          <w:szCs w:val="24"/>
        </w:rPr>
        <w:t xml:space="preserve"> Sanığın tadilattan önce</w:t>
      </w:r>
      <w:r w:rsidR="008D63F8">
        <w:rPr>
          <w:rFonts w:ascii="Courier New" w:hAnsi="Courier New" w:cs="Courier New"/>
          <w:sz w:val="24"/>
          <w:szCs w:val="24"/>
        </w:rPr>
        <w:t>,</w:t>
      </w:r>
      <w:r>
        <w:rPr>
          <w:rFonts w:ascii="Courier New" w:hAnsi="Courier New" w:cs="Courier New"/>
          <w:sz w:val="24"/>
          <w:szCs w:val="24"/>
        </w:rPr>
        <w:t xml:space="preserve"> Mahkemede dinletilen İddia Makamı tanıklarını istintak etme hakkının elinden alınmasına dayanmaktadır. </w:t>
      </w:r>
    </w:p>
    <w:p w:rsidR="00D04E3C" w:rsidRDefault="00D04E3C" w:rsidP="00D04E3C">
      <w:pPr>
        <w:spacing w:line="360" w:lineRule="auto"/>
        <w:ind w:firstLine="360"/>
        <w:contextualSpacing/>
        <w:rPr>
          <w:rFonts w:ascii="Courier New" w:hAnsi="Courier New" w:cs="Courier New"/>
          <w:sz w:val="24"/>
          <w:szCs w:val="24"/>
        </w:rPr>
      </w:pPr>
    </w:p>
    <w:p w:rsidR="00D04E3C" w:rsidRDefault="00D04E3C" w:rsidP="00D04E3C">
      <w:pPr>
        <w:spacing w:line="360" w:lineRule="auto"/>
        <w:ind w:firstLine="360"/>
        <w:contextualSpacing/>
        <w:rPr>
          <w:rFonts w:ascii="Courier New" w:hAnsi="Courier New" w:cs="Courier New"/>
          <w:sz w:val="24"/>
          <w:szCs w:val="24"/>
        </w:rPr>
      </w:pPr>
      <w:r>
        <w:rPr>
          <w:rFonts w:ascii="Courier New" w:hAnsi="Courier New" w:cs="Courier New"/>
          <w:sz w:val="24"/>
          <w:szCs w:val="24"/>
        </w:rPr>
        <w:tab/>
        <w:t>Fasıl 155 madde 83</w:t>
      </w:r>
      <w:r w:rsidR="008D63F8">
        <w:rPr>
          <w:rFonts w:ascii="Courier New" w:hAnsi="Courier New" w:cs="Courier New"/>
          <w:sz w:val="24"/>
          <w:szCs w:val="24"/>
        </w:rPr>
        <w:t>,</w:t>
      </w:r>
      <w:r>
        <w:rPr>
          <w:rFonts w:ascii="Courier New" w:hAnsi="Courier New" w:cs="Courier New"/>
          <w:sz w:val="24"/>
          <w:szCs w:val="24"/>
        </w:rPr>
        <w:t xml:space="preserve"> duruşmanın herhangi bir safhasında ithamname ve iddianamenin içeriği ve şeklini değiştirme yetkisi tanımaktadır. Fasıl 155 madde 84 ise bu hususta takip edilecek usul</w:t>
      </w:r>
      <w:r w:rsidR="008D63F8">
        <w:rPr>
          <w:rFonts w:ascii="Courier New" w:hAnsi="Courier New" w:cs="Courier New"/>
          <w:sz w:val="24"/>
          <w:szCs w:val="24"/>
        </w:rPr>
        <w:t>ü</w:t>
      </w:r>
      <w:r>
        <w:rPr>
          <w:rFonts w:ascii="Courier New" w:hAnsi="Courier New" w:cs="Courier New"/>
          <w:sz w:val="24"/>
          <w:szCs w:val="24"/>
        </w:rPr>
        <w:t xml:space="preserve"> düzenlemektedir</w:t>
      </w:r>
      <w:r w:rsidR="008D63F8">
        <w:rPr>
          <w:rFonts w:ascii="Courier New" w:hAnsi="Courier New" w:cs="Courier New"/>
          <w:sz w:val="24"/>
          <w:szCs w:val="24"/>
        </w:rPr>
        <w:t>. Madde 83 ve 84 şöyledir:</w:t>
      </w:r>
    </w:p>
    <w:p w:rsidR="00D04E3C" w:rsidRDefault="00D04E3C" w:rsidP="00D04E3C">
      <w:pPr>
        <w:spacing w:line="360" w:lineRule="auto"/>
        <w:ind w:firstLine="360"/>
        <w:contextualSpacing/>
        <w:rPr>
          <w:rFonts w:ascii="Courier New" w:hAnsi="Courier New" w:cs="Courier New"/>
          <w:sz w:val="24"/>
          <w:szCs w:val="24"/>
        </w:rPr>
      </w:pPr>
    </w:p>
    <w:tbl>
      <w:tblPr>
        <w:tblW w:w="0" w:type="auto"/>
        <w:tblInd w:w="534" w:type="dxa"/>
        <w:tblLayout w:type="fixed"/>
        <w:tblLook w:val="0000"/>
      </w:tblPr>
      <w:tblGrid>
        <w:gridCol w:w="1368"/>
        <w:gridCol w:w="7845"/>
      </w:tblGrid>
      <w:tr w:rsidR="00D04E3C" w:rsidRPr="005672D0" w:rsidTr="00EC1FE2">
        <w:trPr>
          <w:trHeight w:val="80"/>
        </w:trPr>
        <w:tc>
          <w:tcPr>
            <w:tcW w:w="1368" w:type="dxa"/>
          </w:tcPr>
          <w:p w:rsidR="00D04E3C" w:rsidRPr="002A1CCF" w:rsidRDefault="000F1BBE" w:rsidP="00EC1FE2">
            <w:pPr>
              <w:spacing w:before="4" w:line="307" w:lineRule="exact"/>
              <w:rPr>
                <w:rFonts w:ascii="Courier New" w:hAnsi="Courier New" w:cs="Courier New"/>
                <w:b/>
                <w:sz w:val="24"/>
              </w:rPr>
            </w:pPr>
            <w:r>
              <w:rPr>
                <w:rFonts w:ascii="Courier New" w:hAnsi="Courier New" w:cs="Courier New"/>
                <w:b/>
                <w:sz w:val="24"/>
              </w:rPr>
              <w:t>"</w:t>
            </w:r>
            <w:r w:rsidR="00D04E3C" w:rsidRPr="002A1CCF">
              <w:rPr>
                <w:rFonts w:ascii="Courier New" w:hAnsi="Courier New" w:cs="Courier New"/>
                <w:b/>
                <w:sz w:val="24"/>
              </w:rPr>
              <w:t>Kusur</w:t>
            </w:r>
            <w:r>
              <w:rPr>
                <w:rFonts w:ascii="Courier New" w:hAnsi="Courier New" w:cs="Courier New"/>
                <w:b/>
                <w:sz w:val="24"/>
              </w:rPr>
              <w:t>-</w:t>
            </w:r>
            <w:r w:rsidR="00D04E3C" w:rsidRPr="002A1CCF">
              <w:rPr>
                <w:rFonts w:ascii="Courier New" w:hAnsi="Courier New" w:cs="Courier New"/>
                <w:b/>
                <w:sz w:val="24"/>
              </w:rPr>
              <w:t>lu  İtham</w:t>
            </w:r>
            <w:r w:rsidR="00EC1FE2">
              <w:rPr>
                <w:rFonts w:ascii="Courier New" w:hAnsi="Courier New" w:cs="Courier New"/>
                <w:b/>
                <w:sz w:val="24"/>
              </w:rPr>
              <w:t>-</w:t>
            </w:r>
            <w:r w:rsidR="00D04E3C" w:rsidRPr="002A1CCF">
              <w:rPr>
                <w:rFonts w:ascii="Courier New" w:hAnsi="Courier New" w:cs="Courier New"/>
                <w:b/>
                <w:sz w:val="24"/>
              </w:rPr>
              <w:t>name Veya İkame</w:t>
            </w:r>
            <w:r w:rsidR="00EC1FE2">
              <w:rPr>
                <w:rFonts w:ascii="Courier New" w:hAnsi="Courier New" w:cs="Courier New"/>
                <w:b/>
                <w:sz w:val="24"/>
              </w:rPr>
              <w:t>-</w:t>
            </w:r>
            <w:r w:rsidR="00D04E3C" w:rsidRPr="002A1CCF">
              <w:rPr>
                <w:rFonts w:ascii="Courier New" w:hAnsi="Courier New" w:cs="Courier New"/>
                <w:b/>
                <w:sz w:val="24"/>
              </w:rPr>
              <w:t xml:space="preserve">namenin </w:t>
            </w:r>
            <w:r w:rsidR="00D04E3C" w:rsidRPr="002A1CCF">
              <w:rPr>
                <w:rFonts w:ascii="Courier New" w:hAnsi="Courier New" w:cs="Courier New"/>
                <w:b/>
                <w:sz w:val="24"/>
              </w:rPr>
              <w:lastRenderedPageBreak/>
              <w:t>Değiş</w:t>
            </w:r>
            <w:r w:rsidR="00EC1FE2">
              <w:rPr>
                <w:rFonts w:ascii="Courier New" w:hAnsi="Courier New" w:cs="Courier New"/>
                <w:b/>
                <w:sz w:val="24"/>
              </w:rPr>
              <w:t>-</w:t>
            </w:r>
            <w:r w:rsidR="00D04E3C" w:rsidRPr="002A1CCF">
              <w:rPr>
                <w:rFonts w:ascii="Courier New" w:hAnsi="Courier New" w:cs="Courier New"/>
                <w:b/>
                <w:sz w:val="24"/>
              </w:rPr>
              <w:t>tiril-mesi</w:t>
            </w:r>
          </w:p>
        </w:tc>
        <w:tc>
          <w:tcPr>
            <w:tcW w:w="7845" w:type="dxa"/>
          </w:tcPr>
          <w:p w:rsidR="00D04E3C" w:rsidRPr="002A1CCF" w:rsidRDefault="00D04E3C" w:rsidP="00EC1FE2">
            <w:pPr>
              <w:spacing w:before="4" w:line="307" w:lineRule="exact"/>
              <w:ind w:left="508" w:right="459" w:hanging="508"/>
              <w:rPr>
                <w:rFonts w:ascii="Courier New" w:hAnsi="Courier New" w:cs="Courier New"/>
                <w:b/>
                <w:sz w:val="24"/>
              </w:rPr>
            </w:pPr>
            <w:r w:rsidRPr="002A1CCF">
              <w:rPr>
                <w:rFonts w:ascii="Courier New" w:hAnsi="Courier New" w:cs="Courier New"/>
                <w:b/>
                <w:sz w:val="24"/>
              </w:rPr>
              <w:lastRenderedPageBreak/>
              <w:t xml:space="preserve">83. (1)  Duruşmanın herhangi bir aşamasında Mahkeme,  ithamname veya iddianamenin içeriği veya şeklinde kusur bulunduğu kanısına vardığı takdirde, gerek ithamname veya ikamenameye değişiklik  yapılması veya Mahkemenin davanın koşullarına  uymak için gerekli gördüğü yeni bir dava ikamesi veya eklenmesi veya ithamname </w:t>
            </w:r>
            <w:r w:rsidRPr="002A1CCF">
              <w:rPr>
                <w:rFonts w:ascii="Courier New" w:hAnsi="Courier New" w:cs="Courier New"/>
                <w:b/>
                <w:sz w:val="24"/>
              </w:rPr>
              <w:lastRenderedPageBreak/>
              <w:t>veya ikamenamenin değiştirilmesi için gereken emri verir:</w:t>
            </w:r>
            <w:r w:rsidR="00EC1FE2">
              <w:rPr>
                <w:rFonts w:ascii="Courier New" w:hAnsi="Courier New" w:cs="Courier New"/>
                <w:b/>
                <w:sz w:val="24"/>
              </w:rPr>
              <w:t xml:space="preserve">                                      </w:t>
            </w:r>
            <w:r w:rsidRPr="002A1CCF">
              <w:rPr>
                <w:rFonts w:ascii="Courier New" w:hAnsi="Courier New" w:cs="Courier New"/>
                <w:b/>
                <w:sz w:val="24"/>
              </w:rPr>
              <w:t xml:space="preserve">    (2)  Bir ithamname veya iddianame bu biçimde değiştirildiğinde, değişikliğe ilişkin emir hakkında ithamname veya iddianameye bir kayıt yapılır ve ithamname ile iddianame, tüm ilgili işlemler  amaçları  bakımından değiştirilmiş şekli ile dosyalanmış sayılır.</w:t>
            </w:r>
          </w:p>
          <w:p w:rsidR="00D04E3C" w:rsidRPr="002A1CCF" w:rsidRDefault="00D04E3C" w:rsidP="00C71B76">
            <w:pPr>
              <w:spacing w:before="4" w:line="307" w:lineRule="exact"/>
              <w:jc w:val="both"/>
              <w:rPr>
                <w:rFonts w:ascii="Courier New" w:hAnsi="Courier New" w:cs="Courier New"/>
                <w:b/>
                <w:sz w:val="24"/>
              </w:rPr>
            </w:pPr>
          </w:p>
        </w:tc>
      </w:tr>
      <w:tr w:rsidR="00D04E3C" w:rsidRPr="005672D0" w:rsidTr="00C71B76">
        <w:trPr>
          <w:trHeight w:val="548"/>
        </w:trPr>
        <w:tc>
          <w:tcPr>
            <w:tcW w:w="1368" w:type="dxa"/>
          </w:tcPr>
          <w:p w:rsidR="00D04E3C" w:rsidRPr="002A1CCF" w:rsidRDefault="00D04E3C" w:rsidP="00EC1FE2">
            <w:pPr>
              <w:spacing w:before="4" w:line="307" w:lineRule="exact"/>
              <w:rPr>
                <w:rFonts w:ascii="Courier New" w:hAnsi="Courier New" w:cs="Courier New"/>
                <w:b/>
                <w:sz w:val="24"/>
              </w:rPr>
            </w:pPr>
            <w:r w:rsidRPr="002A1CCF">
              <w:rPr>
                <w:rFonts w:ascii="Courier New" w:hAnsi="Courier New" w:cs="Courier New"/>
                <w:b/>
                <w:sz w:val="24"/>
              </w:rPr>
              <w:lastRenderedPageBreak/>
              <w:t>İtham</w:t>
            </w:r>
            <w:r w:rsidR="00EC1FE2">
              <w:rPr>
                <w:rFonts w:ascii="Courier New" w:hAnsi="Courier New" w:cs="Courier New"/>
                <w:b/>
                <w:sz w:val="24"/>
              </w:rPr>
              <w:t>-</w:t>
            </w:r>
            <w:r w:rsidRPr="002A1CCF">
              <w:rPr>
                <w:rFonts w:ascii="Courier New" w:hAnsi="Courier New" w:cs="Courier New"/>
                <w:b/>
                <w:sz w:val="24"/>
              </w:rPr>
              <w:t>name Veya İkame</w:t>
            </w:r>
            <w:r w:rsidR="00EC1FE2">
              <w:rPr>
                <w:rFonts w:ascii="Courier New" w:hAnsi="Courier New" w:cs="Courier New"/>
                <w:b/>
                <w:sz w:val="24"/>
              </w:rPr>
              <w:t>-</w:t>
            </w:r>
            <w:r w:rsidRPr="002A1CCF">
              <w:rPr>
                <w:rFonts w:ascii="Courier New" w:hAnsi="Courier New" w:cs="Courier New"/>
                <w:b/>
                <w:sz w:val="24"/>
              </w:rPr>
              <w:t>namede Deği</w:t>
            </w:r>
            <w:r w:rsidR="00EC1FE2">
              <w:rPr>
                <w:rFonts w:ascii="Courier New" w:hAnsi="Courier New" w:cs="Courier New"/>
                <w:b/>
                <w:sz w:val="24"/>
              </w:rPr>
              <w:t>-</w:t>
            </w:r>
            <w:r w:rsidRPr="002A1CCF">
              <w:rPr>
                <w:rFonts w:ascii="Courier New" w:hAnsi="Courier New" w:cs="Courier New"/>
                <w:b/>
                <w:sz w:val="24"/>
              </w:rPr>
              <w:t>şiklik Yapıl</w:t>
            </w:r>
            <w:r w:rsidR="00EC1FE2">
              <w:rPr>
                <w:rFonts w:ascii="Courier New" w:hAnsi="Courier New" w:cs="Courier New"/>
                <w:b/>
                <w:sz w:val="24"/>
              </w:rPr>
              <w:t>-</w:t>
            </w:r>
            <w:r w:rsidRPr="002A1CCF">
              <w:rPr>
                <w:rFonts w:ascii="Courier New" w:hAnsi="Courier New" w:cs="Courier New"/>
                <w:b/>
                <w:sz w:val="24"/>
              </w:rPr>
              <w:t>masın</w:t>
            </w:r>
            <w:r w:rsidR="00EC1FE2">
              <w:rPr>
                <w:rFonts w:ascii="Courier New" w:hAnsi="Courier New" w:cs="Courier New"/>
                <w:b/>
                <w:sz w:val="24"/>
              </w:rPr>
              <w:t>-</w:t>
            </w:r>
            <w:r w:rsidRPr="002A1CCF">
              <w:rPr>
                <w:rFonts w:ascii="Courier New" w:hAnsi="Courier New" w:cs="Courier New"/>
                <w:b/>
                <w:sz w:val="24"/>
              </w:rPr>
              <w:t>dan  Usul</w:t>
            </w:r>
          </w:p>
        </w:tc>
        <w:tc>
          <w:tcPr>
            <w:tcW w:w="7845" w:type="dxa"/>
          </w:tcPr>
          <w:p w:rsidR="00D04E3C" w:rsidRPr="002A1CCF" w:rsidRDefault="00D04E3C" w:rsidP="00EC1FE2">
            <w:pPr>
              <w:spacing w:before="4" w:line="307" w:lineRule="exact"/>
              <w:ind w:left="508" w:hanging="508"/>
              <w:jc w:val="both"/>
              <w:rPr>
                <w:rFonts w:ascii="Courier New" w:hAnsi="Courier New" w:cs="Courier New"/>
                <w:b/>
                <w:sz w:val="24"/>
              </w:rPr>
            </w:pPr>
            <w:r w:rsidRPr="002A1CCF">
              <w:rPr>
                <w:rFonts w:ascii="Courier New" w:hAnsi="Courier New" w:cs="Courier New"/>
                <w:b/>
                <w:sz w:val="24"/>
              </w:rPr>
              <w:t>84. (1) Bir ithamname veya ikamenameye 83.maddede öngörüldüğü biçimde değişiklik yapıldığı hallerde, Mahkeme derhal sanığı ithamnameye yanıt vermeye ve  değiştirilmiş olan ithamname veya iddianame gereğince yargılanmaya hazır olup olmadığını bildirmeye davet eder.</w:t>
            </w:r>
          </w:p>
          <w:p w:rsidR="00D04E3C" w:rsidRPr="002A1CCF" w:rsidRDefault="00D04E3C" w:rsidP="00EC1FE2">
            <w:pPr>
              <w:spacing w:before="4" w:line="307" w:lineRule="exact"/>
              <w:ind w:left="508" w:hanging="508"/>
              <w:jc w:val="both"/>
              <w:rPr>
                <w:rFonts w:ascii="Courier New" w:hAnsi="Courier New" w:cs="Courier New"/>
                <w:b/>
                <w:sz w:val="24"/>
              </w:rPr>
            </w:pPr>
            <w:r w:rsidRPr="002A1CCF">
              <w:rPr>
                <w:rFonts w:ascii="Courier New" w:hAnsi="Courier New" w:cs="Courier New"/>
                <w:b/>
                <w:sz w:val="24"/>
              </w:rPr>
              <w:t xml:space="preserve">    (2) Sanık hazır olmadığını bildirirse Mahkeme, gösterebileceği nedenleri inceler ve duruşmaya derhal devam edilmesinin Mahkemenin kanısınca sanığı savunma hakkını veya iddia makamını</w:t>
            </w:r>
            <w:r w:rsidR="008D63F8">
              <w:rPr>
                <w:rFonts w:ascii="Courier New" w:hAnsi="Courier New" w:cs="Courier New"/>
                <w:b/>
                <w:sz w:val="24"/>
              </w:rPr>
              <w:t>n</w:t>
            </w:r>
            <w:r w:rsidRPr="002A1CCF">
              <w:rPr>
                <w:rFonts w:ascii="Courier New" w:hAnsi="Courier New" w:cs="Courier New"/>
                <w:b/>
                <w:sz w:val="24"/>
              </w:rPr>
              <w:t xml:space="preserve"> davayı yürütme hakkını haleldar etmeyecek ise, Mahkeme, değiştirilen ithamname  veya ikamename esas ithamname veya ikamename imiş gibi  yargılamaya devam eder. </w:t>
            </w:r>
          </w:p>
          <w:p w:rsidR="00D04E3C" w:rsidRPr="002A1CCF" w:rsidRDefault="00D04E3C" w:rsidP="00EC1FE2">
            <w:pPr>
              <w:spacing w:before="4" w:line="307" w:lineRule="exact"/>
              <w:ind w:left="508" w:hanging="508"/>
              <w:jc w:val="both"/>
              <w:rPr>
                <w:rFonts w:ascii="Courier New" w:hAnsi="Courier New" w:cs="Courier New"/>
                <w:b/>
                <w:sz w:val="24"/>
              </w:rPr>
            </w:pPr>
            <w:r w:rsidRPr="002A1CCF">
              <w:rPr>
                <w:rFonts w:ascii="Courier New" w:hAnsi="Courier New" w:cs="Courier New"/>
                <w:b/>
                <w:sz w:val="24"/>
              </w:rPr>
              <w:t xml:space="preserve">    (3) Değişiklik yapılan ithamname veya ikamename, yargılamaya derhal devam edilmesi  halinde Mahkemenin kanısınca sanık veya iddia makamını haleldar edecek biçimde ise, Mahkeme,  yeni bir yargılama yapılmasını emreder ya da kanısınca gerekli gördüğü  kadar duruşmayı erteler.</w:t>
            </w:r>
          </w:p>
          <w:p w:rsidR="00D04E3C" w:rsidRPr="002A1CCF" w:rsidRDefault="00D04E3C" w:rsidP="00EC1FE2">
            <w:pPr>
              <w:spacing w:before="4" w:line="307" w:lineRule="exact"/>
              <w:ind w:left="508" w:hanging="508"/>
              <w:jc w:val="both"/>
              <w:rPr>
                <w:rFonts w:ascii="Courier New" w:hAnsi="Courier New" w:cs="Courier New"/>
                <w:b/>
                <w:sz w:val="24"/>
              </w:rPr>
            </w:pPr>
            <w:r w:rsidRPr="002A1CCF">
              <w:rPr>
                <w:rFonts w:ascii="Courier New" w:hAnsi="Courier New" w:cs="Courier New"/>
                <w:b/>
                <w:sz w:val="24"/>
              </w:rPr>
              <w:t xml:space="preserve">    (4) Bir ithamname veya ikamename, duruşmanın başlamasından sonra Mahkeme tarafından değiştirildiği hallerde duruşmanın seyri halinde  verilmiş, olan şahadet  tekrar  dinlenmeden  kullanılabilir ancak  taraflara sorgulanmış  olan herhangi bir tanığı tekrar çağırmalarına veya tekrar celpname ile çağırmalarına ve böyle herhangi bir tanığı yapılan değişiklik ile ilgili olarak sorgulamalarına veya çapraz sorgulamalarına izin verilmelidir.</w:t>
            </w:r>
            <w:r w:rsidR="000F1BBE">
              <w:rPr>
                <w:rFonts w:ascii="Courier New" w:hAnsi="Courier New" w:cs="Courier New"/>
                <w:b/>
                <w:sz w:val="24"/>
              </w:rPr>
              <w:t>"</w:t>
            </w:r>
          </w:p>
          <w:p w:rsidR="00D04E3C" w:rsidRPr="002A1CCF" w:rsidRDefault="00D04E3C" w:rsidP="00C71B76">
            <w:pPr>
              <w:spacing w:before="4" w:line="307" w:lineRule="exact"/>
              <w:jc w:val="both"/>
              <w:rPr>
                <w:rFonts w:ascii="Courier New" w:hAnsi="Courier New" w:cs="Courier New"/>
                <w:b/>
                <w:sz w:val="24"/>
              </w:rPr>
            </w:pPr>
          </w:p>
        </w:tc>
      </w:tr>
    </w:tbl>
    <w:p w:rsidR="00D04E3C" w:rsidRDefault="00D04E3C" w:rsidP="00D04E3C">
      <w:pPr>
        <w:spacing w:line="360" w:lineRule="auto"/>
        <w:ind w:firstLine="360"/>
        <w:contextualSpacing/>
        <w:rPr>
          <w:rFonts w:ascii="Courier New" w:hAnsi="Courier New" w:cs="Courier New"/>
          <w:sz w:val="24"/>
          <w:szCs w:val="24"/>
        </w:rPr>
      </w:pPr>
      <w:r>
        <w:rPr>
          <w:rFonts w:ascii="Courier New" w:hAnsi="Courier New" w:cs="Courier New"/>
          <w:sz w:val="24"/>
          <w:szCs w:val="24"/>
        </w:rPr>
        <w:lastRenderedPageBreak/>
        <w:tab/>
      </w:r>
      <w:r w:rsidR="00C44369">
        <w:rPr>
          <w:rFonts w:ascii="Courier New" w:hAnsi="Courier New" w:cs="Courier New"/>
          <w:sz w:val="24"/>
          <w:szCs w:val="24"/>
        </w:rPr>
        <w:t>Bu düzenlemeye göre</w:t>
      </w:r>
      <w:r w:rsidR="008D63F8">
        <w:rPr>
          <w:rFonts w:ascii="Courier New" w:hAnsi="Courier New" w:cs="Courier New"/>
          <w:sz w:val="24"/>
          <w:szCs w:val="24"/>
        </w:rPr>
        <w:t>,</w:t>
      </w:r>
      <w:r w:rsidR="00C44369">
        <w:rPr>
          <w:rFonts w:ascii="Courier New" w:hAnsi="Courier New" w:cs="Courier New"/>
          <w:sz w:val="24"/>
          <w:szCs w:val="24"/>
        </w:rPr>
        <w:t xml:space="preserve"> b</w:t>
      </w:r>
      <w:r>
        <w:rPr>
          <w:rFonts w:ascii="Courier New" w:hAnsi="Courier New" w:cs="Courier New"/>
          <w:sz w:val="24"/>
          <w:szCs w:val="24"/>
        </w:rPr>
        <w:t>öyle bir tadilat duruşmanın herhangi bir safhasında (</w:t>
      </w:r>
      <w:r w:rsidRPr="002A1CCF">
        <w:rPr>
          <w:rFonts w:ascii="Courier New" w:hAnsi="Courier New" w:cs="Courier New"/>
          <w:b/>
          <w:sz w:val="24"/>
          <w:szCs w:val="24"/>
        </w:rPr>
        <w:t>at any st</w:t>
      </w:r>
      <w:r w:rsidR="008D63F8">
        <w:rPr>
          <w:rFonts w:ascii="Courier New" w:hAnsi="Courier New" w:cs="Courier New"/>
          <w:b/>
          <w:sz w:val="24"/>
          <w:szCs w:val="24"/>
        </w:rPr>
        <w:t>ag</w:t>
      </w:r>
      <w:r w:rsidRPr="002A1CCF">
        <w:rPr>
          <w:rFonts w:ascii="Courier New" w:hAnsi="Courier New" w:cs="Courier New"/>
          <w:b/>
          <w:sz w:val="24"/>
          <w:szCs w:val="24"/>
        </w:rPr>
        <w:t>e of trial)</w:t>
      </w:r>
      <w:r>
        <w:rPr>
          <w:rFonts w:ascii="Courier New" w:hAnsi="Courier New" w:cs="Courier New"/>
          <w:sz w:val="24"/>
          <w:szCs w:val="24"/>
        </w:rPr>
        <w:t xml:space="preserve"> yapılabilir. </w:t>
      </w:r>
    </w:p>
    <w:p w:rsidR="00D04E3C" w:rsidRDefault="00D04E3C" w:rsidP="00D04E3C">
      <w:pPr>
        <w:spacing w:line="360" w:lineRule="auto"/>
        <w:ind w:firstLine="360"/>
        <w:contextualSpacing/>
        <w:rPr>
          <w:rFonts w:ascii="Courier New" w:hAnsi="Courier New" w:cs="Courier New"/>
          <w:sz w:val="24"/>
          <w:szCs w:val="24"/>
        </w:rPr>
      </w:pPr>
    </w:p>
    <w:p w:rsidR="00D04E3C" w:rsidRDefault="00D04E3C" w:rsidP="00D04E3C">
      <w:pPr>
        <w:spacing w:line="360" w:lineRule="auto"/>
        <w:ind w:firstLine="360"/>
        <w:contextualSpacing/>
        <w:rPr>
          <w:rFonts w:ascii="Courier New" w:hAnsi="Courier New" w:cs="Courier New"/>
          <w:sz w:val="24"/>
          <w:szCs w:val="24"/>
        </w:rPr>
      </w:pPr>
      <w:r>
        <w:rPr>
          <w:rFonts w:ascii="Courier New" w:hAnsi="Courier New" w:cs="Courier New"/>
          <w:sz w:val="24"/>
          <w:szCs w:val="24"/>
        </w:rPr>
        <w:tab/>
        <w:t>Sanık aleyhindeki ithamname</w:t>
      </w:r>
      <w:r w:rsidR="008D63F8">
        <w:rPr>
          <w:rFonts w:ascii="Courier New" w:hAnsi="Courier New" w:cs="Courier New"/>
          <w:sz w:val="24"/>
          <w:szCs w:val="24"/>
        </w:rPr>
        <w:t>,</w:t>
      </w:r>
      <w:r>
        <w:rPr>
          <w:rFonts w:ascii="Courier New" w:hAnsi="Courier New" w:cs="Courier New"/>
          <w:sz w:val="24"/>
          <w:szCs w:val="24"/>
        </w:rPr>
        <w:t xml:space="preserve"> </w:t>
      </w:r>
      <w:r w:rsidR="008D63F8">
        <w:rPr>
          <w:rFonts w:ascii="Courier New" w:hAnsi="Courier New" w:cs="Courier New"/>
          <w:sz w:val="24"/>
          <w:szCs w:val="24"/>
        </w:rPr>
        <w:t>İ</w:t>
      </w:r>
      <w:r>
        <w:rPr>
          <w:rFonts w:ascii="Courier New" w:hAnsi="Courier New" w:cs="Courier New"/>
          <w:sz w:val="24"/>
          <w:szCs w:val="24"/>
        </w:rPr>
        <w:t xml:space="preserve">ddia </w:t>
      </w:r>
      <w:r w:rsidR="008D63F8">
        <w:rPr>
          <w:rFonts w:ascii="Courier New" w:hAnsi="Courier New" w:cs="Courier New"/>
          <w:sz w:val="24"/>
          <w:szCs w:val="24"/>
        </w:rPr>
        <w:t>M</w:t>
      </w:r>
      <w:r>
        <w:rPr>
          <w:rFonts w:ascii="Courier New" w:hAnsi="Courier New" w:cs="Courier New"/>
          <w:sz w:val="24"/>
          <w:szCs w:val="24"/>
        </w:rPr>
        <w:t xml:space="preserve">akamı ve </w:t>
      </w:r>
      <w:r w:rsidR="008D63F8">
        <w:rPr>
          <w:rFonts w:ascii="Courier New" w:hAnsi="Courier New" w:cs="Courier New"/>
          <w:sz w:val="24"/>
          <w:szCs w:val="24"/>
        </w:rPr>
        <w:t>M</w:t>
      </w:r>
      <w:r>
        <w:rPr>
          <w:rFonts w:ascii="Courier New" w:hAnsi="Courier New" w:cs="Courier New"/>
          <w:sz w:val="24"/>
          <w:szCs w:val="24"/>
        </w:rPr>
        <w:t xml:space="preserve">üdafaanın </w:t>
      </w:r>
      <w:r w:rsidR="008D63F8">
        <w:rPr>
          <w:rFonts w:ascii="Courier New" w:hAnsi="Courier New" w:cs="Courier New"/>
          <w:sz w:val="24"/>
          <w:szCs w:val="24"/>
        </w:rPr>
        <w:t>T</w:t>
      </w:r>
      <w:r>
        <w:rPr>
          <w:rFonts w:ascii="Courier New" w:hAnsi="Courier New" w:cs="Courier New"/>
          <w:sz w:val="24"/>
          <w:szCs w:val="24"/>
        </w:rPr>
        <w:t>anıklarının şahadet vermesinden sonra</w:t>
      </w:r>
      <w:r w:rsidR="008D63F8">
        <w:rPr>
          <w:rFonts w:ascii="Courier New" w:hAnsi="Courier New" w:cs="Courier New"/>
          <w:sz w:val="24"/>
          <w:szCs w:val="24"/>
        </w:rPr>
        <w:t>,</w:t>
      </w:r>
      <w:r>
        <w:rPr>
          <w:rFonts w:ascii="Courier New" w:hAnsi="Courier New" w:cs="Courier New"/>
          <w:sz w:val="24"/>
          <w:szCs w:val="24"/>
        </w:rPr>
        <w:t xml:space="preserve"> duruşma safhasında yapılmış olup</w:t>
      </w:r>
      <w:r w:rsidR="008D63F8">
        <w:rPr>
          <w:rFonts w:ascii="Courier New" w:hAnsi="Courier New" w:cs="Courier New"/>
          <w:sz w:val="24"/>
          <w:szCs w:val="24"/>
        </w:rPr>
        <w:t>,</w:t>
      </w:r>
      <w:r>
        <w:rPr>
          <w:rFonts w:ascii="Courier New" w:hAnsi="Courier New" w:cs="Courier New"/>
          <w:sz w:val="24"/>
          <w:szCs w:val="24"/>
        </w:rPr>
        <w:t xml:space="preserve"> </w:t>
      </w:r>
      <w:r w:rsidR="008D63F8">
        <w:rPr>
          <w:rFonts w:ascii="Courier New" w:hAnsi="Courier New" w:cs="Courier New"/>
          <w:sz w:val="24"/>
          <w:szCs w:val="24"/>
        </w:rPr>
        <w:t>Y</w:t>
      </w:r>
      <w:r>
        <w:rPr>
          <w:rFonts w:ascii="Courier New" w:hAnsi="Courier New" w:cs="Courier New"/>
          <w:sz w:val="24"/>
          <w:szCs w:val="24"/>
        </w:rPr>
        <w:t>asaya aykırı bir durum söz konusu değildir.</w:t>
      </w:r>
    </w:p>
    <w:p w:rsidR="008D63F8" w:rsidRDefault="008D63F8" w:rsidP="00D04E3C">
      <w:pPr>
        <w:spacing w:line="360" w:lineRule="auto"/>
        <w:ind w:firstLine="360"/>
        <w:contextualSpacing/>
        <w:rPr>
          <w:rFonts w:ascii="Courier New" w:hAnsi="Courier New" w:cs="Courier New"/>
          <w:sz w:val="24"/>
          <w:szCs w:val="24"/>
        </w:rPr>
      </w:pPr>
    </w:p>
    <w:p w:rsidR="00D04E3C" w:rsidRDefault="00D04E3C" w:rsidP="00EC1FE2">
      <w:pPr>
        <w:spacing w:line="360" w:lineRule="auto"/>
        <w:ind w:firstLine="709"/>
        <w:contextualSpacing/>
        <w:rPr>
          <w:rFonts w:ascii="Courier New" w:hAnsi="Courier New" w:cs="Courier New"/>
          <w:sz w:val="24"/>
          <w:szCs w:val="24"/>
        </w:rPr>
      </w:pPr>
      <w:r>
        <w:rPr>
          <w:rFonts w:ascii="Courier New" w:hAnsi="Courier New" w:cs="Courier New"/>
          <w:sz w:val="24"/>
          <w:szCs w:val="24"/>
        </w:rPr>
        <w:t xml:space="preserve">İddia </w:t>
      </w:r>
      <w:r w:rsidR="008D63F8">
        <w:rPr>
          <w:rFonts w:ascii="Courier New" w:hAnsi="Courier New" w:cs="Courier New"/>
          <w:sz w:val="24"/>
          <w:szCs w:val="24"/>
        </w:rPr>
        <w:t>M</w:t>
      </w:r>
      <w:r>
        <w:rPr>
          <w:rFonts w:ascii="Courier New" w:hAnsi="Courier New" w:cs="Courier New"/>
          <w:sz w:val="24"/>
          <w:szCs w:val="24"/>
        </w:rPr>
        <w:t>akamının ithamnamede yaptığı tadilat</w:t>
      </w:r>
      <w:r w:rsidR="008D63F8">
        <w:rPr>
          <w:rFonts w:ascii="Courier New" w:hAnsi="Courier New" w:cs="Courier New"/>
          <w:sz w:val="24"/>
          <w:szCs w:val="24"/>
        </w:rPr>
        <w:t>,</w:t>
      </w:r>
      <w:r>
        <w:rPr>
          <w:rFonts w:ascii="Courier New" w:hAnsi="Courier New" w:cs="Courier New"/>
          <w:sz w:val="24"/>
          <w:szCs w:val="24"/>
        </w:rPr>
        <w:t xml:space="preserve"> Sanığın aleyhine getirilen davanın dayanmakta olduğu </w:t>
      </w:r>
      <w:r w:rsidR="008D63F8">
        <w:rPr>
          <w:rFonts w:ascii="Courier New" w:hAnsi="Courier New" w:cs="Courier New"/>
          <w:sz w:val="24"/>
          <w:szCs w:val="24"/>
        </w:rPr>
        <w:t>Y</w:t>
      </w:r>
      <w:r>
        <w:rPr>
          <w:rFonts w:ascii="Courier New" w:hAnsi="Courier New" w:cs="Courier New"/>
          <w:sz w:val="24"/>
          <w:szCs w:val="24"/>
        </w:rPr>
        <w:t>asa maddesi ile ilgilidir. İthamnamede Sanı</w:t>
      </w:r>
      <w:r w:rsidR="008D63F8">
        <w:rPr>
          <w:rFonts w:ascii="Courier New" w:hAnsi="Courier New" w:cs="Courier New"/>
          <w:sz w:val="24"/>
          <w:szCs w:val="24"/>
        </w:rPr>
        <w:t>k</w:t>
      </w:r>
      <w:r>
        <w:rPr>
          <w:rFonts w:ascii="Courier New" w:hAnsi="Courier New" w:cs="Courier New"/>
          <w:sz w:val="24"/>
          <w:szCs w:val="24"/>
        </w:rPr>
        <w:t xml:space="preserve"> Fasıl 154 Ceza Yasası</w:t>
      </w:r>
      <w:r w:rsidR="008D63F8">
        <w:rPr>
          <w:rFonts w:ascii="Courier New" w:hAnsi="Courier New" w:cs="Courier New"/>
          <w:sz w:val="24"/>
          <w:szCs w:val="24"/>
        </w:rPr>
        <w:t>'</w:t>
      </w:r>
      <w:r>
        <w:rPr>
          <w:rFonts w:ascii="Courier New" w:hAnsi="Courier New" w:cs="Courier New"/>
          <w:sz w:val="24"/>
          <w:szCs w:val="24"/>
        </w:rPr>
        <w:t>nın 301 (a) maddesi ile itham edilmişken</w:t>
      </w:r>
      <w:r w:rsidR="008D63F8">
        <w:rPr>
          <w:rFonts w:ascii="Courier New" w:hAnsi="Courier New" w:cs="Courier New"/>
          <w:sz w:val="24"/>
          <w:szCs w:val="24"/>
        </w:rPr>
        <w:t>,</w:t>
      </w:r>
      <w:r>
        <w:rPr>
          <w:rFonts w:ascii="Courier New" w:hAnsi="Courier New" w:cs="Courier New"/>
          <w:sz w:val="24"/>
          <w:szCs w:val="24"/>
        </w:rPr>
        <w:t xml:space="preserve"> bu </w:t>
      </w:r>
      <w:r w:rsidR="008D63F8">
        <w:rPr>
          <w:rFonts w:ascii="Courier New" w:hAnsi="Courier New" w:cs="Courier New"/>
          <w:sz w:val="24"/>
          <w:szCs w:val="24"/>
        </w:rPr>
        <w:t>Y</w:t>
      </w:r>
      <w:r>
        <w:rPr>
          <w:rFonts w:ascii="Courier New" w:hAnsi="Courier New" w:cs="Courier New"/>
          <w:sz w:val="24"/>
          <w:szCs w:val="24"/>
        </w:rPr>
        <w:t>asa maddesi silinerek yapılan tadilatla</w:t>
      </w:r>
      <w:r w:rsidR="008D63F8">
        <w:rPr>
          <w:rFonts w:ascii="Courier New" w:hAnsi="Courier New" w:cs="Courier New"/>
          <w:sz w:val="24"/>
          <w:szCs w:val="24"/>
        </w:rPr>
        <w:t>,</w:t>
      </w:r>
      <w:r>
        <w:rPr>
          <w:rFonts w:ascii="Courier New" w:hAnsi="Courier New" w:cs="Courier New"/>
          <w:sz w:val="24"/>
          <w:szCs w:val="24"/>
        </w:rPr>
        <w:t xml:space="preserve"> Fasıl 154 Ceza Yasası</w:t>
      </w:r>
      <w:r w:rsidR="008D63F8">
        <w:rPr>
          <w:rFonts w:ascii="Courier New" w:hAnsi="Courier New" w:cs="Courier New"/>
          <w:sz w:val="24"/>
          <w:szCs w:val="24"/>
        </w:rPr>
        <w:t>'</w:t>
      </w:r>
      <w:r>
        <w:rPr>
          <w:rFonts w:ascii="Courier New" w:hAnsi="Courier New" w:cs="Courier New"/>
          <w:sz w:val="24"/>
          <w:szCs w:val="24"/>
        </w:rPr>
        <w:t>nın 297</w:t>
      </w:r>
      <w:r w:rsidR="008D63F8">
        <w:rPr>
          <w:rFonts w:ascii="Courier New" w:hAnsi="Courier New" w:cs="Courier New"/>
          <w:sz w:val="24"/>
          <w:szCs w:val="24"/>
        </w:rPr>
        <w:t>.</w:t>
      </w:r>
      <w:r>
        <w:rPr>
          <w:rFonts w:ascii="Courier New" w:hAnsi="Courier New" w:cs="Courier New"/>
          <w:sz w:val="24"/>
          <w:szCs w:val="24"/>
        </w:rPr>
        <w:t xml:space="preserve"> ve 298.maddeleri </w:t>
      </w:r>
      <w:r w:rsidR="008D63F8">
        <w:rPr>
          <w:rFonts w:ascii="Courier New" w:hAnsi="Courier New" w:cs="Courier New"/>
          <w:sz w:val="24"/>
          <w:szCs w:val="24"/>
        </w:rPr>
        <w:t xml:space="preserve">ithamnameye </w:t>
      </w:r>
      <w:r>
        <w:rPr>
          <w:rFonts w:ascii="Courier New" w:hAnsi="Courier New" w:cs="Courier New"/>
          <w:sz w:val="24"/>
          <w:szCs w:val="24"/>
        </w:rPr>
        <w:t xml:space="preserve">eklenmiştir. Yapılan tadilat bununla sınırlı olup </w:t>
      </w:r>
      <w:r w:rsidR="008D63F8">
        <w:rPr>
          <w:rFonts w:ascii="Courier New" w:hAnsi="Courier New" w:cs="Courier New"/>
          <w:sz w:val="24"/>
          <w:szCs w:val="24"/>
        </w:rPr>
        <w:t xml:space="preserve">Sanığın </w:t>
      </w:r>
      <w:r>
        <w:rPr>
          <w:rFonts w:ascii="Courier New" w:hAnsi="Courier New" w:cs="Courier New"/>
          <w:sz w:val="24"/>
          <w:szCs w:val="24"/>
        </w:rPr>
        <w:t>itham olunduğu suçun diğer kısmında ve suçun tafsilatında herhangi bir tadilat yapılmamıştır. Özetle Sanık</w:t>
      </w:r>
      <w:r w:rsidR="008D63F8">
        <w:rPr>
          <w:rFonts w:ascii="Courier New" w:hAnsi="Courier New" w:cs="Courier New"/>
          <w:sz w:val="24"/>
          <w:szCs w:val="24"/>
        </w:rPr>
        <w:t>,</w:t>
      </w:r>
      <w:r>
        <w:rPr>
          <w:rFonts w:ascii="Courier New" w:hAnsi="Courier New" w:cs="Courier New"/>
          <w:sz w:val="24"/>
          <w:szCs w:val="24"/>
        </w:rPr>
        <w:t xml:space="preserve"> en baştan beri sahtekarlıkla para temini suçundan itham edilmiş ve yargılanm</w:t>
      </w:r>
      <w:r w:rsidR="00C44369">
        <w:rPr>
          <w:rFonts w:ascii="Courier New" w:hAnsi="Courier New" w:cs="Courier New"/>
          <w:sz w:val="24"/>
          <w:szCs w:val="24"/>
        </w:rPr>
        <w:t>ış</w:t>
      </w:r>
      <w:r>
        <w:rPr>
          <w:rFonts w:ascii="Courier New" w:hAnsi="Courier New" w:cs="Courier New"/>
          <w:sz w:val="24"/>
          <w:szCs w:val="24"/>
        </w:rPr>
        <w:t>tı</w:t>
      </w:r>
      <w:r w:rsidR="00C44369">
        <w:rPr>
          <w:rFonts w:ascii="Courier New" w:hAnsi="Courier New" w:cs="Courier New"/>
          <w:sz w:val="24"/>
          <w:szCs w:val="24"/>
        </w:rPr>
        <w:t>r</w:t>
      </w:r>
      <w:r>
        <w:rPr>
          <w:rFonts w:ascii="Courier New" w:hAnsi="Courier New" w:cs="Courier New"/>
          <w:sz w:val="24"/>
          <w:szCs w:val="24"/>
        </w:rPr>
        <w:t xml:space="preserve">. </w:t>
      </w:r>
    </w:p>
    <w:p w:rsidR="00D04E3C" w:rsidRDefault="00D04E3C" w:rsidP="00D04E3C">
      <w:pPr>
        <w:spacing w:line="360" w:lineRule="auto"/>
        <w:ind w:firstLine="360"/>
        <w:contextualSpacing/>
        <w:rPr>
          <w:rFonts w:ascii="Courier New" w:hAnsi="Courier New" w:cs="Courier New"/>
          <w:sz w:val="24"/>
          <w:szCs w:val="24"/>
        </w:rPr>
      </w:pPr>
    </w:p>
    <w:p w:rsidR="00D04E3C" w:rsidRDefault="00D04E3C" w:rsidP="00D04E3C">
      <w:pPr>
        <w:spacing w:line="360" w:lineRule="auto"/>
        <w:ind w:firstLine="360"/>
        <w:contextualSpacing/>
        <w:rPr>
          <w:rFonts w:ascii="Courier New" w:hAnsi="Courier New" w:cs="Courier New"/>
          <w:sz w:val="24"/>
          <w:szCs w:val="24"/>
        </w:rPr>
      </w:pPr>
      <w:r>
        <w:rPr>
          <w:rFonts w:ascii="Courier New" w:hAnsi="Courier New" w:cs="Courier New"/>
          <w:sz w:val="24"/>
          <w:szCs w:val="24"/>
        </w:rPr>
        <w:tab/>
        <w:t xml:space="preserve">Mahkeme, tadilat yapıldıktan sonra Sanığın itham edilmesini sağlamış, ithamdan sonra </w:t>
      </w:r>
      <w:r w:rsidR="008D63F8">
        <w:rPr>
          <w:rFonts w:ascii="Courier New" w:hAnsi="Courier New" w:cs="Courier New"/>
          <w:sz w:val="24"/>
          <w:szCs w:val="24"/>
        </w:rPr>
        <w:t>M</w:t>
      </w:r>
      <w:r>
        <w:rPr>
          <w:rFonts w:ascii="Courier New" w:hAnsi="Courier New" w:cs="Courier New"/>
          <w:sz w:val="24"/>
          <w:szCs w:val="24"/>
        </w:rPr>
        <w:t xml:space="preserve">üdafaaya tanıkları </w:t>
      </w:r>
      <w:r w:rsidR="008D63F8">
        <w:rPr>
          <w:rFonts w:ascii="Courier New" w:hAnsi="Courier New" w:cs="Courier New"/>
          <w:sz w:val="24"/>
          <w:szCs w:val="24"/>
        </w:rPr>
        <w:t>yeniden</w:t>
      </w:r>
      <w:r>
        <w:rPr>
          <w:rFonts w:ascii="Courier New" w:hAnsi="Courier New" w:cs="Courier New"/>
          <w:sz w:val="24"/>
          <w:szCs w:val="24"/>
        </w:rPr>
        <w:t xml:space="preserve"> dinletip dinletmeyeceğini veya tanık çağırıp çağırmayacağını sormuş </w:t>
      </w:r>
      <w:r w:rsidR="00C44369">
        <w:rPr>
          <w:rFonts w:ascii="Courier New" w:hAnsi="Courier New" w:cs="Courier New"/>
          <w:sz w:val="24"/>
          <w:szCs w:val="24"/>
        </w:rPr>
        <w:t xml:space="preserve">ve </w:t>
      </w:r>
      <w:r>
        <w:rPr>
          <w:rFonts w:ascii="Courier New" w:hAnsi="Courier New" w:cs="Courier New"/>
          <w:sz w:val="24"/>
          <w:szCs w:val="24"/>
        </w:rPr>
        <w:t xml:space="preserve">bu </w:t>
      </w:r>
      <w:r w:rsidR="00C44369">
        <w:rPr>
          <w:rFonts w:ascii="Courier New" w:hAnsi="Courier New" w:cs="Courier New"/>
          <w:sz w:val="24"/>
          <w:szCs w:val="24"/>
        </w:rPr>
        <w:t>usul</w:t>
      </w:r>
      <w:r w:rsidR="008D63F8">
        <w:rPr>
          <w:rFonts w:ascii="Courier New" w:hAnsi="Courier New" w:cs="Courier New"/>
          <w:sz w:val="24"/>
          <w:szCs w:val="24"/>
        </w:rPr>
        <w:t>l</w:t>
      </w:r>
      <w:r w:rsidR="00C44369">
        <w:rPr>
          <w:rFonts w:ascii="Courier New" w:hAnsi="Courier New" w:cs="Courier New"/>
          <w:sz w:val="24"/>
          <w:szCs w:val="24"/>
        </w:rPr>
        <w:t>e</w:t>
      </w:r>
      <w:r>
        <w:rPr>
          <w:rFonts w:ascii="Courier New" w:hAnsi="Courier New" w:cs="Courier New"/>
          <w:sz w:val="24"/>
          <w:szCs w:val="24"/>
        </w:rPr>
        <w:t xml:space="preserve"> </w:t>
      </w:r>
      <w:r w:rsidR="008D63F8">
        <w:rPr>
          <w:rFonts w:ascii="Courier New" w:hAnsi="Courier New" w:cs="Courier New"/>
          <w:sz w:val="24"/>
          <w:szCs w:val="24"/>
        </w:rPr>
        <w:t>M</w:t>
      </w:r>
      <w:r>
        <w:rPr>
          <w:rFonts w:ascii="Courier New" w:hAnsi="Courier New" w:cs="Courier New"/>
          <w:sz w:val="24"/>
          <w:szCs w:val="24"/>
        </w:rPr>
        <w:t xml:space="preserve">üdafaaya </w:t>
      </w:r>
      <w:r w:rsidR="00C44369">
        <w:rPr>
          <w:rFonts w:ascii="Courier New" w:hAnsi="Courier New" w:cs="Courier New"/>
          <w:sz w:val="24"/>
          <w:szCs w:val="24"/>
        </w:rPr>
        <w:t xml:space="preserve">yasal haklarını </w:t>
      </w:r>
      <w:r>
        <w:rPr>
          <w:rFonts w:ascii="Courier New" w:hAnsi="Courier New" w:cs="Courier New"/>
          <w:sz w:val="24"/>
          <w:szCs w:val="24"/>
        </w:rPr>
        <w:t xml:space="preserve">sağlamıştır. Mahkemenin bu ikazına cevaben, </w:t>
      </w:r>
      <w:r w:rsidR="008D63F8">
        <w:rPr>
          <w:rFonts w:ascii="Courier New" w:hAnsi="Courier New" w:cs="Courier New"/>
          <w:sz w:val="24"/>
          <w:szCs w:val="24"/>
        </w:rPr>
        <w:t xml:space="preserve">Müdafaa </w:t>
      </w:r>
      <w:r>
        <w:rPr>
          <w:rFonts w:ascii="Courier New" w:hAnsi="Courier New" w:cs="Courier New"/>
          <w:sz w:val="24"/>
          <w:szCs w:val="24"/>
        </w:rPr>
        <w:t xml:space="preserve">herhangi bir şahadet dinletmeyeceği şeklinde beyanda bulunmuştur. </w:t>
      </w:r>
      <w:r w:rsidR="008D63F8">
        <w:rPr>
          <w:rFonts w:ascii="Courier New" w:hAnsi="Courier New" w:cs="Courier New"/>
          <w:sz w:val="24"/>
          <w:szCs w:val="24"/>
        </w:rPr>
        <w:t>Y</w:t>
      </w:r>
      <w:r w:rsidR="00C44369">
        <w:rPr>
          <w:rFonts w:ascii="Courier New" w:hAnsi="Courier New" w:cs="Courier New"/>
          <w:sz w:val="24"/>
          <w:szCs w:val="24"/>
        </w:rPr>
        <w:t>argılamanın derhal devam etmesi</w:t>
      </w:r>
      <w:r w:rsidR="008D63F8">
        <w:rPr>
          <w:rFonts w:ascii="Courier New" w:hAnsi="Courier New" w:cs="Courier New"/>
          <w:sz w:val="24"/>
          <w:szCs w:val="24"/>
        </w:rPr>
        <w:t xml:space="preserve"> s</w:t>
      </w:r>
      <w:r w:rsidR="00C44369">
        <w:rPr>
          <w:rFonts w:ascii="Courier New" w:hAnsi="Courier New" w:cs="Courier New"/>
          <w:sz w:val="24"/>
          <w:szCs w:val="24"/>
        </w:rPr>
        <w:t xml:space="preserve">anık veya iddia makamını haleldar edici ise </w:t>
      </w:r>
      <w:r w:rsidR="008D63F8">
        <w:rPr>
          <w:rFonts w:ascii="Courier New" w:hAnsi="Courier New" w:cs="Courier New"/>
          <w:sz w:val="24"/>
          <w:szCs w:val="24"/>
        </w:rPr>
        <w:t xml:space="preserve">mahkemelerin </w:t>
      </w:r>
      <w:r w:rsidR="00C44369">
        <w:rPr>
          <w:rFonts w:ascii="Courier New" w:hAnsi="Courier New" w:cs="Courier New"/>
          <w:sz w:val="24"/>
          <w:szCs w:val="24"/>
        </w:rPr>
        <w:t xml:space="preserve">yargılamanın </w:t>
      </w:r>
      <w:r w:rsidR="008D63F8">
        <w:rPr>
          <w:rFonts w:ascii="Courier New" w:hAnsi="Courier New" w:cs="Courier New"/>
          <w:sz w:val="24"/>
          <w:szCs w:val="24"/>
        </w:rPr>
        <w:t>yeniden</w:t>
      </w:r>
      <w:r w:rsidR="00C44369">
        <w:rPr>
          <w:rFonts w:ascii="Courier New" w:hAnsi="Courier New" w:cs="Courier New"/>
          <w:sz w:val="24"/>
          <w:szCs w:val="24"/>
        </w:rPr>
        <w:t xml:space="preserve"> yapılmasına veya duruşmanın ertelenmesine karar verme yetki</w:t>
      </w:r>
      <w:r w:rsidR="00F971F0">
        <w:rPr>
          <w:rFonts w:ascii="Courier New" w:hAnsi="Courier New" w:cs="Courier New"/>
          <w:sz w:val="24"/>
          <w:szCs w:val="24"/>
        </w:rPr>
        <w:t>ler</w:t>
      </w:r>
      <w:r w:rsidR="00C44369">
        <w:rPr>
          <w:rFonts w:ascii="Courier New" w:hAnsi="Courier New" w:cs="Courier New"/>
          <w:sz w:val="24"/>
          <w:szCs w:val="24"/>
        </w:rPr>
        <w:t xml:space="preserve">i bulunmaktadır. </w:t>
      </w:r>
      <w:r>
        <w:rPr>
          <w:rFonts w:ascii="Courier New" w:hAnsi="Courier New" w:cs="Courier New"/>
          <w:sz w:val="24"/>
          <w:szCs w:val="24"/>
        </w:rPr>
        <w:t>Alt Mahkeme ithamn</w:t>
      </w:r>
      <w:r w:rsidR="0010147E">
        <w:rPr>
          <w:rFonts w:ascii="Courier New" w:hAnsi="Courier New" w:cs="Courier New"/>
          <w:sz w:val="24"/>
          <w:szCs w:val="24"/>
        </w:rPr>
        <w:t>ame</w:t>
      </w:r>
      <w:r>
        <w:rPr>
          <w:rFonts w:ascii="Courier New" w:hAnsi="Courier New" w:cs="Courier New"/>
          <w:sz w:val="24"/>
          <w:szCs w:val="24"/>
        </w:rPr>
        <w:t xml:space="preserve">nin tadilinden sonra duruşmayı 13.6.2016 tarihinden 20.6.2016 tarihine tehir ederek taraflara süre vermiş ve haklarının haleldar olmamasını sağlamıştır. Bu hususta Mahkemenin takip ettiği usul </w:t>
      </w:r>
      <w:r w:rsidR="008D63F8">
        <w:rPr>
          <w:rFonts w:ascii="Courier New" w:hAnsi="Courier New" w:cs="Courier New"/>
          <w:sz w:val="24"/>
          <w:szCs w:val="24"/>
        </w:rPr>
        <w:t>Y</w:t>
      </w:r>
      <w:r>
        <w:rPr>
          <w:rFonts w:ascii="Courier New" w:hAnsi="Courier New" w:cs="Courier New"/>
          <w:sz w:val="24"/>
          <w:szCs w:val="24"/>
        </w:rPr>
        <w:t xml:space="preserve">asaya uygun olup herhangi bir hata yoktur.  </w:t>
      </w:r>
    </w:p>
    <w:p w:rsidR="00D04E3C" w:rsidRDefault="00D04E3C" w:rsidP="00D04E3C">
      <w:pPr>
        <w:spacing w:line="360" w:lineRule="auto"/>
        <w:ind w:firstLine="360"/>
        <w:contextualSpacing/>
        <w:rPr>
          <w:rFonts w:ascii="Courier New" w:hAnsi="Courier New" w:cs="Courier New"/>
          <w:sz w:val="24"/>
          <w:szCs w:val="24"/>
        </w:rPr>
      </w:pPr>
      <w:r>
        <w:rPr>
          <w:rFonts w:ascii="Courier New" w:hAnsi="Courier New" w:cs="Courier New"/>
          <w:sz w:val="24"/>
          <w:szCs w:val="24"/>
        </w:rPr>
        <w:tab/>
      </w:r>
    </w:p>
    <w:p w:rsidR="00D04E3C" w:rsidRDefault="00B608B2" w:rsidP="00D04E3C">
      <w:pPr>
        <w:spacing w:line="360" w:lineRule="auto"/>
        <w:ind w:firstLine="360"/>
        <w:contextualSpacing/>
        <w:rPr>
          <w:rFonts w:ascii="Courier New" w:hAnsi="Courier New" w:cs="Courier New"/>
          <w:sz w:val="24"/>
          <w:szCs w:val="24"/>
        </w:rPr>
      </w:pPr>
      <w:r>
        <w:rPr>
          <w:rFonts w:ascii="Courier New" w:hAnsi="Courier New" w:cs="Courier New"/>
          <w:sz w:val="24"/>
          <w:szCs w:val="24"/>
        </w:rPr>
        <w:lastRenderedPageBreak/>
        <w:tab/>
      </w:r>
      <w:r w:rsidR="00D04E3C">
        <w:rPr>
          <w:rFonts w:ascii="Courier New" w:hAnsi="Courier New" w:cs="Courier New"/>
          <w:sz w:val="24"/>
          <w:szCs w:val="24"/>
        </w:rPr>
        <w:t xml:space="preserve">Alt Mahkeme Sanığa tanık dinletme hak ve fırsatı verdikten sonra yargılamanın </w:t>
      </w:r>
      <w:r w:rsidR="008D63F8">
        <w:rPr>
          <w:rFonts w:ascii="Courier New" w:hAnsi="Courier New" w:cs="Courier New"/>
          <w:sz w:val="24"/>
          <w:szCs w:val="24"/>
        </w:rPr>
        <w:t>yeniden</w:t>
      </w:r>
      <w:r w:rsidR="00D04E3C">
        <w:rPr>
          <w:rFonts w:ascii="Courier New" w:hAnsi="Courier New" w:cs="Courier New"/>
          <w:sz w:val="24"/>
          <w:szCs w:val="24"/>
        </w:rPr>
        <w:t xml:space="preserve"> yapılmasını gerekli kılacak herhangi bir olgu İstinaf Eden tarafından ileri sürülmediğinden</w:t>
      </w:r>
      <w:r w:rsidR="008D63F8">
        <w:rPr>
          <w:rFonts w:ascii="Courier New" w:hAnsi="Courier New" w:cs="Courier New"/>
          <w:sz w:val="24"/>
          <w:szCs w:val="24"/>
        </w:rPr>
        <w:t>,</w:t>
      </w:r>
      <w:r w:rsidR="00D04E3C">
        <w:rPr>
          <w:rFonts w:ascii="Courier New" w:hAnsi="Courier New" w:cs="Courier New"/>
          <w:sz w:val="24"/>
          <w:szCs w:val="24"/>
        </w:rPr>
        <w:t xml:space="preserve"> yargılamanın yenilenmesine yönelik bir karar vermeyen Alt Mahkeme hata yapmış değildir. </w:t>
      </w:r>
    </w:p>
    <w:p w:rsidR="00D04E3C" w:rsidRDefault="00D04E3C" w:rsidP="00D04E3C">
      <w:pPr>
        <w:spacing w:line="360" w:lineRule="auto"/>
        <w:ind w:firstLine="360"/>
        <w:contextualSpacing/>
        <w:rPr>
          <w:rFonts w:ascii="Courier New" w:hAnsi="Courier New" w:cs="Courier New"/>
          <w:sz w:val="24"/>
          <w:szCs w:val="24"/>
        </w:rPr>
      </w:pPr>
    </w:p>
    <w:p w:rsidR="00D04E3C" w:rsidRDefault="00B608B2" w:rsidP="00D04E3C">
      <w:pPr>
        <w:spacing w:line="360" w:lineRule="auto"/>
        <w:ind w:firstLine="360"/>
        <w:contextualSpacing/>
        <w:rPr>
          <w:rFonts w:ascii="Courier New" w:hAnsi="Courier New" w:cs="Courier New"/>
          <w:sz w:val="24"/>
          <w:szCs w:val="24"/>
        </w:rPr>
      </w:pPr>
      <w:r>
        <w:rPr>
          <w:rFonts w:ascii="Courier New" w:hAnsi="Courier New" w:cs="Courier New"/>
          <w:sz w:val="24"/>
          <w:szCs w:val="24"/>
        </w:rPr>
        <w:tab/>
      </w:r>
      <w:r w:rsidR="00D04E3C">
        <w:rPr>
          <w:rFonts w:ascii="Courier New" w:hAnsi="Courier New" w:cs="Courier New"/>
          <w:sz w:val="24"/>
          <w:szCs w:val="24"/>
        </w:rPr>
        <w:t>Neticede</w:t>
      </w:r>
      <w:r w:rsidR="008D63F8">
        <w:rPr>
          <w:rFonts w:ascii="Courier New" w:hAnsi="Courier New" w:cs="Courier New"/>
          <w:sz w:val="24"/>
          <w:szCs w:val="24"/>
        </w:rPr>
        <w:t>,</w:t>
      </w:r>
      <w:r w:rsidR="00D04E3C">
        <w:rPr>
          <w:rFonts w:ascii="Courier New" w:hAnsi="Courier New" w:cs="Courier New"/>
          <w:sz w:val="24"/>
          <w:szCs w:val="24"/>
        </w:rPr>
        <w:t xml:space="preserve"> ithamnamenin tadiline karar veren Alt Mahkeme hata yapmış değildir.   </w:t>
      </w:r>
    </w:p>
    <w:p w:rsidR="00D04E3C" w:rsidRDefault="00D04E3C" w:rsidP="00D04E3C">
      <w:pPr>
        <w:spacing w:line="360" w:lineRule="auto"/>
        <w:ind w:firstLine="360"/>
        <w:contextualSpacing/>
        <w:rPr>
          <w:rFonts w:ascii="Courier New" w:hAnsi="Courier New" w:cs="Courier New"/>
          <w:sz w:val="24"/>
          <w:szCs w:val="24"/>
        </w:rPr>
      </w:pPr>
    </w:p>
    <w:p w:rsidR="00D04E3C" w:rsidRDefault="00B608B2" w:rsidP="00D04E3C">
      <w:pPr>
        <w:spacing w:line="360" w:lineRule="auto"/>
        <w:ind w:firstLine="360"/>
        <w:contextualSpacing/>
        <w:rPr>
          <w:rFonts w:ascii="Courier New" w:hAnsi="Courier New" w:cs="Courier New"/>
          <w:sz w:val="24"/>
          <w:szCs w:val="24"/>
        </w:rPr>
      </w:pPr>
      <w:r>
        <w:rPr>
          <w:rFonts w:ascii="Courier New" w:hAnsi="Courier New" w:cs="Courier New"/>
          <w:sz w:val="24"/>
          <w:szCs w:val="24"/>
        </w:rPr>
        <w:tab/>
      </w:r>
      <w:r w:rsidR="00D04E3C">
        <w:rPr>
          <w:rFonts w:ascii="Courier New" w:hAnsi="Courier New" w:cs="Courier New"/>
          <w:sz w:val="24"/>
          <w:szCs w:val="24"/>
        </w:rPr>
        <w:t xml:space="preserve">Belirttiklerimiz ışığında ikinci istinaf sebebi reddedilir. </w:t>
      </w:r>
    </w:p>
    <w:p w:rsidR="009A2191" w:rsidRPr="003846A2" w:rsidRDefault="009A2191" w:rsidP="003846A2">
      <w:pPr>
        <w:pStyle w:val="ListParagraph"/>
        <w:numPr>
          <w:ilvl w:val="0"/>
          <w:numId w:val="11"/>
        </w:numPr>
        <w:spacing w:line="360" w:lineRule="auto"/>
        <w:rPr>
          <w:rFonts w:ascii="Courier New" w:hAnsi="Courier New" w:cs="Courier New"/>
          <w:b/>
          <w:sz w:val="24"/>
          <w:szCs w:val="24"/>
        </w:rPr>
      </w:pPr>
      <w:r w:rsidRPr="003846A2">
        <w:rPr>
          <w:rFonts w:ascii="Courier New" w:hAnsi="Courier New" w:cs="Courier New"/>
          <w:b/>
          <w:sz w:val="24"/>
          <w:szCs w:val="24"/>
        </w:rPr>
        <w:t>Muhterem Alt Mahkeme</w:t>
      </w:r>
      <w:r w:rsidR="00F971F0">
        <w:rPr>
          <w:rFonts w:ascii="Courier New" w:hAnsi="Courier New" w:cs="Courier New"/>
          <w:b/>
          <w:sz w:val="24"/>
          <w:szCs w:val="24"/>
        </w:rPr>
        <w:t>,</w:t>
      </w:r>
      <w:r w:rsidRPr="003846A2">
        <w:rPr>
          <w:rFonts w:ascii="Courier New" w:hAnsi="Courier New" w:cs="Courier New"/>
          <w:b/>
          <w:sz w:val="24"/>
          <w:szCs w:val="24"/>
        </w:rPr>
        <w:t xml:space="preserve"> Sanığı</w:t>
      </w:r>
      <w:r w:rsidR="00DE2995">
        <w:rPr>
          <w:rFonts w:ascii="Courier New" w:hAnsi="Courier New" w:cs="Courier New"/>
          <w:b/>
          <w:sz w:val="24"/>
          <w:szCs w:val="24"/>
        </w:rPr>
        <w:t>n</w:t>
      </w:r>
      <w:r w:rsidRPr="003846A2">
        <w:rPr>
          <w:rFonts w:ascii="Courier New" w:hAnsi="Courier New" w:cs="Courier New"/>
          <w:b/>
          <w:sz w:val="24"/>
          <w:szCs w:val="24"/>
        </w:rPr>
        <w:t xml:space="preserve"> işlenmiş olduğu iddia edilen suçlardan şahse</w:t>
      </w:r>
      <w:r w:rsidR="00F66089" w:rsidRPr="003846A2">
        <w:rPr>
          <w:rFonts w:ascii="Courier New" w:hAnsi="Courier New" w:cs="Courier New"/>
          <w:b/>
          <w:sz w:val="24"/>
          <w:szCs w:val="24"/>
        </w:rPr>
        <w:t>n sorumlu olduğuna bulgu yapmak ve/veya Sanığı bu suçlardan</w:t>
      </w:r>
      <w:r w:rsidRPr="003846A2">
        <w:rPr>
          <w:rFonts w:ascii="Courier New" w:hAnsi="Courier New" w:cs="Courier New"/>
          <w:b/>
          <w:sz w:val="24"/>
          <w:szCs w:val="24"/>
        </w:rPr>
        <w:t xml:space="preserve"> mahkum etmekle hata yaptı. </w:t>
      </w:r>
    </w:p>
    <w:p w:rsidR="007C5942" w:rsidRDefault="007C5942" w:rsidP="00B02A39">
      <w:pPr>
        <w:spacing w:line="360" w:lineRule="auto"/>
        <w:contextualSpacing/>
        <w:rPr>
          <w:rFonts w:ascii="Courier New" w:hAnsi="Courier New" w:cs="Courier New"/>
          <w:sz w:val="24"/>
          <w:szCs w:val="24"/>
        </w:rPr>
      </w:pPr>
    </w:p>
    <w:p w:rsidR="007F42F7" w:rsidRDefault="00F06638" w:rsidP="007F42F7">
      <w:pPr>
        <w:spacing w:line="360" w:lineRule="auto"/>
        <w:ind w:firstLine="708"/>
        <w:contextualSpacing/>
        <w:rPr>
          <w:rFonts w:ascii="Courier New" w:hAnsi="Courier New" w:cs="Courier New"/>
          <w:sz w:val="24"/>
          <w:szCs w:val="24"/>
        </w:rPr>
      </w:pPr>
      <w:r>
        <w:rPr>
          <w:rFonts w:ascii="Courier New" w:hAnsi="Courier New" w:cs="Courier New"/>
          <w:sz w:val="24"/>
          <w:szCs w:val="24"/>
        </w:rPr>
        <w:t>Sanığın bu istinaf sebebinde ileri sürdüğü argüman</w:t>
      </w:r>
      <w:r w:rsidR="00DE2995">
        <w:rPr>
          <w:rFonts w:ascii="Courier New" w:hAnsi="Courier New" w:cs="Courier New"/>
          <w:sz w:val="24"/>
          <w:szCs w:val="24"/>
        </w:rPr>
        <w:t>,</w:t>
      </w:r>
      <w:r>
        <w:rPr>
          <w:rFonts w:ascii="Courier New" w:hAnsi="Courier New" w:cs="Courier New"/>
          <w:sz w:val="24"/>
          <w:szCs w:val="24"/>
        </w:rPr>
        <w:t xml:space="preserve"> işlenmiş olduğu iddia edilen suçtan kendisinin şahsen sorumlu olmadığı ve </w:t>
      </w:r>
      <w:r w:rsidR="00DE2995">
        <w:rPr>
          <w:rFonts w:ascii="Courier New" w:hAnsi="Courier New" w:cs="Courier New"/>
          <w:sz w:val="24"/>
          <w:szCs w:val="24"/>
        </w:rPr>
        <w:t>Ş</w:t>
      </w:r>
      <w:r>
        <w:rPr>
          <w:rFonts w:ascii="Courier New" w:hAnsi="Courier New" w:cs="Courier New"/>
          <w:sz w:val="24"/>
          <w:szCs w:val="24"/>
        </w:rPr>
        <w:t xml:space="preserve">irketin sorumlu olduğudur. </w:t>
      </w:r>
      <w:r w:rsidR="007F42F7">
        <w:rPr>
          <w:rFonts w:ascii="Courier New" w:hAnsi="Courier New" w:cs="Courier New"/>
          <w:sz w:val="24"/>
          <w:szCs w:val="24"/>
        </w:rPr>
        <w:t>Sanığın itham olduğu dava Fasıl 154 Ceza Yasası</w:t>
      </w:r>
      <w:r w:rsidR="00DE2995">
        <w:rPr>
          <w:rFonts w:ascii="Courier New" w:hAnsi="Courier New" w:cs="Courier New"/>
          <w:sz w:val="24"/>
          <w:szCs w:val="24"/>
        </w:rPr>
        <w:t>'</w:t>
      </w:r>
      <w:r w:rsidR="007F42F7">
        <w:rPr>
          <w:rFonts w:ascii="Courier New" w:hAnsi="Courier New" w:cs="Courier New"/>
          <w:sz w:val="24"/>
          <w:szCs w:val="24"/>
        </w:rPr>
        <w:t>nın 297</w:t>
      </w:r>
      <w:r w:rsidR="00DE2995">
        <w:rPr>
          <w:rFonts w:ascii="Courier New" w:hAnsi="Courier New" w:cs="Courier New"/>
          <w:sz w:val="24"/>
          <w:szCs w:val="24"/>
        </w:rPr>
        <w:t>.</w:t>
      </w:r>
      <w:r w:rsidR="007F42F7">
        <w:rPr>
          <w:rFonts w:ascii="Courier New" w:hAnsi="Courier New" w:cs="Courier New"/>
          <w:sz w:val="24"/>
          <w:szCs w:val="24"/>
        </w:rPr>
        <w:t xml:space="preserve"> ve 298.maddelerine dayanmaktadır. Alt Mahkeme her iki maddeyi inceleyerek suçun unsurlarını aşağıda belirteceğimiz şekilde doğru olarak tespit etmiştir. Buna göre suçun unsurları</w:t>
      </w:r>
      <w:r w:rsidR="00801D42">
        <w:rPr>
          <w:rFonts w:ascii="Courier New" w:hAnsi="Courier New" w:cs="Courier New"/>
          <w:sz w:val="24"/>
          <w:szCs w:val="24"/>
        </w:rPr>
        <w:t>:</w:t>
      </w:r>
    </w:p>
    <w:p w:rsidR="007F42F7" w:rsidRDefault="007F42F7" w:rsidP="007F42F7">
      <w:pPr>
        <w:spacing w:line="360" w:lineRule="auto"/>
        <w:ind w:firstLine="708"/>
        <w:contextualSpacing/>
        <w:rPr>
          <w:rFonts w:ascii="Courier New" w:hAnsi="Courier New" w:cs="Courier New"/>
          <w:sz w:val="24"/>
          <w:szCs w:val="24"/>
        </w:rPr>
      </w:pPr>
    </w:p>
    <w:p w:rsidR="007F42F7" w:rsidRDefault="007F42F7" w:rsidP="007F42F7">
      <w:pPr>
        <w:spacing w:line="360" w:lineRule="auto"/>
        <w:ind w:firstLine="708"/>
        <w:contextualSpacing/>
        <w:rPr>
          <w:rFonts w:ascii="Courier New" w:hAnsi="Courier New" w:cs="Courier New"/>
          <w:sz w:val="24"/>
          <w:szCs w:val="24"/>
        </w:rPr>
      </w:pPr>
      <w:r w:rsidRPr="007F42F7">
        <w:rPr>
          <w:rFonts w:ascii="Courier New" w:hAnsi="Courier New" w:cs="Courier New"/>
          <w:sz w:val="24"/>
          <w:szCs w:val="24"/>
        </w:rPr>
        <w:t>Sanığın</w:t>
      </w:r>
      <w:r>
        <w:rPr>
          <w:rFonts w:ascii="Courier New" w:hAnsi="Courier New" w:cs="Courier New"/>
          <w:sz w:val="24"/>
          <w:szCs w:val="24"/>
        </w:rPr>
        <w:t>, itham olduğu davadan mahkum olabilmesi için</w:t>
      </w:r>
      <w:r w:rsidR="00801D42">
        <w:rPr>
          <w:rFonts w:ascii="Courier New" w:hAnsi="Courier New" w:cs="Courier New"/>
          <w:sz w:val="24"/>
          <w:szCs w:val="24"/>
        </w:rPr>
        <w:t>:</w:t>
      </w:r>
    </w:p>
    <w:p w:rsidR="004B4956" w:rsidRDefault="004B4956" w:rsidP="007F42F7">
      <w:pPr>
        <w:pStyle w:val="ListParagraph"/>
        <w:numPr>
          <w:ilvl w:val="0"/>
          <w:numId w:val="7"/>
        </w:numPr>
        <w:spacing w:line="360" w:lineRule="auto"/>
        <w:rPr>
          <w:rFonts w:ascii="Courier New" w:hAnsi="Courier New" w:cs="Courier New"/>
          <w:b/>
          <w:sz w:val="24"/>
          <w:szCs w:val="24"/>
        </w:rPr>
      </w:pPr>
      <w:r>
        <w:rPr>
          <w:rFonts w:ascii="Courier New" w:hAnsi="Courier New" w:cs="Courier New"/>
          <w:b/>
          <w:sz w:val="24"/>
          <w:szCs w:val="24"/>
        </w:rPr>
        <w:t>Sanığın,</w:t>
      </w:r>
    </w:p>
    <w:p w:rsidR="007F42F7" w:rsidRPr="007D6218" w:rsidRDefault="007F42F7" w:rsidP="007F42F7">
      <w:pPr>
        <w:pStyle w:val="ListParagraph"/>
        <w:numPr>
          <w:ilvl w:val="0"/>
          <w:numId w:val="7"/>
        </w:numPr>
        <w:spacing w:line="360" w:lineRule="auto"/>
        <w:rPr>
          <w:rFonts w:ascii="Courier New" w:hAnsi="Courier New" w:cs="Courier New"/>
          <w:b/>
          <w:sz w:val="24"/>
          <w:szCs w:val="24"/>
        </w:rPr>
      </w:pPr>
      <w:r w:rsidRPr="007D6218">
        <w:rPr>
          <w:rFonts w:ascii="Courier New" w:hAnsi="Courier New" w:cs="Courier New"/>
          <w:b/>
          <w:sz w:val="24"/>
          <w:szCs w:val="24"/>
        </w:rPr>
        <w:t>Sahte bir davranışla,</w:t>
      </w:r>
    </w:p>
    <w:p w:rsidR="007F42F7" w:rsidRPr="007D6218" w:rsidRDefault="007F42F7" w:rsidP="007F42F7">
      <w:pPr>
        <w:pStyle w:val="ListParagraph"/>
        <w:numPr>
          <w:ilvl w:val="0"/>
          <w:numId w:val="7"/>
        </w:numPr>
        <w:spacing w:line="360" w:lineRule="auto"/>
        <w:rPr>
          <w:rFonts w:ascii="Courier New" w:hAnsi="Courier New" w:cs="Courier New"/>
          <w:b/>
          <w:sz w:val="24"/>
          <w:szCs w:val="24"/>
        </w:rPr>
      </w:pPr>
      <w:r w:rsidRPr="007D6218">
        <w:rPr>
          <w:rFonts w:ascii="Courier New" w:hAnsi="Courier New" w:cs="Courier New"/>
          <w:b/>
          <w:sz w:val="24"/>
          <w:szCs w:val="24"/>
        </w:rPr>
        <w:t>Dolandırmak niyetiyle,</w:t>
      </w:r>
    </w:p>
    <w:p w:rsidR="007F42F7" w:rsidRPr="007D6218" w:rsidRDefault="007F42F7" w:rsidP="007F42F7">
      <w:pPr>
        <w:pStyle w:val="ListParagraph"/>
        <w:numPr>
          <w:ilvl w:val="0"/>
          <w:numId w:val="7"/>
        </w:numPr>
        <w:spacing w:line="360" w:lineRule="auto"/>
        <w:rPr>
          <w:rFonts w:ascii="Courier New" w:hAnsi="Courier New" w:cs="Courier New"/>
          <w:b/>
          <w:sz w:val="24"/>
          <w:szCs w:val="24"/>
        </w:rPr>
      </w:pPr>
      <w:r w:rsidRPr="007D6218">
        <w:rPr>
          <w:rFonts w:ascii="Courier New" w:hAnsi="Courier New" w:cs="Courier New"/>
          <w:b/>
          <w:sz w:val="24"/>
          <w:szCs w:val="24"/>
        </w:rPr>
        <w:t xml:space="preserve">Başka herhangi bir kişiden çalınabilecek bir eşyayı aldığı veya başka bir kişiyi çalınabilecek herhangi bir eşyayı herhangi bir kişiye vermeyi teşvik ettiğinin </w:t>
      </w:r>
    </w:p>
    <w:p w:rsidR="007F42F7" w:rsidRDefault="007F42F7" w:rsidP="007F42F7">
      <w:pPr>
        <w:pStyle w:val="ListParagraph"/>
        <w:spacing w:line="360" w:lineRule="auto"/>
        <w:ind w:left="1068"/>
        <w:rPr>
          <w:rFonts w:ascii="Courier New" w:hAnsi="Courier New" w:cs="Courier New"/>
          <w:sz w:val="24"/>
          <w:szCs w:val="24"/>
        </w:rPr>
      </w:pPr>
    </w:p>
    <w:p w:rsidR="00DD7D6F" w:rsidRDefault="007F42F7" w:rsidP="007F42F7">
      <w:pPr>
        <w:pStyle w:val="ListParagraph"/>
        <w:spacing w:line="360" w:lineRule="auto"/>
        <w:ind w:left="1068"/>
        <w:rPr>
          <w:rFonts w:ascii="Courier New" w:hAnsi="Courier New" w:cs="Courier New"/>
          <w:sz w:val="24"/>
          <w:szCs w:val="24"/>
        </w:rPr>
      </w:pPr>
      <w:r>
        <w:rPr>
          <w:rFonts w:ascii="Courier New" w:hAnsi="Courier New" w:cs="Courier New"/>
          <w:sz w:val="24"/>
          <w:szCs w:val="24"/>
        </w:rPr>
        <w:t xml:space="preserve">makul şüpheden ari olarak ispat edilmesi gerekir. </w:t>
      </w:r>
    </w:p>
    <w:p w:rsidR="007F42F7" w:rsidRPr="007F42F7" w:rsidRDefault="007F42F7" w:rsidP="007F42F7">
      <w:pPr>
        <w:pStyle w:val="ListParagraph"/>
        <w:spacing w:line="360" w:lineRule="auto"/>
        <w:ind w:left="1068"/>
        <w:rPr>
          <w:rFonts w:ascii="Courier New" w:hAnsi="Courier New" w:cs="Courier New"/>
          <w:sz w:val="24"/>
          <w:szCs w:val="24"/>
        </w:rPr>
      </w:pPr>
      <w:r>
        <w:rPr>
          <w:rFonts w:ascii="Courier New" w:hAnsi="Courier New" w:cs="Courier New"/>
          <w:sz w:val="24"/>
          <w:szCs w:val="24"/>
        </w:rPr>
        <w:lastRenderedPageBreak/>
        <w:t xml:space="preserve">  </w:t>
      </w:r>
    </w:p>
    <w:p w:rsidR="00A21BEC" w:rsidRDefault="002A60A7" w:rsidP="00F06638">
      <w:pPr>
        <w:spacing w:line="360" w:lineRule="auto"/>
        <w:ind w:firstLine="360"/>
        <w:contextualSpacing/>
        <w:rPr>
          <w:rFonts w:ascii="Courier New" w:hAnsi="Courier New" w:cs="Courier New"/>
          <w:sz w:val="24"/>
          <w:szCs w:val="24"/>
        </w:rPr>
      </w:pPr>
      <w:r>
        <w:rPr>
          <w:rFonts w:ascii="Courier New" w:hAnsi="Courier New" w:cs="Courier New"/>
          <w:sz w:val="24"/>
          <w:szCs w:val="24"/>
        </w:rPr>
        <w:tab/>
        <w:t>Sanığın itham edildiği davada suçun tafsilatı ise şöyledir</w:t>
      </w:r>
      <w:r w:rsidR="00801D42">
        <w:rPr>
          <w:rFonts w:ascii="Courier New" w:hAnsi="Courier New" w:cs="Courier New"/>
          <w:sz w:val="24"/>
          <w:szCs w:val="24"/>
        </w:rPr>
        <w:t>:</w:t>
      </w:r>
    </w:p>
    <w:p w:rsidR="0059637A" w:rsidRDefault="0059637A" w:rsidP="00F06638">
      <w:pPr>
        <w:spacing w:line="360" w:lineRule="auto"/>
        <w:ind w:firstLine="360"/>
        <w:contextualSpacing/>
        <w:rPr>
          <w:rFonts w:ascii="Courier New" w:hAnsi="Courier New" w:cs="Courier New"/>
          <w:sz w:val="24"/>
          <w:szCs w:val="24"/>
        </w:rPr>
      </w:pPr>
    </w:p>
    <w:p w:rsidR="002A60A7" w:rsidRDefault="002A60A7" w:rsidP="00F06638">
      <w:pPr>
        <w:spacing w:line="360" w:lineRule="auto"/>
        <w:ind w:firstLine="360"/>
        <w:contextualSpacing/>
        <w:rPr>
          <w:rFonts w:ascii="Courier New" w:hAnsi="Courier New" w:cs="Courier New"/>
          <w:sz w:val="24"/>
          <w:szCs w:val="24"/>
        </w:rPr>
      </w:pPr>
      <w:r>
        <w:rPr>
          <w:rFonts w:ascii="Courier New" w:hAnsi="Courier New" w:cs="Courier New"/>
          <w:sz w:val="24"/>
          <w:szCs w:val="24"/>
        </w:rPr>
        <w:tab/>
        <w:t>Birinci dava</w:t>
      </w:r>
      <w:r w:rsidR="00801D42">
        <w:rPr>
          <w:rFonts w:ascii="Courier New" w:hAnsi="Courier New" w:cs="Courier New"/>
          <w:sz w:val="24"/>
          <w:szCs w:val="24"/>
        </w:rPr>
        <w:t>:</w:t>
      </w:r>
      <w:r>
        <w:rPr>
          <w:rFonts w:ascii="Courier New" w:hAnsi="Courier New" w:cs="Courier New"/>
          <w:sz w:val="24"/>
          <w:szCs w:val="24"/>
        </w:rPr>
        <w:t xml:space="preserve"> </w:t>
      </w:r>
    </w:p>
    <w:p w:rsidR="00526D1B" w:rsidRDefault="00D51846" w:rsidP="00D51846">
      <w:pPr>
        <w:spacing w:line="240" w:lineRule="auto"/>
        <w:ind w:left="1134" w:right="1134"/>
        <w:contextualSpacing/>
        <w:jc w:val="center"/>
        <w:rPr>
          <w:rFonts w:ascii="Courier New" w:hAnsi="Courier New" w:cs="Courier New"/>
          <w:sz w:val="24"/>
          <w:szCs w:val="24"/>
          <w:u w:val="single"/>
        </w:rPr>
      </w:pPr>
      <w:r>
        <w:rPr>
          <w:rFonts w:ascii="Courier New" w:hAnsi="Courier New" w:cs="Courier New"/>
          <w:sz w:val="24"/>
          <w:szCs w:val="24"/>
          <w:u w:val="single"/>
        </w:rPr>
        <w:t>"İTHAM OLUNDUĞU SUÇ</w:t>
      </w:r>
    </w:p>
    <w:p w:rsidR="00D51846" w:rsidRDefault="00D51846" w:rsidP="00D51846">
      <w:pPr>
        <w:spacing w:line="240" w:lineRule="auto"/>
        <w:ind w:left="1134" w:right="1134"/>
        <w:contextualSpacing/>
        <w:jc w:val="center"/>
        <w:rPr>
          <w:rFonts w:ascii="Courier New" w:hAnsi="Courier New" w:cs="Courier New"/>
          <w:sz w:val="24"/>
          <w:szCs w:val="24"/>
          <w:u w:val="single"/>
        </w:rPr>
      </w:pPr>
    </w:p>
    <w:p w:rsidR="00D51846" w:rsidRDefault="00D51846" w:rsidP="00D51846">
      <w:pPr>
        <w:spacing w:line="240" w:lineRule="auto"/>
        <w:ind w:left="1134" w:right="1134"/>
        <w:contextualSpacing/>
        <w:jc w:val="center"/>
        <w:rPr>
          <w:rFonts w:ascii="Courier New" w:hAnsi="Courier New" w:cs="Courier New"/>
          <w:sz w:val="24"/>
          <w:szCs w:val="24"/>
        </w:rPr>
      </w:pPr>
      <w:r>
        <w:rPr>
          <w:rFonts w:ascii="Courier New" w:hAnsi="Courier New" w:cs="Courier New"/>
          <w:sz w:val="24"/>
          <w:szCs w:val="24"/>
        </w:rPr>
        <w:t>Birinci Dava</w:t>
      </w:r>
    </w:p>
    <w:p w:rsidR="00D51846" w:rsidRDefault="00D51846" w:rsidP="00D51846">
      <w:pPr>
        <w:spacing w:line="240" w:lineRule="auto"/>
        <w:ind w:left="1134" w:right="1134"/>
        <w:contextualSpacing/>
        <w:jc w:val="center"/>
        <w:rPr>
          <w:rFonts w:ascii="Courier New" w:hAnsi="Courier New" w:cs="Courier New"/>
          <w:sz w:val="24"/>
          <w:szCs w:val="24"/>
        </w:rPr>
      </w:pPr>
    </w:p>
    <w:p w:rsidR="00D51846" w:rsidRDefault="00D51846" w:rsidP="00D51846">
      <w:pPr>
        <w:spacing w:line="240" w:lineRule="auto"/>
        <w:ind w:left="1134" w:right="1134"/>
        <w:contextualSpacing/>
        <w:rPr>
          <w:rFonts w:ascii="Courier New" w:hAnsi="Courier New" w:cs="Courier New"/>
          <w:sz w:val="24"/>
          <w:szCs w:val="24"/>
        </w:rPr>
      </w:pPr>
      <w:r>
        <w:rPr>
          <w:rFonts w:ascii="Courier New" w:hAnsi="Courier New" w:cs="Courier New"/>
          <w:sz w:val="24"/>
          <w:szCs w:val="24"/>
        </w:rPr>
        <w:t>Fasıl 154 Ceza Yasası</w:t>
      </w:r>
      <w:r w:rsidR="00DE2995">
        <w:rPr>
          <w:rFonts w:ascii="Courier New" w:hAnsi="Courier New" w:cs="Courier New"/>
          <w:sz w:val="24"/>
          <w:szCs w:val="24"/>
        </w:rPr>
        <w:t>'</w:t>
      </w:r>
      <w:r>
        <w:rPr>
          <w:rFonts w:ascii="Courier New" w:hAnsi="Courier New" w:cs="Courier New"/>
          <w:sz w:val="24"/>
          <w:szCs w:val="24"/>
        </w:rPr>
        <w:t>nın 301(a) maddesine aykırı sahtekarlıkla para temini.</w:t>
      </w:r>
    </w:p>
    <w:p w:rsidR="00D51846" w:rsidRDefault="00D51846" w:rsidP="00D51846">
      <w:pPr>
        <w:spacing w:line="240" w:lineRule="auto"/>
        <w:ind w:left="1134" w:right="1134"/>
        <w:contextualSpacing/>
        <w:rPr>
          <w:rFonts w:ascii="Courier New" w:hAnsi="Courier New" w:cs="Courier New"/>
          <w:sz w:val="24"/>
          <w:szCs w:val="24"/>
        </w:rPr>
      </w:pPr>
    </w:p>
    <w:p w:rsidR="00D51846" w:rsidRDefault="00D51846" w:rsidP="00D51846">
      <w:pPr>
        <w:spacing w:line="240" w:lineRule="auto"/>
        <w:ind w:left="1134" w:right="1134"/>
        <w:contextualSpacing/>
        <w:rPr>
          <w:rFonts w:ascii="Courier New" w:hAnsi="Courier New" w:cs="Courier New"/>
          <w:sz w:val="24"/>
          <w:szCs w:val="24"/>
        </w:rPr>
      </w:pPr>
    </w:p>
    <w:p w:rsidR="00D51846" w:rsidRDefault="00D51846" w:rsidP="00D51846">
      <w:pPr>
        <w:spacing w:line="240" w:lineRule="auto"/>
        <w:ind w:left="1134" w:right="1134"/>
        <w:contextualSpacing/>
        <w:rPr>
          <w:rFonts w:ascii="Courier New" w:hAnsi="Courier New" w:cs="Courier New"/>
          <w:sz w:val="24"/>
          <w:szCs w:val="24"/>
        </w:rPr>
      </w:pPr>
    </w:p>
    <w:p w:rsidR="00D51846" w:rsidRDefault="00D51846" w:rsidP="00D51846">
      <w:pPr>
        <w:spacing w:line="240" w:lineRule="auto"/>
        <w:ind w:left="1134" w:right="1134"/>
        <w:contextualSpacing/>
        <w:jc w:val="center"/>
        <w:rPr>
          <w:rFonts w:ascii="Courier New" w:hAnsi="Courier New" w:cs="Courier New"/>
          <w:sz w:val="24"/>
          <w:szCs w:val="24"/>
          <w:u w:val="single"/>
        </w:rPr>
      </w:pPr>
      <w:r>
        <w:rPr>
          <w:rFonts w:ascii="Courier New" w:hAnsi="Courier New" w:cs="Courier New"/>
          <w:sz w:val="24"/>
          <w:szCs w:val="24"/>
          <w:u w:val="single"/>
        </w:rPr>
        <w:t>SUÇUN TAFSİLATI</w:t>
      </w:r>
    </w:p>
    <w:p w:rsidR="00D51846" w:rsidRDefault="00D51846" w:rsidP="00D51846">
      <w:pPr>
        <w:spacing w:line="240" w:lineRule="auto"/>
        <w:ind w:left="1134" w:right="1134"/>
        <w:contextualSpacing/>
        <w:jc w:val="center"/>
        <w:rPr>
          <w:rFonts w:ascii="Courier New" w:hAnsi="Courier New" w:cs="Courier New"/>
          <w:sz w:val="24"/>
          <w:szCs w:val="24"/>
          <w:u w:val="single"/>
        </w:rPr>
      </w:pPr>
    </w:p>
    <w:p w:rsidR="00D51846" w:rsidRPr="00D51846" w:rsidRDefault="00D51846" w:rsidP="00D51846">
      <w:pPr>
        <w:spacing w:line="240" w:lineRule="auto"/>
        <w:ind w:left="1134" w:right="1134"/>
        <w:contextualSpacing/>
        <w:rPr>
          <w:rFonts w:ascii="Courier New" w:hAnsi="Courier New" w:cs="Courier New"/>
          <w:sz w:val="24"/>
          <w:szCs w:val="24"/>
        </w:rPr>
      </w:pPr>
      <w:r>
        <w:rPr>
          <w:rFonts w:ascii="Courier New" w:hAnsi="Courier New" w:cs="Courier New"/>
          <w:sz w:val="24"/>
          <w:szCs w:val="24"/>
        </w:rPr>
        <w:t xml:space="preserve">Sanık, Nisan 2011 ayı içerisinde, Gazimağusa'da, dolandırılmak kastıyle, direktörü olduğu İlk Durak Danışmanlık Ofisinde, Muhaceret Yasası gereği vekaleten işlem takibi yapamayacağı halde vatandaşlık başvurusu işlemlerini takip edeceği konusunda 1. Tanık Mehmet Karakaş'tan vekalet alıp bu hizmet karşılığında Mehmet Karakaş'tan 200TL para almak suretiyle sahtekarlıkla para temin etti." </w:t>
      </w:r>
    </w:p>
    <w:p w:rsidR="00D51846" w:rsidRPr="00D51846" w:rsidRDefault="00D51846" w:rsidP="00D51846">
      <w:pPr>
        <w:spacing w:line="240" w:lineRule="auto"/>
        <w:ind w:left="1134" w:right="1134"/>
        <w:contextualSpacing/>
        <w:jc w:val="center"/>
        <w:rPr>
          <w:rFonts w:ascii="Courier New" w:hAnsi="Courier New" w:cs="Courier New"/>
          <w:sz w:val="24"/>
          <w:szCs w:val="24"/>
          <w:u w:val="single"/>
        </w:rPr>
      </w:pPr>
    </w:p>
    <w:p w:rsidR="004B4956" w:rsidRDefault="00801D42" w:rsidP="00701C06">
      <w:pPr>
        <w:spacing w:line="360" w:lineRule="auto"/>
        <w:ind w:firstLine="360"/>
        <w:contextualSpacing/>
        <w:rPr>
          <w:rFonts w:ascii="Courier New" w:hAnsi="Courier New" w:cs="Courier New"/>
          <w:sz w:val="24"/>
          <w:szCs w:val="24"/>
        </w:rPr>
      </w:pPr>
      <w:r>
        <w:rPr>
          <w:rFonts w:ascii="Courier New" w:hAnsi="Courier New" w:cs="Courier New"/>
          <w:sz w:val="24"/>
          <w:szCs w:val="24"/>
        </w:rPr>
        <w:tab/>
      </w:r>
    </w:p>
    <w:p w:rsidR="002A60A7" w:rsidRDefault="002A60A7" w:rsidP="002A60A7">
      <w:pPr>
        <w:spacing w:line="360" w:lineRule="auto"/>
        <w:ind w:firstLine="708"/>
        <w:contextualSpacing/>
        <w:rPr>
          <w:rFonts w:ascii="Courier New" w:hAnsi="Courier New" w:cs="Courier New"/>
          <w:sz w:val="24"/>
          <w:szCs w:val="24"/>
        </w:rPr>
      </w:pPr>
      <w:r>
        <w:rPr>
          <w:rFonts w:ascii="Courier New" w:hAnsi="Courier New" w:cs="Courier New"/>
          <w:sz w:val="24"/>
          <w:szCs w:val="24"/>
        </w:rPr>
        <w:t>Suçun unsurlarını suçun tafsilatı ile örtüştürdüğümüzde</w:t>
      </w:r>
      <w:r w:rsidR="00DE2995">
        <w:rPr>
          <w:rFonts w:ascii="Courier New" w:hAnsi="Courier New" w:cs="Courier New"/>
          <w:sz w:val="24"/>
          <w:szCs w:val="24"/>
        </w:rPr>
        <w:t>,</w:t>
      </w:r>
      <w:r>
        <w:rPr>
          <w:rFonts w:ascii="Courier New" w:hAnsi="Courier New" w:cs="Courier New"/>
          <w:sz w:val="24"/>
          <w:szCs w:val="24"/>
        </w:rPr>
        <w:t xml:space="preserve"> Sanığın bu davada suçlu bulunup mahkum edilebilmesi için Sanığın</w:t>
      </w:r>
      <w:r w:rsidR="00801D42">
        <w:rPr>
          <w:rFonts w:ascii="Courier New" w:hAnsi="Courier New" w:cs="Courier New"/>
          <w:sz w:val="24"/>
          <w:szCs w:val="24"/>
        </w:rPr>
        <w:t>:</w:t>
      </w:r>
    </w:p>
    <w:p w:rsidR="002A60A7" w:rsidRDefault="002A60A7" w:rsidP="00F06638">
      <w:pPr>
        <w:spacing w:line="360" w:lineRule="auto"/>
        <w:ind w:firstLine="360"/>
        <w:contextualSpacing/>
        <w:rPr>
          <w:rFonts w:ascii="Courier New" w:hAnsi="Courier New" w:cs="Courier New"/>
          <w:sz w:val="24"/>
          <w:szCs w:val="24"/>
        </w:rPr>
      </w:pPr>
    </w:p>
    <w:p w:rsidR="002A60A7" w:rsidRDefault="002A60A7" w:rsidP="002A60A7">
      <w:pPr>
        <w:pStyle w:val="ListParagraph"/>
        <w:numPr>
          <w:ilvl w:val="0"/>
          <w:numId w:val="8"/>
        </w:numPr>
        <w:spacing w:line="360" w:lineRule="auto"/>
        <w:rPr>
          <w:rFonts w:ascii="Courier New" w:hAnsi="Courier New" w:cs="Courier New"/>
          <w:sz w:val="24"/>
          <w:szCs w:val="24"/>
        </w:rPr>
      </w:pPr>
      <w:r>
        <w:rPr>
          <w:rFonts w:ascii="Courier New" w:hAnsi="Courier New" w:cs="Courier New"/>
          <w:sz w:val="24"/>
          <w:szCs w:val="24"/>
        </w:rPr>
        <w:t>Muhaceret Yasası gereğince vekaleten işlem yapamayacağı halde,(sahte davranış)</w:t>
      </w:r>
      <w:r w:rsidR="00DE2995">
        <w:rPr>
          <w:rFonts w:ascii="Courier New" w:hAnsi="Courier New" w:cs="Courier New"/>
          <w:sz w:val="24"/>
          <w:szCs w:val="24"/>
        </w:rPr>
        <w:t>,</w:t>
      </w:r>
    </w:p>
    <w:p w:rsidR="002A60A7" w:rsidRDefault="002A60A7" w:rsidP="002A60A7">
      <w:pPr>
        <w:pStyle w:val="ListParagraph"/>
        <w:numPr>
          <w:ilvl w:val="0"/>
          <w:numId w:val="8"/>
        </w:numPr>
        <w:spacing w:line="360" w:lineRule="auto"/>
        <w:rPr>
          <w:rFonts w:ascii="Courier New" w:hAnsi="Courier New" w:cs="Courier New"/>
          <w:sz w:val="24"/>
          <w:szCs w:val="24"/>
        </w:rPr>
      </w:pPr>
      <w:r>
        <w:rPr>
          <w:rFonts w:ascii="Courier New" w:hAnsi="Courier New" w:cs="Courier New"/>
          <w:sz w:val="24"/>
          <w:szCs w:val="24"/>
        </w:rPr>
        <w:t>bu işlemleri takip edeceği konusunda</w:t>
      </w:r>
      <w:r w:rsidRPr="002A60A7">
        <w:rPr>
          <w:rFonts w:ascii="Courier New" w:hAnsi="Courier New" w:cs="Courier New"/>
          <w:sz w:val="24"/>
          <w:szCs w:val="24"/>
        </w:rPr>
        <w:t xml:space="preserve"> </w:t>
      </w:r>
      <w:r>
        <w:rPr>
          <w:rFonts w:ascii="Courier New" w:hAnsi="Courier New" w:cs="Courier New"/>
          <w:sz w:val="24"/>
          <w:szCs w:val="24"/>
        </w:rPr>
        <w:t xml:space="preserve">Mehmet </w:t>
      </w:r>
      <w:r w:rsidR="00DE2995">
        <w:rPr>
          <w:rFonts w:ascii="Courier New" w:hAnsi="Courier New" w:cs="Courier New"/>
          <w:sz w:val="24"/>
          <w:szCs w:val="24"/>
        </w:rPr>
        <w:t>Karak</w:t>
      </w:r>
      <w:r>
        <w:rPr>
          <w:rFonts w:ascii="Courier New" w:hAnsi="Courier New" w:cs="Courier New"/>
          <w:sz w:val="24"/>
          <w:szCs w:val="24"/>
        </w:rPr>
        <w:t>aş</w:t>
      </w:r>
      <w:r w:rsidR="00482B8C">
        <w:rPr>
          <w:rFonts w:ascii="Courier New" w:hAnsi="Courier New" w:cs="Courier New"/>
          <w:sz w:val="24"/>
          <w:szCs w:val="24"/>
        </w:rPr>
        <w:t>'</w:t>
      </w:r>
      <w:r w:rsidR="00DE2995">
        <w:rPr>
          <w:rFonts w:ascii="Courier New" w:hAnsi="Courier New" w:cs="Courier New"/>
          <w:sz w:val="24"/>
          <w:szCs w:val="24"/>
        </w:rPr>
        <w:t>t</w:t>
      </w:r>
      <w:r>
        <w:rPr>
          <w:rFonts w:ascii="Courier New" w:hAnsi="Courier New" w:cs="Courier New"/>
          <w:sz w:val="24"/>
          <w:szCs w:val="24"/>
        </w:rPr>
        <w:t>an vekalet alıp, (dolandırmak niyeti)</w:t>
      </w:r>
      <w:r w:rsidR="00DE2995">
        <w:rPr>
          <w:rFonts w:ascii="Courier New" w:hAnsi="Courier New" w:cs="Courier New"/>
          <w:sz w:val="24"/>
          <w:szCs w:val="24"/>
        </w:rPr>
        <w:t>,</w:t>
      </w:r>
    </w:p>
    <w:p w:rsidR="002A60A7" w:rsidRDefault="002A60A7" w:rsidP="002A60A7">
      <w:pPr>
        <w:pStyle w:val="ListParagraph"/>
        <w:numPr>
          <w:ilvl w:val="0"/>
          <w:numId w:val="8"/>
        </w:numPr>
        <w:spacing w:line="360" w:lineRule="auto"/>
        <w:rPr>
          <w:rFonts w:ascii="Courier New" w:hAnsi="Courier New" w:cs="Courier New"/>
          <w:sz w:val="24"/>
          <w:szCs w:val="24"/>
        </w:rPr>
      </w:pPr>
      <w:r>
        <w:rPr>
          <w:rFonts w:ascii="Courier New" w:hAnsi="Courier New" w:cs="Courier New"/>
          <w:sz w:val="24"/>
          <w:szCs w:val="24"/>
        </w:rPr>
        <w:t>para temin ettiğinin (başka herhangi bir kişiden çalınabilecek bir eşyayı aldığı)</w:t>
      </w:r>
      <w:r w:rsidR="00DE2995">
        <w:rPr>
          <w:rFonts w:ascii="Courier New" w:hAnsi="Courier New" w:cs="Courier New"/>
          <w:sz w:val="24"/>
          <w:szCs w:val="24"/>
        </w:rPr>
        <w:t>,</w:t>
      </w:r>
    </w:p>
    <w:p w:rsidR="002A60A7" w:rsidRPr="002A60A7" w:rsidRDefault="002A60A7" w:rsidP="002A60A7">
      <w:pPr>
        <w:pStyle w:val="ListParagraph"/>
        <w:spacing w:line="360" w:lineRule="auto"/>
        <w:ind w:left="2481" w:firstLine="351"/>
        <w:rPr>
          <w:rFonts w:ascii="Courier New" w:hAnsi="Courier New" w:cs="Courier New"/>
          <w:sz w:val="24"/>
          <w:szCs w:val="24"/>
        </w:rPr>
      </w:pPr>
      <w:r>
        <w:rPr>
          <w:rFonts w:ascii="Courier New" w:hAnsi="Courier New" w:cs="Courier New"/>
          <w:sz w:val="24"/>
          <w:szCs w:val="24"/>
        </w:rPr>
        <w:t xml:space="preserve">ispat edilmesi gerekmektedir.    </w:t>
      </w:r>
    </w:p>
    <w:p w:rsidR="00E7555B" w:rsidRDefault="004B4956"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T</w:t>
      </w:r>
      <w:r w:rsidR="00E7555B">
        <w:rPr>
          <w:rFonts w:ascii="Courier New" w:hAnsi="Courier New" w:cs="Courier New"/>
          <w:sz w:val="24"/>
          <w:szCs w:val="24"/>
        </w:rPr>
        <w:t>araf</w:t>
      </w:r>
      <w:r>
        <w:rPr>
          <w:rFonts w:ascii="Courier New" w:hAnsi="Courier New" w:cs="Courier New"/>
          <w:sz w:val="24"/>
          <w:szCs w:val="24"/>
        </w:rPr>
        <w:t>lar</w:t>
      </w:r>
      <w:r w:rsidR="00E7555B">
        <w:rPr>
          <w:rFonts w:ascii="Courier New" w:hAnsi="Courier New" w:cs="Courier New"/>
          <w:sz w:val="24"/>
          <w:szCs w:val="24"/>
        </w:rPr>
        <w:t>ı</w:t>
      </w:r>
      <w:r w:rsidR="00DE2995">
        <w:rPr>
          <w:rFonts w:ascii="Courier New" w:hAnsi="Courier New" w:cs="Courier New"/>
          <w:sz w:val="24"/>
          <w:szCs w:val="24"/>
        </w:rPr>
        <w:t>n</w:t>
      </w:r>
      <w:r w:rsidR="00E7555B">
        <w:rPr>
          <w:rFonts w:ascii="Courier New" w:hAnsi="Courier New" w:cs="Courier New"/>
          <w:sz w:val="24"/>
          <w:szCs w:val="24"/>
        </w:rPr>
        <w:t xml:space="preserve"> sun</w:t>
      </w:r>
      <w:r>
        <w:rPr>
          <w:rFonts w:ascii="Courier New" w:hAnsi="Courier New" w:cs="Courier New"/>
          <w:sz w:val="24"/>
          <w:szCs w:val="24"/>
        </w:rPr>
        <w:t>duğu</w:t>
      </w:r>
      <w:r w:rsidR="00E7555B">
        <w:rPr>
          <w:rFonts w:ascii="Courier New" w:hAnsi="Courier New" w:cs="Courier New"/>
          <w:sz w:val="24"/>
          <w:szCs w:val="24"/>
        </w:rPr>
        <w:t xml:space="preserve"> şahadet ve emareler değerlendiril</w:t>
      </w:r>
      <w:r w:rsidR="00DE2995">
        <w:rPr>
          <w:rFonts w:ascii="Courier New" w:hAnsi="Courier New" w:cs="Courier New"/>
          <w:sz w:val="24"/>
          <w:szCs w:val="24"/>
        </w:rPr>
        <w:t>-</w:t>
      </w:r>
      <w:r w:rsidR="00E7555B">
        <w:rPr>
          <w:rFonts w:ascii="Courier New" w:hAnsi="Courier New" w:cs="Courier New"/>
          <w:sz w:val="24"/>
          <w:szCs w:val="24"/>
        </w:rPr>
        <w:t>diğinde</w:t>
      </w:r>
      <w:r w:rsidR="00DE2995">
        <w:rPr>
          <w:rFonts w:ascii="Courier New" w:hAnsi="Courier New" w:cs="Courier New"/>
          <w:sz w:val="24"/>
          <w:szCs w:val="24"/>
        </w:rPr>
        <w:t>,</w:t>
      </w:r>
      <w:r w:rsidR="00E7555B">
        <w:rPr>
          <w:rFonts w:ascii="Courier New" w:hAnsi="Courier New" w:cs="Courier New"/>
          <w:sz w:val="24"/>
          <w:szCs w:val="24"/>
        </w:rPr>
        <w:t xml:space="preserve"> </w:t>
      </w:r>
      <w:r w:rsidR="00DE2995">
        <w:rPr>
          <w:rFonts w:ascii="Courier New" w:hAnsi="Courier New" w:cs="Courier New"/>
          <w:sz w:val="24"/>
          <w:szCs w:val="24"/>
        </w:rPr>
        <w:t>M</w:t>
      </w:r>
      <w:r>
        <w:rPr>
          <w:rFonts w:ascii="Courier New" w:hAnsi="Courier New" w:cs="Courier New"/>
          <w:sz w:val="24"/>
          <w:szCs w:val="24"/>
        </w:rPr>
        <w:t>üdafaa tarafından ileri sürülen</w:t>
      </w:r>
      <w:r w:rsidR="00DE2995">
        <w:rPr>
          <w:rFonts w:ascii="Courier New" w:hAnsi="Courier New" w:cs="Courier New"/>
          <w:sz w:val="24"/>
          <w:szCs w:val="24"/>
        </w:rPr>
        <w:t>,</w:t>
      </w:r>
      <w:r>
        <w:rPr>
          <w:rFonts w:ascii="Courier New" w:hAnsi="Courier New" w:cs="Courier New"/>
          <w:sz w:val="24"/>
          <w:szCs w:val="24"/>
        </w:rPr>
        <w:t xml:space="preserve"> </w:t>
      </w:r>
      <w:r w:rsidR="00E7555B">
        <w:rPr>
          <w:rFonts w:ascii="Courier New" w:hAnsi="Courier New" w:cs="Courier New"/>
          <w:sz w:val="24"/>
          <w:szCs w:val="24"/>
        </w:rPr>
        <w:t>Sanığın aleyhindeki itham</w:t>
      </w:r>
      <w:r>
        <w:rPr>
          <w:rFonts w:ascii="Courier New" w:hAnsi="Courier New" w:cs="Courier New"/>
          <w:sz w:val="24"/>
          <w:szCs w:val="24"/>
        </w:rPr>
        <w:t xml:space="preserve">a konu suçu işlemediği </w:t>
      </w:r>
      <w:r w:rsidR="00DD7D6F">
        <w:rPr>
          <w:rFonts w:ascii="Courier New" w:hAnsi="Courier New" w:cs="Courier New"/>
          <w:sz w:val="24"/>
          <w:szCs w:val="24"/>
        </w:rPr>
        <w:t xml:space="preserve">ve şahsen sorumlu olmadığı </w:t>
      </w:r>
      <w:r>
        <w:rPr>
          <w:rFonts w:ascii="Courier New" w:hAnsi="Courier New" w:cs="Courier New"/>
          <w:sz w:val="24"/>
          <w:szCs w:val="24"/>
        </w:rPr>
        <w:t>iddiaları</w:t>
      </w:r>
      <w:r w:rsidR="00F971F0">
        <w:rPr>
          <w:rFonts w:ascii="Courier New" w:hAnsi="Courier New" w:cs="Courier New"/>
          <w:sz w:val="24"/>
          <w:szCs w:val="24"/>
        </w:rPr>
        <w:t>,</w:t>
      </w:r>
      <w:r w:rsidR="00E7555B">
        <w:rPr>
          <w:rFonts w:ascii="Courier New" w:hAnsi="Courier New" w:cs="Courier New"/>
          <w:sz w:val="24"/>
          <w:szCs w:val="24"/>
        </w:rPr>
        <w:t xml:space="preserve"> </w:t>
      </w:r>
      <w:r>
        <w:rPr>
          <w:rFonts w:ascii="Courier New" w:hAnsi="Courier New" w:cs="Courier New"/>
          <w:sz w:val="24"/>
          <w:szCs w:val="24"/>
        </w:rPr>
        <w:t>suçun unsurları birlikte</w:t>
      </w:r>
      <w:r w:rsidR="00E7555B">
        <w:rPr>
          <w:rFonts w:ascii="Courier New" w:hAnsi="Courier New" w:cs="Courier New"/>
          <w:sz w:val="24"/>
          <w:szCs w:val="24"/>
        </w:rPr>
        <w:t xml:space="preserve"> değerlendiril</w:t>
      </w:r>
      <w:r>
        <w:rPr>
          <w:rFonts w:ascii="Courier New" w:hAnsi="Courier New" w:cs="Courier New"/>
          <w:sz w:val="24"/>
          <w:szCs w:val="24"/>
        </w:rPr>
        <w:t>erek</w:t>
      </w:r>
      <w:r w:rsidR="00E7555B">
        <w:rPr>
          <w:rFonts w:ascii="Courier New" w:hAnsi="Courier New" w:cs="Courier New"/>
          <w:sz w:val="24"/>
          <w:szCs w:val="24"/>
        </w:rPr>
        <w:t xml:space="preserve"> incelenecektir. </w:t>
      </w:r>
    </w:p>
    <w:p w:rsidR="002F2C6F" w:rsidRDefault="002F2C6F" w:rsidP="00780AD2">
      <w:pPr>
        <w:spacing w:line="360" w:lineRule="auto"/>
        <w:ind w:firstLine="708"/>
        <w:contextualSpacing/>
        <w:rPr>
          <w:rFonts w:ascii="Courier New" w:hAnsi="Courier New" w:cs="Courier New"/>
          <w:sz w:val="24"/>
          <w:szCs w:val="24"/>
        </w:rPr>
      </w:pPr>
    </w:p>
    <w:p w:rsidR="00C6395F" w:rsidRDefault="00C44369"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Bu bağlamda</w:t>
      </w:r>
      <w:r w:rsidR="00DE2995">
        <w:rPr>
          <w:rFonts w:ascii="Courier New" w:hAnsi="Courier New" w:cs="Courier New"/>
          <w:sz w:val="24"/>
          <w:szCs w:val="24"/>
        </w:rPr>
        <w:t>,</w:t>
      </w:r>
      <w:r>
        <w:rPr>
          <w:rFonts w:ascii="Courier New" w:hAnsi="Courier New" w:cs="Courier New"/>
          <w:sz w:val="24"/>
          <w:szCs w:val="24"/>
        </w:rPr>
        <w:t xml:space="preserve"> </w:t>
      </w:r>
      <w:r w:rsidR="00DE2995">
        <w:rPr>
          <w:rFonts w:ascii="Courier New" w:hAnsi="Courier New" w:cs="Courier New"/>
          <w:sz w:val="24"/>
          <w:szCs w:val="24"/>
        </w:rPr>
        <w:t>M</w:t>
      </w:r>
      <w:r w:rsidR="002F2C6F">
        <w:rPr>
          <w:rFonts w:ascii="Courier New" w:hAnsi="Courier New" w:cs="Courier New"/>
          <w:sz w:val="24"/>
          <w:szCs w:val="24"/>
        </w:rPr>
        <w:t xml:space="preserve">üdafaanın savunmasını </w:t>
      </w:r>
      <w:r>
        <w:rPr>
          <w:rFonts w:ascii="Courier New" w:hAnsi="Courier New" w:cs="Courier New"/>
          <w:sz w:val="24"/>
          <w:szCs w:val="24"/>
        </w:rPr>
        <w:t xml:space="preserve">özetlersek </w:t>
      </w:r>
      <w:r w:rsidR="00DE2995">
        <w:rPr>
          <w:rFonts w:ascii="Courier New" w:hAnsi="Courier New" w:cs="Courier New"/>
          <w:sz w:val="24"/>
          <w:szCs w:val="24"/>
        </w:rPr>
        <w:t xml:space="preserve">savunmanın </w:t>
      </w:r>
      <w:r w:rsidR="002F2C6F">
        <w:rPr>
          <w:rFonts w:ascii="Courier New" w:hAnsi="Courier New" w:cs="Courier New"/>
          <w:sz w:val="24"/>
          <w:szCs w:val="24"/>
        </w:rPr>
        <w:t xml:space="preserve">temelde iki hukuki argümana </w:t>
      </w:r>
      <w:r>
        <w:rPr>
          <w:rFonts w:ascii="Courier New" w:hAnsi="Courier New" w:cs="Courier New"/>
          <w:sz w:val="24"/>
          <w:szCs w:val="24"/>
        </w:rPr>
        <w:t>dayanmakta olduğu ortaya çıkmaktadır</w:t>
      </w:r>
      <w:r w:rsidR="00F971F0">
        <w:rPr>
          <w:rFonts w:ascii="Courier New" w:hAnsi="Courier New" w:cs="Courier New"/>
          <w:sz w:val="24"/>
          <w:szCs w:val="24"/>
        </w:rPr>
        <w:t>:</w:t>
      </w:r>
    </w:p>
    <w:p w:rsidR="00B45729" w:rsidRDefault="00B45729" w:rsidP="00780AD2">
      <w:pPr>
        <w:spacing w:line="360" w:lineRule="auto"/>
        <w:ind w:firstLine="708"/>
        <w:contextualSpacing/>
        <w:rPr>
          <w:rFonts w:ascii="Courier New" w:hAnsi="Courier New" w:cs="Courier New"/>
          <w:sz w:val="24"/>
          <w:szCs w:val="24"/>
        </w:rPr>
      </w:pPr>
    </w:p>
    <w:p w:rsidR="00C6395F" w:rsidRPr="00B45729" w:rsidRDefault="002F2C6F" w:rsidP="00DE2995">
      <w:pPr>
        <w:pStyle w:val="ListParagraph"/>
        <w:numPr>
          <w:ilvl w:val="0"/>
          <w:numId w:val="10"/>
        </w:numPr>
        <w:spacing w:line="360" w:lineRule="auto"/>
        <w:ind w:left="1560" w:hanging="717"/>
        <w:rPr>
          <w:rFonts w:ascii="Courier New" w:hAnsi="Courier New" w:cs="Courier New"/>
          <w:b/>
          <w:sz w:val="24"/>
          <w:szCs w:val="24"/>
        </w:rPr>
      </w:pPr>
      <w:r w:rsidRPr="00B45729">
        <w:rPr>
          <w:rFonts w:ascii="Courier New" w:hAnsi="Courier New" w:cs="Courier New"/>
          <w:b/>
          <w:sz w:val="24"/>
          <w:szCs w:val="24"/>
        </w:rPr>
        <w:t>Sanığın iddia edilen işleri şahsen yapmadığı</w:t>
      </w:r>
      <w:r w:rsidR="00C44369" w:rsidRPr="00B45729">
        <w:rPr>
          <w:rFonts w:ascii="Courier New" w:hAnsi="Courier New" w:cs="Courier New"/>
          <w:b/>
          <w:sz w:val="24"/>
          <w:szCs w:val="24"/>
        </w:rPr>
        <w:t>, Şirketin yaptığı</w:t>
      </w:r>
      <w:r w:rsidRPr="00B45729">
        <w:rPr>
          <w:rFonts w:ascii="Courier New" w:hAnsi="Courier New" w:cs="Courier New"/>
          <w:b/>
          <w:sz w:val="24"/>
          <w:szCs w:val="24"/>
        </w:rPr>
        <w:t xml:space="preserve"> ve </w:t>
      </w:r>
      <w:r w:rsidR="00C44369" w:rsidRPr="00B45729">
        <w:rPr>
          <w:rFonts w:ascii="Courier New" w:hAnsi="Courier New" w:cs="Courier New"/>
          <w:b/>
          <w:sz w:val="24"/>
          <w:szCs w:val="24"/>
        </w:rPr>
        <w:t xml:space="preserve">Sanığın </w:t>
      </w:r>
      <w:r w:rsidR="00DE2995">
        <w:rPr>
          <w:rFonts w:ascii="Courier New" w:hAnsi="Courier New" w:cs="Courier New"/>
          <w:b/>
          <w:sz w:val="24"/>
          <w:szCs w:val="24"/>
        </w:rPr>
        <w:t>Ş</w:t>
      </w:r>
      <w:r w:rsidRPr="00B45729">
        <w:rPr>
          <w:rFonts w:ascii="Courier New" w:hAnsi="Courier New" w:cs="Courier New"/>
          <w:b/>
          <w:sz w:val="24"/>
          <w:szCs w:val="24"/>
        </w:rPr>
        <w:t xml:space="preserve">irketin </w:t>
      </w:r>
      <w:r w:rsidR="00DE2995">
        <w:rPr>
          <w:rFonts w:ascii="Courier New" w:hAnsi="Courier New" w:cs="Courier New"/>
          <w:b/>
          <w:sz w:val="24"/>
          <w:szCs w:val="24"/>
        </w:rPr>
        <w:t>D</w:t>
      </w:r>
      <w:r w:rsidRPr="00B45729">
        <w:rPr>
          <w:rFonts w:ascii="Courier New" w:hAnsi="Courier New" w:cs="Courier New"/>
          <w:b/>
          <w:sz w:val="24"/>
          <w:szCs w:val="24"/>
        </w:rPr>
        <w:t xml:space="preserve">irektörü sıfatıyla </w:t>
      </w:r>
      <w:r w:rsidR="00C44369" w:rsidRPr="00B45729">
        <w:rPr>
          <w:rFonts w:ascii="Courier New" w:hAnsi="Courier New" w:cs="Courier New"/>
          <w:b/>
          <w:sz w:val="24"/>
          <w:szCs w:val="24"/>
        </w:rPr>
        <w:t>bu işlere taraf olduğundan</w:t>
      </w:r>
      <w:r w:rsidRPr="00B45729">
        <w:rPr>
          <w:rFonts w:ascii="Courier New" w:hAnsi="Courier New" w:cs="Courier New"/>
          <w:b/>
          <w:sz w:val="24"/>
          <w:szCs w:val="24"/>
        </w:rPr>
        <w:t xml:space="preserve"> sorumluluğu </w:t>
      </w:r>
      <w:r w:rsidR="00C44369" w:rsidRPr="00B45729">
        <w:rPr>
          <w:rFonts w:ascii="Courier New" w:hAnsi="Courier New" w:cs="Courier New"/>
          <w:b/>
          <w:sz w:val="24"/>
          <w:szCs w:val="24"/>
        </w:rPr>
        <w:t>bulunmadığı</w:t>
      </w:r>
      <w:r w:rsidR="00DD7D6F" w:rsidRPr="00B45729">
        <w:rPr>
          <w:rFonts w:ascii="Courier New" w:hAnsi="Courier New" w:cs="Courier New"/>
          <w:b/>
          <w:sz w:val="24"/>
          <w:szCs w:val="24"/>
        </w:rPr>
        <w:t>,</w:t>
      </w:r>
      <w:r w:rsidRPr="00B45729">
        <w:rPr>
          <w:rFonts w:ascii="Courier New" w:hAnsi="Courier New" w:cs="Courier New"/>
          <w:b/>
          <w:sz w:val="24"/>
          <w:szCs w:val="24"/>
        </w:rPr>
        <w:t xml:space="preserve"> ve </w:t>
      </w:r>
    </w:p>
    <w:p w:rsidR="00DD7D6F" w:rsidRPr="00B45729" w:rsidRDefault="00DD7D6F" w:rsidP="00DD7D6F">
      <w:pPr>
        <w:pStyle w:val="ListParagraph"/>
        <w:spacing w:line="360" w:lineRule="auto"/>
        <w:ind w:left="1968"/>
        <w:rPr>
          <w:rFonts w:ascii="Courier New" w:hAnsi="Courier New" w:cs="Courier New"/>
          <w:b/>
          <w:sz w:val="24"/>
          <w:szCs w:val="24"/>
        </w:rPr>
      </w:pPr>
    </w:p>
    <w:p w:rsidR="002F2C6F" w:rsidRPr="00C6395F" w:rsidRDefault="00DE2995" w:rsidP="00DE2995">
      <w:pPr>
        <w:pStyle w:val="ListParagraph"/>
        <w:spacing w:line="360" w:lineRule="auto"/>
        <w:ind w:left="1560" w:hanging="709"/>
        <w:rPr>
          <w:rFonts w:ascii="Courier New" w:hAnsi="Courier New" w:cs="Courier New"/>
          <w:sz w:val="24"/>
          <w:szCs w:val="24"/>
        </w:rPr>
      </w:pPr>
      <w:r>
        <w:rPr>
          <w:rFonts w:ascii="Courier New" w:hAnsi="Courier New" w:cs="Courier New"/>
          <w:b/>
          <w:sz w:val="24"/>
          <w:szCs w:val="24"/>
        </w:rPr>
        <w:t xml:space="preserve">2-   </w:t>
      </w:r>
      <w:r w:rsidR="00C6395F" w:rsidRPr="00B45729">
        <w:rPr>
          <w:rFonts w:ascii="Courier New" w:hAnsi="Courier New" w:cs="Courier New"/>
          <w:b/>
          <w:sz w:val="24"/>
          <w:szCs w:val="24"/>
        </w:rPr>
        <w:t>S</w:t>
      </w:r>
      <w:r w:rsidR="002F2C6F" w:rsidRPr="00B45729">
        <w:rPr>
          <w:rFonts w:ascii="Courier New" w:hAnsi="Courier New" w:cs="Courier New"/>
          <w:b/>
          <w:sz w:val="24"/>
          <w:szCs w:val="24"/>
        </w:rPr>
        <w:t xml:space="preserve">uça konu işlerin </w:t>
      </w:r>
      <w:r w:rsidR="00C44369" w:rsidRPr="00B45729">
        <w:rPr>
          <w:rFonts w:ascii="Courier New" w:hAnsi="Courier New" w:cs="Courier New"/>
          <w:b/>
          <w:sz w:val="24"/>
          <w:szCs w:val="24"/>
        </w:rPr>
        <w:t xml:space="preserve">fiilen </w:t>
      </w:r>
      <w:r w:rsidR="002F2C6F" w:rsidRPr="00B45729">
        <w:rPr>
          <w:rFonts w:ascii="Courier New" w:hAnsi="Courier New" w:cs="Courier New"/>
          <w:b/>
          <w:sz w:val="24"/>
          <w:szCs w:val="24"/>
        </w:rPr>
        <w:t xml:space="preserve">yapıldığı, </w:t>
      </w:r>
      <w:r w:rsidR="00C44369" w:rsidRPr="00B45729">
        <w:rPr>
          <w:rFonts w:ascii="Courier New" w:hAnsi="Courier New" w:cs="Courier New"/>
          <w:b/>
          <w:sz w:val="24"/>
          <w:szCs w:val="24"/>
        </w:rPr>
        <w:t xml:space="preserve">bu işlerin </w:t>
      </w:r>
      <w:r w:rsidR="002F2C6F" w:rsidRPr="00B45729">
        <w:rPr>
          <w:rFonts w:ascii="Courier New" w:hAnsi="Courier New" w:cs="Courier New"/>
          <w:b/>
          <w:sz w:val="24"/>
          <w:szCs w:val="24"/>
        </w:rPr>
        <w:t xml:space="preserve">yapılmasına yasal engel olmadığı, bu işlerin yapılması için alınan bedeller nedeniyle herhangi bir dolandırmak niyetiyle sahte davranış bulunmadığıdır. </w:t>
      </w:r>
      <w:r w:rsidR="002F2C6F" w:rsidRPr="00C6395F">
        <w:rPr>
          <w:rFonts w:ascii="Courier New" w:hAnsi="Courier New" w:cs="Courier New"/>
          <w:sz w:val="24"/>
          <w:szCs w:val="24"/>
        </w:rPr>
        <w:t xml:space="preserve"> </w:t>
      </w:r>
    </w:p>
    <w:p w:rsidR="00E7555B" w:rsidRDefault="00E7555B" w:rsidP="00780AD2">
      <w:pPr>
        <w:spacing w:line="360" w:lineRule="auto"/>
        <w:ind w:firstLine="708"/>
        <w:contextualSpacing/>
        <w:rPr>
          <w:rFonts w:ascii="Courier New" w:hAnsi="Courier New" w:cs="Courier New"/>
          <w:sz w:val="24"/>
          <w:szCs w:val="24"/>
        </w:rPr>
      </w:pPr>
    </w:p>
    <w:p w:rsidR="004B4956" w:rsidRDefault="001F48F2"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Sanığın</w:t>
      </w:r>
      <w:r w:rsidR="00C6395F">
        <w:rPr>
          <w:rFonts w:ascii="Courier New" w:hAnsi="Courier New" w:cs="Courier New"/>
          <w:sz w:val="24"/>
          <w:szCs w:val="24"/>
        </w:rPr>
        <w:t xml:space="preserve"> ileri sürmüş olduğu</w:t>
      </w:r>
      <w:r>
        <w:rPr>
          <w:rFonts w:ascii="Courier New" w:hAnsi="Courier New" w:cs="Courier New"/>
          <w:sz w:val="24"/>
          <w:szCs w:val="24"/>
        </w:rPr>
        <w:t xml:space="preserve">, </w:t>
      </w:r>
      <w:r w:rsidR="004B4956">
        <w:rPr>
          <w:rFonts w:ascii="Courier New" w:hAnsi="Courier New" w:cs="Courier New"/>
          <w:sz w:val="24"/>
          <w:szCs w:val="24"/>
        </w:rPr>
        <w:t>itham olunan suç</w:t>
      </w:r>
      <w:r w:rsidR="00C6395F">
        <w:rPr>
          <w:rFonts w:ascii="Courier New" w:hAnsi="Courier New" w:cs="Courier New"/>
          <w:sz w:val="24"/>
          <w:szCs w:val="24"/>
        </w:rPr>
        <w:t xml:space="preserve">a konu fiilleri şahsen işlemediği, </w:t>
      </w:r>
      <w:r w:rsidR="004B4956">
        <w:rPr>
          <w:rFonts w:ascii="Courier New" w:hAnsi="Courier New" w:cs="Courier New"/>
          <w:sz w:val="24"/>
          <w:szCs w:val="24"/>
        </w:rPr>
        <w:t xml:space="preserve">şahsen sorumlu olmadığı ve Sanığın </w:t>
      </w:r>
      <w:r w:rsidR="00DE2995">
        <w:rPr>
          <w:rFonts w:ascii="Courier New" w:hAnsi="Courier New" w:cs="Courier New"/>
          <w:sz w:val="24"/>
          <w:szCs w:val="24"/>
        </w:rPr>
        <w:t>D</w:t>
      </w:r>
      <w:r w:rsidR="004B4956">
        <w:rPr>
          <w:rFonts w:ascii="Courier New" w:hAnsi="Courier New" w:cs="Courier New"/>
          <w:sz w:val="24"/>
          <w:szCs w:val="24"/>
        </w:rPr>
        <w:t xml:space="preserve">irektörü olduğu </w:t>
      </w:r>
      <w:r w:rsidR="00DE2995">
        <w:rPr>
          <w:rFonts w:ascii="Courier New" w:hAnsi="Courier New" w:cs="Courier New"/>
          <w:sz w:val="24"/>
          <w:szCs w:val="24"/>
        </w:rPr>
        <w:t>Ş</w:t>
      </w:r>
      <w:r w:rsidR="004B4956">
        <w:rPr>
          <w:rFonts w:ascii="Courier New" w:hAnsi="Courier New" w:cs="Courier New"/>
          <w:sz w:val="24"/>
          <w:szCs w:val="24"/>
        </w:rPr>
        <w:t>i</w:t>
      </w:r>
      <w:r w:rsidR="00524292">
        <w:rPr>
          <w:rFonts w:ascii="Courier New" w:hAnsi="Courier New" w:cs="Courier New"/>
          <w:sz w:val="24"/>
          <w:szCs w:val="24"/>
        </w:rPr>
        <w:t>rketin sorumlu olduğu iddiasına</w:t>
      </w:r>
      <w:r w:rsidR="004B4956">
        <w:rPr>
          <w:rFonts w:ascii="Courier New" w:hAnsi="Courier New" w:cs="Courier New"/>
          <w:sz w:val="24"/>
          <w:szCs w:val="24"/>
        </w:rPr>
        <w:t xml:space="preserve"> öncelikle değ</w:t>
      </w:r>
      <w:r w:rsidR="00C6395F">
        <w:rPr>
          <w:rFonts w:ascii="Courier New" w:hAnsi="Courier New" w:cs="Courier New"/>
          <w:sz w:val="24"/>
          <w:szCs w:val="24"/>
        </w:rPr>
        <w:t>i</w:t>
      </w:r>
      <w:r w:rsidR="004B4956">
        <w:rPr>
          <w:rFonts w:ascii="Courier New" w:hAnsi="Courier New" w:cs="Courier New"/>
          <w:sz w:val="24"/>
          <w:szCs w:val="24"/>
        </w:rPr>
        <w:t xml:space="preserve">nmekte fayda vardır. </w:t>
      </w:r>
    </w:p>
    <w:p w:rsidR="00DD7D6F" w:rsidRDefault="00DD7D6F" w:rsidP="00780AD2">
      <w:pPr>
        <w:spacing w:line="360" w:lineRule="auto"/>
        <w:ind w:firstLine="708"/>
        <w:contextualSpacing/>
        <w:rPr>
          <w:rFonts w:ascii="Courier New" w:hAnsi="Courier New" w:cs="Courier New"/>
          <w:sz w:val="24"/>
          <w:szCs w:val="24"/>
        </w:rPr>
      </w:pPr>
    </w:p>
    <w:p w:rsidR="00DD7D6F" w:rsidRDefault="00DD7D6F"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Bir şirketin aleyhine ceza davası getirilmesi ve aleyhindeki ithamdan mahkum edilmesine </w:t>
      </w:r>
      <w:r w:rsidR="00C84352">
        <w:rPr>
          <w:rFonts w:ascii="Courier New" w:hAnsi="Courier New" w:cs="Courier New"/>
          <w:sz w:val="24"/>
          <w:szCs w:val="24"/>
        </w:rPr>
        <w:t xml:space="preserve">hukuken bir </w:t>
      </w:r>
      <w:r>
        <w:rPr>
          <w:rFonts w:ascii="Courier New" w:hAnsi="Courier New" w:cs="Courier New"/>
          <w:sz w:val="24"/>
          <w:szCs w:val="24"/>
        </w:rPr>
        <w:t xml:space="preserve">engel bulunmamaktadır. </w:t>
      </w:r>
    </w:p>
    <w:p w:rsidR="00225EC6" w:rsidRDefault="00225EC6" w:rsidP="00780AD2">
      <w:pPr>
        <w:spacing w:line="360" w:lineRule="auto"/>
        <w:ind w:firstLine="708"/>
        <w:contextualSpacing/>
        <w:rPr>
          <w:rFonts w:ascii="Courier New" w:hAnsi="Courier New" w:cs="Courier New"/>
          <w:sz w:val="24"/>
          <w:szCs w:val="24"/>
        </w:rPr>
      </w:pPr>
    </w:p>
    <w:p w:rsidR="00225EC6" w:rsidRDefault="00225EC6"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Fasıl 154 Ceza Yasamızın yorum maddesinde</w:t>
      </w:r>
      <w:r w:rsidR="00DE2995">
        <w:rPr>
          <w:rFonts w:ascii="Courier New" w:hAnsi="Courier New" w:cs="Courier New"/>
          <w:sz w:val="24"/>
          <w:szCs w:val="24"/>
        </w:rPr>
        <w:t>,</w:t>
      </w:r>
      <w:r>
        <w:rPr>
          <w:rFonts w:ascii="Courier New" w:hAnsi="Courier New" w:cs="Courier New"/>
          <w:sz w:val="24"/>
          <w:szCs w:val="24"/>
        </w:rPr>
        <w:t xml:space="preserve"> </w:t>
      </w:r>
      <w:r w:rsidR="00DE2995">
        <w:rPr>
          <w:rFonts w:ascii="Courier New" w:hAnsi="Courier New" w:cs="Courier New"/>
          <w:sz w:val="24"/>
          <w:szCs w:val="24"/>
        </w:rPr>
        <w:t>"</w:t>
      </w:r>
      <w:r>
        <w:rPr>
          <w:rFonts w:ascii="Courier New" w:hAnsi="Courier New" w:cs="Courier New"/>
          <w:sz w:val="24"/>
          <w:szCs w:val="24"/>
        </w:rPr>
        <w:t>kişi</w:t>
      </w:r>
      <w:r w:rsidR="00DE2995">
        <w:rPr>
          <w:rFonts w:ascii="Courier New" w:hAnsi="Courier New" w:cs="Courier New"/>
          <w:sz w:val="24"/>
          <w:szCs w:val="24"/>
        </w:rPr>
        <w:t>"</w:t>
      </w:r>
      <w:r>
        <w:rPr>
          <w:rFonts w:ascii="Courier New" w:hAnsi="Courier New" w:cs="Courier New"/>
          <w:sz w:val="24"/>
          <w:szCs w:val="24"/>
        </w:rPr>
        <w:t xml:space="preserve"> tanımında</w:t>
      </w:r>
      <w:r w:rsidR="00DE2995">
        <w:rPr>
          <w:rFonts w:ascii="Courier New" w:hAnsi="Courier New" w:cs="Courier New"/>
          <w:sz w:val="24"/>
          <w:szCs w:val="24"/>
        </w:rPr>
        <w:t>, bu ibareye</w:t>
      </w:r>
      <w:r>
        <w:rPr>
          <w:rFonts w:ascii="Courier New" w:hAnsi="Courier New" w:cs="Courier New"/>
          <w:sz w:val="24"/>
          <w:szCs w:val="24"/>
        </w:rPr>
        <w:t xml:space="preserve"> tüzel kişilerin de dahil olduğu ifade </w:t>
      </w:r>
      <w:r>
        <w:rPr>
          <w:rFonts w:ascii="Courier New" w:hAnsi="Courier New" w:cs="Courier New"/>
          <w:sz w:val="24"/>
          <w:szCs w:val="24"/>
        </w:rPr>
        <w:lastRenderedPageBreak/>
        <w:t xml:space="preserve">edilmiştir. Yasanın yorum başlıklı 4.maddesinde </w:t>
      </w:r>
      <w:r w:rsidR="00DE2995">
        <w:rPr>
          <w:rFonts w:ascii="Courier New" w:hAnsi="Courier New" w:cs="Courier New"/>
          <w:sz w:val="24"/>
          <w:szCs w:val="24"/>
        </w:rPr>
        <w:t xml:space="preserve">"kişi" </w:t>
      </w:r>
      <w:r>
        <w:rPr>
          <w:rFonts w:ascii="Courier New" w:hAnsi="Courier New" w:cs="Courier New"/>
          <w:sz w:val="24"/>
          <w:szCs w:val="24"/>
        </w:rPr>
        <w:t>Kıbrıslı gerçek ve tüzel kişileri de kapsayacak şekilde tanımlanmıştır.</w:t>
      </w:r>
    </w:p>
    <w:p w:rsidR="00225EC6" w:rsidRDefault="00225EC6" w:rsidP="00780AD2">
      <w:pPr>
        <w:spacing w:line="360" w:lineRule="auto"/>
        <w:ind w:firstLine="708"/>
        <w:contextualSpacing/>
        <w:rPr>
          <w:rFonts w:ascii="Courier New" w:hAnsi="Courier New" w:cs="Courier New"/>
          <w:sz w:val="24"/>
          <w:szCs w:val="24"/>
        </w:rPr>
      </w:pPr>
    </w:p>
    <w:p w:rsidR="000777B4" w:rsidRDefault="000777B4"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Fasıl 155 madde 72 ise tüzel kişiliklerin suç işlemesi halinde uygulanacak usul kurallarını düzenlemektedir.</w:t>
      </w:r>
    </w:p>
    <w:p w:rsidR="000777B4" w:rsidRDefault="000777B4" w:rsidP="00780AD2">
      <w:pPr>
        <w:spacing w:line="360" w:lineRule="auto"/>
        <w:ind w:firstLine="708"/>
        <w:contextualSpacing/>
        <w:rPr>
          <w:rFonts w:ascii="Courier New" w:hAnsi="Courier New" w:cs="Courier New"/>
          <w:sz w:val="24"/>
          <w:szCs w:val="24"/>
        </w:rPr>
      </w:pPr>
    </w:p>
    <w:p w:rsidR="00570C55" w:rsidRPr="008D0E48" w:rsidRDefault="00570C55" w:rsidP="00570C55">
      <w:pPr>
        <w:spacing w:line="360" w:lineRule="auto"/>
        <w:ind w:firstLine="708"/>
        <w:contextualSpacing/>
        <w:rPr>
          <w:rFonts w:ascii="Courier New" w:hAnsi="Courier New" w:cs="Courier New"/>
          <w:b/>
          <w:sz w:val="24"/>
          <w:szCs w:val="24"/>
        </w:rPr>
      </w:pPr>
      <w:r>
        <w:rPr>
          <w:rFonts w:ascii="Courier New" w:hAnsi="Courier New" w:cs="Courier New"/>
          <w:sz w:val="24"/>
          <w:szCs w:val="24"/>
        </w:rPr>
        <w:t>Şirketlerin işlenen suçlardan hangi durumlarda sorumlu olduğu</w:t>
      </w:r>
      <w:r w:rsidR="005A17ED">
        <w:rPr>
          <w:rFonts w:ascii="Courier New" w:hAnsi="Courier New" w:cs="Courier New"/>
          <w:sz w:val="24"/>
          <w:szCs w:val="24"/>
        </w:rPr>
        <w:t>,</w:t>
      </w:r>
      <w:r>
        <w:rPr>
          <w:rFonts w:ascii="Courier New" w:hAnsi="Courier New" w:cs="Courier New"/>
          <w:sz w:val="24"/>
          <w:szCs w:val="24"/>
        </w:rPr>
        <w:t xml:space="preserve"> </w:t>
      </w:r>
      <w:r w:rsidR="005A17ED">
        <w:rPr>
          <w:rFonts w:ascii="Courier New" w:hAnsi="Courier New" w:cs="Courier New"/>
          <w:sz w:val="24"/>
          <w:szCs w:val="24"/>
        </w:rPr>
        <w:t>C</w:t>
      </w:r>
      <w:r>
        <w:rPr>
          <w:rFonts w:ascii="Courier New" w:hAnsi="Courier New" w:cs="Courier New"/>
          <w:sz w:val="24"/>
          <w:szCs w:val="24"/>
        </w:rPr>
        <w:t xml:space="preserve">eza </w:t>
      </w:r>
      <w:r w:rsidR="005A17ED">
        <w:rPr>
          <w:rFonts w:ascii="Courier New" w:hAnsi="Courier New" w:cs="Courier New"/>
          <w:sz w:val="24"/>
          <w:szCs w:val="24"/>
        </w:rPr>
        <w:t>H</w:t>
      </w:r>
      <w:r>
        <w:rPr>
          <w:rFonts w:ascii="Courier New" w:hAnsi="Courier New" w:cs="Courier New"/>
          <w:sz w:val="24"/>
          <w:szCs w:val="24"/>
        </w:rPr>
        <w:t>ukukunda çok tartışılan bir konudur. Bir şirketin eylemleri</w:t>
      </w:r>
      <w:r w:rsidR="005A17ED">
        <w:rPr>
          <w:rFonts w:ascii="Courier New" w:hAnsi="Courier New" w:cs="Courier New"/>
          <w:sz w:val="24"/>
          <w:szCs w:val="24"/>
        </w:rPr>
        <w:t>,</w:t>
      </w:r>
      <w:r>
        <w:rPr>
          <w:rFonts w:ascii="Courier New" w:hAnsi="Courier New" w:cs="Courier New"/>
          <w:sz w:val="24"/>
          <w:szCs w:val="24"/>
        </w:rPr>
        <w:t xml:space="preserve"> direktör, çalışan ve yetkilileri ile yürütülmektedir. Bir şirketin direktör veya yetkilileri şirketin aklı ve niyetini temsil edenler olarak şirketin eylemlerini yürütmektedir </w:t>
      </w:r>
      <w:r w:rsidRPr="008D0E48">
        <w:rPr>
          <w:rFonts w:ascii="Courier New" w:hAnsi="Courier New" w:cs="Courier New"/>
          <w:b/>
          <w:sz w:val="24"/>
          <w:szCs w:val="24"/>
        </w:rPr>
        <w:t>(</w:t>
      </w:r>
      <w:r w:rsidR="00C84352">
        <w:rPr>
          <w:rFonts w:ascii="Courier New" w:hAnsi="Courier New" w:cs="Courier New"/>
          <w:b/>
          <w:sz w:val="24"/>
          <w:szCs w:val="24"/>
        </w:rPr>
        <w:t xml:space="preserve">The </w:t>
      </w:r>
      <w:r w:rsidRPr="008D0E48">
        <w:rPr>
          <w:rFonts w:ascii="Courier New" w:hAnsi="Courier New" w:cs="Courier New"/>
          <w:b/>
          <w:sz w:val="24"/>
          <w:szCs w:val="24"/>
        </w:rPr>
        <w:t>conventional</w:t>
      </w:r>
      <w:r w:rsidR="008D0E48" w:rsidRPr="008D0E48">
        <w:rPr>
          <w:rFonts w:ascii="Courier New" w:hAnsi="Courier New" w:cs="Courier New"/>
          <w:b/>
          <w:sz w:val="24"/>
          <w:szCs w:val="24"/>
        </w:rPr>
        <w:t xml:space="preserve"> view is that a company will have imputed to it the acts and state of mind of those of its directors and managers who represent its directing mind and will.</w:t>
      </w:r>
      <w:r w:rsidR="008D0E48">
        <w:rPr>
          <w:rFonts w:ascii="Courier New" w:hAnsi="Courier New" w:cs="Courier New"/>
          <w:b/>
          <w:sz w:val="24"/>
          <w:szCs w:val="24"/>
        </w:rPr>
        <w:t>Archbold 2003 sayfa 1559</w:t>
      </w:r>
      <w:r w:rsidR="008D0E48" w:rsidRPr="008D0E48">
        <w:rPr>
          <w:rFonts w:ascii="Courier New" w:hAnsi="Courier New" w:cs="Courier New"/>
          <w:b/>
          <w:sz w:val="24"/>
          <w:szCs w:val="24"/>
        </w:rPr>
        <w:t>)</w:t>
      </w:r>
      <w:r w:rsidR="0010147E">
        <w:rPr>
          <w:rFonts w:ascii="Courier New" w:hAnsi="Courier New" w:cs="Courier New"/>
          <w:b/>
          <w:sz w:val="24"/>
          <w:szCs w:val="24"/>
        </w:rPr>
        <w:t>.</w:t>
      </w:r>
      <w:r w:rsidRPr="008D0E48">
        <w:rPr>
          <w:rFonts w:ascii="Courier New" w:hAnsi="Courier New" w:cs="Courier New"/>
          <w:b/>
          <w:sz w:val="24"/>
          <w:szCs w:val="24"/>
        </w:rPr>
        <w:t xml:space="preserve">  </w:t>
      </w:r>
    </w:p>
    <w:p w:rsidR="00570C55" w:rsidRDefault="00570C55" w:rsidP="00570C55">
      <w:pPr>
        <w:spacing w:line="360" w:lineRule="auto"/>
        <w:ind w:firstLine="708"/>
        <w:contextualSpacing/>
        <w:rPr>
          <w:rFonts w:ascii="Courier New" w:hAnsi="Courier New" w:cs="Courier New"/>
          <w:sz w:val="24"/>
          <w:szCs w:val="24"/>
        </w:rPr>
      </w:pPr>
    </w:p>
    <w:p w:rsidR="00570C55" w:rsidRDefault="00570C55" w:rsidP="00570C55">
      <w:pPr>
        <w:spacing w:line="360" w:lineRule="auto"/>
        <w:ind w:firstLine="708"/>
        <w:contextualSpacing/>
        <w:rPr>
          <w:rFonts w:ascii="Courier New" w:hAnsi="Courier New" w:cs="Courier New"/>
          <w:sz w:val="24"/>
          <w:szCs w:val="24"/>
        </w:rPr>
      </w:pPr>
      <w:r>
        <w:rPr>
          <w:rFonts w:ascii="Courier New" w:hAnsi="Courier New" w:cs="Courier New"/>
          <w:sz w:val="24"/>
          <w:szCs w:val="24"/>
        </w:rPr>
        <w:t>Gerçek kişilerce yürütülmekte olan eylemlerden şirketlerin sorumlu olabilmesi için</w:t>
      </w:r>
      <w:r w:rsidR="005A17ED">
        <w:rPr>
          <w:rFonts w:ascii="Courier New" w:hAnsi="Courier New" w:cs="Courier New"/>
          <w:sz w:val="24"/>
          <w:szCs w:val="24"/>
        </w:rPr>
        <w:t>,</w:t>
      </w:r>
      <w:r>
        <w:rPr>
          <w:rFonts w:ascii="Courier New" w:hAnsi="Courier New" w:cs="Courier New"/>
          <w:sz w:val="24"/>
          <w:szCs w:val="24"/>
        </w:rPr>
        <w:t xml:space="preserve"> dolaylı sorumluluk </w:t>
      </w:r>
      <w:r w:rsidRPr="00A7237B">
        <w:rPr>
          <w:rFonts w:ascii="Courier New" w:hAnsi="Courier New" w:cs="Courier New"/>
          <w:b/>
          <w:sz w:val="24"/>
          <w:szCs w:val="24"/>
        </w:rPr>
        <w:t>(vicarious liability)</w:t>
      </w:r>
      <w:r>
        <w:rPr>
          <w:rFonts w:ascii="Courier New" w:hAnsi="Courier New" w:cs="Courier New"/>
          <w:sz w:val="24"/>
          <w:szCs w:val="24"/>
        </w:rPr>
        <w:t xml:space="preserve"> durumunun var olması gerek</w:t>
      </w:r>
      <w:r w:rsidR="00762E29">
        <w:rPr>
          <w:rFonts w:ascii="Courier New" w:hAnsi="Courier New" w:cs="Courier New"/>
          <w:sz w:val="24"/>
          <w:szCs w:val="24"/>
        </w:rPr>
        <w:t>li</w:t>
      </w:r>
      <w:r>
        <w:rPr>
          <w:rFonts w:ascii="Courier New" w:hAnsi="Courier New" w:cs="Courier New"/>
          <w:sz w:val="24"/>
          <w:szCs w:val="24"/>
        </w:rPr>
        <w:t xml:space="preserve">dir.   </w:t>
      </w:r>
    </w:p>
    <w:p w:rsidR="00570C55" w:rsidRDefault="00570C55" w:rsidP="00780AD2">
      <w:pPr>
        <w:spacing w:line="360" w:lineRule="auto"/>
        <w:ind w:firstLine="708"/>
        <w:contextualSpacing/>
        <w:rPr>
          <w:rFonts w:ascii="Courier New" w:hAnsi="Courier New" w:cs="Courier New"/>
          <w:sz w:val="24"/>
          <w:szCs w:val="24"/>
        </w:rPr>
      </w:pPr>
    </w:p>
    <w:p w:rsidR="00081870" w:rsidRDefault="00081870" w:rsidP="00081870">
      <w:pPr>
        <w:spacing w:line="360" w:lineRule="auto"/>
        <w:ind w:firstLine="708"/>
        <w:contextualSpacing/>
        <w:rPr>
          <w:rFonts w:ascii="Courier New" w:hAnsi="Courier New" w:cs="Courier New"/>
          <w:sz w:val="24"/>
          <w:szCs w:val="24"/>
        </w:rPr>
      </w:pPr>
      <w:r>
        <w:rPr>
          <w:rFonts w:ascii="Courier New" w:hAnsi="Courier New" w:cs="Courier New"/>
          <w:sz w:val="24"/>
          <w:szCs w:val="24"/>
        </w:rPr>
        <w:t>Bir şirketin aleyhine ceza davası getirilmesi hukuk sistemimizde mümkün olmakla birlikte</w:t>
      </w:r>
      <w:r w:rsidR="005A17ED">
        <w:rPr>
          <w:rFonts w:ascii="Courier New" w:hAnsi="Courier New" w:cs="Courier New"/>
          <w:sz w:val="24"/>
          <w:szCs w:val="24"/>
        </w:rPr>
        <w:t>,</w:t>
      </w:r>
      <w:r>
        <w:rPr>
          <w:rFonts w:ascii="Courier New" w:hAnsi="Courier New" w:cs="Courier New"/>
          <w:sz w:val="24"/>
          <w:szCs w:val="24"/>
        </w:rPr>
        <w:t xml:space="preserve"> </w:t>
      </w:r>
      <w:r w:rsidR="00570C55">
        <w:rPr>
          <w:rFonts w:ascii="Courier New" w:hAnsi="Courier New" w:cs="Courier New"/>
          <w:sz w:val="24"/>
          <w:szCs w:val="24"/>
        </w:rPr>
        <w:t>bazı suçlar</w:t>
      </w:r>
      <w:r w:rsidR="005A17ED">
        <w:rPr>
          <w:rFonts w:ascii="Courier New" w:hAnsi="Courier New" w:cs="Courier New"/>
          <w:sz w:val="24"/>
          <w:szCs w:val="24"/>
        </w:rPr>
        <w:t>ın</w:t>
      </w:r>
      <w:r w:rsidR="00570C55">
        <w:rPr>
          <w:rFonts w:ascii="Courier New" w:hAnsi="Courier New" w:cs="Courier New"/>
          <w:sz w:val="24"/>
          <w:szCs w:val="24"/>
        </w:rPr>
        <w:t xml:space="preserve"> nitelik olarak</w:t>
      </w:r>
      <w:r w:rsidR="005A17ED">
        <w:rPr>
          <w:rFonts w:ascii="Courier New" w:hAnsi="Courier New" w:cs="Courier New"/>
          <w:sz w:val="24"/>
          <w:szCs w:val="24"/>
        </w:rPr>
        <w:t>,</w:t>
      </w:r>
      <w:r w:rsidR="00570C55">
        <w:rPr>
          <w:rFonts w:ascii="Courier New" w:hAnsi="Courier New" w:cs="Courier New"/>
          <w:sz w:val="24"/>
          <w:szCs w:val="24"/>
        </w:rPr>
        <w:t xml:space="preserve"> </w:t>
      </w:r>
      <w:r w:rsidR="00EC1FE2">
        <w:rPr>
          <w:rFonts w:ascii="Courier New" w:hAnsi="Courier New" w:cs="Courier New"/>
          <w:sz w:val="24"/>
          <w:szCs w:val="24"/>
        </w:rPr>
        <w:t>yetkil</w:t>
      </w:r>
      <w:r w:rsidR="005A17ED">
        <w:rPr>
          <w:rFonts w:ascii="Courier New" w:hAnsi="Courier New" w:cs="Courier New"/>
          <w:sz w:val="24"/>
          <w:szCs w:val="24"/>
        </w:rPr>
        <w:t>il</w:t>
      </w:r>
      <w:r w:rsidR="00EC1FE2">
        <w:rPr>
          <w:rFonts w:ascii="Courier New" w:hAnsi="Courier New" w:cs="Courier New"/>
          <w:sz w:val="24"/>
          <w:szCs w:val="24"/>
        </w:rPr>
        <w:t xml:space="preserve">eri vasıtasıyla </w:t>
      </w:r>
      <w:r w:rsidR="00570C55">
        <w:rPr>
          <w:rFonts w:ascii="Courier New" w:hAnsi="Courier New" w:cs="Courier New"/>
          <w:sz w:val="24"/>
          <w:szCs w:val="24"/>
        </w:rPr>
        <w:t xml:space="preserve">dolaylı olarak bir şirket tarafından işlenmesi mümkün değildir </w:t>
      </w:r>
      <w:r w:rsidR="00570C55" w:rsidRPr="00B45729">
        <w:rPr>
          <w:rFonts w:ascii="Courier New" w:hAnsi="Courier New" w:cs="Courier New"/>
          <w:b/>
          <w:sz w:val="24"/>
          <w:szCs w:val="24"/>
        </w:rPr>
        <w:t>(örneğin yala</w:t>
      </w:r>
      <w:r w:rsidR="0010147E" w:rsidRPr="00B45729">
        <w:rPr>
          <w:rFonts w:ascii="Courier New" w:hAnsi="Courier New" w:cs="Courier New"/>
          <w:b/>
          <w:sz w:val="24"/>
          <w:szCs w:val="24"/>
        </w:rPr>
        <w:t>n</w:t>
      </w:r>
      <w:r w:rsidR="00570C55" w:rsidRPr="00B45729">
        <w:rPr>
          <w:rFonts w:ascii="Courier New" w:hAnsi="Courier New" w:cs="Courier New"/>
          <w:b/>
          <w:sz w:val="24"/>
          <w:szCs w:val="24"/>
        </w:rPr>
        <w:t>cı şahitlik)</w:t>
      </w:r>
      <w:r w:rsidR="00570C55">
        <w:rPr>
          <w:rFonts w:ascii="Courier New" w:hAnsi="Courier New" w:cs="Courier New"/>
          <w:sz w:val="24"/>
          <w:szCs w:val="24"/>
        </w:rPr>
        <w:t>. Ayn</w:t>
      </w:r>
      <w:r w:rsidR="005A17ED">
        <w:rPr>
          <w:rFonts w:ascii="Courier New" w:hAnsi="Courier New" w:cs="Courier New"/>
          <w:sz w:val="24"/>
          <w:szCs w:val="24"/>
        </w:rPr>
        <w:t>ı</w:t>
      </w:r>
      <w:r w:rsidR="00570C55">
        <w:rPr>
          <w:rFonts w:ascii="Courier New" w:hAnsi="Courier New" w:cs="Courier New"/>
          <w:sz w:val="24"/>
          <w:szCs w:val="24"/>
        </w:rPr>
        <w:t xml:space="preserve"> şekilde ancak gerçek kişilerce işlenebilen suçların da şirketler</w:t>
      </w:r>
      <w:r w:rsidR="00B45729">
        <w:rPr>
          <w:rFonts w:ascii="Courier New" w:hAnsi="Courier New" w:cs="Courier New"/>
          <w:sz w:val="24"/>
          <w:szCs w:val="24"/>
        </w:rPr>
        <w:t xml:space="preserve"> tarafından</w:t>
      </w:r>
      <w:r w:rsidR="00570C55">
        <w:rPr>
          <w:rFonts w:ascii="Courier New" w:hAnsi="Courier New" w:cs="Courier New"/>
          <w:sz w:val="24"/>
          <w:szCs w:val="24"/>
        </w:rPr>
        <w:t xml:space="preserve"> işlenebilmesi mümkün değildir</w:t>
      </w:r>
      <w:r w:rsidR="00746860">
        <w:rPr>
          <w:rFonts w:ascii="Courier New" w:hAnsi="Courier New" w:cs="Courier New"/>
          <w:sz w:val="24"/>
          <w:szCs w:val="24"/>
        </w:rPr>
        <w:t xml:space="preserve"> </w:t>
      </w:r>
      <w:r w:rsidR="00570C55" w:rsidRPr="00B45729">
        <w:rPr>
          <w:rFonts w:ascii="Courier New" w:hAnsi="Courier New" w:cs="Courier New"/>
          <w:b/>
          <w:sz w:val="24"/>
          <w:szCs w:val="24"/>
        </w:rPr>
        <w:t>(örneğin ikinci evlilik)</w:t>
      </w:r>
      <w:r w:rsidR="00746860">
        <w:rPr>
          <w:rFonts w:ascii="Courier New" w:hAnsi="Courier New" w:cs="Courier New"/>
          <w:sz w:val="24"/>
          <w:szCs w:val="24"/>
        </w:rPr>
        <w:t>.</w:t>
      </w:r>
    </w:p>
    <w:p w:rsidR="00570C55" w:rsidRDefault="00570C55" w:rsidP="00081870">
      <w:pPr>
        <w:spacing w:line="360" w:lineRule="auto"/>
        <w:ind w:firstLine="708"/>
        <w:contextualSpacing/>
        <w:rPr>
          <w:rFonts w:ascii="Courier New" w:hAnsi="Courier New" w:cs="Courier New"/>
          <w:sz w:val="24"/>
          <w:szCs w:val="24"/>
        </w:rPr>
      </w:pPr>
    </w:p>
    <w:p w:rsidR="00570C55" w:rsidRDefault="00570C55" w:rsidP="0008187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Bunun haricinde bir şirket </w:t>
      </w:r>
      <w:r w:rsidR="00B45729">
        <w:rPr>
          <w:rFonts w:ascii="Courier New" w:hAnsi="Courier New" w:cs="Courier New"/>
          <w:sz w:val="24"/>
          <w:szCs w:val="24"/>
        </w:rPr>
        <w:t xml:space="preserve">tarafından </w:t>
      </w:r>
      <w:r>
        <w:rPr>
          <w:rFonts w:ascii="Courier New" w:hAnsi="Courier New" w:cs="Courier New"/>
          <w:sz w:val="24"/>
          <w:szCs w:val="24"/>
        </w:rPr>
        <w:t>işlendiği iddia edilen suçun unsurları arasında</w:t>
      </w:r>
      <w:r w:rsidR="00A7237B">
        <w:rPr>
          <w:rFonts w:ascii="Courier New" w:hAnsi="Courier New" w:cs="Courier New"/>
          <w:sz w:val="24"/>
          <w:szCs w:val="24"/>
        </w:rPr>
        <w:t>k</w:t>
      </w:r>
      <w:r w:rsidR="005A17ED">
        <w:rPr>
          <w:rFonts w:ascii="Courier New" w:hAnsi="Courier New" w:cs="Courier New"/>
          <w:sz w:val="24"/>
          <w:szCs w:val="24"/>
        </w:rPr>
        <w:t>i</w:t>
      </w:r>
      <w:r w:rsidR="00A7237B">
        <w:rPr>
          <w:rFonts w:ascii="Courier New" w:hAnsi="Courier New" w:cs="Courier New"/>
          <w:sz w:val="24"/>
          <w:szCs w:val="24"/>
        </w:rPr>
        <w:t xml:space="preserve"> niyet</w:t>
      </w:r>
      <w:r>
        <w:rPr>
          <w:rFonts w:ascii="Courier New" w:hAnsi="Courier New" w:cs="Courier New"/>
          <w:sz w:val="24"/>
          <w:szCs w:val="24"/>
        </w:rPr>
        <w:t xml:space="preserve"> unsuru</w:t>
      </w:r>
      <w:r w:rsidR="005A17ED">
        <w:rPr>
          <w:rFonts w:ascii="Courier New" w:hAnsi="Courier New" w:cs="Courier New"/>
          <w:sz w:val="24"/>
          <w:szCs w:val="24"/>
        </w:rPr>
        <w:t xml:space="preserve"> </w:t>
      </w:r>
      <w:r w:rsidR="005A17ED" w:rsidRPr="00B45729">
        <w:rPr>
          <w:rFonts w:ascii="Courier New" w:hAnsi="Courier New" w:cs="Courier New"/>
          <w:b/>
          <w:sz w:val="24"/>
          <w:szCs w:val="24"/>
        </w:rPr>
        <w:t>(mens rea)</w:t>
      </w:r>
      <w:r w:rsidR="005A17ED">
        <w:rPr>
          <w:rFonts w:ascii="Courier New" w:hAnsi="Courier New" w:cs="Courier New"/>
          <w:sz w:val="24"/>
          <w:szCs w:val="24"/>
        </w:rPr>
        <w:t xml:space="preserve"> </w:t>
      </w:r>
      <w:r>
        <w:rPr>
          <w:rFonts w:ascii="Courier New" w:hAnsi="Courier New" w:cs="Courier New"/>
          <w:sz w:val="24"/>
          <w:szCs w:val="24"/>
        </w:rPr>
        <w:t xml:space="preserve"> bulun</w:t>
      </w:r>
      <w:r w:rsidR="0010147E">
        <w:rPr>
          <w:rFonts w:ascii="Courier New" w:hAnsi="Courier New" w:cs="Courier New"/>
          <w:sz w:val="24"/>
          <w:szCs w:val="24"/>
        </w:rPr>
        <w:t>u</w:t>
      </w:r>
      <w:r>
        <w:rPr>
          <w:rFonts w:ascii="Courier New" w:hAnsi="Courier New" w:cs="Courier New"/>
          <w:sz w:val="24"/>
          <w:szCs w:val="24"/>
        </w:rPr>
        <w:t>yor olsa bile</w:t>
      </w:r>
      <w:r w:rsidR="005A17ED">
        <w:rPr>
          <w:rFonts w:ascii="Courier New" w:hAnsi="Courier New" w:cs="Courier New"/>
          <w:sz w:val="24"/>
          <w:szCs w:val="24"/>
        </w:rPr>
        <w:t>,</w:t>
      </w:r>
      <w:r>
        <w:rPr>
          <w:rFonts w:ascii="Courier New" w:hAnsi="Courier New" w:cs="Courier New"/>
          <w:sz w:val="24"/>
          <w:szCs w:val="24"/>
        </w:rPr>
        <w:t xml:space="preserve"> o suç</w:t>
      </w:r>
      <w:r w:rsidR="005A17ED">
        <w:rPr>
          <w:rFonts w:ascii="Courier New" w:hAnsi="Courier New" w:cs="Courier New"/>
          <w:sz w:val="24"/>
          <w:szCs w:val="24"/>
        </w:rPr>
        <w:t>un</w:t>
      </w:r>
      <w:r>
        <w:rPr>
          <w:rFonts w:ascii="Courier New" w:hAnsi="Courier New" w:cs="Courier New"/>
          <w:sz w:val="24"/>
          <w:szCs w:val="24"/>
        </w:rPr>
        <w:t xml:space="preserve"> şirket tarafından işlenebilmesine hukukta engel bulunmamaktadır. Bu noktada şirketin cezai </w:t>
      </w:r>
      <w:r>
        <w:rPr>
          <w:rFonts w:ascii="Courier New" w:hAnsi="Courier New" w:cs="Courier New"/>
          <w:sz w:val="24"/>
          <w:szCs w:val="24"/>
        </w:rPr>
        <w:lastRenderedPageBreak/>
        <w:t xml:space="preserve">sorumluluğu </w:t>
      </w:r>
      <w:r w:rsidR="00C71B76">
        <w:rPr>
          <w:rFonts w:ascii="Courier New" w:hAnsi="Courier New" w:cs="Courier New"/>
          <w:sz w:val="24"/>
          <w:szCs w:val="24"/>
        </w:rPr>
        <w:t xml:space="preserve">dolaylı sorumluluk </w:t>
      </w:r>
      <w:r w:rsidR="00C71B76" w:rsidRPr="00B45729">
        <w:rPr>
          <w:rFonts w:ascii="Courier New" w:hAnsi="Courier New" w:cs="Courier New"/>
          <w:b/>
          <w:sz w:val="24"/>
          <w:szCs w:val="24"/>
        </w:rPr>
        <w:t xml:space="preserve">(vicarious liability) </w:t>
      </w:r>
      <w:r w:rsidR="00C71B76">
        <w:rPr>
          <w:rFonts w:ascii="Courier New" w:hAnsi="Courier New" w:cs="Courier New"/>
          <w:sz w:val="24"/>
          <w:szCs w:val="24"/>
        </w:rPr>
        <w:t xml:space="preserve">temeline dayanmaktadır. </w:t>
      </w:r>
      <w:r>
        <w:rPr>
          <w:rFonts w:ascii="Courier New" w:hAnsi="Courier New" w:cs="Courier New"/>
          <w:sz w:val="24"/>
          <w:szCs w:val="24"/>
        </w:rPr>
        <w:t xml:space="preserve"> </w:t>
      </w:r>
    </w:p>
    <w:p w:rsidR="00EA3ABD" w:rsidRDefault="00EA3ABD" w:rsidP="00081870">
      <w:pPr>
        <w:spacing w:line="360" w:lineRule="auto"/>
        <w:ind w:firstLine="708"/>
        <w:contextualSpacing/>
        <w:rPr>
          <w:rFonts w:ascii="Courier New" w:hAnsi="Courier New" w:cs="Courier New"/>
          <w:sz w:val="24"/>
          <w:szCs w:val="24"/>
        </w:rPr>
      </w:pPr>
    </w:p>
    <w:p w:rsidR="00EA3ABD" w:rsidRDefault="00B45729" w:rsidP="00081870">
      <w:pPr>
        <w:spacing w:line="360" w:lineRule="auto"/>
        <w:ind w:firstLine="708"/>
        <w:contextualSpacing/>
        <w:rPr>
          <w:rFonts w:ascii="Courier New" w:hAnsi="Courier New" w:cs="Courier New"/>
          <w:sz w:val="24"/>
          <w:szCs w:val="24"/>
        </w:rPr>
      </w:pPr>
      <w:r w:rsidRPr="00B45729">
        <w:rPr>
          <w:rFonts w:ascii="Courier New" w:hAnsi="Courier New" w:cs="Courier New"/>
          <w:sz w:val="24"/>
          <w:szCs w:val="24"/>
        </w:rPr>
        <w:t>Bu konu ile ilgili</w:t>
      </w:r>
      <w:r w:rsidRPr="005A17ED">
        <w:rPr>
          <w:rFonts w:ascii="Courier New" w:hAnsi="Courier New" w:cs="Courier New"/>
          <w:sz w:val="24"/>
          <w:szCs w:val="24"/>
        </w:rPr>
        <w:t xml:space="preserve"> </w:t>
      </w:r>
      <w:r w:rsidR="005A17ED" w:rsidRPr="005A17ED">
        <w:rPr>
          <w:rFonts w:ascii="Courier New" w:hAnsi="Courier New" w:cs="Courier New"/>
          <w:sz w:val="24"/>
          <w:szCs w:val="24"/>
        </w:rPr>
        <w:t xml:space="preserve">olarak </w:t>
      </w:r>
      <w:r w:rsidR="00EA3ABD" w:rsidRPr="00444D53">
        <w:rPr>
          <w:rFonts w:ascii="Courier New" w:hAnsi="Courier New" w:cs="Courier New"/>
          <w:b/>
          <w:sz w:val="24"/>
          <w:szCs w:val="24"/>
        </w:rPr>
        <w:t>Bolton (Engineering) Co. V. Graham (1957) 1 QB 159</w:t>
      </w:r>
      <w:r w:rsidR="00EA3ABD">
        <w:rPr>
          <w:rFonts w:ascii="Courier New" w:hAnsi="Courier New" w:cs="Courier New"/>
          <w:sz w:val="24"/>
          <w:szCs w:val="24"/>
        </w:rPr>
        <w:t xml:space="preserve"> davasında</w:t>
      </w:r>
      <w:r w:rsidR="005A17ED">
        <w:rPr>
          <w:rFonts w:ascii="Courier New" w:hAnsi="Courier New" w:cs="Courier New"/>
          <w:sz w:val="24"/>
          <w:szCs w:val="24"/>
        </w:rPr>
        <w:t>,</w:t>
      </w:r>
      <w:r w:rsidR="00EA3ABD">
        <w:rPr>
          <w:rFonts w:ascii="Courier New" w:hAnsi="Courier New" w:cs="Courier New"/>
          <w:sz w:val="24"/>
          <w:szCs w:val="24"/>
        </w:rPr>
        <w:t xml:space="preserve"> Lord Denning</w:t>
      </w:r>
      <w:r w:rsidR="005A17ED">
        <w:rPr>
          <w:rFonts w:ascii="Courier New" w:hAnsi="Courier New" w:cs="Courier New"/>
          <w:sz w:val="24"/>
          <w:szCs w:val="24"/>
        </w:rPr>
        <w:t>,</w:t>
      </w:r>
      <w:r w:rsidR="00EA3ABD">
        <w:rPr>
          <w:rFonts w:ascii="Courier New" w:hAnsi="Courier New" w:cs="Courier New"/>
          <w:sz w:val="24"/>
          <w:szCs w:val="24"/>
        </w:rPr>
        <w:t xml:space="preserve"> aşağıdaki görüşü belirtmiştir</w:t>
      </w:r>
      <w:r w:rsidR="00746860">
        <w:rPr>
          <w:rFonts w:ascii="Courier New" w:hAnsi="Courier New" w:cs="Courier New"/>
          <w:sz w:val="24"/>
          <w:szCs w:val="24"/>
        </w:rPr>
        <w:t>:</w:t>
      </w:r>
    </w:p>
    <w:p w:rsidR="00EA3ABD" w:rsidRDefault="00EA3ABD" w:rsidP="00081870">
      <w:pPr>
        <w:spacing w:line="360" w:lineRule="auto"/>
        <w:ind w:firstLine="708"/>
        <w:contextualSpacing/>
        <w:rPr>
          <w:rFonts w:ascii="Courier New" w:hAnsi="Courier New" w:cs="Courier New"/>
          <w:sz w:val="24"/>
          <w:szCs w:val="24"/>
        </w:rPr>
      </w:pPr>
    </w:p>
    <w:p w:rsidR="00EA3ABD" w:rsidRPr="0018731F" w:rsidRDefault="00EA3ABD" w:rsidP="00EA3ABD">
      <w:pPr>
        <w:spacing w:line="360" w:lineRule="auto"/>
        <w:ind w:left="708" w:firstLine="708"/>
        <w:contextualSpacing/>
        <w:rPr>
          <w:rFonts w:ascii="Courier New" w:hAnsi="Courier New" w:cs="Courier New"/>
          <w:b/>
          <w:sz w:val="24"/>
          <w:szCs w:val="24"/>
        </w:rPr>
      </w:pPr>
      <w:r>
        <w:rPr>
          <w:rFonts w:ascii="Courier New" w:hAnsi="Courier New" w:cs="Courier New"/>
          <w:b/>
          <w:sz w:val="24"/>
          <w:szCs w:val="24"/>
        </w:rPr>
        <w:t>“</w:t>
      </w:r>
      <w:r w:rsidRPr="0018731F">
        <w:rPr>
          <w:rFonts w:ascii="Courier New" w:hAnsi="Courier New" w:cs="Courier New"/>
          <w:b/>
          <w:sz w:val="24"/>
          <w:szCs w:val="24"/>
        </w:rPr>
        <w:t>So also in the criminal law, in cases where the law requires a guilty mind as a condition of a criminal offence, the guilty mind of the directors or the managers will render the company itself guilty.</w:t>
      </w:r>
      <w:r>
        <w:rPr>
          <w:rFonts w:ascii="Courier New" w:hAnsi="Courier New" w:cs="Courier New"/>
          <w:b/>
          <w:sz w:val="24"/>
          <w:szCs w:val="24"/>
        </w:rPr>
        <w:t>”</w:t>
      </w:r>
    </w:p>
    <w:p w:rsidR="00EA3ABD" w:rsidRDefault="00EA3ABD" w:rsidP="00081870">
      <w:pPr>
        <w:spacing w:line="360" w:lineRule="auto"/>
        <w:ind w:firstLine="708"/>
        <w:contextualSpacing/>
        <w:rPr>
          <w:rFonts w:ascii="Courier New" w:hAnsi="Courier New" w:cs="Courier New"/>
          <w:sz w:val="24"/>
          <w:szCs w:val="24"/>
        </w:rPr>
      </w:pPr>
    </w:p>
    <w:p w:rsidR="00081870" w:rsidRDefault="00EA3ABD" w:rsidP="00444D53">
      <w:pPr>
        <w:spacing w:line="360" w:lineRule="auto"/>
        <w:ind w:left="708"/>
        <w:contextualSpacing/>
        <w:rPr>
          <w:rFonts w:ascii="Courier New" w:hAnsi="Courier New" w:cs="Courier New"/>
          <w:sz w:val="24"/>
          <w:szCs w:val="24"/>
        </w:rPr>
      </w:pPr>
      <w:r>
        <w:rPr>
          <w:rFonts w:ascii="Courier New" w:hAnsi="Courier New" w:cs="Courier New"/>
          <w:sz w:val="24"/>
          <w:szCs w:val="24"/>
        </w:rPr>
        <w:t>(</w:t>
      </w:r>
      <w:r w:rsidR="005A17ED">
        <w:rPr>
          <w:rFonts w:ascii="Courier New" w:hAnsi="Courier New" w:cs="Courier New"/>
          <w:sz w:val="24"/>
          <w:szCs w:val="24"/>
        </w:rPr>
        <w:t>C</w:t>
      </w:r>
      <w:r>
        <w:rPr>
          <w:rFonts w:ascii="Courier New" w:hAnsi="Courier New" w:cs="Courier New"/>
          <w:sz w:val="24"/>
          <w:szCs w:val="24"/>
        </w:rPr>
        <w:t>eza hukukunda suç işleme niyetini suçun unsuru olarak aranan davalarda</w:t>
      </w:r>
      <w:r w:rsidR="00F971F0">
        <w:rPr>
          <w:rFonts w:ascii="Courier New" w:hAnsi="Courier New" w:cs="Courier New"/>
          <w:sz w:val="24"/>
          <w:szCs w:val="24"/>
        </w:rPr>
        <w:t>,</w:t>
      </w:r>
      <w:r>
        <w:rPr>
          <w:rFonts w:ascii="Courier New" w:hAnsi="Courier New" w:cs="Courier New"/>
          <w:sz w:val="24"/>
          <w:szCs w:val="24"/>
        </w:rPr>
        <w:t xml:space="preserve"> direktör veya yetkililerin suç işleme niyeti şirketi de suçlu kılar</w:t>
      </w:r>
      <w:r w:rsidR="00F971F0">
        <w:rPr>
          <w:rFonts w:ascii="Courier New" w:hAnsi="Courier New" w:cs="Courier New"/>
          <w:sz w:val="24"/>
          <w:szCs w:val="24"/>
        </w:rPr>
        <w:t>.</w:t>
      </w:r>
      <w:r>
        <w:rPr>
          <w:rFonts w:ascii="Courier New" w:hAnsi="Courier New" w:cs="Courier New"/>
          <w:sz w:val="24"/>
          <w:szCs w:val="24"/>
        </w:rPr>
        <w:t>)</w:t>
      </w:r>
    </w:p>
    <w:p w:rsidR="00C428DD" w:rsidRDefault="00C428DD" w:rsidP="00444D53">
      <w:pPr>
        <w:spacing w:line="360" w:lineRule="auto"/>
        <w:ind w:left="708"/>
        <w:contextualSpacing/>
        <w:rPr>
          <w:rFonts w:ascii="Courier New" w:hAnsi="Courier New" w:cs="Courier New"/>
          <w:sz w:val="24"/>
          <w:szCs w:val="24"/>
        </w:rPr>
      </w:pPr>
    </w:p>
    <w:p w:rsidR="00C428DD" w:rsidRDefault="00C428DD" w:rsidP="00C428DD">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Sanığın itham edildiği davalara konu suçların unsurları arasında da niyet unsuru (mens rea) yer almaktadır. Sanığın </w:t>
      </w:r>
      <w:r w:rsidR="005A17ED">
        <w:rPr>
          <w:rFonts w:ascii="Courier New" w:hAnsi="Courier New" w:cs="Courier New"/>
          <w:sz w:val="24"/>
          <w:szCs w:val="24"/>
        </w:rPr>
        <w:t>D</w:t>
      </w:r>
      <w:r>
        <w:rPr>
          <w:rFonts w:ascii="Courier New" w:hAnsi="Courier New" w:cs="Courier New"/>
          <w:sz w:val="24"/>
          <w:szCs w:val="24"/>
        </w:rPr>
        <w:t xml:space="preserve">irektör olduğu </w:t>
      </w:r>
      <w:r w:rsidR="005A17ED">
        <w:rPr>
          <w:rFonts w:ascii="Courier New" w:hAnsi="Courier New" w:cs="Courier New"/>
          <w:sz w:val="24"/>
          <w:szCs w:val="24"/>
        </w:rPr>
        <w:t>Ş</w:t>
      </w:r>
      <w:r>
        <w:rPr>
          <w:rFonts w:ascii="Courier New" w:hAnsi="Courier New" w:cs="Courier New"/>
          <w:sz w:val="24"/>
          <w:szCs w:val="24"/>
        </w:rPr>
        <w:t>irketin istinafa konu suçları işleyebilmesi için</w:t>
      </w:r>
      <w:r w:rsidR="005A17ED">
        <w:rPr>
          <w:rFonts w:ascii="Courier New" w:hAnsi="Courier New" w:cs="Courier New"/>
          <w:sz w:val="24"/>
          <w:szCs w:val="24"/>
        </w:rPr>
        <w:t>,</w:t>
      </w:r>
      <w:r>
        <w:rPr>
          <w:rFonts w:ascii="Courier New" w:hAnsi="Courier New" w:cs="Courier New"/>
          <w:sz w:val="24"/>
          <w:szCs w:val="24"/>
        </w:rPr>
        <w:t xml:space="preserve"> suça konu eylemlerin kimin tarafından yapılması halinde </w:t>
      </w:r>
      <w:r w:rsidR="005A17ED">
        <w:rPr>
          <w:rFonts w:ascii="Courier New" w:hAnsi="Courier New" w:cs="Courier New"/>
          <w:sz w:val="24"/>
          <w:szCs w:val="24"/>
        </w:rPr>
        <w:t>Ş</w:t>
      </w:r>
      <w:r>
        <w:rPr>
          <w:rFonts w:ascii="Courier New" w:hAnsi="Courier New" w:cs="Courier New"/>
          <w:sz w:val="24"/>
          <w:szCs w:val="24"/>
        </w:rPr>
        <w:t xml:space="preserve">irket tarafından yapılmış olması gerekir? </w:t>
      </w:r>
    </w:p>
    <w:p w:rsidR="00C428DD" w:rsidRDefault="00C428DD" w:rsidP="00444D53">
      <w:pPr>
        <w:spacing w:line="360" w:lineRule="auto"/>
        <w:ind w:left="708"/>
        <w:contextualSpacing/>
        <w:rPr>
          <w:rFonts w:ascii="Courier New" w:hAnsi="Courier New" w:cs="Courier New"/>
          <w:sz w:val="24"/>
          <w:szCs w:val="24"/>
        </w:rPr>
      </w:pPr>
    </w:p>
    <w:p w:rsidR="0061532A" w:rsidRDefault="00C428DD" w:rsidP="00081870">
      <w:pPr>
        <w:spacing w:line="360" w:lineRule="auto"/>
        <w:ind w:firstLine="708"/>
        <w:contextualSpacing/>
        <w:rPr>
          <w:rFonts w:ascii="Courier New" w:hAnsi="Courier New" w:cs="Courier New"/>
          <w:sz w:val="24"/>
          <w:szCs w:val="24"/>
        </w:rPr>
      </w:pPr>
      <w:r>
        <w:rPr>
          <w:rFonts w:ascii="Courier New" w:hAnsi="Courier New" w:cs="Courier New"/>
          <w:sz w:val="24"/>
          <w:szCs w:val="24"/>
        </w:rPr>
        <w:t>Ş</w:t>
      </w:r>
      <w:r w:rsidR="00C71B76">
        <w:rPr>
          <w:rFonts w:ascii="Courier New" w:hAnsi="Courier New" w:cs="Courier New"/>
          <w:sz w:val="24"/>
          <w:szCs w:val="24"/>
        </w:rPr>
        <w:t>irketin dolaylı sorumluluğu</w:t>
      </w:r>
      <w:r w:rsidR="005A17ED">
        <w:rPr>
          <w:rFonts w:ascii="Courier New" w:hAnsi="Courier New" w:cs="Courier New"/>
          <w:sz w:val="24"/>
          <w:szCs w:val="24"/>
        </w:rPr>
        <w:t>,</w:t>
      </w:r>
      <w:r w:rsidR="00C71B76">
        <w:rPr>
          <w:rFonts w:ascii="Courier New" w:hAnsi="Courier New" w:cs="Courier New"/>
          <w:sz w:val="24"/>
          <w:szCs w:val="24"/>
        </w:rPr>
        <w:t xml:space="preserve"> şirketi temsil eden gerçek kişilerin akıl durumunun ve yapmış olduğu eylemlerin şirketin eylemi olduğu sonucuna varılabilece</w:t>
      </w:r>
      <w:r w:rsidR="005A17ED">
        <w:rPr>
          <w:rFonts w:ascii="Courier New" w:hAnsi="Courier New" w:cs="Courier New"/>
          <w:sz w:val="24"/>
          <w:szCs w:val="24"/>
        </w:rPr>
        <w:t>ği</w:t>
      </w:r>
      <w:r w:rsidR="00C71B76">
        <w:rPr>
          <w:rFonts w:ascii="Courier New" w:hAnsi="Courier New" w:cs="Courier New"/>
          <w:sz w:val="24"/>
          <w:szCs w:val="24"/>
        </w:rPr>
        <w:t xml:space="preserve"> meselelerde doğmaktadır. Şirketin </w:t>
      </w:r>
      <w:r w:rsidR="0061532A">
        <w:rPr>
          <w:rFonts w:ascii="Courier New" w:hAnsi="Courier New" w:cs="Courier New"/>
          <w:sz w:val="24"/>
          <w:szCs w:val="24"/>
        </w:rPr>
        <w:t xml:space="preserve">talimat veren zihnini ve niyetini temsil eden gerçek kişilerin </w:t>
      </w:r>
      <w:r w:rsidR="00B45729">
        <w:rPr>
          <w:rFonts w:ascii="Courier New" w:hAnsi="Courier New" w:cs="Courier New"/>
          <w:sz w:val="24"/>
          <w:szCs w:val="24"/>
        </w:rPr>
        <w:t>eylemleri</w:t>
      </w:r>
      <w:r w:rsidR="005A17ED">
        <w:rPr>
          <w:rFonts w:ascii="Courier New" w:hAnsi="Courier New" w:cs="Courier New"/>
          <w:sz w:val="24"/>
          <w:szCs w:val="24"/>
        </w:rPr>
        <w:t>nin</w:t>
      </w:r>
      <w:r w:rsidR="00B45729">
        <w:rPr>
          <w:rFonts w:ascii="Courier New" w:hAnsi="Courier New" w:cs="Courier New"/>
          <w:sz w:val="24"/>
          <w:szCs w:val="24"/>
        </w:rPr>
        <w:t xml:space="preserve"> ve akli</w:t>
      </w:r>
      <w:r w:rsidR="00C71B76">
        <w:rPr>
          <w:rFonts w:ascii="Courier New" w:hAnsi="Courier New" w:cs="Courier New"/>
          <w:sz w:val="24"/>
          <w:szCs w:val="24"/>
        </w:rPr>
        <w:t xml:space="preserve"> durumu</w:t>
      </w:r>
      <w:r w:rsidR="005A17ED">
        <w:rPr>
          <w:rFonts w:ascii="Courier New" w:hAnsi="Courier New" w:cs="Courier New"/>
          <w:sz w:val="24"/>
          <w:szCs w:val="24"/>
        </w:rPr>
        <w:t>nun dahil</w:t>
      </w:r>
      <w:r w:rsidR="0061532A">
        <w:rPr>
          <w:rFonts w:ascii="Courier New" w:hAnsi="Courier New" w:cs="Courier New"/>
          <w:sz w:val="24"/>
          <w:szCs w:val="24"/>
        </w:rPr>
        <w:t xml:space="preserve"> olduğu ispatlanan suçlarda</w:t>
      </w:r>
      <w:r w:rsidR="005A17ED">
        <w:rPr>
          <w:rFonts w:ascii="Courier New" w:hAnsi="Courier New" w:cs="Courier New"/>
          <w:sz w:val="24"/>
          <w:szCs w:val="24"/>
        </w:rPr>
        <w:t>,</w:t>
      </w:r>
      <w:r w:rsidR="0061532A">
        <w:rPr>
          <w:rFonts w:ascii="Courier New" w:hAnsi="Courier New" w:cs="Courier New"/>
          <w:sz w:val="24"/>
          <w:szCs w:val="24"/>
        </w:rPr>
        <w:t xml:space="preserve"> şirket</w:t>
      </w:r>
      <w:r w:rsidR="005A17ED">
        <w:rPr>
          <w:rFonts w:ascii="Courier New" w:hAnsi="Courier New" w:cs="Courier New"/>
          <w:sz w:val="24"/>
          <w:szCs w:val="24"/>
        </w:rPr>
        <w:t>,</w:t>
      </w:r>
      <w:r w:rsidR="0061532A">
        <w:rPr>
          <w:rFonts w:ascii="Courier New" w:hAnsi="Courier New" w:cs="Courier New"/>
          <w:sz w:val="24"/>
          <w:szCs w:val="24"/>
        </w:rPr>
        <w:t xml:space="preserve"> eylemi gerçekleştiren gerçek kişi ile birlikte sorumlu olmaktadır. </w:t>
      </w:r>
    </w:p>
    <w:p w:rsidR="0061532A" w:rsidRDefault="0061532A" w:rsidP="00081870">
      <w:pPr>
        <w:spacing w:line="360" w:lineRule="auto"/>
        <w:ind w:firstLine="708"/>
        <w:contextualSpacing/>
        <w:rPr>
          <w:rFonts w:ascii="Courier New" w:hAnsi="Courier New" w:cs="Courier New"/>
          <w:sz w:val="24"/>
          <w:szCs w:val="24"/>
        </w:rPr>
      </w:pPr>
    </w:p>
    <w:p w:rsidR="00C71B76" w:rsidRDefault="0061532A" w:rsidP="00081870">
      <w:pPr>
        <w:spacing w:line="360" w:lineRule="auto"/>
        <w:ind w:firstLine="708"/>
        <w:contextualSpacing/>
        <w:rPr>
          <w:rFonts w:ascii="Courier New" w:hAnsi="Courier New" w:cs="Courier New"/>
          <w:sz w:val="24"/>
          <w:szCs w:val="24"/>
        </w:rPr>
      </w:pPr>
      <w:r>
        <w:rPr>
          <w:rFonts w:ascii="Courier New" w:hAnsi="Courier New" w:cs="Courier New"/>
          <w:sz w:val="24"/>
          <w:szCs w:val="24"/>
        </w:rPr>
        <w:t>Bununla birlikte</w:t>
      </w:r>
      <w:r w:rsidR="005A17ED">
        <w:rPr>
          <w:rFonts w:ascii="Courier New" w:hAnsi="Courier New" w:cs="Courier New"/>
          <w:sz w:val="24"/>
          <w:szCs w:val="24"/>
        </w:rPr>
        <w:t>,</w:t>
      </w:r>
      <w:r>
        <w:rPr>
          <w:rFonts w:ascii="Courier New" w:hAnsi="Courier New" w:cs="Courier New"/>
          <w:sz w:val="24"/>
          <w:szCs w:val="24"/>
        </w:rPr>
        <w:t xml:space="preserve"> her şirket yetkilisi</w:t>
      </w:r>
      <w:r w:rsidR="005A17ED">
        <w:rPr>
          <w:rFonts w:ascii="Courier New" w:hAnsi="Courier New" w:cs="Courier New"/>
          <w:sz w:val="24"/>
          <w:szCs w:val="24"/>
        </w:rPr>
        <w:t>nin</w:t>
      </w:r>
      <w:r>
        <w:rPr>
          <w:rFonts w:ascii="Courier New" w:hAnsi="Courier New" w:cs="Courier New"/>
          <w:sz w:val="24"/>
          <w:szCs w:val="24"/>
        </w:rPr>
        <w:t xml:space="preserve"> veya her direktörün eylemleri ile şirketi cezai sorumluluk altına soktuğu </w:t>
      </w:r>
      <w:r w:rsidR="00B45729">
        <w:rPr>
          <w:rFonts w:ascii="Courier New" w:hAnsi="Courier New" w:cs="Courier New"/>
          <w:sz w:val="24"/>
          <w:szCs w:val="24"/>
        </w:rPr>
        <w:t>sonucuna varılamaz</w:t>
      </w:r>
      <w:r w:rsidR="00746860">
        <w:rPr>
          <w:rFonts w:ascii="Courier New" w:hAnsi="Courier New" w:cs="Courier New"/>
          <w:sz w:val="24"/>
          <w:szCs w:val="24"/>
        </w:rPr>
        <w:t xml:space="preserve"> </w:t>
      </w:r>
      <w:r>
        <w:rPr>
          <w:rFonts w:ascii="Courier New" w:hAnsi="Courier New" w:cs="Courier New"/>
          <w:sz w:val="24"/>
          <w:szCs w:val="24"/>
        </w:rPr>
        <w:t>ve her meselede</w:t>
      </w:r>
      <w:r w:rsidR="005A17ED">
        <w:rPr>
          <w:rFonts w:ascii="Courier New" w:hAnsi="Courier New" w:cs="Courier New"/>
          <w:sz w:val="24"/>
          <w:szCs w:val="24"/>
        </w:rPr>
        <w:t>,</w:t>
      </w:r>
      <w:r>
        <w:rPr>
          <w:rFonts w:ascii="Courier New" w:hAnsi="Courier New" w:cs="Courier New"/>
          <w:sz w:val="24"/>
          <w:szCs w:val="24"/>
        </w:rPr>
        <w:t xml:space="preserve"> şirketi temsil </w:t>
      </w:r>
      <w:r>
        <w:rPr>
          <w:rFonts w:ascii="Courier New" w:hAnsi="Courier New" w:cs="Courier New"/>
          <w:sz w:val="24"/>
          <w:szCs w:val="24"/>
        </w:rPr>
        <w:lastRenderedPageBreak/>
        <w:t xml:space="preserve">eden gerçek kişinin eylemlerinin şirketin eylemi </w:t>
      </w:r>
      <w:r w:rsidR="00444D53">
        <w:rPr>
          <w:rFonts w:ascii="Courier New" w:hAnsi="Courier New" w:cs="Courier New"/>
          <w:sz w:val="24"/>
          <w:szCs w:val="24"/>
        </w:rPr>
        <w:t xml:space="preserve">olup </w:t>
      </w:r>
      <w:r>
        <w:rPr>
          <w:rFonts w:ascii="Courier New" w:hAnsi="Courier New" w:cs="Courier New"/>
          <w:sz w:val="24"/>
          <w:szCs w:val="24"/>
        </w:rPr>
        <w:t>ol</w:t>
      </w:r>
      <w:r w:rsidR="00444D53">
        <w:rPr>
          <w:rFonts w:ascii="Courier New" w:hAnsi="Courier New" w:cs="Courier New"/>
          <w:sz w:val="24"/>
          <w:szCs w:val="24"/>
        </w:rPr>
        <w:t xml:space="preserve">madığına </w:t>
      </w:r>
      <w:r>
        <w:rPr>
          <w:rFonts w:ascii="Courier New" w:hAnsi="Courier New" w:cs="Courier New"/>
          <w:sz w:val="24"/>
          <w:szCs w:val="24"/>
        </w:rPr>
        <w:t xml:space="preserve">karar verilmesi gerekir.  </w:t>
      </w:r>
      <w:r w:rsidR="00C71B76">
        <w:rPr>
          <w:rFonts w:ascii="Courier New" w:hAnsi="Courier New" w:cs="Courier New"/>
          <w:sz w:val="24"/>
          <w:szCs w:val="24"/>
        </w:rPr>
        <w:t xml:space="preserve">  </w:t>
      </w:r>
    </w:p>
    <w:p w:rsidR="007C42D0" w:rsidRDefault="007C42D0" w:rsidP="00081870">
      <w:pPr>
        <w:spacing w:line="360" w:lineRule="auto"/>
        <w:ind w:firstLine="708"/>
        <w:contextualSpacing/>
        <w:rPr>
          <w:rFonts w:ascii="Courier New" w:hAnsi="Courier New" w:cs="Courier New"/>
          <w:sz w:val="24"/>
          <w:szCs w:val="24"/>
        </w:rPr>
      </w:pPr>
    </w:p>
    <w:p w:rsidR="007C42D0" w:rsidRDefault="007C42D0" w:rsidP="00081870">
      <w:pPr>
        <w:spacing w:line="360" w:lineRule="auto"/>
        <w:ind w:firstLine="708"/>
        <w:contextualSpacing/>
        <w:rPr>
          <w:rFonts w:ascii="Courier New" w:hAnsi="Courier New" w:cs="Courier New"/>
          <w:sz w:val="24"/>
          <w:szCs w:val="24"/>
        </w:rPr>
      </w:pPr>
      <w:r w:rsidRPr="00B45729">
        <w:rPr>
          <w:rFonts w:ascii="Courier New" w:hAnsi="Courier New" w:cs="Courier New"/>
          <w:b/>
          <w:sz w:val="24"/>
          <w:szCs w:val="24"/>
        </w:rPr>
        <w:t xml:space="preserve">Bolton (Engineering) Co. V. Graham (1957) 1 QB 159 </w:t>
      </w:r>
      <w:r>
        <w:rPr>
          <w:rFonts w:ascii="Courier New" w:hAnsi="Courier New" w:cs="Courier New"/>
          <w:sz w:val="24"/>
          <w:szCs w:val="24"/>
        </w:rPr>
        <w:t>davasında</w:t>
      </w:r>
      <w:r w:rsidR="005A17ED">
        <w:rPr>
          <w:rFonts w:ascii="Courier New" w:hAnsi="Courier New" w:cs="Courier New"/>
          <w:sz w:val="24"/>
          <w:szCs w:val="24"/>
        </w:rPr>
        <w:t>,</w:t>
      </w:r>
      <w:r>
        <w:rPr>
          <w:rFonts w:ascii="Courier New" w:hAnsi="Courier New" w:cs="Courier New"/>
          <w:sz w:val="24"/>
          <w:szCs w:val="24"/>
        </w:rPr>
        <w:t xml:space="preserve"> Lord Denning</w:t>
      </w:r>
      <w:r w:rsidR="005A17ED">
        <w:rPr>
          <w:rFonts w:ascii="Courier New" w:hAnsi="Courier New" w:cs="Courier New"/>
          <w:sz w:val="24"/>
          <w:szCs w:val="24"/>
        </w:rPr>
        <w:t>'in</w:t>
      </w:r>
      <w:r>
        <w:rPr>
          <w:rFonts w:ascii="Courier New" w:hAnsi="Courier New" w:cs="Courier New"/>
          <w:sz w:val="24"/>
          <w:szCs w:val="24"/>
        </w:rPr>
        <w:t xml:space="preserve"> </w:t>
      </w:r>
      <w:r w:rsidR="00444D53">
        <w:rPr>
          <w:rFonts w:ascii="Courier New" w:hAnsi="Courier New" w:cs="Courier New"/>
          <w:sz w:val="24"/>
          <w:szCs w:val="24"/>
        </w:rPr>
        <w:t xml:space="preserve">şirketin </w:t>
      </w:r>
      <w:r w:rsidR="00CD65FA">
        <w:rPr>
          <w:rFonts w:ascii="Courier New" w:hAnsi="Courier New" w:cs="Courier New"/>
          <w:sz w:val="24"/>
          <w:szCs w:val="24"/>
        </w:rPr>
        <w:t xml:space="preserve">cezai </w:t>
      </w:r>
      <w:r w:rsidR="00444D53">
        <w:rPr>
          <w:rFonts w:ascii="Courier New" w:hAnsi="Courier New" w:cs="Courier New"/>
          <w:sz w:val="24"/>
          <w:szCs w:val="24"/>
        </w:rPr>
        <w:t xml:space="preserve">sorumluluğu </w:t>
      </w:r>
      <w:r w:rsidR="00CD65FA">
        <w:rPr>
          <w:rFonts w:ascii="Courier New" w:hAnsi="Courier New" w:cs="Courier New"/>
          <w:sz w:val="24"/>
          <w:szCs w:val="24"/>
        </w:rPr>
        <w:t>ile ilgili</w:t>
      </w:r>
      <w:r w:rsidR="00444D53">
        <w:rPr>
          <w:rFonts w:ascii="Courier New" w:hAnsi="Courier New" w:cs="Courier New"/>
          <w:sz w:val="24"/>
          <w:szCs w:val="24"/>
        </w:rPr>
        <w:t xml:space="preserve"> ifade ettiği görüş şöyledir</w:t>
      </w:r>
      <w:r w:rsidR="00B608B2">
        <w:rPr>
          <w:rFonts w:ascii="Courier New" w:hAnsi="Courier New" w:cs="Courier New"/>
          <w:sz w:val="24"/>
          <w:szCs w:val="24"/>
        </w:rPr>
        <w:t>:</w:t>
      </w:r>
      <w:r>
        <w:rPr>
          <w:rFonts w:ascii="Courier New" w:hAnsi="Courier New" w:cs="Courier New"/>
          <w:sz w:val="24"/>
          <w:szCs w:val="24"/>
        </w:rPr>
        <w:t xml:space="preserve"> </w:t>
      </w:r>
    </w:p>
    <w:p w:rsidR="007C42D0" w:rsidRDefault="007C42D0" w:rsidP="00081870">
      <w:pPr>
        <w:spacing w:line="360" w:lineRule="auto"/>
        <w:ind w:firstLine="708"/>
        <w:contextualSpacing/>
        <w:rPr>
          <w:rFonts w:ascii="Courier New" w:hAnsi="Courier New" w:cs="Courier New"/>
          <w:sz w:val="24"/>
          <w:szCs w:val="24"/>
        </w:rPr>
      </w:pPr>
    </w:p>
    <w:p w:rsidR="007C42D0" w:rsidRPr="007C42D0" w:rsidRDefault="007C42D0" w:rsidP="007C42D0">
      <w:pPr>
        <w:spacing w:line="360" w:lineRule="auto"/>
        <w:ind w:left="708" w:firstLine="708"/>
        <w:contextualSpacing/>
        <w:rPr>
          <w:rFonts w:ascii="Courier New" w:hAnsi="Courier New" w:cs="Courier New"/>
          <w:b/>
          <w:sz w:val="24"/>
          <w:szCs w:val="24"/>
        </w:rPr>
      </w:pPr>
      <w:r>
        <w:rPr>
          <w:rFonts w:ascii="Courier New" w:hAnsi="Courier New" w:cs="Courier New"/>
          <w:b/>
          <w:sz w:val="24"/>
          <w:szCs w:val="24"/>
        </w:rPr>
        <w:t>“</w:t>
      </w:r>
      <w:r w:rsidRPr="007C42D0">
        <w:rPr>
          <w:rFonts w:ascii="Courier New" w:hAnsi="Courier New" w:cs="Courier New"/>
          <w:b/>
          <w:sz w:val="24"/>
          <w:szCs w:val="24"/>
        </w:rPr>
        <w:t>So here, the intention of the company can be derived from the intention of its officers and agents. Whether their intention is the company's intention depends on the nature of the matter under consideration, the relative position of the officer or agent and the other relevant facts and circumstances of the case.</w:t>
      </w:r>
      <w:r>
        <w:rPr>
          <w:rFonts w:ascii="Courier New" w:hAnsi="Courier New" w:cs="Courier New"/>
          <w:b/>
          <w:sz w:val="24"/>
          <w:szCs w:val="24"/>
        </w:rPr>
        <w:t>”</w:t>
      </w:r>
    </w:p>
    <w:p w:rsidR="00444D53" w:rsidRDefault="00444D53" w:rsidP="00444D53">
      <w:pPr>
        <w:spacing w:line="360" w:lineRule="auto"/>
        <w:contextualSpacing/>
        <w:rPr>
          <w:rFonts w:ascii="Courier New" w:hAnsi="Courier New" w:cs="Courier New"/>
          <w:sz w:val="24"/>
          <w:szCs w:val="24"/>
        </w:rPr>
      </w:pPr>
    </w:p>
    <w:p w:rsidR="00C71B76" w:rsidRDefault="00444D53" w:rsidP="00444D53">
      <w:pPr>
        <w:spacing w:line="360" w:lineRule="auto"/>
        <w:ind w:left="708"/>
        <w:contextualSpacing/>
        <w:rPr>
          <w:rFonts w:ascii="Courier New" w:hAnsi="Courier New" w:cs="Courier New"/>
          <w:sz w:val="24"/>
          <w:szCs w:val="24"/>
        </w:rPr>
      </w:pPr>
      <w:r>
        <w:rPr>
          <w:rFonts w:ascii="Courier New" w:hAnsi="Courier New" w:cs="Courier New"/>
          <w:sz w:val="24"/>
          <w:szCs w:val="24"/>
        </w:rPr>
        <w:t>(</w:t>
      </w:r>
      <w:r w:rsidR="005A17ED">
        <w:rPr>
          <w:rFonts w:ascii="Courier New" w:hAnsi="Courier New" w:cs="Courier New"/>
          <w:sz w:val="24"/>
          <w:szCs w:val="24"/>
        </w:rPr>
        <w:t>Ş</w:t>
      </w:r>
      <w:r>
        <w:rPr>
          <w:rFonts w:ascii="Courier New" w:hAnsi="Courier New" w:cs="Courier New"/>
          <w:sz w:val="24"/>
          <w:szCs w:val="24"/>
        </w:rPr>
        <w:t>irketin niyeti</w:t>
      </w:r>
      <w:r w:rsidR="00EC1FE2">
        <w:rPr>
          <w:rFonts w:ascii="Courier New" w:hAnsi="Courier New" w:cs="Courier New"/>
          <w:sz w:val="24"/>
          <w:szCs w:val="24"/>
        </w:rPr>
        <w:t xml:space="preserve"> ile ilgili</w:t>
      </w:r>
      <w:r>
        <w:rPr>
          <w:rFonts w:ascii="Courier New" w:hAnsi="Courier New" w:cs="Courier New"/>
          <w:sz w:val="24"/>
          <w:szCs w:val="24"/>
        </w:rPr>
        <w:t xml:space="preserve"> şirketin memurlarının veya vekillerinin niyetlerinden çıkarım yapılabilir. Şirket memurlarının veya vekillerinin niyetleri şirketin niyeti olup olmadığı, olguların mahiyeti ile ilgili incelem</w:t>
      </w:r>
      <w:r w:rsidR="00B608B2">
        <w:rPr>
          <w:rFonts w:ascii="Courier New" w:hAnsi="Courier New" w:cs="Courier New"/>
          <w:sz w:val="24"/>
          <w:szCs w:val="24"/>
        </w:rPr>
        <w:t>e</w:t>
      </w:r>
      <w:r>
        <w:rPr>
          <w:rFonts w:ascii="Courier New" w:hAnsi="Courier New" w:cs="Courier New"/>
          <w:sz w:val="24"/>
          <w:szCs w:val="24"/>
        </w:rPr>
        <w:t>ye dayanmaktadır. Bu konuda göz</w:t>
      </w:r>
      <w:r w:rsidR="00B608B2">
        <w:rPr>
          <w:rFonts w:ascii="Courier New" w:hAnsi="Courier New" w:cs="Courier New"/>
          <w:sz w:val="24"/>
          <w:szCs w:val="24"/>
        </w:rPr>
        <w:t xml:space="preserve"> </w:t>
      </w:r>
      <w:r>
        <w:rPr>
          <w:rFonts w:ascii="Courier New" w:hAnsi="Courier New" w:cs="Courier New"/>
          <w:sz w:val="24"/>
          <w:szCs w:val="24"/>
        </w:rPr>
        <w:t>önüne alınması gereken</w:t>
      </w:r>
      <w:r w:rsidR="005A17ED">
        <w:rPr>
          <w:rFonts w:ascii="Courier New" w:hAnsi="Courier New" w:cs="Courier New"/>
          <w:sz w:val="24"/>
          <w:szCs w:val="24"/>
        </w:rPr>
        <w:t>,</w:t>
      </w:r>
      <w:r>
        <w:rPr>
          <w:rFonts w:ascii="Courier New" w:hAnsi="Courier New" w:cs="Courier New"/>
          <w:sz w:val="24"/>
          <w:szCs w:val="24"/>
        </w:rPr>
        <w:t xml:space="preserve"> şirket memurlarının veya yetkililerinin ilgili görevleri veya mesele ile ilgili sair alakadar olgu ve ahvaldir</w:t>
      </w:r>
      <w:r w:rsidR="00F971F0">
        <w:rPr>
          <w:rFonts w:ascii="Courier New" w:hAnsi="Courier New" w:cs="Courier New"/>
          <w:sz w:val="24"/>
          <w:szCs w:val="24"/>
        </w:rPr>
        <w:t>.</w:t>
      </w:r>
      <w:r>
        <w:rPr>
          <w:rFonts w:ascii="Courier New" w:hAnsi="Courier New" w:cs="Courier New"/>
          <w:sz w:val="24"/>
          <w:szCs w:val="24"/>
        </w:rPr>
        <w:t xml:space="preserve">)  </w:t>
      </w:r>
    </w:p>
    <w:p w:rsidR="0018731F" w:rsidRDefault="0018731F" w:rsidP="00081870">
      <w:pPr>
        <w:spacing w:line="360" w:lineRule="auto"/>
        <w:ind w:firstLine="708"/>
        <w:contextualSpacing/>
        <w:rPr>
          <w:rFonts w:ascii="Courier New" w:hAnsi="Courier New" w:cs="Courier New"/>
          <w:sz w:val="24"/>
          <w:szCs w:val="24"/>
        </w:rPr>
      </w:pPr>
    </w:p>
    <w:p w:rsidR="003846A2" w:rsidRDefault="003846A2" w:rsidP="0008187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Bu konuda ortak hukukta yapılan en önemli inceleme </w:t>
      </w:r>
      <w:r w:rsidRPr="00CD65FA">
        <w:rPr>
          <w:rFonts w:ascii="Courier New" w:hAnsi="Courier New" w:cs="Courier New"/>
          <w:b/>
          <w:sz w:val="24"/>
          <w:szCs w:val="24"/>
        </w:rPr>
        <w:t>The King v. Grubb</w:t>
      </w:r>
      <w:r>
        <w:rPr>
          <w:rFonts w:ascii="Courier New" w:hAnsi="Courier New" w:cs="Courier New"/>
          <w:sz w:val="24"/>
          <w:szCs w:val="24"/>
        </w:rPr>
        <w:t xml:space="preserve"> </w:t>
      </w:r>
      <w:r w:rsidR="00CD65FA" w:rsidRPr="00CD65FA">
        <w:rPr>
          <w:rFonts w:ascii="Courier New" w:hAnsi="Courier New" w:cs="Courier New"/>
          <w:b/>
          <w:sz w:val="24"/>
          <w:szCs w:val="24"/>
        </w:rPr>
        <w:t>1915 2 KB 683</w:t>
      </w:r>
      <w:r w:rsidR="00CD65FA">
        <w:rPr>
          <w:rFonts w:ascii="Courier New" w:hAnsi="Courier New" w:cs="Courier New"/>
          <w:sz w:val="24"/>
          <w:szCs w:val="24"/>
        </w:rPr>
        <w:t xml:space="preserve"> referanslı </w:t>
      </w:r>
      <w:r>
        <w:rPr>
          <w:rFonts w:ascii="Courier New" w:hAnsi="Courier New" w:cs="Courier New"/>
          <w:sz w:val="24"/>
          <w:szCs w:val="24"/>
        </w:rPr>
        <w:t xml:space="preserve">davadır. </w:t>
      </w:r>
      <w:r w:rsidR="00A07A0E">
        <w:rPr>
          <w:rFonts w:ascii="Courier New" w:hAnsi="Courier New" w:cs="Courier New"/>
          <w:sz w:val="24"/>
          <w:szCs w:val="24"/>
        </w:rPr>
        <w:t>Belirtilen davada</w:t>
      </w:r>
      <w:r w:rsidR="005A17ED">
        <w:rPr>
          <w:rFonts w:ascii="Courier New" w:hAnsi="Courier New" w:cs="Courier New"/>
          <w:sz w:val="24"/>
          <w:szCs w:val="24"/>
        </w:rPr>
        <w:t>,</w:t>
      </w:r>
      <w:r w:rsidR="00A07A0E">
        <w:rPr>
          <w:rFonts w:ascii="Courier New" w:hAnsi="Courier New" w:cs="Courier New"/>
          <w:sz w:val="24"/>
          <w:szCs w:val="24"/>
        </w:rPr>
        <w:t xml:space="preserve"> </w:t>
      </w:r>
      <w:r>
        <w:rPr>
          <w:rFonts w:ascii="Courier New" w:hAnsi="Courier New" w:cs="Courier New"/>
          <w:sz w:val="24"/>
          <w:szCs w:val="24"/>
        </w:rPr>
        <w:t>Oliver &amp; Partners Limited</w:t>
      </w:r>
      <w:r w:rsidR="00A07A0E">
        <w:rPr>
          <w:rFonts w:ascii="Courier New" w:hAnsi="Courier New" w:cs="Courier New"/>
          <w:sz w:val="24"/>
          <w:szCs w:val="24"/>
        </w:rPr>
        <w:t>'</w:t>
      </w:r>
      <w:r>
        <w:rPr>
          <w:rFonts w:ascii="Courier New" w:hAnsi="Courier New" w:cs="Courier New"/>
          <w:sz w:val="24"/>
          <w:szCs w:val="24"/>
        </w:rPr>
        <w:t>in direktörlerinden biri olan</w:t>
      </w:r>
      <w:r w:rsidR="005A17ED">
        <w:rPr>
          <w:rFonts w:ascii="Courier New" w:hAnsi="Courier New" w:cs="Courier New"/>
          <w:sz w:val="24"/>
          <w:szCs w:val="24"/>
        </w:rPr>
        <w:t>,</w:t>
      </w:r>
      <w:r>
        <w:rPr>
          <w:rFonts w:ascii="Courier New" w:hAnsi="Courier New" w:cs="Courier New"/>
          <w:sz w:val="24"/>
          <w:szCs w:val="24"/>
        </w:rPr>
        <w:t xml:space="preserve"> istinaf eden aleyhine ceza davası getirilmiş ve mahkum olmuştur. </w:t>
      </w:r>
      <w:r w:rsidR="00B45729">
        <w:rPr>
          <w:rFonts w:ascii="Courier New" w:hAnsi="Courier New" w:cs="Courier New"/>
          <w:sz w:val="24"/>
          <w:szCs w:val="24"/>
        </w:rPr>
        <w:t>Bu kararı ist</w:t>
      </w:r>
      <w:r w:rsidR="00EC1FE2">
        <w:rPr>
          <w:rFonts w:ascii="Courier New" w:hAnsi="Courier New" w:cs="Courier New"/>
          <w:sz w:val="24"/>
          <w:szCs w:val="24"/>
        </w:rPr>
        <w:t>i</w:t>
      </w:r>
      <w:r w:rsidR="00B45729">
        <w:rPr>
          <w:rFonts w:ascii="Courier New" w:hAnsi="Courier New" w:cs="Courier New"/>
          <w:sz w:val="24"/>
          <w:szCs w:val="24"/>
        </w:rPr>
        <w:t xml:space="preserve">naf eden </w:t>
      </w:r>
      <w:r w:rsidR="005A17ED">
        <w:rPr>
          <w:rFonts w:ascii="Courier New" w:hAnsi="Courier New" w:cs="Courier New"/>
          <w:sz w:val="24"/>
          <w:szCs w:val="24"/>
        </w:rPr>
        <w:t>s</w:t>
      </w:r>
      <w:r w:rsidR="00B45729">
        <w:rPr>
          <w:rFonts w:ascii="Courier New" w:hAnsi="Courier New" w:cs="Courier New"/>
          <w:sz w:val="24"/>
          <w:szCs w:val="24"/>
        </w:rPr>
        <w:t>anık,</w:t>
      </w:r>
      <w:r>
        <w:rPr>
          <w:rFonts w:ascii="Courier New" w:hAnsi="Courier New" w:cs="Courier New"/>
          <w:sz w:val="24"/>
          <w:szCs w:val="24"/>
        </w:rPr>
        <w:t xml:space="preserve"> ist</w:t>
      </w:r>
      <w:r w:rsidR="00A07A0E">
        <w:rPr>
          <w:rFonts w:ascii="Courier New" w:hAnsi="Courier New" w:cs="Courier New"/>
          <w:sz w:val="24"/>
          <w:szCs w:val="24"/>
        </w:rPr>
        <w:t>i</w:t>
      </w:r>
      <w:r>
        <w:rPr>
          <w:rFonts w:ascii="Courier New" w:hAnsi="Courier New" w:cs="Courier New"/>
          <w:sz w:val="24"/>
          <w:szCs w:val="24"/>
        </w:rPr>
        <w:t>naf</w:t>
      </w:r>
      <w:r w:rsidR="00B45729">
        <w:rPr>
          <w:rFonts w:ascii="Courier New" w:hAnsi="Courier New" w:cs="Courier New"/>
          <w:sz w:val="24"/>
          <w:szCs w:val="24"/>
        </w:rPr>
        <w:t>ta,</w:t>
      </w:r>
      <w:r>
        <w:rPr>
          <w:rFonts w:ascii="Courier New" w:hAnsi="Courier New" w:cs="Courier New"/>
          <w:sz w:val="24"/>
          <w:szCs w:val="24"/>
        </w:rPr>
        <w:t xml:space="preserve"> yapılan işlemlerin şirket adına yapıldığını ve kendisinin şahsen sorumluluğu bulunmadığını ileri sürmüştür. Huzurumuzdaki istinaftaki </w:t>
      </w:r>
      <w:r w:rsidR="005A17ED">
        <w:rPr>
          <w:rFonts w:ascii="Courier New" w:hAnsi="Courier New" w:cs="Courier New"/>
          <w:sz w:val="24"/>
          <w:szCs w:val="24"/>
        </w:rPr>
        <w:t>İ</w:t>
      </w:r>
      <w:r>
        <w:rPr>
          <w:rFonts w:ascii="Courier New" w:hAnsi="Courier New" w:cs="Courier New"/>
          <w:sz w:val="24"/>
          <w:szCs w:val="24"/>
        </w:rPr>
        <w:t>stinaf Edenin de iddiaları ayn</w:t>
      </w:r>
      <w:r w:rsidR="005A17ED">
        <w:rPr>
          <w:rFonts w:ascii="Courier New" w:hAnsi="Courier New" w:cs="Courier New"/>
          <w:sz w:val="24"/>
          <w:szCs w:val="24"/>
        </w:rPr>
        <w:t>ı</w:t>
      </w:r>
      <w:r>
        <w:rPr>
          <w:rFonts w:ascii="Courier New" w:hAnsi="Courier New" w:cs="Courier New"/>
          <w:sz w:val="24"/>
          <w:szCs w:val="24"/>
        </w:rPr>
        <w:t xml:space="preserve"> yönde olduğundan</w:t>
      </w:r>
      <w:r w:rsidR="005A17ED">
        <w:rPr>
          <w:rFonts w:ascii="Courier New" w:hAnsi="Courier New" w:cs="Courier New"/>
          <w:sz w:val="24"/>
          <w:szCs w:val="24"/>
        </w:rPr>
        <w:t>,</w:t>
      </w:r>
      <w:r>
        <w:rPr>
          <w:rFonts w:ascii="Courier New" w:hAnsi="Courier New" w:cs="Courier New"/>
          <w:sz w:val="24"/>
          <w:szCs w:val="24"/>
        </w:rPr>
        <w:t xml:space="preserve"> bu karara etraflı </w:t>
      </w:r>
      <w:r w:rsidR="009D7651">
        <w:rPr>
          <w:rFonts w:ascii="Courier New" w:hAnsi="Courier New" w:cs="Courier New"/>
          <w:sz w:val="24"/>
          <w:szCs w:val="24"/>
        </w:rPr>
        <w:t xml:space="preserve">bir </w:t>
      </w:r>
      <w:r>
        <w:rPr>
          <w:rFonts w:ascii="Courier New" w:hAnsi="Courier New" w:cs="Courier New"/>
          <w:sz w:val="24"/>
          <w:szCs w:val="24"/>
        </w:rPr>
        <w:t xml:space="preserve">şekilde yer vermekte yarar </w:t>
      </w:r>
      <w:r w:rsidR="00A07A0E">
        <w:rPr>
          <w:rFonts w:ascii="Courier New" w:hAnsi="Courier New" w:cs="Courier New"/>
          <w:sz w:val="24"/>
          <w:szCs w:val="24"/>
        </w:rPr>
        <w:t>görmekteyiz</w:t>
      </w:r>
      <w:r>
        <w:rPr>
          <w:rFonts w:ascii="Courier New" w:hAnsi="Courier New" w:cs="Courier New"/>
          <w:sz w:val="24"/>
          <w:szCs w:val="24"/>
        </w:rPr>
        <w:t xml:space="preserve">. </w:t>
      </w:r>
    </w:p>
    <w:p w:rsidR="003846A2" w:rsidRDefault="003846A2" w:rsidP="00081870">
      <w:pPr>
        <w:spacing w:line="360" w:lineRule="auto"/>
        <w:ind w:firstLine="708"/>
        <w:contextualSpacing/>
        <w:rPr>
          <w:rFonts w:ascii="Courier New" w:hAnsi="Courier New" w:cs="Courier New"/>
          <w:sz w:val="24"/>
          <w:szCs w:val="24"/>
        </w:rPr>
      </w:pPr>
    </w:p>
    <w:p w:rsidR="003846A2" w:rsidRDefault="003846A2" w:rsidP="00081870">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Grubb davasında</w:t>
      </w:r>
      <w:r w:rsidR="009D7651">
        <w:rPr>
          <w:rFonts w:ascii="Courier New" w:hAnsi="Courier New" w:cs="Courier New"/>
          <w:sz w:val="24"/>
          <w:szCs w:val="24"/>
        </w:rPr>
        <w:t>,</w:t>
      </w:r>
      <w:r w:rsidR="000E747B">
        <w:rPr>
          <w:rFonts w:ascii="Courier New" w:hAnsi="Courier New" w:cs="Courier New"/>
          <w:sz w:val="24"/>
          <w:szCs w:val="24"/>
        </w:rPr>
        <w:t xml:space="preserve"> sayfa 690</w:t>
      </w:r>
      <w:r w:rsidR="00EC1FE2">
        <w:rPr>
          <w:rFonts w:ascii="Courier New" w:hAnsi="Courier New" w:cs="Courier New"/>
          <w:sz w:val="24"/>
          <w:szCs w:val="24"/>
        </w:rPr>
        <w:t>'</w:t>
      </w:r>
      <w:r w:rsidR="000E747B">
        <w:rPr>
          <w:rFonts w:ascii="Courier New" w:hAnsi="Courier New" w:cs="Courier New"/>
          <w:sz w:val="24"/>
          <w:szCs w:val="24"/>
        </w:rPr>
        <w:t>da</w:t>
      </w:r>
      <w:r w:rsidR="009D7651">
        <w:rPr>
          <w:rFonts w:ascii="Courier New" w:hAnsi="Courier New" w:cs="Courier New"/>
          <w:sz w:val="24"/>
          <w:szCs w:val="24"/>
        </w:rPr>
        <w:t>,</w:t>
      </w:r>
      <w:r>
        <w:rPr>
          <w:rFonts w:ascii="Courier New" w:hAnsi="Courier New" w:cs="Courier New"/>
          <w:sz w:val="24"/>
          <w:szCs w:val="24"/>
        </w:rPr>
        <w:t xml:space="preserve"> şirket direktörü ve yetkililerinin sorumlulukları ile ilgili serdedilen görüşler şöyledir</w:t>
      </w:r>
      <w:r w:rsidR="00A07A0E">
        <w:rPr>
          <w:rFonts w:ascii="Courier New" w:hAnsi="Courier New" w:cs="Courier New"/>
          <w:sz w:val="24"/>
          <w:szCs w:val="24"/>
        </w:rPr>
        <w:t>:</w:t>
      </w:r>
    </w:p>
    <w:p w:rsidR="003846A2" w:rsidRDefault="003846A2" w:rsidP="00081870">
      <w:pPr>
        <w:spacing w:line="360" w:lineRule="auto"/>
        <w:ind w:firstLine="708"/>
        <w:contextualSpacing/>
        <w:rPr>
          <w:rFonts w:ascii="Courier New" w:hAnsi="Courier New" w:cs="Courier New"/>
          <w:sz w:val="24"/>
          <w:szCs w:val="24"/>
        </w:rPr>
      </w:pPr>
    </w:p>
    <w:p w:rsidR="00A07A0E" w:rsidRDefault="003846A2" w:rsidP="003846A2">
      <w:pPr>
        <w:spacing w:line="360" w:lineRule="auto"/>
        <w:ind w:left="708" w:firstLine="708"/>
        <w:contextualSpacing/>
        <w:rPr>
          <w:rFonts w:ascii="Courier New" w:hAnsi="Courier New" w:cs="Courier New"/>
          <w:b/>
          <w:sz w:val="24"/>
          <w:szCs w:val="24"/>
        </w:rPr>
      </w:pPr>
      <w:r>
        <w:rPr>
          <w:rFonts w:ascii="Courier New" w:hAnsi="Courier New" w:cs="Courier New"/>
          <w:b/>
          <w:sz w:val="24"/>
          <w:szCs w:val="24"/>
        </w:rPr>
        <w:t>“</w:t>
      </w:r>
      <w:r w:rsidRPr="003846A2">
        <w:rPr>
          <w:rFonts w:ascii="Courier New" w:hAnsi="Courier New" w:cs="Courier New"/>
          <w:b/>
          <w:sz w:val="24"/>
          <w:szCs w:val="24"/>
        </w:rPr>
        <w:t>A company has no mind and cannot have an intention; if the person directing and controlling the affairs of the company and by whose instructions the property has passed into the possession of the company and has been converted intended to convert it fraudulently, he would be guilty of an offence whether the property was fraudulently converted to the use or benefit of the company or to his own use or benefit. If he did the acts with an intent to defraud, it would not be an answer to prove that he did them as the agent or servant of another person whether a company or an individual. Moreover, if the company was used by his directions as the instrument to enable him in the name of the company to become possessed of the property and by means of the company to convert it fraudulently to his own use or benefit, he would be guilty of an offence under this statute.</w:t>
      </w:r>
      <w:r>
        <w:rPr>
          <w:rFonts w:ascii="Courier New" w:hAnsi="Courier New" w:cs="Courier New"/>
          <w:b/>
          <w:sz w:val="24"/>
          <w:szCs w:val="24"/>
        </w:rPr>
        <w:t>”</w:t>
      </w:r>
      <w:r w:rsidRPr="003846A2">
        <w:rPr>
          <w:rFonts w:ascii="Courier New" w:hAnsi="Courier New" w:cs="Courier New"/>
          <w:b/>
          <w:sz w:val="24"/>
          <w:szCs w:val="24"/>
        </w:rPr>
        <w:t xml:space="preserve"> </w:t>
      </w:r>
    </w:p>
    <w:p w:rsidR="003846A2" w:rsidRPr="003846A2" w:rsidRDefault="003846A2" w:rsidP="003846A2">
      <w:pPr>
        <w:spacing w:line="360" w:lineRule="auto"/>
        <w:ind w:left="708" w:firstLine="708"/>
        <w:contextualSpacing/>
        <w:rPr>
          <w:rFonts w:ascii="Courier New" w:hAnsi="Courier New" w:cs="Courier New"/>
          <w:b/>
          <w:sz w:val="24"/>
          <w:szCs w:val="24"/>
        </w:rPr>
      </w:pPr>
      <w:r w:rsidRPr="003846A2">
        <w:rPr>
          <w:rFonts w:ascii="Courier New" w:hAnsi="Courier New" w:cs="Courier New"/>
          <w:b/>
          <w:sz w:val="24"/>
          <w:szCs w:val="24"/>
        </w:rPr>
        <w:t xml:space="preserve"> </w:t>
      </w:r>
    </w:p>
    <w:p w:rsidR="003846A2" w:rsidRDefault="003846A2" w:rsidP="003846A2">
      <w:pPr>
        <w:spacing w:line="360" w:lineRule="auto"/>
        <w:ind w:left="708"/>
        <w:contextualSpacing/>
        <w:rPr>
          <w:rFonts w:ascii="Courier New" w:hAnsi="Courier New" w:cs="Courier New"/>
          <w:sz w:val="24"/>
          <w:szCs w:val="24"/>
        </w:rPr>
      </w:pPr>
      <w:r>
        <w:rPr>
          <w:rFonts w:ascii="Courier New" w:hAnsi="Courier New" w:cs="Courier New"/>
          <w:sz w:val="24"/>
          <w:szCs w:val="24"/>
        </w:rPr>
        <w:t>(Bir şirketin beyni olmadığından, niyeti de olamaz. Eğer şirketin işlerini yöneten ve kontrol eden kişi varsa ve o kişinin talimatı ile mülkiyet şirketin tasarrufuna geçmişse ve şirketin mülkiyetine hileli geçmesine niyet etmişse, o kişi şirketin mülkiyetine geçen mal, kendi kullanımına veya menfaatine veya şirketin menfaat veya kullanımına geçtiğine bakılmaksızın suçtan mahkum olur. Eğer o kişi hile yapma niyeti ile o eylemleri yapmışsa, o eylemleri bir kişinin vekili veya çalışanı olarak bir tüzel kişinin veya gerçek kişinin adına yaptığının ispatının cevabı</w:t>
      </w:r>
      <w:r w:rsidR="009D7651">
        <w:rPr>
          <w:rFonts w:ascii="Courier New" w:hAnsi="Courier New" w:cs="Courier New"/>
          <w:sz w:val="24"/>
          <w:szCs w:val="24"/>
        </w:rPr>
        <w:t>nın</w:t>
      </w:r>
      <w:r>
        <w:rPr>
          <w:rFonts w:ascii="Courier New" w:hAnsi="Courier New" w:cs="Courier New"/>
          <w:sz w:val="24"/>
          <w:szCs w:val="24"/>
        </w:rPr>
        <w:t xml:space="preserve"> aranmasına gerek yoktur. Dahası</w:t>
      </w:r>
      <w:r w:rsidR="009D7651">
        <w:rPr>
          <w:rFonts w:ascii="Courier New" w:hAnsi="Courier New" w:cs="Courier New"/>
          <w:sz w:val="24"/>
          <w:szCs w:val="24"/>
        </w:rPr>
        <w:t>,</w:t>
      </w:r>
      <w:r>
        <w:rPr>
          <w:rFonts w:ascii="Courier New" w:hAnsi="Courier New" w:cs="Courier New"/>
          <w:sz w:val="24"/>
          <w:szCs w:val="24"/>
        </w:rPr>
        <w:t xml:space="preserve"> eğer malın elde edilmesi için kendi talimatları ile şirket </w:t>
      </w:r>
      <w:r>
        <w:rPr>
          <w:rFonts w:ascii="Courier New" w:hAnsi="Courier New" w:cs="Courier New"/>
          <w:sz w:val="24"/>
          <w:szCs w:val="24"/>
        </w:rPr>
        <w:lastRenderedPageBreak/>
        <w:t>enstrüman olarak kullanılmışsa ve şirket imkanları hileli olarak kendi menfaat ve kullanımına bırakılmışsa o kişi</w:t>
      </w:r>
      <w:r w:rsidR="009D7651">
        <w:rPr>
          <w:rFonts w:ascii="Courier New" w:hAnsi="Courier New" w:cs="Courier New"/>
          <w:sz w:val="24"/>
          <w:szCs w:val="24"/>
        </w:rPr>
        <w:t>nin</w:t>
      </w:r>
      <w:r>
        <w:rPr>
          <w:rFonts w:ascii="Courier New" w:hAnsi="Courier New" w:cs="Courier New"/>
          <w:sz w:val="24"/>
          <w:szCs w:val="24"/>
        </w:rPr>
        <w:t xml:space="preserve"> suçlu olması gerekir.)</w:t>
      </w:r>
    </w:p>
    <w:p w:rsidR="003846A2" w:rsidRDefault="003846A2" w:rsidP="00081870">
      <w:pPr>
        <w:spacing w:line="360" w:lineRule="auto"/>
        <w:ind w:firstLine="708"/>
        <w:contextualSpacing/>
        <w:rPr>
          <w:rFonts w:ascii="Courier New" w:hAnsi="Courier New" w:cs="Courier New"/>
          <w:sz w:val="24"/>
          <w:szCs w:val="24"/>
        </w:rPr>
      </w:pPr>
    </w:p>
    <w:p w:rsidR="003846A2" w:rsidRDefault="00B45729" w:rsidP="00081870">
      <w:pPr>
        <w:spacing w:line="360" w:lineRule="auto"/>
        <w:ind w:firstLine="708"/>
        <w:contextualSpacing/>
        <w:rPr>
          <w:rFonts w:ascii="Courier New" w:hAnsi="Courier New" w:cs="Courier New"/>
          <w:sz w:val="24"/>
          <w:szCs w:val="24"/>
        </w:rPr>
      </w:pPr>
      <w:r>
        <w:rPr>
          <w:rFonts w:ascii="Courier New" w:hAnsi="Courier New" w:cs="Courier New"/>
          <w:sz w:val="24"/>
          <w:szCs w:val="24"/>
        </w:rPr>
        <w:t>Ayn</w:t>
      </w:r>
      <w:r w:rsidR="009D7651">
        <w:rPr>
          <w:rFonts w:ascii="Courier New" w:hAnsi="Courier New" w:cs="Courier New"/>
          <w:sz w:val="24"/>
          <w:szCs w:val="24"/>
        </w:rPr>
        <w:t>ı</w:t>
      </w:r>
      <w:r>
        <w:rPr>
          <w:rFonts w:ascii="Courier New" w:hAnsi="Courier New" w:cs="Courier New"/>
          <w:sz w:val="24"/>
          <w:szCs w:val="24"/>
        </w:rPr>
        <w:t xml:space="preserve"> kararda</w:t>
      </w:r>
      <w:r w:rsidR="009D7651">
        <w:rPr>
          <w:rFonts w:ascii="Courier New" w:hAnsi="Courier New" w:cs="Courier New"/>
          <w:sz w:val="24"/>
          <w:szCs w:val="24"/>
        </w:rPr>
        <w:t>,</w:t>
      </w:r>
      <w:r>
        <w:rPr>
          <w:rFonts w:ascii="Courier New" w:hAnsi="Courier New" w:cs="Courier New"/>
          <w:sz w:val="24"/>
          <w:szCs w:val="24"/>
        </w:rPr>
        <w:t xml:space="preserve"> o davadaki </w:t>
      </w:r>
      <w:r w:rsidR="009D7651">
        <w:rPr>
          <w:rFonts w:ascii="Courier New" w:hAnsi="Courier New" w:cs="Courier New"/>
          <w:sz w:val="24"/>
          <w:szCs w:val="24"/>
        </w:rPr>
        <w:t>s</w:t>
      </w:r>
      <w:r>
        <w:rPr>
          <w:rFonts w:ascii="Courier New" w:hAnsi="Courier New" w:cs="Courier New"/>
          <w:sz w:val="24"/>
          <w:szCs w:val="24"/>
        </w:rPr>
        <w:t>anık olan ş</w:t>
      </w:r>
      <w:r w:rsidR="003846A2">
        <w:rPr>
          <w:rFonts w:ascii="Courier New" w:hAnsi="Courier New" w:cs="Courier New"/>
          <w:sz w:val="24"/>
          <w:szCs w:val="24"/>
        </w:rPr>
        <w:t>irket yetkili</w:t>
      </w:r>
      <w:r>
        <w:rPr>
          <w:rFonts w:ascii="Courier New" w:hAnsi="Courier New" w:cs="Courier New"/>
          <w:sz w:val="24"/>
          <w:szCs w:val="24"/>
        </w:rPr>
        <w:t>sinin</w:t>
      </w:r>
      <w:r w:rsidR="003846A2">
        <w:rPr>
          <w:rFonts w:ascii="Courier New" w:hAnsi="Courier New" w:cs="Courier New"/>
          <w:sz w:val="24"/>
          <w:szCs w:val="24"/>
        </w:rPr>
        <w:t xml:space="preserve"> sorumlulu</w:t>
      </w:r>
      <w:r>
        <w:rPr>
          <w:rFonts w:ascii="Courier New" w:hAnsi="Courier New" w:cs="Courier New"/>
          <w:sz w:val="24"/>
          <w:szCs w:val="24"/>
        </w:rPr>
        <w:t xml:space="preserve">ğu </w:t>
      </w:r>
      <w:r w:rsidR="003846A2">
        <w:rPr>
          <w:rFonts w:ascii="Courier New" w:hAnsi="Courier New" w:cs="Courier New"/>
          <w:sz w:val="24"/>
          <w:szCs w:val="24"/>
        </w:rPr>
        <w:t>ile ilgili şöyle bir görüş belirtilmiştir</w:t>
      </w:r>
      <w:r w:rsidR="00A07A0E">
        <w:rPr>
          <w:rFonts w:ascii="Courier New" w:hAnsi="Courier New" w:cs="Courier New"/>
          <w:sz w:val="24"/>
          <w:szCs w:val="24"/>
        </w:rPr>
        <w:t>:</w:t>
      </w:r>
    </w:p>
    <w:p w:rsidR="003846A2" w:rsidRDefault="003846A2" w:rsidP="00081870">
      <w:pPr>
        <w:spacing w:line="360" w:lineRule="auto"/>
        <w:ind w:firstLine="708"/>
        <w:contextualSpacing/>
        <w:rPr>
          <w:rFonts w:ascii="Courier New" w:hAnsi="Courier New" w:cs="Courier New"/>
          <w:sz w:val="24"/>
          <w:szCs w:val="24"/>
        </w:rPr>
      </w:pPr>
    </w:p>
    <w:p w:rsidR="003846A2" w:rsidRDefault="000E747B" w:rsidP="000E747B">
      <w:pPr>
        <w:spacing w:line="360" w:lineRule="auto"/>
        <w:ind w:left="708" w:firstLine="708"/>
        <w:contextualSpacing/>
        <w:rPr>
          <w:rFonts w:ascii="Courier New" w:hAnsi="Courier New" w:cs="Courier New"/>
          <w:b/>
          <w:sz w:val="24"/>
          <w:szCs w:val="24"/>
        </w:rPr>
      </w:pPr>
      <w:r>
        <w:rPr>
          <w:rFonts w:ascii="Courier New" w:hAnsi="Courier New" w:cs="Courier New"/>
          <w:b/>
          <w:sz w:val="24"/>
          <w:szCs w:val="24"/>
        </w:rPr>
        <w:t>“</w:t>
      </w:r>
      <w:r w:rsidRPr="000E747B">
        <w:rPr>
          <w:rFonts w:ascii="Courier New" w:hAnsi="Courier New" w:cs="Courier New"/>
          <w:b/>
          <w:sz w:val="24"/>
          <w:szCs w:val="24"/>
        </w:rPr>
        <w:t>Whether the transactions are regarded as those of the company, directed and controlled by the appellant as the agent of the company, or whether they are regarded as the transactions of the appellant, using the company as the instrument to carry them out, there is abundant evidence that, although the property was sent to the company, the appellant obtained or assumed exclusive control over the property in question and that it was fraudulently converted by his directions. There was, therefore, evidence to support the conviction, and the appellant's first point fails.</w:t>
      </w:r>
      <w:r>
        <w:rPr>
          <w:rFonts w:ascii="Courier New" w:hAnsi="Courier New" w:cs="Courier New"/>
          <w:b/>
          <w:sz w:val="24"/>
          <w:szCs w:val="24"/>
        </w:rPr>
        <w:t>”</w:t>
      </w:r>
    </w:p>
    <w:p w:rsidR="00605635" w:rsidRDefault="00605635" w:rsidP="00605635">
      <w:pPr>
        <w:spacing w:line="360" w:lineRule="auto"/>
        <w:contextualSpacing/>
        <w:rPr>
          <w:rFonts w:ascii="Courier New" w:hAnsi="Courier New" w:cs="Courier New"/>
          <w:b/>
          <w:sz w:val="24"/>
          <w:szCs w:val="24"/>
        </w:rPr>
      </w:pPr>
    </w:p>
    <w:p w:rsidR="00605635" w:rsidRDefault="00605635" w:rsidP="00605635">
      <w:pPr>
        <w:spacing w:line="360" w:lineRule="auto"/>
        <w:ind w:left="708"/>
        <w:contextualSpacing/>
        <w:rPr>
          <w:rFonts w:ascii="Courier New" w:hAnsi="Courier New" w:cs="Courier New"/>
          <w:sz w:val="24"/>
          <w:szCs w:val="24"/>
        </w:rPr>
      </w:pPr>
      <w:r w:rsidRPr="009D7651">
        <w:rPr>
          <w:rFonts w:ascii="Courier New" w:hAnsi="Courier New" w:cs="Courier New"/>
          <w:sz w:val="24"/>
          <w:szCs w:val="24"/>
        </w:rPr>
        <w:t>(</w:t>
      </w:r>
      <w:r>
        <w:rPr>
          <w:rFonts w:ascii="Courier New" w:hAnsi="Courier New" w:cs="Courier New"/>
          <w:sz w:val="24"/>
          <w:szCs w:val="24"/>
        </w:rPr>
        <w:t xml:space="preserve">Yapılan işlemin şirketin yetkilisi olarak </w:t>
      </w:r>
      <w:r w:rsidR="009D7651">
        <w:rPr>
          <w:rFonts w:ascii="Courier New" w:hAnsi="Courier New" w:cs="Courier New"/>
          <w:sz w:val="24"/>
          <w:szCs w:val="24"/>
        </w:rPr>
        <w:t>s</w:t>
      </w:r>
      <w:r>
        <w:rPr>
          <w:rFonts w:ascii="Courier New" w:hAnsi="Courier New" w:cs="Courier New"/>
          <w:sz w:val="24"/>
          <w:szCs w:val="24"/>
        </w:rPr>
        <w:t xml:space="preserve">anık tarafından onun talimatı ve kontrolü ile şirket adına yapılıp yapılmadığına veya yapılan işlemin bu işlemlerin yapılabilmesi için şirketin enstrüman olarak kullanılmak suretiyle </w:t>
      </w:r>
      <w:r w:rsidR="009D7651">
        <w:rPr>
          <w:rFonts w:ascii="Courier New" w:hAnsi="Courier New" w:cs="Courier New"/>
          <w:sz w:val="24"/>
          <w:szCs w:val="24"/>
        </w:rPr>
        <w:t>s</w:t>
      </w:r>
      <w:r>
        <w:rPr>
          <w:rFonts w:ascii="Courier New" w:hAnsi="Courier New" w:cs="Courier New"/>
          <w:sz w:val="24"/>
          <w:szCs w:val="24"/>
        </w:rPr>
        <w:t xml:space="preserve">anığın adına yapıldığı kabul edilip edilmediğine bakılmaksızın ve her ne kadar da şirketin tasarrufuna mal verilmiş olsa da </w:t>
      </w:r>
      <w:r w:rsidR="009D7651">
        <w:rPr>
          <w:rFonts w:ascii="Courier New" w:hAnsi="Courier New" w:cs="Courier New"/>
          <w:sz w:val="24"/>
          <w:szCs w:val="24"/>
        </w:rPr>
        <w:t>s</w:t>
      </w:r>
      <w:r>
        <w:rPr>
          <w:rFonts w:ascii="Courier New" w:hAnsi="Courier New" w:cs="Courier New"/>
          <w:sz w:val="24"/>
          <w:szCs w:val="24"/>
        </w:rPr>
        <w:t>anık şirketin tasarrufuna geçen mal</w:t>
      </w:r>
      <w:r w:rsidR="00B45729">
        <w:rPr>
          <w:rFonts w:ascii="Courier New" w:hAnsi="Courier New" w:cs="Courier New"/>
          <w:sz w:val="24"/>
          <w:szCs w:val="24"/>
        </w:rPr>
        <w:t>ı</w:t>
      </w:r>
      <w:r>
        <w:rPr>
          <w:rFonts w:ascii="Courier New" w:hAnsi="Courier New" w:cs="Courier New"/>
          <w:sz w:val="24"/>
          <w:szCs w:val="24"/>
        </w:rPr>
        <w:t xml:space="preserve"> münhasır</w:t>
      </w:r>
      <w:r w:rsidR="00B45729">
        <w:rPr>
          <w:rFonts w:ascii="Courier New" w:hAnsi="Courier New" w:cs="Courier New"/>
          <w:sz w:val="24"/>
          <w:szCs w:val="24"/>
        </w:rPr>
        <w:t>an</w:t>
      </w:r>
      <w:r>
        <w:rPr>
          <w:rFonts w:ascii="Courier New" w:hAnsi="Courier New" w:cs="Courier New"/>
          <w:sz w:val="24"/>
          <w:szCs w:val="24"/>
        </w:rPr>
        <w:t xml:space="preserve"> kontrol etmekte veya etmiş olduğu addedilmektedir ve bunu hileli olarak kendi menfaatine dönüştürmüştür. Bu nedenle mahkumiyeti destekleyecek yeterli şahadet mevcuttur.) </w:t>
      </w:r>
    </w:p>
    <w:p w:rsidR="00D51846" w:rsidRDefault="00D51846" w:rsidP="00605635">
      <w:pPr>
        <w:spacing w:line="360" w:lineRule="auto"/>
        <w:ind w:left="708"/>
        <w:contextualSpacing/>
        <w:rPr>
          <w:rFonts w:ascii="Courier New" w:hAnsi="Courier New" w:cs="Courier New"/>
          <w:sz w:val="24"/>
          <w:szCs w:val="24"/>
        </w:rPr>
      </w:pPr>
    </w:p>
    <w:p w:rsidR="00605635" w:rsidRDefault="00605635" w:rsidP="00605635">
      <w:pPr>
        <w:spacing w:line="360" w:lineRule="auto"/>
        <w:ind w:firstLine="708"/>
        <w:contextualSpacing/>
        <w:rPr>
          <w:rFonts w:ascii="Courier New" w:hAnsi="Courier New" w:cs="Courier New"/>
          <w:sz w:val="24"/>
          <w:szCs w:val="24"/>
        </w:rPr>
      </w:pPr>
      <w:r>
        <w:rPr>
          <w:rFonts w:ascii="Courier New" w:hAnsi="Courier New" w:cs="Courier New"/>
          <w:sz w:val="24"/>
          <w:szCs w:val="24"/>
        </w:rPr>
        <w:t>Belirtilenlerden ortaya çıkan hukuki durum</w:t>
      </w:r>
      <w:r w:rsidR="00C16EE0">
        <w:rPr>
          <w:rFonts w:ascii="Courier New" w:hAnsi="Courier New" w:cs="Courier New"/>
          <w:sz w:val="24"/>
          <w:szCs w:val="24"/>
        </w:rPr>
        <w:t>,</w:t>
      </w:r>
      <w:r>
        <w:rPr>
          <w:rFonts w:ascii="Courier New" w:hAnsi="Courier New" w:cs="Courier New"/>
          <w:sz w:val="24"/>
          <w:szCs w:val="24"/>
        </w:rPr>
        <w:t xml:space="preserve"> bir şirket yetkilisinin</w:t>
      </w:r>
      <w:r w:rsidR="00C16EE0">
        <w:rPr>
          <w:rFonts w:ascii="Courier New" w:hAnsi="Courier New" w:cs="Courier New"/>
          <w:sz w:val="24"/>
          <w:szCs w:val="24"/>
        </w:rPr>
        <w:t>,</w:t>
      </w:r>
      <w:r>
        <w:rPr>
          <w:rFonts w:ascii="Courier New" w:hAnsi="Courier New" w:cs="Courier New"/>
          <w:sz w:val="24"/>
          <w:szCs w:val="24"/>
        </w:rPr>
        <w:t xml:space="preserve"> şirketlerin direktör veya yetkililerinden ayrı </w:t>
      </w:r>
      <w:r>
        <w:rPr>
          <w:rFonts w:ascii="Courier New" w:hAnsi="Courier New" w:cs="Courier New"/>
          <w:sz w:val="24"/>
          <w:szCs w:val="24"/>
        </w:rPr>
        <w:lastRenderedPageBreak/>
        <w:t xml:space="preserve">birer varlık olduklarına karar veren </w:t>
      </w:r>
      <w:r w:rsidRPr="00CD65FA">
        <w:rPr>
          <w:rFonts w:ascii="Courier New" w:hAnsi="Courier New" w:cs="Courier New"/>
          <w:b/>
          <w:sz w:val="24"/>
          <w:szCs w:val="24"/>
        </w:rPr>
        <w:t>Salomon v. Salomon</w:t>
      </w:r>
      <w:r w:rsidR="00EC1FE2">
        <w:rPr>
          <w:rFonts w:ascii="Courier New" w:hAnsi="Courier New" w:cs="Courier New"/>
          <w:b/>
          <w:sz w:val="24"/>
          <w:szCs w:val="24"/>
        </w:rPr>
        <w:t xml:space="preserve"> </w:t>
      </w:r>
      <w:r w:rsidR="00EC1FE2" w:rsidRPr="00C16EE0">
        <w:rPr>
          <w:rFonts w:ascii="Courier New" w:hAnsi="Courier New" w:cs="Courier New"/>
          <w:b/>
          <w:sz w:val="24"/>
          <w:szCs w:val="24"/>
        </w:rPr>
        <w:t>1897</w:t>
      </w:r>
      <w:r w:rsidR="00EC1FE2">
        <w:rPr>
          <w:rFonts w:ascii="Courier New" w:hAnsi="Courier New" w:cs="Courier New"/>
          <w:sz w:val="24"/>
          <w:szCs w:val="24"/>
        </w:rPr>
        <w:t xml:space="preserve"> </w:t>
      </w:r>
      <w:r w:rsidR="00EC1FE2" w:rsidRPr="001C1EAE">
        <w:rPr>
          <w:rFonts w:ascii="Courier New" w:hAnsi="Courier New" w:cs="Courier New"/>
          <w:b/>
          <w:sz w:val="24"/>
          <w:szCs w:val="24"/>
        </w:rPr>
        <w:t>AC 22</w:t>
      </w:r>
      <w:r>
        <w:rPr>
          <w:rFonts w:ascii="Courier New" w:hAnsi="Courier New" w:cs="Courier New"/>
          <w:sz w:val="24"/>
          <w:szCs w:val="24"/>
        </w:rPr>
        <w:t xml:space="preserve"> davasındaki prensiplere dayanarak cezai sorumluluktan kaç</w:t>
      </w:r>
      <w:r w:rsidR="00A07A0E">
        <w:rPr>
          <w:rFonts w:ascii="Courier New" w:hAnsi="Courier New" w:cs="Courier New"/>
          <w:sz w:val="24"/>
          <w:szCs w:val="24"/>
        </w:rPr>
        <w:t>ınıla</w:t>
      </w:r>
      <w:r>
        <w:rPr>
          <w:rFonts w:ascii="Courier New" w:hAnsi="Courier New" w:cs="Courier New"/>
          <w:sz w:val="24"/>
          <w:szCs w:val="24"/>
        </w:rPr>
        <w:t>ma</w:t>
      </w:r>
      <w:r w:rsidR="0043686B">
        <w:rPr>
          <w:rFonts w:ascii="Courier New" w:hAnsi="Courier New" w:cs="Courier New"/>
          <w:sz w:val="24"/>
          <w:szCs w:val="24"/>
        </w:rPr>
        <w:t xml:space="preserve">dığı </w:t>
      </w:r>
      <w:r w:rsidR="00484D25">
        <w:rPr>
          <w:rFonts w:ascii="Courier New" w:hAnsi="Courier New" w:cs="Courier New"/>
          <w:sz w:val="24"/>
          <w:szCs w:val="24"/>
        </w:rPr>
        <w:t>noktasındadır.</w:t>
      </w:r>
      <w:r>
        <w:rPr>
          <w:rFonts w:ascii="Courier New" w:hAnsi="Courier New" w:cs="Courier New"/>
          <w:sz w:val="24"/>
          <w:szCs w:val="24"/>
        </w:rPr>
        <w:t xml:space="preserve"> Şirketin işlerini yürüten direktör ve yetkilileri de şirketlerin yapmış oldukları</w:t>
      </w:r>
      <w:r w:rsidR="0043686B">
        <w:rPr>
          <w:rFonts w:ascii="Courier New" w:hAnsi="Courier New" w:cs="Courier New"/>
          <w:sz w:val="24"/>
          <w:szCs w:val="24"/>
        </w:rPr>
        <w:t>,</w:t>
      </w:r>
      <w:r>
        <w:rPr>
          <w:rFonts w:ascii="Courier New" w:hAnsi="Courier New" w:cs="Courier New"/>
          <w:sz w:val="24"/>
          <w:szCs w:val="24"/>
        </w:rPr>
        <w:t xml:space="preserve"> suç teşkil eden eylemlerden veya şirketler kullanılarak işlenen suçlardan dolayı sorumlulukları doğmaktadır. Bu sorumluluğun belirlenebilmesi için</w:t>
      </w:r>
      <w:r w:rsidR="00484D25">
        <w:rPr>
          <w:rFonts w:ascii="Courier New" w:hAnsi="Courier New" w:cs="Courier New"/>
          <w:sz w:val="24"/>
          <w:szCs w:val="24"/>
        </w:rPr>
        <w:t>,</w:t>
      </w:r>
      <w:r>
        <w:rPr>
          <w:rFonts w:ascii="Courier New" w:hAnsi="Courier New" w:cs="Courier New"/>
          <w:sz w:val="24"/>
          <w:szCs w:val="24"/>
        </w:rPr>
        <w:t xml:space="preserve"> suçu oluşturan niyeti kimin ortaya koyduğunu</w:t>
      </w:r>
      <w:r w:rsidR="00484D25">
        <w:rPr>
          <w:rFonts w:ascii="Courier New" w:hAnsi="Courier New" w:cs="Courier New"/>
          <w:sz w:val="24"/>
          <w:szCs w:val="24"/>
        </w:rPr>
        <w:t>n</w:t>
      </w:r>
      <w:r>
        <w:rPr>
          <w:rFonts w:ascii="Courier New" w:hAnsi="Courier New" w:cs="Courier New"/>
          <w:sz w:val="24"/>
          <w:szCs w:val="24"/>
        </w:rPr>
        <w:t xml:space="preserve"> veya bu işlerin yapılmasında talimat ve kontrolün kimde olduğunun tespiti gerekir. </w:t>
      </w:r>
    </w:p>
    <w:p w:rsidR="00605635" w:rsidRDefault="00605635" w:rsidP="00605635">
      <w:pPr>
        <w:spacing w:line="360" w:lineRule="auto"/>
        <w:ind w:firstLine="708"/>
        <w:contextualSpacing/>
        <w:rPr>
          <w:rFonts w:ascii="Courier New" w:hAnsi="Courier New" w:cs="Courier New"/>
          <w:sz w:val="24"/>
          <w:szCs w:val="24"/>
        </w:rPr>
      </w:pPr>
    </w:p>
    <w:p w:rsidR="001A5AC4" w:rsidRDefault="001A5AC4" w:rsidP="00081870">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Yukarıda incelenen hukuki durum istinafa konu mesele açısından aşağıda değerlendirilmiştir. </w:t>
      </w:r>
    </w:p>
    <w:p w:rsidR="001A5AC4" w:rsidRDefault="001A5AC4" w:rsidP="00081870">
      <w:pPr>
        <w:spacing w:line="360" w:lineRule="auto"/>
        <w:ind w:firstLine="708"/>
        <w:contextualSpacing/>
        <w:rPr>
          <w:rFonts w:ascii="Courier New" w:hAnsi="Courier New" w:cs="Courier New"/>
          <w:sz w:val="24"/>
          <w:szCs w:val="24"/>
        </w:rPr>
      </w:pPr>
    </w:p>
    <w:p w:rsidR="001A5AC4" w:rsidRDefault="001A5AC4" w:rsidP="001A5AC4">
      <w:pPr>
        <w:spacing w:line="360" w:lineRule="auto"/>
        <w:ind w:firstLine="708"/>
        <w:contextualSpacing/>
        <w:rPr>
          <w:rFonts w:ascii="Courier New" w:hAnsi="Courier New" w:cs="Courier New"/>
          <w:sz w:val="24"/>
          <w:szCs w:val="24"/>
        </w:rPr>
      </w:pPr>
      <w:r>
        <w:rPr>
          <w:rFonts w:ascii="Courier New" w:hAnsi="Courier New" w:cs="Courier New"/>
          <w:sz w:val="24"/>
          <w:szCs w:val="24"/>
        </w:rPr>
        <w:t>Alt Mahkeme</w:t>
      </w:r>
      <w:r w:rsidR="00A07A0E">
        <w:rPr>
          <w:rFonts w:ascii="Courier New" w:hAnsi="Courier New" w:cs="Courier New"/>
          <w:sz w:val="24"/>
          <w:szCs w:val="24"/>
        </w:rPr>
        <w:t>, Sanığın işleri şahsen yaptığından, Sanığın sorumlu</w:t>
      </w:r>
      <w:r w:rsidR="00484D25">
        <w:rPr>
          <w:rFonts w:ascii="Courier New" w:hAnsi="Courier New" w:cs="Courier New"/>
          <w:sz w:val="24"/>
          <w:szCs w:val="24"/>
        </w:rPr>
        <w:t>luğunun</w:t>
      </w:r>
      <w:r w:rsidR="00A07A0E">
        <w:rPr>
          <w:rFonts w:ascii="Courier New" w:hAnsi="Courier New" w:cs="Courier New"/>
          <w:sz w:val="24"/>
          <w:szCs w:val="24"/>
        </w:rPr>
        <w:t xml:space="preserve"> olmadığı iddiasına itibar etmemiştir.</w:t>
      </w:r>
      <w:r>
        <w:rPr>
          <w:rFonts w:ascii="Courier New" w:hAnsi="Courier New" w:cs="Courier New"/>
          <w:sz w:val="24"/>
          <w:szCs w:val="24"/>
        </w:rPr>
        <w:t xml:space="preserve"> </w:t>
      </w:r>
    </w:p>
    <w:p w:rsidR="0059637A" w:rsidRDefault="0059637A" w:rsidP="001A5AC4">
      <w:pPr>
        <w:spacing w:line="360" w:lineRule="auto"/>
        <w:ind w:firstLine="708"/>
        <w:contextualSpacing/>
        <w:rPr>
          <w:rFonts w:ascii="Courier New" w:hAnsi="Courier New" w:cs="Courier New"/>
          <w:sz w:val="24"/>
          <w:szCs w:val="24"/>
        </w:rPr>
      </w:pPr>
    </w:p>
    <w:p w:rsidR="004B4956" w:rsidRDefault="004B4956"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Sanığın First</w:t>
      </w:r>
      <w:r w:rsidR="00484D25">
        <w:rPr>
          <w:rFonts w:ascii="Courier New" w:hAnsi="Courier New" w:cs="Courier New"/>
          <w:sz w:val="24"/>
          <w:szCs w:val="24"/>
        </w:rPr>
        <w:t>s</w:t>
      </w:r>
      <w:r>
        <w:rPr>
          <w:rFonts w:ascii="Courier New" w:hAnsi="Courier New" w:cs="Courier New"/>
          <w:sz w:val="24"/>
          <w:szCs w:val="24"/>
        </w:rPr>
        <w:t>top Solutions Ltd</w:t>
      </w:r>
      <w:r w:rsidR="00484D25">
        <w:rPr>
          <w:rFonts w:ascii="Courier New" w:hAnsi="Courier New" w:cs="Courier New"/>
          <w:sz w:val="24"/>
          <w:szCs w:val="24"/>
        </w:rPr>
        <w:t>.</w:t>
      </w:r>
      <w:r>
        <w:rPr>
          <w:rFonts w:ascii="Courier New" w:hAnsi="Courier New" w:cs="Courier New"/>
          <w:sz w:val="24"/>
          <w:szCs w:val="24"/>
        </w:rPr>
        <w:t xml:space="preserve"> n/d İlk Durak Çözüm Şirketinde </w:t>
      </w:r>
      <w:r w:rsidR="00484D25">
        <w:rPr>
          <w:rFonts w:ascii="Courier New" w:hAnsi="Courier New" w:cs="Courier New"/>
          <w:sz w:val="24"/>
          <w:szCs w:val="24"/>
        </w:rPr>
        <w:t>D</w:t>
      </w:r>
      <w:r>
        <w:rPr>
          <w:rFonts w:ascii="Courier New" w:hAnsi="Courier New" w:cs="Courier New"/>
          <w:sz w:val="24"/>
          <w:szCs w:val="24"/>
        </w:rPr>
        <w:t xml:space="preserve">irektör olduğu, diğer </w:t>
      </w:r>
      <w:r w:rsidR="00484D25">
        <w:rPr>
          <w:rFonts w:ascii="Courier New" w:hAnsi="Courier New" w:cs="Courier New"/>
          <w:sz w:val="24"/>
          <w:szCs w:val="24"/>
        </w:rPr>
        <w:t>D</w:t>
      </w:r>
      <w:r>
        <w:rPr>
          <w:rFonts w:ascii="Courier New" w:hAnsi="Courier New" w:cs="Courier New"/>
          <w:sz w:val="24"/>
          <w:szCs w:val="24"/>
        </w:rPr>
        <w:t>irektörün Hakan Aslanbaba olduğu, Sanığın ayrıyeten sekrete</w:t>
      </w:r>
      <w:r w:rsidR="00801D42">
        <w:rPr>
          <w:rFonts w:ascii="Courier New" w:hAnsi="Courier New" w:cs="Courier New"/>
          <w:sz w:val="24"/>
          <w:szCs w:val="24"/>
        </w:rPr>
        <w:t>r</w:t>
      </w:r>
      <w:r>
        <w:rPr>
          <w:rFonts w:ascii="Courier New" w:hAnsi="Courier New" w:cs="Courier New"/>
          <w:sz w:val="24"/>
          <w:szCs w:val="24"/>
        </w:rPr>
        <w:t xml:space="preserve"> olarak da </w:t>
      </w:r>
      <w:r w:rsidR="00F971F0">
        <w:rPr>
          <w:rFonts w:ascii="Courier New" w:hAnsi="Courier New" w:cs="Courier New"/>
          <w:sz w:val="24"/>
          <w:szCs w:val="24"/>
        </w:rPr>
        <w:t>Ş</w:t>
      </w:r>
      <w:r w:rsidR="00C6395F">
        <w:rPr>
          <w:rFonts w:ascii="Courier New" w:hAnsi="Courier New" w:cs="Courier New"/>
          <w:sz w:val="24"/>
          <w:szCs w:val="24"/>
        </w:rPr>
        <w:t xml:space="preserve">irkette </w:t>
      </w:r>
      <w:r>
        <w:rPr>
          <w:rFonts w:ascii="Courier New" w:hAnsi="Courier New" w:cs="Courier New"/>
          <w:sz w:val="24"/>
          <w:szCs w:val="24"/>
        </w:rPr>
        <w:t>görevi bulunduğu emarelerden görülmekte</w:t>
      </w:r>
      <w:r w:rsidR="00484D25">
        <w:rPr>
          <w:rFonts w:ascii="Courier New" w:hAnsi="Courier New" w:cs="Courier New"/>
          <w:sz w:val="24"/>
          <w:szCs w:val="24"/>
        </w:rPr>
        <w:t xml:space="preserve">dir ve bunlar </w:t>
      </w:r>
      <w:r>
        <w:rPr>
          <w:rFonts w:ascii="Courier New" w:hAnsi="Courier New" w:cs="Courier New"/>
          <w:sz w:val="24"/>
          <w:szCs w:val="24"/>
        </w:rPr>
        <w:t>ihtilaf konusu olmayan  olgu</w:t>
      </w:r>
      <w:r w:rsidR="00A07A0E">
        <w:rPr>
          <w:rFonts w:ascii="Courier New" w:hAnsi="Courier New" w:cs="Courier New"/>
          <w:sz w:val="24"/>
          <w:szCs w:val="24"/>
        </w:rPr>
        <w:t>lar</w:t>
      </w:r>
      <w:r>
        <w:rPr>
          <w:rFonts w:ascii="Courier New" w:hAnsi="Courier New" w:cs="Courier New"/>
          <w:sz w:val="24"/>
          <w:szCs w:val="24"/>
        </w:rPr>
        <w:t>d</w:t>
      </w:r>
      <w:r w:rsidR="00A07A0E">
        <w:rPr>
          <w:rFonts w:ascii="Courier New" w:hAnsi="Courier New" w:cs="Courier New"/>
          <w:sz w:val="24"/>
          <w:szCs w:val="24"/>
        </w:rPr>
        <w:t>ı</w:t>
      </w:r>
      <w:r>
        <w:rPr>
          <w:rFonts w:ascii="Courier New" w:hAnsi="Courier New" w:cs="Courier New"/>
          <w:sz w:val="24"/>
          <w:szCs w:val="24"/>
        </w:rPr>
        <w:t xml:space="preserve">r. </w:t>
      </w:r>
    </w:p>
    <w:p w:rsidR="004B4956" w:rsidRDefault="004B4956" w:rsidP="00780AD2">
      <w:pPr>
        <w:spacing w:line="360" w:lineRule="auto"/>
        <w:ind w:firstLine="708"/>
        <w:contextualSpacing/>
        <w:rPr>
          <w:rFonts w:ascii="Courier New" w:hAnsi="Courier New" w:cs="Courier New"/>
          <w:sz w:val="24"/>
          <w:szCs w:val="24"/>
        </w:rPr>
      </w:pPr>
    </w:p>
    <w:p w:rsidR="004B4956" w:rsidRDefault="004B4956"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Firs</w:t>
      </w:r>
      <w:r w:rsidR="00801D42">
        <w:rPr>
          <w:rFonts w:ascii="Courier New" w:hAnsi="Courier New" w:cs="Courier New"/>
          <w:sz w:val="24"/>
          <w:szCs w:val="24"/>
        </w:rPr>
        <w:t>t</w:t>
      </w:r>
      <w:r w:rsidR="00484D25">
        <w:rPr>
          <w:rFonts w:ascii="Courier New" w:hAnsi="Courier New" w:cs="Courier New"/>
          <w:sz w:val="24"/>
          <w:szCs w:val="24"/>
        </w:rPr>
        <w:t>s</w:t>
      </w:r>
      <w:r w:rsidR="00801D42">
        <w:rPr>
          <w:rFonts w:ascii="Courier New" w:hAnsi="Courier New" w:cs="Courier New"/>
          <w:sz w:val="24"/>
          <w:szCs w:val="24"/>
        </w:rPr>
        <w:t>top Solutions Ltd.in Gazi</w:t>
      </w:r>
      <w:r w:rsidR="00484D25">
        <w:rPr>
          <w:rFonts w:ascii="Courier New" w:hAnsi="Courier New" w:cs="Courier New"/>
          <w:sz w:val="24"/>
          <w:szCs w:val="24"/>
        </w:rPr>
        <w:t>m</w:t>
      </w:r>
      <w:r w:rsidR="00801D42">
        <w:rPr>
          <w:rFonts w:ascii="Courier New" w:hAnsi="Courier New" w:cs="Courier New"/>
          <w:sz w:val="24"/>
          <w:szCs w:val="24"/>
        </w:rPr>
        <w:t>a</w:t>
      </w:r>
      <w:r w:rsidR="00484D25">
        <w:rPr>
          <w:rFonts w:ascii="Courier New" w:hAnsi="Courier New" w:cs="Courier New"/>
          <w:sz w:val="24"/>
          <w:szCs w:val="24"/>
        </w:rPr>
        <w:t>ğu</w:t>
      </w:r>
      <w:r w:rsidR="00801D42">
        <w:rPr>
          <w:rFonts w:ascii="Courier New" w:hAnsi="Courier New" w:cs="Courier New"/>
          <w:sz w:val="24"/>
          <w:szCs w:val="24"/>
        </w:rPr>
        <w:t>sa'</w:t>
      </w:r>
      <w:r>
        <w:rPr>
          <w:rFonts w:ascii="Courier New" w:hAnsi="Courier New" w:cs="Courier New"/>
          <w:sz w:val="24"/>
          <w:szCs w:val="24"/>
        </w:rPr>
        <w:t xml:space="preserve">da bir </w:t>
      </w:r>
      <w:r w:rsidR="00A07A0E">
        <w:rPr>
          <w:rFonts w:ascii="Courier New" w:hAnsi="Courier New" w:cs="Courier New"/>
          <w:sz w:val="24"/>
          <w:szCs w:val="24"/>
        </w:rPr>
        <w:t>ofis</w:t>
      </w:r>
      <w:r>
        <w:rPr>
          <w:rFonts w:ascii="Courier New" w:hAnsi="Courier New" w:cs="Courier New"/>
          <w:sz w:val="24"/>
          <w:szCs w:val="24"/>
        </w:rPr>
        <w:t xml:space="preserve"> kiraladığı, kiraladığı yerde vatandaşlık işlemleri ile ilgili hizmet verdiği, bu </w:t>
      </w:r>
      <w:r w:rsidR="00F971F0">
        <w:rPr>
          <w:rFonts w:ascii="Courier New" w:hAnsi="Courier New" w:cs="Courier New"/>
          <w:sz w:val="24"/>
          <w:szCs w:val="24"/>
        </w:rPr>
        <w:t>Ş</w:t>
      </w:r>
      <w:r>
        <w:rPr>
          <w:rFonts w:ascii="Courier New" w:hAnsi="Courier New" w:cs="Courier New"/>
          <w:sz w:val="24"/>
          <w:szCs w:val="24"/>
        </w:rPr>
        <w:t xml:space="preserve">irkette çalışanların </w:t>
      </w:r>
      <w:r w:rsidR="00605635">
        <w:rPr>
          <w:rFonts w:ascii="Courier New" w:hAnsi="Courier New" w:cs="Courier New"/>
          <w:sz w:val="24"/>
          <w:szCs w:val="24"/>
        </w:rPr>
        <w:t xml:space="preserve">Tanık </w:t>
      </w:r>
      <w:r w:rsidR="00484D25">
        <w:rPr>
          <w:rFonts w:ascii="Courier New" w:hAnsi="Courier New" w:cs="Courier New"/>
          <w:sz w:val="24"/>
          <w:szCs w:val="24"/>
        </w:rPr>
        <w:t>No.</w:t>
      </w:r>
      <w:r w:rsidR="00605635">
        <w:rPr>
          <w:rFonts w:ascii="Courier New" w:hAnsi="Courier New" w:cs="Courier New"/>
          <w:sz w:val="24"/>
          <w:szCs w:val="24"/>
        </w:rPr>
        <w:t>8, 9, 10 ve 11 olduğu</w:t>
      </w:r>
      <w:r>
        <w:rPr>
          <w:rFonts w:ascii="Courier New" w:hAnsi="Courier New" w:cs="Courier New"/>
          <w:sz w:val="24"/>
          <w:szCs w:val="24"/>
        </w:rPr>
        <w:t xml:space="preserve">, </w:t>
      </w:r>
      <w:r w:rsidR="00484D25">
        <w:rPr>
          <w:rFonts w:ascii="Courier New" w:hAnsi="Courier New" w:cs="Courier New"/>
          <w:sz w:val="24"/>
          <w:szCs w:val="24"/>
        </w:rPr>
        <w:t>Ş</w:t>
      </w:r>
      <w:r>
        <w:rPr>
          <w:rFonts w:ascii="Courier New" w:hAnsi="Courier New" w:cs="Courier New"/>
          <w:sz w:val="24"/>
          <w:szCs w:val="24"/>
        </w:rPr>
        <w:t xml:space="preserve">irketin hizmetleri ile ilgili seminerler verdiği şahadetten ortaya çıkan hususlardır. </w:t>
      </w:r>
    </w:p>
    <w:p w:rsidR="004B4956" w:rsidRDefault="004B4956" w:rsidP="00780AD2">
      <w:pPr>
        <w:spacing w:line="360" w:lineRule="auto"/>
        <w:ind w:firstLine="708"/>
        <w:contextualSpacing/>
        <w:rPr>
          <w:rFonts w:ascii="Courier New" w:hAnsi="Courier New" w:cs="Courier New"/>
          <w:sz w:val="24"/>
          <w:szCs w:val="24"/>
        </w:rPr>
      </w:pPr>
    </w:p>
    <w:p w:rsidR="004B4956" w:rsidRDefault="004B4956"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Müşteki Mehmet Karakaş</w:t>
      </w:r>
      <w:r w:rsidR="00484D25">
        <w:rPr>
          <w:rFonts w:ascii="Courier New" w:hAnsi="Courier New" w:cs="Courier New"/>
          <w:sz w:val="24"/>
          <w:szCs w:val="24"/>
        </w:rPr>
        <w:t>,</w:t>
      </w:r>
      <w:r>
        <w:rPr>
          <w:rFonts w:ascii="Courier New" w:hAnsi="Courier New" w:cs="Courier New"/>
          <w:sz w:val="24"/>
          <w:szCs w:val="24"/>
        </w:rPr>
        <w:t xml:space="preserve"> KKTC</w:t>
      </w:r>
      <w:r w:rsidR="00801D42">
        <w:rPr>
          <w:rFonts w:ascii="Courier New" w:hAnsi="Courier New" w:cs="Courier New"/>
          <w:sz w:val="24"/>
          <w:szCs w:val="24"/>
        </w:rPr>
        <w:t>'</w:t>
      </w:r>
      <w:r>
        <w:rPr>
          <w:rFonts w:ascii="Courier New" w:hAnsi="Courier New" w:cs="Courier New"/>
          <w:sz w:val="24"/>
          <w:szCs w:val="24"/>
        </w:rPr>
        <w:t xml:space="preserve">de </w:t>
      </w:r>
      <w:r w:rsidR="00484D25">
        <w:rPr>
          <w:rFonts w:ascii="Courier New" w:hAnsi="Courier New" w:cs="Courier New"/>
          <w:sz w:val="24"/>
          <w:szCs w:val="24"/>
        </w:rPr>
        <w:t xml:space="preserve">ikamet eden ama </w:t>
      </w:r>
      <w:r>
        <w:rPr>
          <w:rFonts w:ascii="Courier New" w:hAnsi="Courier New" w:cs="Courier New"/>
          <w:sz w:val="24"/>
          <w:szCs w:val="24"/>
        </w:rPr>
        <w:t>vatandaş</w:t>
      </w:r>
      <w:r w:rsidR="00801D42">
        <w:rPr>
          <w:rFonts w:ascii="Courier New" w:hAnsi="Courier New" w:cs="Courier New"/>
          <w:sz w:val="24"/>
          <w:szCs w:val="24"/>
        </w:rPr>
        <w:t>l</w:t>
      </w:r>
      <w:r>
        <w:rPr>
          <w:rFonts w:ascii="Courier New" w:hAnsi="Courier New" w:cs="Courier New"/>
          <w:sz w:val="24"/>
          <w:szCs w:val="24"/>
        </w:rPr>
        <w:t>ığı bulunmayan ve vatandaş olabilmek için girişimde bulunan bir kişidir. Müşteki Mehmet Karakaş</w:t>
      </w:r>
      <w:r w:rsidR="00484D25">
        <w:rPr>
          <w:rFonts w:ascii="Courier New" w:hAnsi="Courier New" w:cs="Courier New"/>
          <w:sz w:val="24"/>
          <w:szCs w:val="24"/>
        </w:rPr>
        <w:t>'ın</w:t>
      </w:r>
      <w:r>
        <w:rPr>
          <w:rFonts w:ascii="Courier New" w:hAnsi="Courier New" w:cs="Courier New"/>
          <w:sz w:val="24"/>
          <w:szCs w:val="24"/>
        </w:rPr>
        <w:t xml:space="preserve"> vatandaş olabilmek için Sanıkla görüştüğü</w:t>
      </w:r>
      <w:r w:rsidR="00484D25">
        <w:rPr>
          <w:rFonts w:ascii="Courier New" w:hAnsi="Courier New" w:cs="Courier New"/>
          <w:sz w:val="24"/>
          <w:szCs w:val="24"/>
        </w:rPr>
        <w:t>,</w:t>
      </w:r>
      <w:r w:rsidR="00C6395F">
        <w:rPr>
          <w:rFonts w:ascii="Courier New" w:hAnsi="Courier New" w:cs="Courier New"/>
          <w:sz w:val="24"/>
          <w:szCs w:val="24"/>
        </w:rPr>
        <w:t xml:space="preserve"> Sanık tarafından da kabul edil</w:t>
      </w:r>
      <w:r>
        <w:rPr>
          <w:rFonts w:ascii="Courier New" w:hAnsi="Courier New" w:cs="Courier New"/>
          <w:sz w:val="24"/>
          <w:szCs w:val="24"/>
        </w:rPr>
        <w:t xml:space="preserve">en bir olgudur. </w:t>
      </w:r>
    </w:p>
    <w:p w:rsidR="0083439A" w:rsidRDefault="004B4956"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lastRenderedPageBreak/>
        <w:t xml:space="preserve">Müşteki </w:t>
      </w:r>
      <w:r w:rsidR="00484D25">
        <w:rPr>
          <w:rFonts w:ascii="Courier New" w:hAnsi="Courier New" w:cs="Courier New"/>
          <w:sz w:val="24"/>
          <w:szCs w:val="24"/>
        </w:rPr>
        <w:t>E</w:t>
      </w:r>
      <w:r>
        <w:rPr>
          <w:rFonts w:ascii="Courier New" w:hAnsi="Courier New" w:cs="Courier New"/>
          <w:sz w:val="24"/>
          <w:szCs w:val="24"/>
        </w:rPr>
        <w:t xml:space="preserve">mare </w:t>
      </w:r>
      <w:r w:rsidR="00484D25">
        <w:rPr>
          <w:rFonts w:ascii="Courier New" w:hAnsi="Courier New" w:cs="Courier New"/>
          <w:sz w:val="24"/>
          <w:szCs w:val="24"/>
        </w:rPr>
        <w:t>No.</w:t>
      </w:r>
      <w:r>
        <w:rPr>
          <w:rFonts w:ascii="Courier New" w:hAnsi="Courier New" w:cs="Courier New"/>
          <w:sz w:val="24"/>
          <w:szCs w:val="24"/>
        </w:rPr>
        <w:t xml:space="preserve">2 </w:t>
      </w:r>
      <w:r w:rsidR="00484D25">
        <w:rPr>
          <w:rFonts w:ascii="Courier New" w:hAnsi="Courier New" w:cs="Courier New"/>
          <w:sz w:val="24"/>
          <w:szCs w:val="24"/>
        </w:rPr>
        <w:t>M</w:t>
      </w:r>
      <w:r>
        <w:rPr>
          <w:rFonts w:ascii="Courier New" w:hAnsi="Courier New" w:cs="Courier New"/>
          <w:sz w:val="24"/>
          <w:szCs w:val="24"/>
        </w:rPr>
        <w:t xml:space="preserve">akbuz </w:t>
      </w:r>
      <w:r w:rsidR="0083439A">
        <w:rPr>
          <w:rFonts w:ascii="Courier New" w:hAnsi="Courier New" w:cs="Courier New"/>
          <w:sz w:val="24"/>
          <w:szCs w:val="24"/>
        </w:rPr>
        <w:t xml:space="preserve">mukabilinde mezkur </w:t>
      </w:r>
      <w:r w:rsidR="00484D25">
        <w:rPr>
          <w:rFonts w:ascii="Courier New" w:hAnsi="Courier New" w:cs="Courier New"/>
          <w:sz w:val="24"/>
          <w:szCs w:val="24"/>
        </w:rPr>
        <w:t>Ş</w:t>
      </w:r>
      <w:r w:rsidR="0083439A">
        <w:rPr>
          <w:rFonts w:ascii="Courier New" w:hAnsi="Courier New" w:cs="Courier New"/>
          <w:sz w:val="24"/>
          <w:szCs w:val="24"/>
        </w:rPr>
        <w:t>irkette sek</w:t>
      </w:r>
      <w:r w:rsidR="00C6395F">
        <w:rPr>
          <w:rFonts w:ascii="Courier New" w:hAnsi="Courier New" w:cs="Courier New"/>
          <w:sz w:val="24"/>
          <w:szCs w:val="24"/>
        </w:rPr>
        <w:t>reter olarak çalışan Gülcan G</w:t>
      </w:r>
      <w:r>
        <w:rPr>
          <w:rFonts w:ascii="Courier New" w:hAnsi="Courier New" w:cs="Courier New"/>
          <w:sz w:val="24"/>
          <w:szCs w:val="24"/>
        </w:rPr>
        <w:t>ürbüz</w:t>
      </w:r>
      <w:r w:rsidR="00801D42">
        <w:rPr>
          <w:rFonts w:ascii="Courier New" w:hAnsi="Courier New" w:cs="Courier New"/>
          <w:sz w:val="24"/>
          <w:szCs w:val="24"/>
        </w:rPr>
        <w:t>'</w:t>
      </w:r>
      <w:r>
        <w:rPr>
          <w:rFonts w:ascii="Courier New" w:hAnsi="Courier New" w:cs="Courier New"/>
          <w:sz w:val="24"/>
          <w:szCs w:val="24"/>
        </w:rPr>
        <w:t>e 200 TL ödemiştir. Emare</w:t>
      </w:r>
      <w:r w:rsidR="00484D25">
        <w:rPr>
          <w:rFonts w:ascii="Courier New" w:hAnsi="Courier New" w:cs="Courier New"/>
          <w:sz w:val="24"/>
          <w:szCs w:val="24"/>
        </w:rPr>
        <w:t xml:space="preserve"> No.</w:t>
      </w:r>
      <w:r>
        <w:rPr>
          <w:rFonts w:ascii="Courier New" w:hAnsi="Courier New" w:cs="Courier New"/>
          <w:sz w:val="24"/>
          <w:szCs w:val="24"/>
        </w:rPr>
        <w:t xml:space="preserve">2 </w:t>
      </w:r>
      <w:r w:rsidR="00484D25">
        <w:rPr>
          <w:rFonts w:ascii="Courier New" w:hAnsi="Courier New" w:cs="Courier New"/>
          <w:sz w:val="24"/>
          <w:szCs w:val="24"/>
        </w:rPr>
        <w:t xml:space="preserve">Makbuz </w:t>
      </w:r>
      <w:r>
        <w:rPr>
          <w:rFonts w:ascii="Courier New" w:hAnsi="Courier New" w:cs="Courier New"/>
          <w:sz w:val="24"/>
          <w:szCs w:val="24"/>
        </w:rPr>
        <w:t xml:space="preserve">İlk Durak Danışmanlık </w:t>
      </w:r>
      <w:r w:rsidR="0083439A">
        <w:rPr>
          <w:rFonts w:ascii="Courier New" w:hAnsi="Courier New" w:cs="Courier New"/>
          <w:sz w:val="24"/>
          <w:szCs w:val="24"/>
        </w:rPr>
        <w:t xml:space="preserve">Bürosu tarafından mühürlenip imzalanmıştır. </w:t>
      </w:r>
    </w:p>
    <w:p w:rsidR="0083439A" w:rsidRDefault="0083439A" w:rsidP="00780AD2">
      <w:pPr>
        <w:spacing w:line="360" w:lineRule="auto"/>
        <w:ind w:firstLine="708"/>
        <w:contextualSpacing/>
        <w:rPr>
          <w:rFonts w:ascii="Courier New" w:hAnsi="Courier New" w:cs="Courier New"/>
          <w:sz w:val="24"/>
          <w:szCs w:val="24"/>
        </w:rPr>
      </w:pPr>
    </w:p>
    <w:p w:rsidR="00701B95" w:rsidRDefault="0083439A"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Müşteki</w:t>
      </w:r>
      <w:r w:rsidR="00484D25">
        <w:rPr>
          <w:rFonts w:ascii="Courier New" w:hAnsi="Courier New" w:cs="Courier New"/>
          <w:sz w:val="24"/>
          <w:szCs w:val="24"/>
        </w:rPr>
        <w:t>,</w:t>
      </w:r>
      <w:r>
        <w:rPr>
          <w:rFonts w:ascii="Courier New" w:hAnsi="Courier New" w:cs="Courier New"/>
          <w:sz w:val="24"/>
          <w:szCs w:val="24"/>
        </w:rPr>
        <w:t xml:space="preserve"> vatandaşlık işlemleri ile ilgili tasdik memuru tarafından düzenlene</w:t>
      </w:r>
      <w:r w:rsidR="00605635">
        <w:rPr>
          <w:rFonts w:ascii="Courier New" w:hAnsi="Courier New" w:cs="Courier New"/>
          <w:sz w:val="24"/>
          <w:szCs w:val="24"/>
        </w:rPr>
        <w:t xml:space="preserve">n </w:t>
      </w:r>
      <w:r w:rsidR="00484D25">
        <w:rPr>
          <w:rFonts w:ascii="Courier New" w:hAnsi="Courier New" w:cs="Courier New"/>
          <w:sz w:val="24"/>
          <w:szCs w:val="24"/>
        </w:rPr>
        <w:t>E</w:t>
      </w:r>
      <w:r w:rsidR="00605635">
        <w:rPr>
          <w:rFonts w:ascii="Courier New" w:hAnsi="Courier New" w:cs="Courier New"/>
          <w:sz w:val="24"/>
          <w:szCs w:val="24"/>
        </w:rPr>
        <w:t xml:space="preserve">mare </w:t>
      </w:r>
      <w:r w:rsidR="00484D25">
        <w:rPr>
          <w:rFonts w:ascii="Courier New" w:hAnsi="Courier New" w:cs="Courier New"/>
          <w:sz w:val="24"/>
          <w:szCs w:val="24"/>
        </w:rPr>
        <w:t>No.</w:t>
      </w:r>
      <w:r w:rsidR="00605635">
        <w:rPr>
          <w:rFonts w:ascii="Courier New" w:hAnsi="Courier New" w:cs="Courier New"/>
          <w:sz w:val="24"/>
          <w:szCs w:val="24"/>
        </w:rPr>
        <w:t xml:space="preserve">19 </w:t>
      </w:r>
      <w:r w:rsidR="00484D25">
        <w:rPr>
          <w:rFonts w:ascii="Courier New" w:hAnsi="Courier New" w:cs="Courier New"/>
          <w:sz w:val="24"/>
          <w:szCs w:val="24"/>
        </w:rPr>
        <w:t>V</w:t>
      </w:r>
      <w:r w:rsidR="00605635">
        <w:rPr>
          <w:rFonts w:ascii="Courier New" w:hAnsi="Courier New" w:cs="Courier New"/>
          <w:sz w:val="24"/>
          <w:szCs w:val="24"/>
        </w:rPr>
        <w:t>ekaletname ile İlk D</w:t>
      </w:r>
      <w:r>
        <w:rPr>
          <w:rFonts w:ascii="Courier New" w:hAnsi="Courier New" w:cs="Courier New"/>
          <w:sz w:val="24"/>
          <w:szCs w:val="24"/>
        </w:rPr>
        <w:t xml:space="preserve">urak Danışmanlık </w:t>
      </w:r>
      <w:r w:rsidR="00484D25">
        <w:rPr>
          <w:rFonts w:ascii="Courier New" w:hAnsi="Courier New" w:cs="Courier New"/>
          <w:sz w:val="24"/>
          <w:szCs w:val="24"/>
        </w:rPr>
        <w:t>Ş</w:t>
      </w:r>
      <w:r w:rsidR="00605635">
        <w:rPr>
          <w:rFonts w:ascii="Courier New" w:hAnsi="Courier New" w:cs="Courier New"/>
          <w:sz w:val="24"/>
          <w:szCs w:val="24"/>
        </w:rPr>
        <w:t>irketine veya yetkililerine bu işlerin takibi için</w:t>
      </w:r>
      <w:r>
        <w:rPr>
          <w:rFonts w:ascii="Courier New" w:hAnsi="Courier New" w:cs="Courier New"/>
          <w:sz w:val="24"/>
          <w:szCs w:val="24"/>
        </w:rPr>
        <w:t xml:space="preserve"> yetki vermiştir. </w:t>
      </w:r>
    </w:p>
    <w:p w:rsidR="00701B95" w:rsidRDefault="00701B95" w:rsidP="00780AD2">
      <w:pPr>
        <w:spacing w:line="360" w:lineRule="auto"/>
        <w:ind w:firstLine="708"/>
        <w:contextualSpacing/>
        <w:rPr>
          <w:rFonts w:ascii="Courier New" w:hAnsi="Courier New" w:cs="Courier New"/>
          <w:sz w:val="24"/>
          <w:szCs w:val="24"/>
        </w:rPr>
      </w:pPr>
    </w:p>
    <w:p w:rsidR="0059637A" w:rsidRDefault="00701B95"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Tanık </w:t>
      </w:r>
      <w:r w:rsidR="00484D25">
        <w:rPr>
          <w:rFonts w:ascii="Courier New" w:hAnsi="Courier New" w:cs="Courier New"/>
          <w:sz w:val="24"/>
          <w:szCs w:val="24"/>
        </w:rPr>
        <w:t>No.</w:t>
      </w:r>
      <w:r>
        <w:rPr>
          <w:rFonts w:ascii="Courier New" w:hAnsi="Courier New" w:cs="Courier New"/>
          <w:sz w:val="24"/>
          <w:szCs w:val="24"/>
        </w:rPr>
        <w:t xml:space="preserve">2 </w:t>
      </w:r>
      <w:r w:rsidR="00484D25">
        <w:rPr>
          <w:rFonts w:ascii="Courier New" w:hAnsi="Courier New" w:cs="Courier New"/>
          <w:sz w:val="24"/>
          <w:szCs w:val="24"/>
        </w:rPr>
        <w:t>T</w:t>
      </w:r>
      <w:r>
        <w:rPr>
          <w:rFonts w:ascii="Courier New" w:hAnsi="Courier New" w:cs="Courier New"/>
          <w:sz w:val="24"/>
          <w:szCs w:val="24"/>
        </w:rPr>
        <w:t xml:space="preserve">ahkikat </w:t>
      </w:r>
      <w:r w:rsidR="00484D25">
        <w:rPr>
          <w:rFonts w:ascii="Courier New" w:hAnsi="Courier New" w:cs="Courier New"/>
          <w:sz w:val="24"/>
          <w:szCs w:val="24"/>
        </w:rPr>
        <w:t>M</w:t>
      </w:r>
      <w:r>
        <w:rPr>
          <w:rFonts w:ascii="Courier New" w:hAnsi="Courier New" w:cs="Courier New"/>
          <w:sz w:val="24"/>
          <w:szCs w:val="24"/>
        </w:rPr>
        <w:t xml:space="preserve">emuru </w:t>
      </w:r>
      <w:r w:rsidR="00484D25">
        <w:rPr>
          <w:rFonts w:ascii="Courier New" w:hAnsi="Courier New" w:cs="Courier New"/>
          <w:sz w:val="24"/>
          <w:szCs w:val="24"/>
        </w:rPr>
        <w:t>Ş</w:t>
      </w:r>
      <w:r>
        <w:rPr>
          <w:rFonts w:ascii="Courier New" w:hAnsi="Courier New" w:cs="Courier New"/>
          <w:sz w:val="24"/>
          <w:szCs w:val="24"/>
        </w:rPr>
        <w:t xml:space="preserve">irketin işlerini yürüten </w:t>
      </w:r>
      <w:r w:rsidR="00484D25">
        <w:rPr>
          <w:rFonts w:ascii="Courier New" w:hAnsi="Courier New" w:cs="Courier New"/>
          <w:sz w:val="24"/>
          <w:szCs w:val="24"/>
        </w:rPr>
        <w:t>D</w:t>
      </w:r>
      <w:r>
        <w:rPr>
          <w:rFonts w:ascii="Courier New" w:hAnsi="Courier New" w:cs="Courier New"/>
          <w:sz w:val="24"/>
          <w:szCs w:val="24"/>
        </w:rPr>
        <w:t xml:space="preserve">irektörünün Sanık olduğunu, diğer </w:t>
      </w:r>
      <w:r w:rsidR="00484D25">
        <w:rPr>
          <w:rFonts w:ascii="Courier New" w:hAnsi="Courier New" w:cs="Courier New"/>
          <w:sz w:val="24"/>
          <w:szCs w:val="24"/>
        </w:rPr>
        <w:t>D</w:t>
      </w:r>
      <w:r>
        <w:rPr>
          <w:rFonts w:ascii="Courier New" w:hAnsi="Courier New" w:cs="Courier New"/>
          <w:sz w:val="24"/>
          <w:szCs w:val="24"/>
        </w:rPr>
        <w:t xml:space="preserve">irektörün kağıt üzerinde göründüğünü, </w:t>
      </w:r>
      <w:r w:rsidR="00484D25">
        <w:rPr>
          <w:rFonts w:ascii="Courier New" w:hAnsi="Courier New" w:cs="Courier New"/>
          <w:sz w:val="24"/>
          <w:szCs w:val="24"/>
        </w:rPr>
        <w:t>Ş</w:t>
      </w:r>
      <w:r>
        <w:rPr>
          <w:rFonts w:ascii="Courier New" w:hAnsi="Courier New" w:cs="Courier New"/>
          <w:sz w:val="24"/>
          <w:szCs w:val="24"/>
        </w:rPr>
        <w:t xml:space="preserve">irketteki tek yetkilinin Sanık olduğunu, ödemelerin </w:t>
      </w:r>
      <w:r w:rsidR="00484D25">
        <w:rPr>
          <w:rFonts w:ascii="Courier New" w:hAnsi="Courier New" w:cs="Courier New"/>
          <w:sz w:val="24"/>
          <w:szCs w:val="24"/>
        </w:rPr>
        <w:t>Ş</w:t>
      </w:r>
      <w:r>
        <w:rPr>
          <w:rFonts w:ascii="Courier New" w:hAnsi="Courier New" w:cs="Courier New"/>
          <w:sz w:val="24"/>
          <w:szCs w:val="24"/>
        </w:rPr>
        <w:t>irket tarafından alınıp Sanığa verildiğini</w:t>
      </w:r>
      <w:r w:rsidR="00772169">
        <w:rPr>
          <w:rFonts w:ascii="Courier New" w:hAnsi="Courier New" w:cs="Courier New"/>
          <w:sz w:val="24"/>
          <w:szCs w:val="24"/>
        </w:rPr>
        <w:t xml:space="preserve"> belirtmiştir. </w:t>
      </w:r>
    </w:p>
    <w:p w:rsidR="004B4956" w:rsidRDefault="00701B95"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 </w:t>
      </w:r>
      <w:r w:rsidR="0083439A">
        <w:rPr>
          <w:rFonts w:ascii="Courier New" w:hAnsi="Courier New" w:cs="Courier New"/>
          <w:sz w:val="24"/>
          <w:szCs w:val="24"/>
        </w:rPr>
        <w:t xml:space="preserve"> </w:t>
      </w:r>
      <w:r w:rsidR="004B4956">
        <w:rPr>
          <w:rFonts w:ascii="Courier New" w:hAnsi="Courier New" w:cs="Courier New"/>
          <w:sz w:val="24"/>
          <w:szCs w:val="24"/>
        </w:rPr>
        <w:t xml:space="preserve">    </w:t>
      </w:r>
    </w:p>
    <w:p w:rsidR="00EF0970" w:rsidRDefault="00E7555B" w:rsidP="00EF0970">
      <w:pPr>
        <w:spacing w:line="360" w:lineRule="auto"/>
        <w:contextualSpacing/>
        <w:rPr>
          <w:rFonts w:ascii="Courier New" w:hAnsi="Courier New" w:cs="Courier New"/>
          <w:sz w:val="24"/>
          <w:szCs w:val="24"/>
        </w:rPr>
      </w:pPr>
      <w:r>
        <w:rPr>
          <w:rFonts w:ascii="Courier New" w:hAnsi="Courier New" w:cs="Courier New"/>
          <w:sz w:val="24"/>
          <w:szCs w:val="24"/>
        </w:rPr>
        <w:t xml:space="preserve"> </w:t>
      </w:r>
      <w:r w:rsidR="002A60A7">
        <w:rPr>
          <w:rFonts w:ascii="Courier New" w:hAnsi="Courier New" w:cs="Courier New"/>
          <w:sz w:val="24"/>
          <w:szCs w:val="24"/>
        </w:rPr>
        <w:t xml:space="preserve"> </w:t>
      </w:r>
      <w:r w:rsidR="00A07A0E">
        <w:rPr>
          <w:rFonts w:ascii="Courier New" w:hAnsi="Courier New" w:cs="Courier New"/>
          <w:sz w:val="24"/>
          <w:szCs w:val="24"/>
        </w:rPr>
        <w:tab/>
        <w:t xml:space="preserve">Meseleye has olgulara baktığımızda, </w:t>
      </w:r>
      <w:r w:rsidR="00EF0970">
        <w:rPr>
          <w:rFonts w:ascii="Courier New" w:hAnsi="Courier New" w:cs="Courier New"/>
          <w:sz w:val="24"/>
          <w:szCs w:val="24"/>
        </w:rPr>
        <w:t>Şirkette birden fazla direktör</w:t>
      </w:r>
      <w:r w:rsidR="00B45729">
        <w:rPr>
          <w:rFonts w:ascii="Courier New" w:hAnsi="Courier New" w:cs="Courier New"/>
          <w:sz w:val="24"/>
          <w:szCs w:val="24"/>
        </w:rPr>
        <w:t>,</w:t>
      </w:r>
      <w:r w:rsidR="00EF0970">
        <w:rPr>
          <w:rFonts w:ascii="Courier New" w:hAnsi="Courier New" w:cs="Courier New"/>
          <w:sz w:val="24"/>
          <w:szCs w:val="24"/>
        </w:rPr>
        <w:t xml:space="preserve"> </w:t>
      </w:r>
      <w:r w:rsidR="00484D25">
        <w:rPr>
          <w:rFonts w:ascii="Courier New" w:hAnsi="Courier New" w:cs="Courier New"/>
          <w:sz w:val="24"/>
          <w:szCs w:val="24"/>
        </w:rPr>
        <w:t>Ş</w:t>
      </w:r>
      <w:r w:rsidR="00EF0970">
        <w:rPr>
          <w:rFonts w:ascii="Courier New" w:hAnsi="Courier New" w:cs="Courier New"/>
          <w:sz w:val="24"/>
          <w:szCs w:val="24"/>
        </w:rPr>
        <w:t xml:space="preserve">irketin işlerini yöneten görevliler vardır. </w:t>
      </w:r>
      <w:r w:rsidR="00A07A0E">
        <w:rPr>
          <w:rFonts w:ascii="Courier New" w:hAnsi="Courier New" w:cs="Courier New"/>
          <w:sz w:val="24"/>
          <w:szCs w:val="24"/>
        </w:rPr>
        <w:t>Ç</w:t>
      </w:r>
      <w:r w:rsidR="00EF0970">
        <w:rPr>
          <w:rFonts w:ascii="Courier New" w:hAnsi="Courier New" w:cs="Courier New"/>
          <w:sz w:val="24"/>
          <w:szCs w:val="24"/>
        </w:rPr>
        <w:t xml:space="preserve">alışanların şahadetine göre </w:t>
      </w:r>
      <w:r w:rsidR="00B45729">
        <w:rPr>
          <w:rFonts w:ascii="Courier New" w:hAnsi="Courier New" w:cs="Courier New"/>
          <w:sz w:val="24"/>
          <w:szCs w:val="24"/>
        </w:rPr>
        <w:t>ise</w:t>
      </w:r>
      <w:r w:rsidR="00484D25">
        <w:rPr>
          <w:rFonts w:ascii="Courier New" w:hAnsi="Courier New" w:cs="Courier New"/>
          <w:sz w:val="24"/>
          <w:szCs w:val="24"/>
        </w:rPr>
        <w:t>,</w:t>
      </w:r>
      <w:r w:rsidR="00B45729">
        <w:rPr>
          <w:rFonts w:ascii="Courier New" w:hAnsi="Courier New" w:cs="Courier New"/>
          <w:sz w:val="24"/>
          <w:szCs w:val="24"/>
        </w:rPr>
        <w:t xml:space="preserve"> </w:t>
      </w:r>
      <w:r w:rsidR="00EF0970">
        <w:rPr>
          <w:rFonts w:ascii="Courier New" w:hAnsi="Courier New" w:cs="Courier New"/>
          <w:sz w:val="24"/>
          <w:szCs w:val="24"/>
        </w:rPr>
        <w:t>tüm çalışanları Sanık yönetmekteydi. Sanığın talimatı dışında hiçbir iş yapılmamaktaydı.</w:t>
      </w:r>
    </w:p>
    <w:p w:rsidR="00EF0970" w:rsidRDefault="00EF0970" w:rsidP="00EF0970">
      <w:pPr>
        <w:spacing w:line="360" w:lineRule="auto"/>
        <w:contextualSpacing/>
        <w:rPr>
          <w:rFonts w:ascii="Courier New" w:hAnsi="Courier New" w:cs="Courier New"/>
          <w:sz w:val="24"/>
          <w:szCs w:val="24"/>
        </w:rPr>
      </w:pPr>
    </w:p>
    <w:p w:rsidR="00EF0970" w:rsidRDefault="00EF0970" w:rsidP="00EF0970">
      <w:pPr>
        <w:spacing w:line="360" w:lineRule="auto"/>
        <w:contextualSpacing/>
        <w:rPr>
          <w:rFonts w:ascii="Courier New" w:hAnsi="Courier New" w:cs="Courier New"/>
          <w:sz w:val="24"/>
          <w:szCs w:val="24"/>
        </w:rPr>
      </w:pPr>
      <w:r>
        <w:rPr>
          <w:rFonts w:ascii="Courier New" w:hAnsi="Courier New" w:cs="Courier New"/>
          <w:sz w:val="24"/>
          <w:szCs w:val="24"/>
        </w:rPr>
        <w:tab/>
        <w:t xml:space="preserve">Mektuplar </w:t>
      </w:r>
      <w:r w:rsidR="00A07A0E">
        <w:rPr>
          <w:rFonts w:ascii="Courier New" w:hAnsi="Courier New" w:cs="Courier New"/>
          <w:sz w:val="24"/>
          <w:szCs w:val="24"/>
        </w:rPr>
        <w:t>Sanığa</w:t>
      </w:r>
      <w:r>
        <w:rPr>
          <w:rFonts w:ascii="Courier New" w:hAnsi="Courier New" w:cs="Courier New"/>
          <w:sz w:val="24"/>
          <w:szCs w:val="24"/>
        </w:rPr>
        <w:t xml:space="preserve"> verilir ve </w:t>
      </w:r>
      <w:r w:rsidR="00A07A0E">
        <w:rPr>
          <w:rFonts w:ascii="Courier New" w:hAnsi="Courier New" w:cs="Courier New"/>
          <w:sz w:val="24"/>
          <w:szCs w:val="24"/>
        </w:rPr>
        <w:t>Sanığın</w:t>
      </w:r>
      <w:r>
        <w:rPr>
          <w:rFonts w:ascii="Courier New" w:hAnsi="Courier New" w:cs="Courier New"/>
          <w:sz w:val="24"/>
          <w:szCs w:val="24"/>
        </w:rPr>
        <w:t xml:space="preserve"> talimatı uyarınca cevaplanır veya işlem görürdü. Sanık her gün </w:t>
      </w:r>
      <w:r w:rsidR="00484D25">
        <w:rPr>
          <w:rFonts w:ascii="Courier New" w:hAnsi="Courier New" w:cs="Courier New"/>
          <w:sz w:val="24"/>
          <w:szCs w:val="24"/>
        </w:rPr>
        <w:t>Ş</w:t>
      </w:r>
      <w:r>
        <w:rPr>
          <w:rFonts w:ascii="Courier New" w:hAnsi="Courier New" w:cs="Courier New"/>
          <w:sz w:val="24"/>
          <w:szCs w:val="24"/>
        </w:rPr>
        <w:t>irketin ofisine gitmekte</w:t>
      </w:r>
      <w:r w:rsidR="00484D25">
        <w:rPr>
          <w:rFonts w:ascii="Courier New" w:hAnsi="Courier New" w:cs="Courier New"/>
          <w:sz w:val="24"/>
          <w:szCs w:val="24"/>
        </w:rPr>
        <w:t>ydi</w:t>
      </w:r>
      <w:r>
        <w:rPr>
          <w:rFonts w:ascii="Courier New" w:hAnsi="Courier New" w:cs="Courier New"/>
          <w:sz w:val="24"/>
          <w:szCs w:val="24"/>
        </w:rPr>
        <w:t xml:space="preserve"> ve tüm muhasebe kayıtları onun talimatı uyarınca tutulmaktaydı. </w:t>
      </w:r>
    </w:p>
    <w:p w:rsidR="00EF0970" w:rsidRDefault="00EF0970" w:rsidP="00EF0970">
      <w:pPr>
        <w:spacing w:line="360" w:lineRule="auto"/>
        <w:contextualSpacing/>
        <w:rPr>
          <w:rFonts w:ascii="Courier New" w:hAnsi="Courier New" w:cs="Courier New"/>
          <w:sz w:val="24"/>
          <w:szCs w:val="24"/>
        </w:rPr>
      </w:pPr>
    </w:p>
    <w:p w:rsidR="00EF0970" w:rsidRDefault="00787D45" w:rsidP="00EF0970">
      <w:pPr>
        <w:spacing w:line="360" w:lineRule="auto"/>
        <w:contextualSpacing/>
        <w:rPr>
          <w:rFonts w:ascii="Courier New" w:hAnsi="Courier New" w:cs="Courier New"/>
          <w:sz w:val="24"/>
          <w:szCs w:val="24"/>
        </w:rPr>
      </w:pPr>
      <w:r>
        <w:rPr>
          <w:rFonts w:ascii="Courier New" w:hAnsi="Courier New" w:cs="Courier New"/>
          <w:sz w:val="24"/>
          <w:szCs w:val="24"/>
        </w:rPr>
        <w:tab/>
        <w:t>Şirkete yapılan ve</w:t>
      </w:r>
      <w:r w:rsidR="00EF0970">
        <w:rPr>
          <w:rFonts w:ascii="Courier New" w:hAnsi="Courier New" w:cs="Courier New"/>
          <w:sz w:val="24"/>
          <w:szCs w:val="24"/>
        </w:rPr>
        <w:t xml:space="preserve"> </w:t>
      </w:r>
      <w:r w:rsidR="00484D25">
        <w:rPr>
          <w:rFonts w:ascii="Courier New" w:hAnsi="Courier New" w:cs="Courier New"/>
          <w:sz w:val="24"/>
          <w:szCs w:val="24"/>
        </w:rPr>
        <w:t>Ş</w:t>
      </w:r>
      <w:r w:rsidR="00EF0970">
        <w:rPr>
          <w:rFonts w:ascii="Courier New" w:hAnsi="Courier New" w:cs="Courier New"/>
          <w:sz w:val="24"/>
          <w:szCs w:val="24"/>
        </w:rPr>
        <w:t>irketin</w:t>
      </w:r>
      <w:r>
        <w:rPr>
          <w:rFonts w:ascii="Courier New" w:hAnsi="Courier New" w:cs="Courier New"/>
          <w:sz w:val="24"/>
          <w:szCs w:val="24"/>
        </w:rPr>
        <w:t xml:space="preserve"> yaptığı</w:t>
      </w:r>
      <w:r w:rsidR="00EF0970">
        <w:rPr>
          <w:rFonts w:ascii="Courier New" w:hAnsi="Courier New" w:cs="Courier New"/>
          <w:sz w:val="24"/>
          <w:szCs w:val="24"/>
        </w:rPr>
        <w:t xml:space="preserve"> ödemeler</w:t>
      </w:r>
      <w:r>
        <w:rPr>
          <w:rFonts w:ascii="Courier New" w:hAnsi="Courier New" w:cs="Courier New"/>
          <w:sz w:val="24"/>
          <w:szCs w:val="24"/>
        </w:rPr>
        <w:t xml:space="preserve">, </w:t>
      </w:r>
      <w:r w:rsidR="00EF0970">
        <w:rPr>
          <w:rFonts w:ascii="Courier New" w:hAnsi="Courier New" w:cs="Courier New"/>
          <w:sz w:val="24"/>
          <w:szCs w:val="24"/>
        </w:rPr>
        <w:t xml:space="preserve">sadece Sanığın münhasıran ve tek yetkili olarak talimatları ile kontrol edilmekteydi. </w:t>
      </w:r>
      <w:r>
        <w:rPr>
          <w:rFonts w:ascii="Courier New" w:hAnsi="Courier New" w:cs="Courier New"/>
          <w:sz w:val="24"/>
          <w:szCs w:val="24"/>
        </w:rPr>
        <w:t>Şirket ç</w:t>
      </w:r>
      <w:r w:rsidR="00EF0970">
        <w:rPr>
          <w:rFonts w:ascii="Courier New" w:hAnsi="Courier New" w:cs="Courier New"/>
          <w:sz w:val="24"/>
          <w:szCs w:val="24"/>
        </w:rPr>
        <w:t>alışanların</w:t>
      </w:r>
      <w:r>
        <w:rPr>
          <w:rFonts w:ascii="Courier New" w:hAnsi="Courier New" w:cs="Courier New"/>
          <w:sz w:val="24"/>
          <w:szCs w:val="24"/>
        </w:rPr>
        <w:t>ın</w:t>
      </w:r>
      <w:r w:rsidR="00EF0970">
        <w:rPr>
          <w:rFonts w:ascii="Courier New" w:hAnsi="Courier New" w:cs="Courier New"/>
          <w:sz w:val="24"/>
          <w:szCs w:val="24"/>
        </w:rPr>
        <w:t xml:space="preserve"> ifadesi ile</w:t>
      </w:r>
      <w:r w:rsidR="00484D25">
        <w:rPr>
          <w:rFonts w:ascii="Courier New" w:hAnsi="Courier New" w:cs="Courier New"/>
          <w:sz w:val="24"/>
          <w:szCs w:val="24"/>
        </w:rPr>
        <w:t>,</w:t>
      </w:r>
      <w:r w:rsidR="00EF0970">
        <w:rPr>
          <w:rFonts w:ascii="Courier New" w:hAnsi="Courier New" w:cs="Courier New"/>
          <w:sz w:val="24"/>
          <w:szCs w:val="24"/>
        </w:rPr>
        <w:t xml:space="preserve"> </w:t>
      </w:r>
      <w:r w:rsidR="00484D25">
        <w:rPr>
          <w:rFonts w:ascii="Courier New" w:hAnsi="Courier New" w:cs="Courier New"/>
          <w:sz w:val="24"/>
          <w:szCs w:val="24"/>
        </w:rPr>
        <w:t>Ş</w:t>
      </w:r>
      <w:r w:rsidR="00EF0970">
        <w:rPr>
          <w:rFonts w:ascii="Courier New" w:hAnsi="Courier New" w:cs="Courier New"/>
          <w:sz w:val="24"/>
          <w:szCs w:val="24"/>
        </w:rPr>
        <w:t xml:space="preserve">irketin işleri </w:t>
      </w:r>
      <w:r w:rsidR="00484D25">
        <w:rPr>
          <w:rFonts w:ascii="Courier New" w:hAnsi="Courier New" w:cs="Courier New"/>
          <w:sz w:val="24"/>
          <w:szCs w:val="24"/>
        </w:rPr>
        <w:t>üzerinde</w:t>
      </w:r>
      <w:r w:rsidR="00EF0970">
        <w:rPr>
          <w:rFonts w:ascii="Courier New" w:hAnsi="Courier New" w:cs="Courier New"/>
          <w:sz w:val="24"/>
          <w:szCs w:val="24"/>
        </w:rPr>
        <w:t xml:space="preserve"> Sanık dışında başka hiç kimsenin kontrolü bulunmamaktaydı. </w:t>
      </w:r>
    </w:p>
    <w:p w:rsidR="00EF0970" w:rsidRDefault="00EF0970" w:rsidP="00EF0970">
      <w:pPr>
        <w:spacing w:line="360" w:lineRule="auto"/>
        <w:contextualSpacing/>
        <w:rPr>
          <w:rFonts w:ascii="Courier New" w:hAnsi="Courier New" w:cs="Courier New"/>
          <w:sz w:val="24"/>
          <w:szCs w:val="24"/>
        </w:rPr>
      </w:pPr>
    </w:p>
    <w:p w:rsidR="00EF0970" w:rsidRDefault="00EF0970" w:rsidP="00EF0970">
      <w:pPr>
        <w:spacing w:line="360" w:lineRule="auto"/>
        <w:contextualSpacing/>
        <w:rPr>
          <w:rFonts w:ascii="Courier New" w:hAnsi="Courier New" w:cs="Courier New"/>
          <w:sz w:val="24"/>
          <w:szCs w:val="24"/>
        </w:rPr>
      </w:pPr>
      <w:r>
        <w:rPr>
          <w:rFonts w:ascii="Courier New" w:hAnsi="Courier New" w:cs="Courier New"/>
          <w:sz w:val="24"/>
          <w:szCs w:val="24"/>
        </w:rPr>
        <w:lastRenderedPageBreak/>
        <w:tab/>
        <w:t>Alt Mahkemenin</w:t>
      </w:r>
      <w:r w:rsidR="00484D25">
        <w:rPr>
          <w:rFonts w:ascii="Courier New" w:hAnsi="Courier New" w:cs="Courier New"/>
          <w:sz w:val="24"/>
          <w:szCs w:val="24"/>
        </w:rPr>
        <w:t>,</w:t>
      </w:r>
      <w:r>
        <w:rPr>
          <w:rFonts w:ascii="Courier New" w:hAnsi="Courier New" w:cs="Courier New"/>
          <w:sz w:val="24"/>
          <w:szCs w:val="24"/>
        </w:rPr>
        <w:t xml:space="preserve"> kararında yer verdiği şahadete göre</w:t>
      </w:r>
      <w:r w:rsidR="00484D25">
        <w:rPr>
          <w:rFonts w:ascii="Courier New" w:hAnsi="Courier New" w:cs="Courier New"/>
          <w:sz w:val="24"/>
          <w:szCs w:val="24"/>
        </w:rPr>
        <w:t>,</w:t>
      </w:r>
      <w:r>
        <w:rPr>
          <w:rFonts w:ascii="Courier New" w:hAnsi="Courier New" w:cs="Courier New"/>
          <w:sz w:val="24"/>
          <w:szCs w:val="24"/>
        </w:rPr>
        <w:t xml:space="preserve"> Şirket ofisinin Sanık tarafından kiralandığı, tüm </w:t>
      </w:r>
      <w:r w:rsidR="00484D25">
        <w:rPr>
          <w:rFonts w:ascii="Courier New" w:hAnsi="Courier New" w:cs="Courier New"/>
          <w:sz w:val="24"/>
          <w:szCs w:val="24"/>
        </w:rPr>
        <w:t>Ş</w:t>
      </w:r>
      <w:r>
        <w:rPr>
          <w:rFonts w:ascii="Courier New" w:hAnsi="Courier New" w:cs="Courier New"/>
          <w:sz w:val="24"/>
          <w:szCs w:val="24"/>
        </w:rPr>
        <w:t xml:space="preserve">irket işlerinin Sanık tarafından şahsen yürütüldüğü, Sanığın </w:t>
      </w:r>
      <w:r w:rsidR="00484D25">
        <w:rPr>
          <w:rFonts w:ascii="Courier New" w:hAnsi="Courier New" w:cs="Courier New"/>
          <w:sz w:val="24"/>
          <w:szCs w:val="24"/>
        </w:rPr>
        <w:t>Ş</w:t>
      </w:r>
      <w:r>
        <w:rPr>
          <w:rFonts w:ascii="Courier New" w:hAnsi="Courier New" w:cs="Courier New"/>
          <w:sz w:val="24"/>
          <w:szCs w:val="24"/>
        </w:rPr>
        <w:t>irketin faaliyet gösterdiği vatandaşlık konusunda yurt</w:t>
      </w:r>
      <w:r w:rsidR="00484D25">
        <w:rPr>
          <w:rFonts w:ascii="Courier New" w:hAnsi="Courier New" w:cs="Courier New"/>
          <w:sz w:val="24"/>
          <w:szCs w:val="24"/>
        </w:rPr>
        <w:t xml:space="preserve"> </w:t>
      </w:r>
      <w:r>
        <w:rPr>
          <w:rFonts w:ascii="Courier New" w:hAnsi="Courier New" w:cs="Courier New"/>
          <w:sz w:val="24"/>
          <w:szCs w:val="24"/>
        </w:rPr>
        <w:t>içi ve yurt</w:t>
      </w:r>
      <w:r w:rsidR="00484D25">
        <w:rPr>
          <w:rFonts w:ascii="Courier New" w:hAnsi="Courier New" w:cs="Courier New"/>
          <w:sz w:val="24"/>
          <w:szCs w:val="24"/>
        </w:rPr>
        <w:t xml:space="preserve"> </w:t>
      </w:r>
      <w:r>
        <w:rPr>
          <w:rFonts w:ascii="Courier New" w:hAnsi="Courier New" w:cs="Courier New"/>
          <w:sz w:val="24"/>
          <w:szCs w:val="24"/>
        </w:rPr>
        <w:t xml:space="preserve">dışında tecrübe ve uzmanlığı bulunduğu, </w:t>
      </w:r>
      <w:r w:rsidR="00484D25">
        <w:rPr>
          <w:rFonts w:ascii="Courier New" w:hAnsi="Courier New" w:cs="Courier New"/>
          <w:sz w:val="24"/>
          <w:szCs w:val="24"/>
        </w:rPr>
        <w:t>Ş</w:t>
      </w:r>
      <w:r>
        <w:rPr>
          <w:rFonts w:ascii="Courier New" w:hAnsi="Courier New" w:cs="Courier New"/>
          <w:sz w:val="24"/>
          <w:szCs w:val="24"/>
        </w:rPr>
        <w:t xml:space="preserve">irketin diğer </w:t>
      </w:r>
      <w:r w:rsidR="00484D25">
        <w:rPr>
          <w:rFonts w:ascii="Courier New" w:hAnsi="Courier New" w:cs="Courier New"/>
          <w:sz w:val="24"/>
          <w:szCs w:val="24"/>
        </w:rPr>
        <w:t>D</w:t>
      </w:r>
      <w:r>
        <w:rPr>
          <w:rFonts w:ascii="Courier New" w:hAnsi="Courier New" w:cs="Courier New"/>
          <w:sz w:val="24"/>
          <w:szCs w:val="24"/>
        </w:rPr>
        <w:t xml:space="preserve">irektörünün veya </w:t>
      </w:r>
      <w:r w:rsidR="00484D25">
        <w:rPr>
          <w:rFonts w:ascii="Courier New" w:hAnsi="Courier New" w:cs="Courier New"/>
          <w:sz w:val="24"/>
          <w:szCs w:val="24"/>
        </w:rPr>
        <w:t>Ş</w:t>
      </w:r>
      <w:r>
        <w:rPr>
          <w:rFonts w:ascii="Courier New" w:hAnsi="Courier New" w:cs="Courier New"/>
          <w:sz w:val="24"/>
          <w:szCs w:val="24"/>
        </w:rPr>
        <w:t xml:space="preserve">irkette çalışanların bu konuda bir bilgi ve uzmanlıklarının bulunmadığı görülmektedir. </w:t>
      </w:r>
    </w:p>
    <w:p w:rsidR="00484D25" w:rsidRDefault="00484D25" w:rsidP="00EF0970">
      <w:pPr>
        <w:spacing w:line="360" w:lineRule="auto"/>
        <w:contextualSpacing/>
        <w:rPr>
          <w:rFonts w:ascii="Courier New" w:hAnsi="Courier New" w:cs="Courier New"/>
          <w:sz w:val="24"/>
          <w:szCs w:val="24"/>
        </w:rPr>
      </w:pPr>
    </w:p>
    <w:p w:rsidR="00EF0970" w:rsidRDefault="00484D25" w:rsidP="00EF0970">
      <w:pPr>
        <w:spacing w:line="360" w:lineRule="auto"/>
        <w:contextualSpacing/>
        <w:rPr>
          <w:rFonts w:ascii="Courier New" w:hAnsi="Courier New" w:cs="Courier New"/>
          <w:sz w:val="24"/>
          <w:szCs w:val="24"/>
        </w:rPr>
      </w:pPr>
      <w:r>
        <w:rPr>
          <w:rFonts w:ascii="Courier New" w:hAnsi="Courier New" w:cs="Courier New"/>
          <w:sz w:val="24"/>
          <w:szCs w:val="24"/>
        </w:rPr>
        <w:tab/>
        <w:t>Sanığın</w:t>
      </w:r>
      <w:r w:rsidR="00EF0970">
        <w:rPr>
          <w:rFonts w:ascii="Courier New" w:hAnsi="Courier New" w:cs="Courier New"/>
          <w:sz w:val="24"/>
          <w:szCs w:val="24"/>
        </w:rPr>
        <w:t xml:space="preserve"> </w:t>
      </w:r>
      <w:r>
        <w:rPr>
          <w:rFonts w:ascii="Courier New" w:hAnsi="Courier New" w:cs="Courier New"/>
          <w:sz w:val="24"/>
          <w:szCs w:val="24"/>
        </w:rPr>
        <w:t>Ş</w:t>
      </w:r>
      <w:r w:rsidR="006F0ED7">
        <w:rPr>
          <w:rFonts w:ascii="Courier New" w:hAnsi="Courier New" w:cs="Courier New"/>
          <w:sz w:val="24"/>
          <w:szCs w:val="24"/>
        </w:rPr>
        <w:t xml:space="preserve">irketin düzenlediği </w:t>
      </w:r>
      <w:r w:rsidR="00EF0970">
        <w:rPr>
          <w:rFonts w:ascii="Courier New" w:hAnsi="Courier New" w:cs="Courier New"/>
          <w:sz w:val="24"/>
          <w:szCs w:val="24"/>
        </w:rPr>
        <w:t>vatandaşlıklarla ilgili seminer ve toplantılar</w:t>
      </w:r>
      <w:r w:rsidR="006F0ED7">
        <w:rPr>
          <w:rFonts w:ascii="Courier New" w:hAnsi="Courier New" w:cs="Courier New"/>
          <w:sz w:val="24"/>
          <w:szCs w:val="24"/>
        </w:rPr>
        <w:t>da konuşma yaptığı, kişilerle görüştüğü ve b</w:t>
      </w:r>
      <w:r w:rsidR="00EF0970">
        <w:rPr>
          <w:rFonts w:ascii="Courier New" w:hAnsi="Courier New" w:cs="Courier New"/>
          <w:sz w:val="24"/>
          <w:szCs w:val="24"/>
        </w:rPr>
        <w:t>u toplantılarda vatandaşlık işlemlerinin takibini yaptığını söyledi</w:t>
      </w:r>
      <w:r w:rsidR="006F0ED7">
        <w:rPr>
          <w:rFonts w:ascii="Courier New" w:hAnsi="Courier New" w:cs="Courier New"/>
          <w:sz w:val="24"/>
          <w:szCs w:val="24"/>
        </w:rPr>
        <w:t>ği anlaşılmaktadır</w:t>
      </w:r>
      <w:r w:rsidR="00EF0970">
        <w:rPr>
          <w:rFonts w:ascii="Courier New" w:hAnsi="Courier New" w:cs="Courier New"/>
          <w:sz w:val="24"/>
          <w:szCs w:val="24"/>
        </w:rPr>
        <w:t>.</w:t>
      </w:r>
    </w:p>
    <w:p w:rsidR="00EF0970" w:rsidRDefault="00EF0970" w:rsidP="00EF0970">
      <w:pPr>
        <w:spacing w:line="360" w:lineRule="auto"/>
        <w:contextualSpacing/>
        <w:rPr>
          <w:rFonts w:ascii="Courier New" w:hAnsi="Courier New" w:cs="Courier New"/>
          <w:sz w:val="24"/>
          <w:szCs w:val="24"/>
        </w:rPr>
      </w:pPr>
    </w:p>
    <w:p w:rsidR="00EF0970" w:rsidRDefault="00EF0970" w:rsidP="00EF0970">
      <w:pPr>
        <w:spacing w:line="360" w:lineRule="auto"/>
        <w:contextualSpacing/>
        <w:rPr>
          <w:rFonts w:ascii="Courier New" w:hAnsi="Courier New" w:cs="Courier New"/>
          <w:sz w:val="24"/>
          <w:szCs w:val="24"/>
        </w:rPr>
      </w:pPr>
      <w:r>
        <w:rPr>
          <w:rFonts w:ascii="Courier New" w:hAnsi="Courier New" w:cs="Courier New"/>
          <w:sz w:val="24"/>
          <w:szCs w:val="24"/>
        </w:rPr>
        <w:tab/>
      </w:r>
      <w:r w:rsidR="006F0ED7">
        <w:rPr>
          <w:rFonts w:ascii="Courier New" w:hAnsi="Courier New" w:cs="Courier New"/>
          <w:sz w:val="24"/>
          <w:szCs w:val="24"/>
        </w:rPr>
        <w:t>Şirketin d</w:t>
      </w:r>
      <w:r>
        <w:rPr>
          <w:rFonts w:ascii="Courier New" w:hAnsi="Courier New" w:cs="Courier New"/>
          <w:sz w:val="24"/>
          <w:szCs w:val="24"/>
        </w:rPr>
        <w:t xml:space="preserve">iğer </w:t>
      </w:r>
      <w:r w:rsidR="00484D25">
        <w:rPr>
          <w:rFonts w:ascii="Courier New" w:hAnsi="Courier New" w:cs="Courier New"/>
          <w:sz w:val="24"/>
          <w:szCs w:val="24"/>
        </w:rPr>
        <w:t>D</w:t>
      </w:r>
      <w:r>
        <w:rPr>
          <w:rFonts w:ascii="Courier New" w:hAnsi="Courier New" w:cs="Courier New"/>
          <w:sz w:val="24"/>
          <w:szCs w:val="24"/>
        </w:rPr>
        <w:t>irektör</w:t>
      </w:r>
      <w:r w:rsidR="006F0ED7">
        <w:rPr>
          <w:rFonts w:ascii="Courier New" w:hAnsi="Courier New" w:cs="Courier New"/>
          <w:sz w:val="24"/>
          <w:szCs w:val="24"/>
        </w:rPr>
        <w:t>ü</w:t>
      </w:r>
      <w:r w:rsidR="00484D25">
        <w:rPr>
          <w:rFonts w:ascii="Courier New" w:hAnsi="Courier New" w:cs="Courier New"/>
          <w:sz w:val="24"/>
          <w:szCs w:val="24"/>
        </w:rPr>
        <w:t>nün</w:t>
      </w:r>
      <w:r>
        <w:rPr>
          <w:rFonts w:ascii="Courier New" w:hAnsi="Courier New" w:cs="Courier New"/>
          <w:sz w:val="24"/>
          <w:szCs w:val="24"/>
        </w:rPr>
        <w:t xml:space="preserve"> </w:t>
      </w:r>
      <w:r w:rsidR="00484D25">
        <w:rPr>
          <w:rFonts w:ascii="Courier New" w:hAnsi="Courier New" w:cs="Courier New"/>
          <w:sz w:val="24"/>
          <w:szCs w:val="24"/>
        </w:rPr>
        <w:t>Ş</w:t>
      </w:r>
      <w:r w:rsidR="006F0ED7">
        <w:rPr>
          <w:rFonts w:ascii="Courier New" w:hAnsi="Courier New" w:cs="Courier New"/>
          <w:sz w:val="24"/>
          <w:szCs w:val="24"/>
        </w:rPr>
        <w:t xml:space="preserve">irket </w:t>
      </w:r>
      <w:r>
        <w:rPr>
          <w:rFonts w:ascii="Courier New" w:hAnsi="Courier New" w:cs="Courier New"/>
          <w:sz w:val="24"/>
          <w:szCs w:val="24"/>
        </w:rPr>
        <w:t>ofis</w:t>
      </w:r>
      <w:r w:rsidR="006F0ED7">
        <w:rPr>
          <w:rFonts w:ascii="Courier New" w:hAnsi="Courier New" w:cs="Courier New"/>
          <w:sz w:val="24"/>
          <w:szCs w:val="24"/>
        </w:rPr>
        <w:t xml:space="preserve">ine gitmediği ve çalışanlar tarafından tanınmadığı ifade edilmiştir. </w:t>
      </w:r>
      <w:r>
        <w:rPr>
          <w:rFonts w:ascii="Courier New" w:hAnsi="Courier New" w:cs="Courier New"/>
          <w:sz w:val="24"/>
          <w:szCs w:val="24"/>
        </w:rPr>
        <w:t xml:space="preserve"> </w:t>
      </w:r>
    </w:p>
    <w:p w:rsidR="00EF0970" w:rsidRDefault="00EF0970" w:rsidP="00EF0970">
      <w:pPr>
        <w:spacing w:line="360" w:lineRule="auto"/>
        <w:contextualSpacing/>
        <w:rPr>
          <w:rFonts w:ascii="Courier New" w:hAnsi="Courier New" w:cs="Courier New"/>
          <w:sz w:val="24"/>
          <w:szCs w:val="24"/>
        </w:rPr>
      </w:pPr>
    </w:p>
    <w:p w:rsidR="00EF0970" w:rsidRDefault="00EF0970" w:rsidP="00EF0970">
      <w:pPr>
        <w:spacing w:line="360" w:lineRule="auto"/>
        <w:contextualSpacing/>
        <w:rPr>
          <w:rFonts w:ascii="Courier New" w:hAnsi="Courier New" w:cs="Courier New"/>
          <w:sz w:val="24"/>
          <w:szCs w:val="24"/>
        </w:rPr>
      </w:pPr>
      <w:r>
        <w:rPr>
          <w:rFonts w:ascii="Courier New" w:hAnsi="Courier New" w:cs="Courier New"/>
          <w:sz w:val="24"/>
          <w:szCs w:val="24"/>
        </w:rPr>
        <w:tab/>
      </w:r>
      <w:r w:rsidR="006F0ED7">
        <w:rPr>
          <w:rFonts w:ascii="Courier New" w:hAnsi="Courier New" w:cs="Courier New"/>
          <w:sz w:val="24"/>
          <w:szCs w:val="24"/>
        </w:rPr>
        <w:t xml:space="preserve">Şirket çalışanlarından </w:t>
      </w:r>
      <w:r>
        <w:rPr>
          <w:rFonts w:ascii="Courier New" w:hAnsi="Courier New" w:cs="Courier New"/>
          <w:sz w:val="24"/>
          <w:szCs w:val="24"/>
        </w:rPr>
        <w:t>T</w:t>
      </w:r>
      <w:r w:rsidR="006F0ED7">
        <w:rPr>
          <w:rFonts w:ascii="Courier New" w:hAnsi="Courier New" w:cs="Courier New"/>
          <w:sz w:val="24"/>
          <w:szCs w:val="24"/>
        </w:rPr>
        <w:t xml:space="preserve">anık </w:t>
      </w:r>
      <w:r w:rsidR="0065218D">
        <w:rPr>
          <w:rFonts w:ascii="Courier New" w:hAnsi="Courier New" w:cs="Courier New"/>
          <w:sz w:val="24"/>
          <w:szCs w:val="24"/>
        </w:rPr>
        <w:t>No.</w:t>
      </w:r>
      <w:r w:rsidR="006F0ED7">
        <w:rPr>
          <w:rFonts w:ascii="Courier New" w:hAnsi="Courier New" w:cs="Courier New"/>
          <w:sz w:val="24"/>
          <w:szCs w:val="24"/>
        </w:rPr>
        <w:t>8</w:t>
      </w:r>
      <w:r w:rsidR="0065218D">
        <w:rPr>
          <w:rFonts w:ascii="Courier New" w:hAnsi="Courier New" w:cs="Courier New"/>
          <w:sz w:val="24"/>
          <w:szCs w:val="24"/>
        </w:rPr>
        <w:t>'in Ş</w:t>
      </w:r>
      <w:r w:rsidR="000E067F">
        <w:rPr>
          <w:rFonts w:ascii="Courier New" w:hAnsi="Courier New" w:cs="Courier New"/>
          <w:sz w:val="24"/>
          <w:szCs w:val="24"/>
        </w:rPr>
        <w:t xml:space="preserve">irkette kendisini işe alanın Sanık olduğunu, </w:t>
      </w:r>
      <w:r w:rsidR="0065218D">
        <w:rPr>
          <w:rFonts w:ascii="Courier New" w:hAnsi="Courier New" w:cs="Courier New"/>
          <w:sz w:val="24"/>
          <w:szCs w:val="24"/>
        </w:rPr>
        <w:t>Ş</w:t>
      </w:r>
      <w:r w:rsidR="006F0ED7">
        <w:rPr>
          <w:rFonts w:ascii="Courier New" w:hAnsi="Courier New" w:cs="Courier New"/>
          <w:sz w:val="24"/>
          <w:szCs w:val="24"/>
        </w:rPr>
        <w:t xml:space="preserve">irkette tek yetkilinin </w:t>
      </w:r>
      <w:r>
        <w:rPr>
          <w:rFonts w:ascii="Courier New" w:hAnsi="Courier New" w:cs="Courier New"/>
          <w:sz w:val="24"/>
          <w:szCs w:val="24"/>
        </w:rPr>
        <w:t>Sanık</w:t>
      </w:r>
      <w:r w:rsidR="006F0ED7">
        <w:rPr>
          <w:rFonts w:ascii="Courier New" w:hAnsi="Courier New" w:cs="Courier New"/>
          <w:sz w:val="24"/>
          <w:szCs w:val="24"/>
        </w:rPr>
        <w:t xml:space="preserve"> olduğunu, </w:t>
      </w:r>
      <w:r>
        <w:rPr>
          <w:rFonts w:ascii="Courier New" w:hAnsi="Courier New" w:cs="Courier New"/>
          <w:sz w:val="24"/>
          <w:szCs w:val="24"/>
        </w:rPr>
        <w:t xml:space="preserve">diğer </w:t>
      </w:r>
      <w:r w:rsidR="0065218D">
        <w:rPr>
          <w:rFonts w:ascii="Courier New" w:hAnsi="Courier New" w:cs="Courier New"/>
          <w:sz w:val="24"/>
          <w:szCs w:val="24"/>
        </w:rPr>
        <w:t>D</w:t>
      </w:r>
      <w:r>
        <w:rPr>
          <w:rFonts w:ascii="Courier New" w:hAnsi="Courier New" w:cs="Courier New"/>
          <w:sz w:val="24"/>
          <w:szCs w:val="24"/>
        </w:rPr>
        <w:t>irektörü tanım</w:t>
      </w:r>
      <w:r w:rsidR="006F0ED7">
        <w:rPr>
          <w:rFonts w:ascii="Courier New" w:hAnsi="Courier New" w:cs="Courier New"/>
          <w:sz w:val="24"/>
          <w:szCs w:val="24"/>
        </w:rPr>
        <w:t>adığını, vatandaşlık dosyalarını ve ödenen ücretleri Sanığın aldığını</w:t>
      </w:r>
      <w:r w:rsidR="0065218D">
        <w:rPr>
          <w:rFonts w:ascii="Courier New" w:hAnsi="Courier New" w:cs="Courier New"/>
          <w:sz w:val="24"/>
          <w:szCs w:val="24"/>
        </w:rPr>
        <w:t>;</w:t>
      </w:r>
      <w:r w:rsidR="006F0ED7">
        <w:rPr>
          <w:rFonts w:ascii="Courier New" w:hAnsi="Courier New" w:cs="Courier New"/>
          <w:sz w:val="24"/>
          <w:szCs w:val="24"/>
        </w:rPr>
        <w:t xml:space="preserve"> </w:t>
      </w:r>
      <w:r w:rsidR="0065218D">
        <w:rPr>
          <w:rFonts w:ascii="Courier New" w:hAnsi="Courier New" w:cs="Courier New"/>
          <w:sz w:val="24"/>
          <w:szCs w:val="24"/>
        </w:rPr>
        <w:t>Ş</w:t>
      </w:r>
      <w:r w:rsidR="006F0ED7">
        <w:rPr>
          <w:rFonts w:ascii="Courier New" w:hAnsi="Courier New" w:cs="Courier New"/>
          <w:sz w:val="24"/>
          <w:szCs w:val="24"/>
        </w:rPr>
        <w:t xml:space="preserve">irket çalışanı </w:t>
      </w:r>
      <w:r>
        <w:rPr>
          <w:rFonts w:ascii="Courier New" w:hAnsi="Courier New" w:cs="Courier New"/>
          <w:sz w:val="24"/>
          <w:szCs w:val="24"/>
        </w:rPr>
        <w:t>T</w:t>
      </w:r>
      <w:r w:rsidR="006F0ED7">
        <w:rPr>
          <w:rFonts w:ascii="Courier New" w:hAnsi="Courier New" w:cs="Courier New"/>
          <w:sz w:val="24"/>
          <w:szCs w:val="24"/>
        </w:rPr>
        <w:t>anık</w:t>
      </w:r>
      <w:r w:rsidR="0065218D">
        <w:rPr>
          <w:rFonts w:ascii="Courier New" w:hAnsi="Courier New" w:cs="Courier New"/>
          <w:sz w:val="24"/>
          <w:szCs w:val="24"/>
        </w:rPr>
        <w:t xml:space="preserve"> No.</w:t>
      </w:r>
      <w:r>
        <w:rPr>
          <w:rFonts w:ascii="Courier New" w:hAnsi="Courier New" w:cs="Courier New"/>
          <w:sz w:val="24"/>
          <w:szCs w:val="24"/>
        </w:rPr>
        <w:t xml:space="preserve">9 ofisteki </w:t>
      </w:r>
      <w:r w:rsidR="006F0ED7">
        <w:rPr>
          <w:rFonts w:ascii="Courier New" w:hAnsi="Courier New" w:cs="Courier New"/>
          <w:sz w:val="24"/>
          <w:szCs w:val="24"/>
        </w:rPr>
        <w:t xml:space="preserve">tek </w:t>
      </w:r>
      <w:r>
        <w:rPr>
          <w:rFonts w:ascii="Courier New" w:hAnsi="Courier New" w:cs="Courier New"/>
          <w:sz w:val="24"/>
          <w:szCs w:val="24"/>
        </w:rPr>
        <w:t>yetkilinin Sanık olduğunu</w:t>
      </w:r>
      <w:r w:rsidR="0065218D">
        <w:rPr>
          <w:rFonts w:ascii="Courier New" w:hAnsi="Courier New" w:cs="Courier New"/>
          <w:sz w:val="24"/>
          <w:szCs w:val="24"/>
        </w:rPr>
        <w:t>;</w:t>
      </w:r>
      <w:r w:rsidR="006F0ED7">
        <w:rPr>
          <w:rFonts w:ascii="Courier New" w:hAnsi="Courier New" w:cs="Courier New"/>
          <w:sz w:val="24"/>
          <w:szCs w:val="24"/>
        </w:rPr>
        <w:t xml:space="preserve"> </w:t>
      </w:r>
      <w:r w:rsidR="0065218D">
        <w:rPr>
          <w:rFonts w:ascii="Courier New" w:hAnsi="Courier New" w:cs="Courier New"/>
          <w:sz w:val="24"/>
          <w:szCs w:val="24"/>
        </w:rPr>
        <w:t>Ş</w:t>
      </w:r>
      <w:r w:rsidR="006F0ED7">
        <w:rPr>
          <w:rFonts w:ascii="Courier New" w:hAnsi="Courier New" w:cs="Courier New"/>
          <w:sz w:val="24"/>
          <w:szCs w:val="24"/>
        </w:rPr>
        <w:t xml:space="preserve">irket çalışanı </w:t>
      </w:r>
      <w:r>
        <w:rPr>
          <w:rFonts w:ascii="Courier New" w:hAnsi="Courier New" w:cs="Courier New"/>
          <w:sz w:val="24"/>
          <w:szCs w:val="24"/>
        </w:rPr>
        <w:t>T</w:t>
      </w:r>
      <w:r w:rsidR="006F0ED7">
        <w:rPr>
          <w:rFonts w:ascii="Courier New" w:hAnsi="Courier New" w:cs="Courier New"/>
          <w:sz w:val="24"/>
          <w:szCs w:val="24"/>
        </w:rPr>
        <w:t xml:space="preserve">anık </w:t>
      </w:r>
      <w:r w:rsidR="0065218D">
        <w:rPr>
          <w:rFonts w:ascii="Courier New" w:hAnsi="Courier New" w:cs="Courier New"/>
          <w:sz w:val="24"/>
          <w:szCs w:val="24"/>
        </w:rPr>
        <w:t>No.</w:t>
      </w:r>
      <w:r>
        <w:rPr>
          <w:rFonts w:ascii="Courier New" w:hAnsi="Courier New" w:cs="Courier New"/>
          <w:sz w:val="24"/>
          <w:szCs w:val="24"/>
        </w:rPr>
        <w:t>10</w:t>
      </w:r>
      <w:r w:rsidR="0065218D">
        <w:rPr>
          <w:rFonts w:ascii="Courier New" w:hAnsi="Courier New" w:cs="Courier New"/>
          <w:sz w:val="24"/>
          <w:szCs w:val="24"/>
        </w:rPr>
        <w:t>'ün</w:t>
      </w:r>
      <w:r>
        <w:rPr>
          <w:rFonts w:ascii="Courier New" w:hAnsi="Courier New" w:cs="Courier New"/>
          <w:sz w:val="24"/>
          <w:szCs w:val="24"/>
        </w:rPr>
        <w:t xml:space="preserve"> ofiste </w:t>
      </w:r>
      <w:r w:rsidR="006F0ED7">
        <w:rPr>
          <w:rFonts w:ascii="Courier New" w:hAnsi="Courier New" w:cs="Courier New"/>
          <w:sz w:val="24"/>
          <w:szCs w:val="24"/>
        </w:rPr>
        <w:t>vatandaşlık işlem</w:t>
      </w:r>
      <w:r>
        <w:rPr>
          <w:rFonts w:ascii="Courier New" w:hAnsi="Courier New" w:cs="Courier New"/>
          <w:sz w:val="24"/>
          <w:szCs w:val="24"/>
        </w:rPr>
        <w:t xml:space="preserve">leri ile ilgili </w:t>
      </w:r>
      <w:r w:rsidR="006F0ED7">
        <w:rPr>
          <w:rFonts w:ascii="Courier New" w:hAnsi="Courier New" w:cs="Courier New"/>
          <w:sz w:val="24"/>
          <w:szCs w:val="24"/>
        </w:rPr>
        <w:t>Sanığın gör</w:t>
      </w:r>
      <w:r w:rsidR="009D4ED6">
        <w:rPr>
          <w:rFonts w:ascii="Courier New" w:hAnsi="Courier New" w:cs="Courier New"/>
          <w:sz w:val="24"/>
          <w:szCs w:val="24"/>
        </w:rPr>
        <w:t>ü</w:t>
      </w:r>
      <w:r w:rsidR="006F0ED7">
        <w:rPr>
          <w:rFonts w:ascii="Courier New" w:hAnsi="Courier New" w:cs="Courier New"/>
          <w:sz w:val="24"/>
          <w:szCs w:val="24"/>
        </w:rPr>
        <w:t>şmeler yaptığını, ödenen paraları</w:t>
      </w:r>
      <w:r>
        <w:rPr>
          <w:rFonts w:ascii="Courier New" w:hAnsi="Courier New" w:cs="Courier New"/>
          <w:sz w:val="24"/>
          <w:szCs w:val="24"/>
        </w:rPr>
        <w:t xml:space="preserve"> </w:t>
      </w:r>
      <w:r w:rsidR="0065218D">
        <w:rPr>
          <w:rFonts w:ascii="Courier New" w:hAnsi="Courier New" w:cs="Courier New"/>
          <w:sz w:val="24"/>
          <w:szCs w:val="24"/>
        </w:rPr>
        <w:t>S</w:t>
      </w:r>
      <w:r>
        <w:rPr>
          <w:rFonts w:ascii="Courier New" w:hAnsi="Courier New" w:cs="Courier New"/>
          <w:sz w:val="24"/>
          <w:szCs w:val="24"/>
        </w:rPr>
        <w:t>anığın aldığını, para ve evraklar</w:t>
      </w:r>
      <w:r w:rsidR="009D4ED6">
        <w:rPr>
          <w:rFonts w:ascii="Courier New" w:hAnsi="Courier New" w:cs="Courier New"/>
          <w:sz w:val="24"/>
          <w:szCs w:val="24"/>
        </w:rPr>
        <w:t xml:space="preserve">ın </w:t>
      </w:r>
      <w:r w:rsidR="0065218D">
        <w:rPr>
          <w:rFonts w:ascii="Courier New" w:hAnsi="Courier New" w:cs="Courier New"/>
          <w:sz w:val="24"/>
          <w:szCs w:val="24"/>
        </w:rPr>
        <w:t>S</w:t>
      </w:r>
      <w:r w:rsidR="009D4ED6">
        <w:rPr>
          <w:rFonts w:ascii="Courier New" w:hAnsi="Courier New" w:cs="Courier New"/>
          <w:sz w:val="24"/>
          <w:szCs w:val="24"/>
        </w:rPr>
        <w:t xml:space="preserve">anığa verildiğini, </w:t>
      </w:r>
      <w:r w:rsidR="0065218D">
        <w:rPr>
          <w:rFonts w:ascii="Courier New" w:hAnsi="Courier New" w:cs="Courier New"/>
          <w:sz w:val="24"/>
          <w:szCs w:val="24"/>
        </w:rPr>
        <w:t>Ş</w:t>
      </w:r>
      <w:r w:rsidR="009D4ED6">
        <w:rPr>
          <w:rFonts w:ascii="Courier New" w:hAnsi="Courier New" w:cs="Courier New"/>
          <w:sz w:val="24"/>
          <w:szCs w:val="24"/>
        </w:rPr>
        <w:t>irkette y</w:t>
      </w:r>
      <w:r>
        <w:rPr>
          <w:rFonts w:ascii="Courier New" w:hAnsi="Courier New" w:cs="Courier New"/>
          <w:sz w:val="24"/>
          <w:szCs w:val="24"/>
        </w:rPr>
        <w:t>etkili kişinin Sanık olduğunu</w:t>
      </w:r>
      <w:r w:rsidR="0065218D">
        <w:rPr>
          <w:rFonts w:ascii="Courier New" w:hAnsi="Courier New" w:cs="Courier New"/>
          <w:sz w:val="24"/>
          <w:szCs w:val="24"/>
        </w:rPr>
        <w:t>;</w:t>
      </w:r>
      <w:r w:rsidR="006F0ED7">
        <w:rPr>
          <w:rFonts w:ascii="Courier New" w:hAnsi="Courier New" w:cs="Courier New"/>
          <w:sz w:val="24"/>
          <w:szCs w:val="24"/>
        </w:rPr>
        <w:t xml:space="preserve"> </w:t>
      </w:r>
      <w:r w:rsidR="0065218D">
        <w:rPr>
          <w:rFonts w:ascii="Courier New" w:hAnsi="Courier New" w:cs="Courier New"/>
          <w:sz w:val="24"/>
          <w:szCs w:val="24"/>
        </w:rPr>
        <w:t>Ş</w:t>
      </w:r>
      <w:r w:rsidR="006F0ED7">
        <w:rPr>
          <w:rFonts w:ascii="Courier New" w:hAnsi="Courier New" w:cs="Courier New"/>
          <w:sz w:val="24"/>
          <w:szCs w:val="24"/>
        </w:rPr>
        <w:t xml:space="preserve">irket çalışanı </w:t>
      </w:r>
      <w:r>
        <w:rPr>
          <w:rFonts w:ascii="Courier New" w:hAnsi="Courier New" w:cs="Courier New"/>
          <w:sz w:val="24"/>
          <w:szCs w:val="24"/>
        </w:rPr>
        <w:t>T</w:t>
      </w:r>
      <w:r w:rsidR="006F0ED7">
        <w:rPr>
          <w:rFonts w:ascii="Courier New" w:hAnsi="Courier New" w:cs="Courier New"/>
          <w:sz w:val="24"/>
          <w:szCs w:val="24"/>
        </w:rPr>
        <w:t xml:space="preserve">anık </w:t>
      </w:r>
      <w:r w:rsidR="0065218D">
        <w:rPr>
          <w:rFonts w:ascii="Courier New" w:hAnsi="Courier New" w:cs="Courier New"/>
          <w:sz w:val="24"/>
          <w:szCs w:val="24"/>
        </w:rPr>
        <w:t>No.</w:t>
      </w:r>
      <w:r>
        <w:rPr>
          <w:rFonts w:ascii="Courier New" w:hAnsi="Courier New" w:cs="Courier New"/>
          <w:sz w:val="24"/>
          <w:szCs w:val="24"/>
        </w:rPr>
        <w:t>11</w:t>
      </w:r>
      <w:r w:rsidR="0065218D">
        <w:rPr>
          <w:rFonts w:ascii="Courier New" w:hAnsi="Courier New" w:cs="Courier New"/>
          <w:sz w:val="24"/>
          <w:szCs w:val="24"/>
        </w:rPr>
        <w:t>'in</w:t>
      </w:r>
      <w:r w:rsidR="006F0ED7">
        <w:rPr>
          <w:rFonts w:ascii="Courier New" w:hAnsi="Courier New" w:cs="Courier New"/>
          <w:sz w:val="24"/>
          <w:szCs w:val="24"/>
        </w:rPr>
        <w:t xml:space="preserve"> ise o</w:t>
      </w:r>
      <w:r>
        <w:rPr>
          <w:rFonts w:ascii="Courier New" w:hAnsi="Courier New" w:cs="Courier New"/>
          <w:sz w:val="24"/>
          <w:szCs w:val="24"/>
        </w:rPr>
        <w:t>fiste</w:t>
      </w:r>
      <w:r w:rsidR="0065218D">
        <w:rPr>
          <w:rFonts w:ascii="Courier New" w:hAnsi="Courier New" w:cs="Courier New"/>
          <w:sz w:val="24"/>
          <w:szCs w:val="24"/>
        </w:rPr>
        <w:t>ki</w:t>
      </w:r>
      <w:r>
        <w:rPr>
          <w:rFonts w:ascii="Courier New" w:hAnsi="Courier New" w:cs="Courier New"/>
          <w:sz w:val="24"/>
          <w:szCs w:val="24"/>
        </w:rPr>
        <w:t xml:space="preserve"> yetkilinin Sanık olduğunu, vatandaşlık işleri için </w:t>
      </w:r>
      <w:r w:rsidR="006F0ED7">
        <w:rPr>
          <w:rFonts w:ascii="Courier New" w:hAnsi="Courier New" w:cs="Courier New"/>
          <w:sz w:val="24"/>
          <w:szCs w:val="24"/>
        </w:rPr>
        <w:t xml:space="preserve">verilen </w:t>
      </w:r>
      <w:r>
        <w:rPr>
          <w:rFonts w:ascii="Courier New" w:hAnsi="Courier New" w:cs="Courier New"/>
          <w:sz w:val="24"/>
          <w:szCs w:val="24"/>
        </w:rPr>
        <w:t xml:space="preserve">evrak ve </w:t>
      </w:r>
      <w:r w:rsidR="006F0ED7">
        <w:rPr>
          <w:rFonts w:ascii="Courier New" w:hAnsi="Courier New" w:cs="Courier New"/>
          <w:sz w:val="24"/>
          <w:szCs w:val="24"/>
        </w:rPr>
        <w:t xml:space="preserve">ödenen </w:t>
      </w:r>
      <w:r>
        <w:rPr>
          <w:rFonts w:ascii="Courier New" w:hAnsi="Courier New" w:cs="Courier New"/>
          <w:sz w:val="24"/>
          <w:szCs w:val="24"/>
        </w:rPr>
        <w:t xml:space="preserve">paraları </w:t>
      </w:r>
      <w:r w:rsidR="0065218D">
        <w:rPr>
          <w:rFonts w:ascii="Courier New" w:hAnsi="Courier New" w:cs="Courier New"/>
          <w:sz w:val="24"/>
          <w:szCs w:val="24"/>
        </w:rPr>
        <w:t>S</w:t>
      </w:r>
      <w:r>
        <w:rPr>
          <w:rFonts w:ascii="Courier New" w:hAnsi="Courier New" w:cs="Courier New"/>
          <w:sz w:val="24"/>
          <w:szCs w:val="24"/>
        </w:rPr>
        <w:t>anı</w:t>
      </w:r>
      <w:r w:rsidR="0065218D">
        <w:rPr>
          <w:rFonts w:ascii="Courier New" w:hAnsi="Courier New" w:cs="Courier New"/>
          <w:sz w:val="24"/>
          <w:szCs w:val="24"/>
        </w:rPr>
        <w:t>ğın</w:t>
      </w:r>
      <w:r>
        <w:rPr>
          <w:rFonts w:ascii="Courier New" w:hAnsi="Courier New" w:cs="Courier New"/>
          <w:sz w:val="24"/>
          <w:szCs w:val="24"/>
        </w:rPr>
        <w:t xml:space="preserve"> aldığını</w:t>
      </w:r>
      <w:r w:rsidR="006F0ED7">
        <w:rPr>
          <w:rFonts w:ascii="Courier New" w:hAnsi="Courier New" w:cs="Courier New"/>
          <w:sz w:val="24"/>
          <w:szCs w:val="24"/>
        </w:rPr>
        <w:t xml:space="preserve"> </w:t>
      </w:r>
      <w:r w:rsidR="0065218D">
        <w:rPr>
          <w:rFonts w:ascii="Courier New" w:hAnsi="Courier New" w:cs="Courier New"/>
          <w:sz w:val="24"/>
          <w:szCs w:val="24"/>
        </w:rPr>
        <w:t xml:space="preserve">söyledikleri </w:t>
      </w:r>
      <w:r w:rsidR="006F0ED7">
        <w:rPr>
          <w:rFonts w:ascii="Courier New" w:hAnsi="Courier New" w:cs="Courier New"/>
          <w:sz w:val="24"/>
          <w:szCs w:val="24"/>
        </w:rPr>
        <w:t>Alt Mahkeme kararından ve şahadetten görülmektedir</w:t>
      </w:r>
      <w:r>
        <w:rPr>
          <w:rFonts w:ascii="Courier New" w:hAnsi="Courier New" w:cs="Courier New"/>
          <w:sz w:val="24"/>
          <w:szCs w:val="24"/>
        </w:rPr>
        <w:t>.</w:t>
      </w:r>
    </w:p>
    <w:p w:rsidR="00EF0970" w:rsidRDefault="00EF0970" w:rsidP="00EF0970">
      <w:pPr>
        <w:spacing w:line="360" w:lineRule="auto"/>
        <w:contextualSpacing/>
        <w:rPr>
          <w:rFonts w:ascii="Courier New" w:hAnsi="Courier New" w:cs="Courier New"/>
          <w:sz w:val="24"/>
          <w:szCs w:val="24"/>
        </w:rPr>
      </w:pPr>
    </w:p>
    <w:p w:rsidR="00EF0970" w:rsidRDefault="00EF0970" w:rsidP="00EF0970">
      <w:pPr>
        <w:spacing w:line="360" w:lineRule="auto"/>
        <w:contextualSpacing/>
        <w:rPr>
          <w:rFonts w:ascii="Courier New" w:hAnsi="Courier New" w:cs="Courier New"/>
          <w:sz w:val="24"/>
          <w:szCs w:val="24"/>
        </w:rPr>
      </w:pPr>
      <w:r>
        <w:rPr>
          <w:rFonts w:ascii="Courier New" w:hAnsi="Courier New" w:cs="Courier New"/>
          <w:sz w:val="24"/>
          <w:szCs w:val="24"/>
        </w:rPr>
        <w:tab/>
        <w:t xml:space="preserve">Sanık </w:t>
      </w:r>
      <w:r w:rsidR="006F0ED7">
        <w:rPr>
          <w:rFonts w:ascii="Courier New" w:hAnsi="Courier New" w:cs="Courier New"/>
          <w:sz w:val="24"/>
          <w:szCs w:val="24"/>
        </w:rPr>
        <w:t xml:space="preserve">ise </w:t>
      </w:r>
      <w:r w:rsidR="00F971F0">
        <w:rPr>
          <w:rFonts w:ascii="Courier New" w:hAnsi="Courier New" w:cs="Courier New"/>
          <w:sz w:val="24"/>
          <w:szCs w:val="24"/>
        </w:rPr>
        <w:t>M</w:t>
      </w:r>
      <w:r w:rsidR="006F0ED7">
        <w:rPr>
          <w:rFonts w:ascii="Courier New" w:hAnsi="Courier New" w:cs="Courier New"/>
          <w:sz w:val="24"/>
          <w:szCs w:val="24"/>
        </w:rPr>
        <w:t>üdafaasında</w:t>
      </w:r>
      <w:r w:rsidR="0065218D">
        <w:rPr>
          <w:rFonts w:ascii="Courier New" w:hAnsi="Courier New" w:cs="Courier New"/>
          <w:sz w:val="24"/>
          <w:szCs w:val="24"/>
        </w:rPr>
        <w:t>,</w:t>
      </w:r>
      <w:r w:rsidR="006F0ED7">
        <w:rPr>
          <w:rFonts w:ascii="Courier New" w:hAnsi="Courier New" w:cs="Courier New"/>
          <w:sz w:val="24"/>
          <w:szCs w:val="24"/>
        </w:rPr>
        <w:t xml:space="preserve"> </w:t>
      </w:r>
      <w:r>
        <w:rPr>
          <w:rFonts w:ascii="Courier New" w:hAnsi="Courier New" w:cs="Courier New"/>
          <w:sz w:val="24"/>
          <w:szCs w:val="24"/>
        </w:rPr>
        <w:t xml:space="preserve">işlemleri </w:t>
      </w:r>
      <w:r w:rsidR="006F0ED7">
        <w:rPr>
          <w:rFonts w:ascii="Courier New" w:hAnsi="Courier New" w:cs="Courier New"/>
          <w:sz w:val="24"/>
          <w:szCs w:val="24"/>
        </w:rPr>
        <w:t xml:space="preserve">şahsen değil </w:t>
      </w:r>
      <w:r w:rsidR="0065218D">
        <w:rPr>
          <w:rFonts w:ascii="Courier New" w:hAnsi="Courier New" w:cs="Courier New"/>
          <w:sz w:val="24"/>
          <w:szCs w:val="24"/>
        </w:rPr>
        <w:t>Ş</w:t>
      </w:r>
      <w:r>
        <w:rPr>
          <w:rFonts w:ascii="Courier New" w:hAnsi="Courier New" w:cs="Courier New"/>
          <w:sz w:val="24"/>
          <w:szCs w:val="24"/>
        </w:rPr>
        <w:t>irket adına yürüttüğünü,</w:t>
      </w:r>
      <w:r w:rsidR="006F0ED7">
        <w:rPr>
          <w:rFonts w:ascii="Courier New" w:hAnsi="Courier New" w:cs="Courier New"/>
          <w:sz w:val="24"/>
          <w:szCs w:val="24"/>
        </w:rPr>
        <w:t xml:space="preserve"> verilen belgelerin de </w:t>
      </w:r>
      <w:r w:rsidR="0065218D">
        <w:rPr>
          <w:rFonts w:ascii="Courier New" w:hAnsi="Courier New" w:cs="Courier New"/>
          <w:sz w:val="24"/>
          <w:szCs w:val="24"/>
        </w:rPr>
        <w:t>Ş</w:t>
      </w:r>
      <w:r w:rsidR="006F0ED7">
        <w:rPr>
          <w:rFonts w:ascii="Courier New" w:hAnsi="Courier New" w:cs="Courier New"/>
          <w:sz w:val="24"/>
          <w:szCs w:val="24"/>
        </w:rPr>
        <w:t xml:space="preserve">irket tarafından </w:t>
      </w:r>
      <w:r w:rsidR="006F0ED7">
        <w:rPr>
          <w:rFonts w:ascii="Courier New" w:hAnsi="Courier New" w:cs="Courier New"/>
          <w:sz w:val="24"/>
          <w:szCs w:val="24"/>
        </w:rPr>
        <w:lastRenderedPageBreak/>
        <w:t xml:space="preserve">verildiğini, vekaletnamenin </w:t>
      </w:r>
      <w:r w:rsidR="0065218D">
        <w:rPr>
          <w:rFonts w:ascii="Courier New" w:hAnsi="Courier New" w:cs="Courier New"/>
          <w:sz w:val="24"/>
          <w:szCs w:val="24"/>
        </w:rPr>
        <w:t>Ş</w:t>
      </w:r>
      <w:r w:rsidR="006F0ED7">
        <w:rPr>
          <w:rFonts w:ascii="Courier New" w:hAnsi="Courier New" w:cs="Courier New"/>
          <w:sz w:val="24"/>
          <w:szCs w:val="24"/>
        </w:rPr>
        <w:t xml:space="preserve">irkete verildiğini ifade etmiştir. </w:t>
      </w:r>
    </w:p>
    <w:p w:rsidR="00EF0970" w:rsidRDefault="00EF0970" w:rsidP="00EF0970">
      <w:pPr>
        <w:spacing w:line="360" w:lineRule="auto"/>
        <w:contextualSpacing/>
        <w:rPr>
          <w:rFonts w:ascii="Courier New" w:hAnsi="Courier New" w:cs="Courier New"/>
          <w:sz w:val="24"/>
          <w:szCs w:val="24"/>
        </w:rPr>
      </w:pPr>
    </w:p>
    <w:p w:rsidR="00EF0970" w:rsidRDefault="00EF0970" w:rsidP="00EF0970">
      <w:pPr>
        <w:spacing w:line="360" w:lineRule="auto"/>
        <w:contextualSpacing/>
        <w:rPr>
          <w:rFonts w:ascii="Courier New" w:hAnsi="Courier New" w:cs="Courier New"/>
          <w:sz w:val="24"/>
          <w:szCs w:val="24"/>
        </w:rPr>
      </w:pPr>
      <w:r>
        <w:rPr>
          <w:rFonts w:ascii="Courier New" w:hAnsi="Courier New" w:cs="Courier New"/>
          <w:sz w:val="24"/>
          <w:szCs w:val="24"/>
        </w:rPr>
        <w:tab/>
      </w:r>
      <w:r w:rsidR="006F0ED7">
        <w:rPr>
          <w:rFonts w:ascii="Courier New" w:hAnsi="Courier New" w:cs="Courier New"/>
          <w:sz w:val="24"/>
          <w:szCs w:val="24"/>
        </w:rPr>
        <w:t xml:space="preserve">Bu şahadeti inceleyen </w:t>
      </w:r>
      <w:r>
        <w:rPr>
          <w:rFonts w:ascii="Courier New" w:hAnsi="Courier New" w:cs="Courier New"/>
          <w:sz w:val="24"/>
          <w:szCs w:val="24"/>
        </w:rPr>
        <w:t>Alt M</w:t>
      </w:r>
      <w:r w:rsidR="0065218D">
        <w:rPr>
          <w:rFonts w:ascii="Courier New" w:hAnsi="Courier New" w:cs="Courier New"/>
          <w:sz w:val="24"/>
          <w:szCs w:val="24"/>
        </w:rPr>
        <w:t>ahkeme Ş</w:t>
      </w:r>
      <w:r>
        <w:rPr>
          <w:rFonts w:ascii="Courier New" w:hAnsi="Courier New" w:cs="Courier New"/>
          <w:sz w:val="24"/>
          <w:szCs w:val="24"/>
        </w:rPr>
        <w:t>irkette çalışan tanıkların şahadetine itibar ederek</w:t>
      </w:r>
      <w:r w:rsidR="00D076D9">
        <w:rPr>
          <w:rFonts w:ascii="Courier New" w:hAnsi="Courier New" w:cs="Courier New"/>
          <w:sz w:val="24"/>
          <w:szCs w:val="24"/>
        </w:rPr>
        <w:t>,</w:t>
      </w:r>
      <w:r>
        <w:rPr>
          <w:rFonts w:ascii="Courier New" w:hAnsi="Courier New" w:cs="Courier New"/>
          <w:sz w:val="24"/>
          <w:szCs w:val="24"/>
        </w:rPr>
        <w:t xml:space="preserve"> </w:t>
      </w:r>
      <w:r w:rsidR="00D076D9">
        <w:rPr>
          <w:rFonts w:ascii="Courier New" w:hAnsi="Courier New" w:cs="Courier New"/>
          <w:sz w:val="24"/>
          <w:szCs w:val="24"/>
        </w:rPr>
        <w:t>Ş</w:t>
      </w:r>
      <w:r>
        <w:rPr>
          <w:rFonts w:ascii="Courier New" w:hAnsi="Courier New" w:cs="Courier New"/>
          <w:sz w:val="24"/>
          <w:szCs w:val="24"/>
        </w:rPr>
        <w:t xml:space="preserve">irkette tek yetkilinin Sanık olduğuna bulgu yapmıştır (Mavi 790). </w:t>
      </w:r>
    </w:p>
    <w:p w:rsidR="00EF0970" w:rsidRDefault="00EF0970" w:rsidP="00EF0970">
      <w:pPr>
        <w:spacing w:line="360" w:lineRule="auto"/>
        <w:contextualSpacing/>
        <w:rPr>
          <w:rFonts w:ascii="Courier New" w:hAnsi="Courier New" w:cs="Courier New"/>
          <w:sz w:val="24"/>
          <w:szCs w:val="24"/>
        </w:rPr>
      </w:pPr>
    </w:p>
    <w:p w:rsidR="00EF0970" w:rsidRDefault="00EF0970" w:rsidP="00EF0970">
      <w:pPr>
        <w:spacing w:line="360" w:lineRule="auto"/>
        <w:contextualSpacing/>
        <w:rPr>
          <w:rFonts w:ascii="Courier New" w:hAnsi="Courier New" w:cs="Courier New"/>
          <w:sz w:val="24"/>
          <w:szCs w:val="24"/>
        </w:rPr>
      </w:pPr>
      <w:r>
        <w:rPr>
          <w:rFonts w:ascii="Courier New" w:hAnsi="Courier New" w:cs="Courier New"/>
          <w:sz w:val="24"/>
          <w:szCs w:val="24"/>
        </w:rPr>
        <w:tab/>
        <w:t>Alt Mahkeme</w:t>
      </w:r>
      <w:r w:rsidR="00D076D9">
        <w:rPr>
          <w:rFonts w:ascii="Courier New" w:hAnsi="Courier New" w:cs="Courier New"/>
          <w:sz w:val="24"/>
          <w:szCs w:val="24"/>
        </w:rPr>
        <w:t>,</w:t>
      </w:r>
      <w:r>
        <w:rPr>
          <w:rFonts w:ascii="Courier New" w:hAnsi="Courier New" w:cs="Courier New"/>
          <w:sz w:val="24"/>
          <w:szCs w:val="24"/>
        </w:rPr>
        <w:t xml:space="preserve"> başvurulardan temin edilen paraların Sanığa teslim edildiğini ve </w:t>
      </w:r>
      <w:r w:rsidR="00D076D9">
        <w:rPr>
          <w:rFonts w:ascii="Courier New" w:hAnsi="Courier New" w:cs="Courier New"/>
          <w:sz w:val="24"/>
          <w:szCs w:val="24"/>
        </w:rPr>
        <w:t>Ş</w:t>
      </w:r>
      <w:r>
        <w:rPr>
          <w:rFonts w:ascii="Courier New" w:hAnsi="Courier New" w:cs="Courier New"/>
          <w:sz w:val="24"/>
          <w:szCs w:val="24"/>
        </w:rPr>
        <w:t>irket adına alınan paralar ve harcama</w:t>
      </w:r>
      <w:r w:rsidR="00EC1FE2">
        <w:rPr>
          <w:rFonts w:ascii="Courier New" w:hAnsi="Courier New" w:cs="Courier New"/>
          <w:sz w:val="24"/>
          <w:szCs w:val="24"/>
        </w:rPr>
        <w:t>-</w:t>
      </w:r>
      <w:r>
        <w:rPr>
          <w:rFonts w:ascii="Courier New" w:hAnsi="Courier New" w:cs="Courier New"/>
          <w:sz w:val="24"/>
          <w:szCs w:val="24"/>
        </w:rPr>
        <w:t xml:space="preserve">ların </w:t>
      </w:r>
      <w:r w:rsidR="00D076D9">
        <w:rPr>
          <w:rFonts w:ascii="Courier New" w:hAnsi="Courier New" w:cs="Courier New"/>
          <w:sz w:val="24"/>
          <w:szCs w:val="24"/>
        </w:rPr>
        <w:t>Ş</w:t>
      </w:r>
      <w:r>
        <w:rPr>
          <w:rFonts w:ascii="Courier New" w:hAnsi="Courier New" w:cs="Courier New"/>
          <w:sz w:val="24"/>
          <w:szCs w:val="24"/>
        </w:rPr>
        <w:t>irket hesaplarında görülmediğini dikkate alarak</w:t>
      </w:r>
      <w:r w:rsidR="00D076D9">
        <w:rPr>
          <w:rFonts w:ascii="Courier New" w:hAnsi="Courier New" w:cs="Courier New"/>
          <w:sz w:val="24"/>
          <w:szCs w:val="24"/>
        </w:rPr>
        <w:t>,</w:t>
      </w:r>
      <w:r>
        <w:rPr>
          <w:rFonts w:ascii="Courier New" w:hAnsi="Courier New" w:cs="Courier New"/>
          <w:sz w:val="24"/>
          <w:szCs w:val="24"/>
        </w:rPr>
        <w:t xml:space="preserve"> vatandaşlık konularında yapılan başvuruların Sanık tarafından şahsen yürütüldüğüne bulgu yapmıştır (Mavi 797).</w:t>
      </w:r>
    </w:p>
    <w:p w:rsidR="00EF0970" w:rsidRDefault="00EF0970" w:rsidP="00EF0970">
      <w:pPr>
        <w:spacing w:line="360" w:lineRule="auto"/>
        <w:contextualSpacing/>
        <w:rPr>
          <w:rFonts w:ascii="Courier New" w:hAnsi="Courier New" w:cs="Courier New"/>
          <w:sz w:val="24"/>
          <w:szCs w:val="24"/>
        </w:rPr>
      </w:pPr>
    </w:p>
    <w:p w:rsidR="00EF0970" w:rsidRDefault="00EF0970" w:rsidP="00EF0970">
      <w:pPr>
        <w:spacing w:line="360" w:lineRule="auto"/>
        <w:contextualSpacing/>
        <w:rPr>
          <w:rFonts w:ascii="Courier New" w:hAnsi="Courier New" w:cs="Courier New"/>
          <w:sz w:val="24"/>
          <w:szCs w:val="24"/>
        </w:rPr>
      </w:pPr>
      <w:r>
        <w:rPr>
          <w:rFonts w:ascii="Courier New" w:hAnsi="Courier New" w:cs="Courier New"/>
          <w:sz w:val="24"/>
          <w:szCs w:val="24"/>
        </w:rPr>
        <w:tab/>
      </w:r>
      <w:r w:rsidR="006F0ED7">
        <w:rPr>
          <w:rFonts w:ascii="Courier New" w:hAnsi="Courier New" w:cs="Courier New"/>
          <w:sz w:val="24"/>
          <w:szCs w:val="24"/>
        </w:rPr>
        <w:t>Alt Mahkeme keza</w:t>
      </w:r>
      <w:r w:rsidR="00D076D9">
        <w:rPr>
          <w:rFonts w:ascii="Courier New" w:hAnsi="Courier New" w:cs="Courier New"/>
          <w:sz w:val="24"/>
          <w:szCs w:val="24"/>
        </w:rPr>
        <w:t>,</w:t>
      </w:r>
      <w:r w:rsidR="006F0ED7">
        <w:rPr>
          <w:rFonts w:ascii="Courier New" w:hAnsi="Courier New" w:cs="Courier New"/>
          <w:sz w:val="24"/>
          <w:szCs w:val="24"/>
        </w:rPr>
        <w:t xml:space="preserve"> </w:t>
      </w:r>
      <w:r w:rsidR="00D076D9">
        <w:rPr>
          <w:rFonts w:ascii="Courier New" w:hAnsi="Courier New" w:cs="Courier New"/>
          <w:sz w:val="24"/>
          <w:szCs w:val="24"/>
        </w:rPr>
        <w:t>Ş</w:t>
      </w:r>
      <w:r>
        <w:rPr>
          <w:rFonts w:ascii="Courier New" w:hAnsi="Courier New" w:cs="Courier New"/>
          <w:sz w:val="24"/>
          <w:szCs w:val="24"/>
        </w:rPr>
        <w:t>irketin vatandaşlık işlemleri yürütme gayesi olmadığı</w:t>
      </w:r>
      <w:r w:rsidR="00D076D9">
        <w:rPr>
          <w:rFonts w:ascii="Courier New" w:hAnsi="Courier New" w:cs="Courier New"/>
          <w:sz w:val="24"/>
          <w:szCs w:val="24"/>
        </w:rPr>
        <w:t>nı</w:t>
      </w:r>
      <w:r>
        <w:rPr>
          <w:rFonts w:ascii="Courier New" w:hAnsi="Courier New" w:cs="Courier New"/>
          <w:sz w:val="24"/>
          <w:szCs w:val="24"/>
        </w:rPr>
        <w:t xml:space="preserve"> ve </w:t>
      </w:r>
      <w:r w:rsidR="00D076D9">
        <w:rPr>
          <w:rFonts w:ascii="Courier New" w:hAnsi="Courier New" w:cs="Courier New"/>
          <w:sz w:val="24"/>
          <w:szCs w:val="24"/>
        </w:rPr>
        <w:t>Ş</w:t>
      </w:r>
      <w:r>
        <w:rPr>
          <w:rFonts w:ascii="Courier New" w:hAnsi="Courier New" w:cs="Courier New"/>
          <w:sz w:val="24"/>
          <w:szCs w:val="24"/>
        </w:rPr>
        <w:t>irket çalışanlarının böyle bir faaliyette bulunmadığını göz önüne alarak, bu işlerin yürütülmesinde</w:t>
      </w:r>
      <w:r w:rsidR="00D076D9">
        <w:rPr>
          <w:rFonts w:ascii="Courier New" w:hAnsi="Courier New" w:cs="Courier New"/>
          <w:sz w:val="24"/>
          <w:szCs w:val="24"/>
        </w:rPr>
        <w:t>,</w:t>
      </w:r>
      <w:r>
        <w:rPr>
          <w:rFonts w:ascii="Courier New" w:hAnsi="Courier New" w:cs="Courier New"/>
          <w:sz w:val="24"/>
          <w:szCs w:val="24"/>
        </w:rPr>
        <w:t xml:space="preserve"> Sanığın şahsen sorumlu olduğuna bulgu yapmıştır</w:t>
      </w:r>
      <w:r w:rsidR="0003351A">
        <w:rPr>
          <w:rFonts w:ascii="Courier New" w:hAnsi="Courier New" w:cs="Courier New"/>
          <w:sz w:val="24"/>
          <w:szCs w:val="24"/>
        </w:rPr>
        <w:t xml:space="preserve"> </w:t>
      </w:r>
      <w:r w:rsidR="006F0ED7">
        <w:rPr>
          <w:rFonts w:ascii="Courier New" w:hAnsi="Courier New" w:cs="Courier New"/>
          <w:sz w:val="24"/>
          <w:szCs w:val="24"/>
        </w:rPr>
        <w:t>(</w:t>
      </w:r>
      <w:r w:rsidR="0003351A">
        <w:rPr>
          <w:rFonts w:ascii="Courier New" w:hAnsi="Courier New" w:cs="Courier New"/>
          <w:sz w:val="24"/>
          <w:szCs w:val="24"/>
        </w:rPr>
        <w:t>M</w:t>
      </w:r>
      <w:r w:rsidR="006F0ED7">
        <w:rPr>
          <w:rFonts w:ascii="Courier New" w:hAnsi="Courier New" w:cs="Courier New"/>
          <w:sz w:val="24"/>
          <w:szCs w:val="24"/>
        </w:rPr>
        <w:t>avi 797)</w:t>
      </w:r>
      <w:r w:rsidR="0003351A">
        <w:rPr>
          <w:rFonts w:ascii="Courier New" w:hAnsi="Courier New" w:cs="Courier New"/>
          <w:sz w:val="24"/>
          <w:szCs w:val="24"/>
        </w:rPr>
        <w:t>.</w:t>
      </w:r>
      <w:r>
        <w:rPr>
          <w:rFonts w:ascii="Courier New" w:hAnsi="Courier New" w:cs="Courier New"/>
          <w:sz w:val="24"/>
          <w:szCs w:val="24"/>
        </w:rPr>
        <w:t xml:space="preserve">   </w:t>
      </w:r>
    </w:p>
    <w:p w:rsidR="00EF0970" w:rsidRDefault="00EF0970" w:rsidP="00EF0970">
      <w:pPr>
        <w:spacing w:line="360" w:lineRule="auto"/>
        <w:contextualSpacing/>
        <w:rPr>
          <w:rFonts w:ascii="Courier New" w:hAnsi="Courier New" w:cs="Courier New"/>
          <w:sz w:val="24"/>
          <w:szCs w:val="24"/>
        </w:rPr>
      </w:pPr>
    </w:p>
    <w:p w:rsidR="00FE4F20" w:rsidRDefault="000E067F"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 xml:space="preserve">Yukarıda yer verdiğimiz şahadet </w:t>
      </w:r>
      <w:r w:rsidR="00F971F0">
        <w:rPr>
          <w:rFonts w:ascii="Courier New" w:hAnsi="Courier New" w:cs="Courier New"/>
          <w:sz w:val="24"/>
          <w:szCs w:val="24"/>
        </w:rPr>
        <w:t xml:space="preserve">ışığında, </w:t>
      </w:r>
      <w:r>
        <w:rPr>
          <w:rFonts w:ascii="Courier New" w:hAnsi="Courier New" w:cs="Courier New"/>
          <w:sz w:val="24"/>
          <w:szCs w:val="24"/>
        </w:rPr>
        <w:t xml:space="preserve">Sanığın </w:t>
      </w:r>
      <w:r w:rsidR="00D63123">
        <w:rPr>
          <w:rFonts w:ascii="Courier New" w:hAnsi="Courier New" w:cs="Courier New"/>
          <w:sz w:val="24"/>
          <w:szCs w:val="24"/>
        </w:rPr>
        <w:t>Ş</w:t>
      </w:r>
      <w:r>
        <w:rPr>
          <w:rFonts w:ascii="Courier New" w:hAnsi="Courier New" w:cs="Courier New"/>
          <w:sz w:val="24"/>
          <w:szCs w:val="24"/>
        </w:rPr>
        <w:t xml:space="preserve">irkette tek yetkili olduğunu, talimatları Sanığın verdiğini, </w:t>
      </w:r>
      <w:r w:rsidR="00D63123">
        <w:rPr>
          <w:rFonts w:ascii="Courier New" w:hAnsi="Courier New" w:cs="Courier New"/>
          <w:sz w:val="24"/>
          <w:szCs w:val="24"/>
        </w:rPr>
        <w:t>Ş</w:t>
      </w:r>
      <w:r>
        <w:rPr>
          <w:rFonts w:ascii="Courier New" w:hAnsi="Courier New" w:cs="Courier New"/>
          <w:sz w:val="24"/>
          <w:szCs w:val="24"/>
        </w:rPr>
        <w:t>irketi Sanığın yönet</w:t>
      </w:r>
      <w:r w:rsidR="00D63123">
        <w:rPr>
          <w:rFonts w:ascii="Courier New" w:hAnsi="Courier New" w:cs="Courier New"/>
          <w:sz w:val="24"/>
          <w:szCs w:val="24"/>
        </w:rPr>
        <w:t>ip</w:t>
      </w:r>
      <w:r>
        <w:rPr>
          <w:rFonts w:ascii="Courier New" w:hAnsi="Courier New" w:cs="Courier New"/>
          <w:sz w:val="24"/>
          <w:szCs w:val="24"/>
        </w:rPr>
        <w:t xml:space="preserve"> kontrol ettiğini, </w:t>
      </w:r>
      <w:r w:rsidR="00D63123">
        <w:rPr>
          <w:rFonts w:ascii="Courier New" w:hAnsi="Courier New" w:cs="Courier New"/>
          <w:sz w:val="24"/>
          <w:szCs w:val="24"/>
        </w:rPr>
        <w:t>Ş</w:t>
      </w:r>
      <w:r>
        <w:rPr>
          <w:rFonts w:ascii="Courier New" w:hAnsi="Courier New" w:cs="Courier New"/>
          <w:sz w:val="24"/>
          <w:szCs w:val="24"/>
        </w:rPr>
        <w:t xml:space="preserve">irket çalışanlarını işe </w:t>
      </w:r>
      <w:r w:rsidR="00D63123">
        <w:rPr>
          <w:rFonts w:ascii="Courier New" w:hAnsi="Courier New" w:cs="Courier New"/>
          <w:sz w:val="24"/>
          <w:szCs w:val="24"/>
        </w:rPr>
        <w:t>S</w:t>
      </w:r>
      <w:r>
        <w:rPr>
          <w:rFonts w:ascii="Courier New" w:hAnsi="Courier New" w:cs="Courier New"/>
          <w:sz w:val="24"/>
          <w:szCs w:val="24"/>
        </w:rPr>
        <w:t xml:space="preserve">anığın aldığını, </w:t>
      </w:r>
      <w:r w:rsidR="00D63123">
        <w:rPr>
          <w:rFonts w:ascii="Courier New" w:hAnsi="Courier New" w:cs="Courier New"/>
          <w:sz w:val="24"/>
          <w:szCs w:val="24"/>
        </w:rPr>
        <w:t>Ş</w:t>
      </w:r>
      <w:r>
        <w:rPr>
          <w:rFonts w:ascii="Courier New" w:hAnsi="Courier New" w:cs="Courier New"/>
          <w:sz w:val="24"/>
          <w:szCs w:val="24"/>
        </w:rPr>
        <w:t>irketin faaliyet gösterdiği vatandaşlık işlemlerinde başvuran kişilerle Sanığın bizzat görüştüğünü, seminer verdiğini, alınan dosyaların Sanığa verildiğini, ödenen paraları da Sanı</w:t>
      </w:r>
      <w:r w:rsidR="00BA07F4">
        <w:rPr>
          <w:rFonts w:ascii="Courier New" w:hAnsi="Courier New" w:cs="Courier New"/>
          <w:sz w:val="24"/>
          <w:szCs w:val="24"/>
        </w:rPr>
        <w:t>ğın</w:t>
      </w:r>
      <w:r>
        <w:rPr>
          <w:rFonts w:ascii="Courier New" w:hAnsi="Courier New" w:cs="Courier New"/>
          <w:sz w:val="24"/>
          <w:szCs w:val="24"/>
        </w:rPr>
        <w:t xml:space="preserve"> aldığını, </w:t>
      </w:r>
      <w:r w:rsidR="00FE4F20">
        <w:rPr>
          <w:rFonts w:ascii="Courier New" w:hAnsi="Courier New" w:cs="Courier New"/>
          <w:sz w:val="24"/>
          <w:szCs w:val="24"/>
        </w:rPr>
        <w:t xml:space="preserve">Sanığa ödenen bu paraların </w:t>
      </w:r>
      <w:r w:rsidR="00D63123">
        <w:rPr>
          <w:rFonts w:ascii="Courier New" w:hAnsi="Courier New" w:cs="Courier New"/>
          <w:sz w:val="24"/>
          <w:szCs w:val="24"/>
        </w:rPr>
        <w:t>Ş</w:t>
      </w:r>
      <w:r w:rsidR="00FE4F20">
        <w:rPr>
          <w:rFonts w:ascii="Courier New" w:hAnsi="Courier New" w:cs="Courier New"/>
          <w:sz w:val="24"/>
          <w:szCs w:val="24"/>
        </w:rPr>
        <w:t xml:space="preserve">irket hesabında görülmediğini veya </w:t>
      </w:r>
      <w:r w:rsidR="00D63123">
        <w:rPr>
          <w:rFonts w:ascii="Courier New" w:hAnsi="Courier New" w:cs="Courier New"/>
          <w:sz w:val="24"/>
          <w:szCs w:val="24"/>
        </w:rPr>
        <w:t>Ş</w:t>
      </w:r>
      <w:r w:rsidR="00FE4F20">
        <w:rPr>
          <w:rFonts w:ascii="Courier New" w:hAnsi="Courier New" w:cs="Courier New"/>
          <w:sz w:val="24"/>
          <w:szCs w:val="24"/>
        </w:rPr>
        <w:t xml:space="preserve">irket hesabına yatırılmadığını anlamaktayız. </w:t>
      </w:r>
    </w:p>
    <w:p w:rsidR="00FE4F20" w:rsidRDefault="00FE4F20" w:rsidP="00780AD2">
      <w:pPr>
        <w:spacing w:line="360" w:lineRule="auto"/>
        <w:ind w:firstLine="708"/>
        <w:contextualSpacing/>
        <w:rPr>
          <w:rFonts w:ascii="Courier New" w:hAnsi="Courier New" w:cs="Courier New"/>
          <w:sz w:val="24"/>
          <w:szCs w:val="24"/>
        </w:rPr>
      </w:pPr>
    </w:p>
    <w:p w:rsidR="00FE4F20" w:rsidRDefault="00FE4F20"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Grubb davasındaki prensipleri bu mesele açısından dikkate aldığımızda</w:t>
      </w:r>
      <w:r w:rsidR="00D63123">
        <w:rPr>
          <w:rFonts w:ascii="Courier New" w:hAnsi="Courier New" w:cs="Courier New"/>
          <w:sz w:val="24"/>
          <w:szCs w:val="24"/>
        </w:rPr>
        <w:t>,</w:t>
      </w:r>
      <w:r>
        <w:rPr>
          <w:rFonts w:ascii="Courier New" w:hAnsi="Courier New" w:cs="Courier New"/>
          <w:sz w:val="24"/>
          <w:szCs w:val="24"/>
        </w:rPr>
        <w:t xml:space="preserve"> </w:t>
      </w:r>
      <w:r w:rsidR="00D63123">
        <w:rPr>
          <w:rFonts w:ascii="Courier New" w:hAnsi="Courier New" w:cs="Courier New"/>
          <w:sz w:val="24"/>
          <w:szCs w:val="24"/>
        </w:rPr>
        <w:t>Ş</w:t>
      </w:r>
      <w:r>
        <w:rPr>
          <w:rFonts w:ascii="Courier New" w:hAnsi="Courier New" w:cs="Courier New"/>
          <w:sz w:val="24"/>
          <w:szCs w:val="24"/>
        </w:rPr>
        <w:t>irketin bir enstrüman olarak kullanıldığı ve tüm işlerin Sanık tarafından şahsen yapıldığı</w:t>
      </w:r>
      <w:r w:rsidR="00787D45">
        <w:rPr>
          <w:rFonts w:ascii="Courier New" w:hAnsi="Courier New" w:cs="Courier New"/>
          <w:sz w:val="24"/>
          <w:szCs w:val="24"/>
        </w:rPr>
        <w:t xml:space="preserve"> anlaşılmaktadır</w:t>
      </w:r>
      <w:r>
        <w:rPr>
          <w:rFonts w:ascii="Courier New" w:hAnsi="Courier New" w:cs="Courier New"/>
          <w:sz w:val="24"/>
          <w:szCs w:val="24"/>
        </w:rPr>
        <w:t xml:space="preserve">. Şirketin tüm faaliyetlerinde Sanığın tek yetkili olduğu, </w:t>
      </w:r>
      <w:r w:rsidR="00D63123">
        <w:rPr>
          <w:rFonts w:ascii="Courier New" w:hAnsi="Courier New" w:cs="Courier New"/>
          <w:sz w:val="24"/>
          <w:szCs w:val="24"/>
        </w:rPr>
        <w:lastRenderedPageBreak/>
        <w:t>Ş</w:t>
      </w:r>
      <w:r>
        <w:rPr>
          <w:rFonts w:ascii="Courier New" w:hAnsi="Courier New" w:cs="Courier New"/>
          <w:sz w:val="24"/>
          <w:szCs w:val="24"/>
        </w:rPr>
        <w:t>irketin işlerini yürütürken kontrol</w:t>
      </w:r>
      <w:r w:rsidR="00D63123">
        <w:rPr>
          <w:rFonts w:ascii="Courier New" w:hAnsi="Courier New" w:cs="Courier New"/>
          <w:sz w:val="24"/>
          <w:szCs w:val="24"/>
        </w:rPr>
        <w:t>ün Sanık tarafından sağlandığı</w:t>
      </w:r>
      <w:r>
        <w:rPr>
          <w:rFonts w:ascii="Courier New" w:hAnsi="Courier New" w:cs="Courier New"/>
          <w:sz w:val="24"/>
          <w:szCs w:val="24"/>
        </w:rPr>
        <w:t xml:space="preserve"> ve talimatların Sanık tarafından verildiği</w:t>
      </w:r>
      <w:r w:rsidR="00D63123">
        <w:rPr>
          <w:rFonts w:ascii="Courier New" w:hAnsi="Courier New" w:cs="Courier New"/>
          <w:sz w:val="24"/>
          <w:szCs w:val="24"/>
        </w:rPr>
        <w:t>,</w:t>
      </w:r>
      <w:r>
        <w:rPr>
          <w:rFonts w:ascii="Courier New" w:hAnsi="Courier New" w:cs="Courier New"/>
          <w:sz w:val="24"/>
          <w:szCs w:val="24"/>
        </w:rPr>
        <w:t xml:space="preserve"> bir başka ifade ile </w:t>
      </w:r>
      <w:r w:rsidR="00D63123">
        <w:rPr>
          <w:rFonts w:ascii="Courier New" w:hAnsi="Courier New" w:cs="Courier New"/>
          <w:sz w:val="24"/>
          <w:szCs w:val="24"/>
        </w:rPr>
        <w:t>Ş</w:t>
      </w:r>
      <w:r>
        <w:rPr>
          <w:rFonts w:ascii="Courier New" w:hAnsi="Courier New" w:cs="Courier New"/>
          <w:sz w:val="24"/>
          <w:szCs w:val="24"/>
        </w:rPr>
        <w:t xml:space="preserve">irketin beyni ve iradesinin </w:t>
      </w:r>
      <w:r w:rsidR="00D63123">
        <w:rPr>
          <w:rFonts w:ascii="Courier New" w:hAnsi="Courier New" w:cs="Courier New"/>
          <w:sz w:val="24"/>
          <w:szCs w:val="24"/>
        </w:rPr>
        <w:t>S</w:t>
      </w:r>
      <w:r>
        <w:rPr>
          <w:rFonts w:ascii="Courier New" w:hAnsi="Courier New" w:cs="Courier New"/>
          <w:sz w:val="24"/>
          <w:szCs w:val="24"/>
        </w:rPr>
        <w:t xml:space="preserve">anık olduğu sonucuna varmaktayız. </w:t>
      </w:r>
    </w:p>
    <w:p w:rsidR="00FE4F20" w:rsidRDefault="00FE4F20" w:rsidP="00780AD2">
      <w:pPr>
        <w:spacing w:line="360" w:lineRule="auto"/>
        <w:ind w:firstLine="708"/>
        <w:contextualSpacing/>
        <w:rPr>
          <w:rFonts w:ascii="Courier New" w:hAnsi="Courier New" w:cs="Courier New"/>
          <w:sz w:val="24"/>
          <w:szCs w:val="24"/>
        </w:rPr>
      </w:pPr>
    </w:p>
    <w:p w:rsidR="00FE4F20" w:rsidRDefault="00FE4F20"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Grubb davasında</w:t>
      </w:r>
      <w:r w:rsidR="00BA07F4">
        <w:rPr>
          <w:rFonts w:ascii="Courier New" w:hAnsi="Courier New" w:cs="Courier New"/>
          <w:sz w:val="24"/>
          <w:szCs w:val="24"/>
        </w:rPr>
        <w:t>ki istinaf eden</w:t>
      </w:r>
      <w:r w:rsidR="00F81AE0">
        <w:rPr>
          <w:rFonts w:ascii="Courier New" w:hAnsi="Courier New" w:cs="Courier New"/>
          <w:sz w:val="24"/>
          <w:szCs w:val="24"/>
        </w:rPr>
        <w:t>in</w:t>
      </w:r>
      <w:r>
        <w:rPr>
          <w:rFonts w:ascii="Courier New" w:hAnsi="Courier New" w:cs="Courier New"/>
          <w:sz w:val="24"/>
          <w:szCs w:val="24"/>
        </w:rPr>
        <w:t xml:space="preserve"> direktörlükten isti</w:t>
      </w:r>
      <w:r w:rsidR="00BA07F4">
        <w:rPr>
          <w:rFonts w:ascii="Courier New" w:hAnsi="Courier New" w:cs="Courier New"/>
          <w:sz w:val="24"/>
          <w:szCs w:val="24"/>
        </w:rPr>
        <w:t>f</w:t>
      </w:r>
      <w:r>
        <w:rPr>
          <w:rFonts w:ascii="Courier New" w:hAnsi="Courier New" w:cs="Courier New"/>
          <w:sz w:val="24"/>
          <w:szCs w:val="24"/>
        </w:rPr>
        <w:t>a etmesine, başka direktörler</w:t>
      </w:r>
      <w:r w:rsidR="00F81AE0">
        <w:rPr>
          <w:rFonts w:ascii="Courier New" w:hAnsi="Courier New" w:cs="Courier New"/>
          <w:sz w:val="24"/>
          <w:szCs w:val="24"/>
        </w:rPr>
        <w:t>in</w:t>
      </w:r>
      <w:r>
        <w:rPr>
          <w:rFonts w:ascii="Courier New" w:hAnsi="Courier New" w:cs="Courier New"/>
          <w:sz w:val="24"/>
          <w:szCs w:val="24"/>
        </w:rPr>
        <w:t xml:space="preserve"> görevde olmasına ve </w:t>
      </w:r>
      <w:r w:rsidR="00BA07F4">
        <w:rPr>
          <w:rFonts w:ascii="Courier New" w:hAnsi="Courier New" w:cs="Courier New"/>
          <w:sz w:val="24"/>
          <w:szCs w:val="24"/>
        </w:rPr>
        <w:t>hile konusu edilen</w:t>
      </w:r>
      <w:r w:rsidR="00F81AE0">
        <w:rPr>
          <w:rFonts w:ascii="Courier New" w:hAnsi="Courier New" w:cs="Courier New"/>
          <w:sz w:val="24"/>
          <w:szCs w:val="24"/>
        </w:rPr>
        <w:t>,</w:t>
      </w:r>
      <w:r w:rsidR="00BA07F4">
        <w:rPr>
          <w:rFonts w:ascii="Courier New" w:hAnsi="Courier New" w:cs="Courier New"/>
          <w:sz w:val="24"/>
          <w:szCs w:val="24"/>
        </w:rPr>
        <w:t xml:space="preserve"> </w:t>
      </w:r>
      <w:r>
        <w:rPr>
          <w:rFonts w:ascii="Courier New" w:hAnsi="Courier New" w:cs="Courier New"/>
          <w:sz w:val="24"/>
          <w:szCs w:val="24"/>
        </w:rPr>
        <w:t>sağlanan mülkiyetin şirkete verilmesine karşın</w:t>
      </w:r>
      <w:r w:rsidR="00F81AE0">
        <w:rPr>
          <w:rFonts w:ascii="Courier New" w:hAnsi="Courier New" w:cs="Courier New"/>
          <w:sz w:val="24"/>
          <w:szCs w:val="24"/>
        </w:rPr>
        <w:t>,</w:t>
      </w:r>
      <w:r>
        <w:rPr>
          <w:rFonts w:ascii="Courier New" w:hAnsi="Courier New" w:cs="Courier New"/>
          <w:sz w:val="24"/>
          <w:szCs w:val="24"/>
        </w:rPr>
        <w:t xml:space="preserve"> istifa etmiş olan direktör şirketi kendi talimat ve kontrolü</w:t>
      </w:r>
      <w:r w:rsidR="00F81AE0">
        <w:rPr>
          <w:rFonts w:ascii="Courier New" w:hAnsi="Courier New" w:cs="Courier New"/>
          <w:sz w:val="24"/>
          <w:szCs w:val="24"/>
        </w:rPr>
        <w:t xml:space="preserve"> altında</w:t>
      </w:r>
      <w:r>
        <w:rPr>
          <w:rFonts w:ascii="Courier New" w:hAnsi="Courier New" w:cs="Courier New"/>
          <w:sz w:val="24"/>
          <w:szCs w:val="24"/>
        </w:rPr>
        <w:t xml:space="preserve"> </w:t>
      </w:r>
      <w:r w:rsidR="00F81AE0">
        <w:rPr>
          <w:rFonts w:ascii="Courier New" w:hAnsi="Courier New" w:cs="Courier New"/>
          <w:sz w:val="24"/>
          <w:szCs w:val="24"/>
        </w:rPr>
        <w:t>bulundurmasından dolayı</w:t>
      </w:r>
      <w:r>
        <w:rPr>
          <w:rFonts w:ascii="Courier New" w:hAnsi="Courier New" w:cs="Courier New"/>
          <w:sz w:val="24"/>
          <w:szCs w:val="24"/>
        </w:rPr>
        <w:t xml:space="preserve"> cezai anlamda sorumlu tutulmuştu. Sanık</w:t>
      </w:r>
      <w:r w:rsidR="00F81AE0">
        <w:rPr>
          <w:rFonts w:ascii="Courier New" w:hAnsi="Courier New" w:cs="Courier New"/>
          <w:sz w:val="24"/>
          <w:szCs w:val="24"/>
        </w:rPr>
        <w:t>,</w:t>
      </w:r>
      <w:r>
        <w:rPr>
          <w:rFonts w:ascii="Courier New" w:hAnsi="Courier New" w:cs="Courier New"/>
          <w:sz w:val="24"/>
          <w:szCs w:val="24"/>
        </w:rPr>
        <w:t xml:space="preserve"> bu olguların ötesinde kendisine çalışanları tarafından ödenen paraları şahs</w:t>
      </w:r>
      <w:r w:rsidR="00F81AE0">
        <w:rPr>
          <w:rFonts w:ascii="Courier New" w:hAnsi="Courier New" w:cs="Courier New"/>
          <w:sz w:val="24"/>
          <w:szCs w:val="24"/>
        </w:rPr>
        <w:t>i tasarrufuna</w:t>
      </w:r>
      <w:r>
        <w:rPr>
          <w:rFonts w:ascii="Courier New" w:hAnsi="Courier New" w:cs="Courier New"/>
          <w:sz w:val="24"/>
          <w:szCs w:val="24"/>
        </w:rPr>
        <w:t xml:space="preserve"> almakta ve </w:t>
      </w:r>
      <w:r w:rsidR="00F81AE0">
        <w:rPr>
          <w:rFonts w:ascii="Courier New" w:hAnsi="Courier New" w:cs="Courier New"/>
          <w:sz w:val="24"/>
          <w:szCs w:val="24"/>
        </w:rPr>
        <w:t>Ş</w:t>
      </w:r>
      <w:r>
        <w:rPr>
          <w:rFonts w:ascii="Courier New" w:hAnsi="Courier New" w:cs="Courier New"/>
          <w:sz w:val="24"/>
          <w:szCs w:val="24"/>
        </w:rPr>
        <w:t xml:space="preserve">irket hesaplarına yatırmamaktaydı. Bu bağlamda </w:t>
      </w:r>
      <w:r w:rsidR="00F81AE0">
        <w:rPr>
          <w:rFonts w:ascii="Courier New" w:hAnsi="Courier New" w:cs="Courier New"/>
          <w:sz w:val="24"/>
          <w:szCs w:val="24"/>
        </w:rPr>
        <w:t>S</w:t>
      </w:r>
      <w:r>
        <w:rPr>
          <w:rFonts w:ascii="Courier New" w:hAnsi="Courier New" w:cs="Courier New"/>
          <w:sz w:val="24"/>
          <w:szCs w:val="24"/>
        </w:rPr>
        <w:t>anı</w:t>
      </w:r>
      <w:r w:rsidR="00F81AE0">
        <w:rPr>
          <w:rFonts w:ascii="Courier New" w:hAnsi="Courier New" w:cs="Courier New"/>
          <w:sz w:val="24"/>
          <w:szCs w:val="24"/>
        </w:rPr>
        <w:t>ğın</w:t>
      </w:r>
      <w:r>
        <w:rPr>
          <w:rFonts w:ascii="Courier New" w:hAnsi="Courier New" w:cs="Courier New"/>
          <w:sz w:val="24"/>
          <w:szCs w:val="24"/>
        </w:rPr>
        <w:t xml:space="preserve"> </w:t>
      </w:r>
      <w:r w:rsidR="00F81AE0">
        <w:rPr>
          <w:rFonts w:ascii="Courier New" w:hAnsi="Courier New" w:cs="Courier New"/>
          <w:sz w:val="24"/>
          <w:szCs w:val="24"/>
        </w:rPr>
        <w:t>Ş</w:t>
      </w:r>
      <w:r>
        <w:rPr>
          <w:rFonts w:ascii="Courier New" w:hAnsi="Courier New" w:cs="Courier New"/>
          <w:sz w:val="24"/>
          <w:szCs w:val="24"/>
        </w:rPr>
        <w:t xml:space="preserve">irketin elde ettiği mülkiyetleri kendi menfaat ve kullanımına almış olduğu ortadadır. </w:t>
      </w:r>
    </w:p>
    <w:p w:rsidR="00FE4F20" w:rsidRDefault="00FE4F20" w:rsidP="00780AD2">
      <w:pPr>
        <w:spacing w:line="360" w:lineRule="auto"/>
        <w:ind w:firstLine="708"/>
        <w:contextualSpacing/>
        <w:rPr>
          <w:rFonts w:ascii="Courier New" w:hAnsi="Courier New" w:cs="Courier New"/>
          <w:sz w:val="24"/>
          <w:szCs w:val="24"/>
        </w:rPr>
      </w:pPr>
    </w:p>
    <w:p w:rsidR="002A60A7" w:rsidRDefault="00FE4F20"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Sanı</w:t>
      </w:r>
      <w:r w:rsidR="00F81AE0">
        <w:rPr>
          <w:rFonts w:ascii="Courier New" w:hAnsi="Courier New" w:cs="Courier New"/>
          <w:sz w:val="24"/>
          <w:szCs w:val="24"/>
        </w:rPr>
        <w:t>ğın</w:t>
      </w:r>
      <w:r>
        <w:rPr>
          <w:rFonts w:ascii="Courier New" w:hAnsi="Courier New" w:cs="Courier New"/>
          <w:sz w:val="24"/>
          <w:szCs w:val="24"/>
        </w:rPr>
        <w:t xml:space="preserve"> şahsen yürüttüğü işlerde </w:t>
      </w:r>
      <w:r w:rsidR="00F81AE0">
        <w:rPr>
          <w:rFonts w:ascii="Courier New" w:hAnsi="Courier New" w:cs="Courier New"/>
          <w:sz w:val="24"/>
          <w:szCs w:val="24"/>
        </w:rPr>
        <w:t>Ş</w:t>
      </w:r>
      <w:r>
        <w:rPr>
          <w:rFonts w:ascii="Courier New" w:hAnsi="Courier New" w:cs="Courier New"/>
          <w:sz w:val="24"/>
          <w:szCs w:val="24"/>
        </w:rPr>
        <w:t xml:space="preserve">irketi bir enstrüman olarak kullandığı, </w:t>
      </w:r>
      <w:r w:rsidR="00F81AE0">
        <w:rPr>
          <w:rFonts w:ascii="Courier New" w:hAnsi="Courier New" w:cs="Courier New"/>
          <w:sz w:val="24"/>
          <w:szCs w:val="24"/>
        </w:rPr>
        <w:t>Ş</w:t>
      </w:r>
      <w:r>
        <w:rPr>
          <w:rFonts w:ascii="Courier New" w:hAnsi="Courier New" w:cs="Courier New"/>
          <w:sz w:val="24"/>
          <w:szCs w:val="24"/>
        </w:rPr>
        <w:t>irketin tüm kontrolü</w:t>
      </w:r>
      <w:r w:rsidR="00F81AE0">
        <w:rPr>
          <w:rFonts w:ascii="Courier New" w:hAnsi="Courier New" w:cs="Courier New"/>
          <w:sz w:val="24"/>
          <w:szCs w:val="24"/>
        </w:rPr>
        <w:t>nün</w:t>
      </w:r>
      <w:r>
        <w:rPr>
          <w:rFonts w:ascii="Courier New" w:hAnsi="Courier New" w:cs="Courier New"/>
          <w:sz w:val="24"/>
          <w:szCs w:val="24"/>
        </w:rPr>
        <w:t xml:space="preserve"> kendisinde olduğu, </w:t>
      </w:r>
      <w:r w:rsidR="00F81AE0">
        <w:rPr>
          <w:rFonts w:ascii="Courier New" w:hAnsi="Courier New" w:cs="Courier New"/>
          <w:sz w:val="24"/>
          <w:szCs w:val="24"/>
        </w:rPr>
        <w:t>Ş</w:t>
      </w:r>
      <w:r>
        <w:rPr>
          <w:rFonts w:ascii="Courier New" w:hAnsi="Courier New" w:cs="Courier New"/>
          <w:sz w:val="24"/>
          <w:szCs w:val="24"/>
        </w:rPr>
        <w:t>irketin işlem ve eylemlerinde niyet ve beyni</w:t>
      </w:r>
      <w:r w:rsidR="00BA07F4">
        <w:rPr>
          <w:rFonts w:ascii="Courier New" w:hAnsi="Courier New" w:cs="Courier New"/>
          <w:sz w:val="24"/>
          <w:szCs w:val="24"/>
        </w:rPr>
        <w:t>nin</w:t>
      </w:r>
      <w:r>
        <w:rPr>
          <w:rFonts w:ascii="Courier New" w:hAnsi="Courier New" w:cs="Courier New"/>
          <w:sz w:val="24"/>
          <w:szCs w:val="24"/>
        </w:rPr>
        <w:t xml:space="preserve"> Sanı</w:t>
      </w:r>
      <w:r w:rsidR="00BA07F4">
        <w:rPr>
          <w:rFonts w:ascii="Courier New" w:hAnsi="Courier New" w:cs="Courier New"/>
          <w:sz w:val="24"/>
          <w:szCs w:val="24"/>
        </w:rPr>
        <w:t>k</w:t>
      </w:r>
      <w:r>
        <w:rPr>
          <w:rFonts w:ascii="Courier New" w:hAnsi="Courier New" w:cs="Courier New"/>
          <w:sz w:val="24"/>
          <w:szCs w:val="24"/>
        </w:rPr>
        <w:t xml:space="preserve"> olduğu, Sanığın </w:t>
      </w:r>
      <w:r w:rsidR="00F81AE0">
        <w:rPr>
          <w:rFonts w:ascii="Courier New" w:hAnsi="Courier New" w:cs="Courier New"/>
          <w:sz w:val="24"/>
          <w:szCs w:val="24"/>
        </w:rPr>
        <w:t>Ş</w:t>
      </w:r>
      <w:r>
        <w:rPr>
          <w:rFonts w:ascii="Courier New" w:hAnsi="Courier New" w:cs="Courier New"/>
          <w:sz w:val="24"/>
          <w:szCs w:val="24"/>
        </w:rPr>
        <w:t>irketin elde ettiği gelirleri kendi menfaat ve kullanımına verdiği cihetle</w:t>
      </w:r>
      <w:r w:rsidR="00F81AE0">
        <w:rPr>
          <w:rFonts w:ascii="Courier New" w:hAnsi="Courier New" w:cs="Courier New"/>
          <w:sz w:val="24"/>
          <w:szCs w:val="24"/>
        </w:rPr>
        <w:t>,</w:t>
      </w:r>
      <w:r>
        <w:rPr>
          <w:rFonts w:ascii="Courier New" w:hAnsi="Courier New" w:cs="Courier New"/>
          <w:sz w:val="24"/>
          <w:szCs w:val="24"/>
        </w:rPr>
        <w:t xml:space="preserve"> </w:t>
      </w:r>
      <w:r w:rsidR="00F81AE0">
        <w:rPr>
          <w:rFonts w:ascii="Courier New" w:hAnsi="Courier New" w:cs="Courier New"/>
          <w:sz w:val="24"/>
          <w:szCs w:val="24"/>
        </w:rPr>
        <w:t>Ş</w:t>
      </w:r>
      <w:r>
        <w:rPr>
          <w:rFonts w:ascii="Courier New" w:hAnsi="Courier New" w:cs="Courier New"/>
          <w:sz w:val="24"/>
          <w:szCs w:val="24"/>
        </w:rPr>
        <w:t xml:space="preserve">irketin adına yapılan vekaletname ile vatandaşlık işlemlerinin takibi eylemlerinde şahsen sorumlu olduğu, suçun </w:t>
      </w:r>
      <w:r w:rsidR="00BA07F4">
        <w:rPr>
          <w:rFonts w:ascii="Courier New" w:hAnsi="Courier New" w:cs="Courier New"/>
          <w:sz w:val="24"/>
          <w:szCs w:val="24"/>
        </w:rPr>
        <w:t>diğer unsurlarının</w:t>
      </w:r>
      <w:r>
        <w:rPr>
          <w:rFonts w:ascii="Courier New" w:hAnsi="Courier New" w:cs="Courier New"/>
          <w:sz w:val="24"/>
          <w:szCs w:val="24"/>
        </w:rPr>
        <w:t xml:space="preserve"> sabit olması halinde</w:t>
      </w:r>
      <w:r w:rsidR="00F81AE0">
        <w:rPr>
          <w:rFonts w:ascii="Courier New" w:hAnsi="Courier New" w:cs="Courier New"/>
          <w:sz w:val="24"/>
          <w:szCs w:val="24"/>
        </w:rPr>
        <w:t>,</w:t>
      </w:r>
      <w:r>
        <w:rPr>
          <w:rFonts w:ascii="Courier New" w:hAnsi="Courier New" w:cs="Courier New"/>
          <w:sz w:val="24"/>
          <w:szCs w:val="24"/>
        </w:rPr>
        <w:t xml:space="preserve"> kendisinin bu suçtan şahsen sorumlu olması gerektiği</w:t>
      </w:r>
      <w:r w:rsidR="00787D45">
        <w:rPr>
          <w:rFonts w:ascii="Courier New" w:hAnsi="Courier New" w:cs="Courier New"/>
          <w:sz w:val="24"/>
          <w:szCs w:val="24"/>
        </w:rPr>
        <w:t xml:space="preserve"> sonucuna varılması kaçınılmazdır</w:t>
      </w:r>
      <w:r>
        <w:rPr>
          <w:rFonts w:ascii="Courier New" w:hAnsi="Courier New" w:cs="Courier New"/>
          <w:sz w:val="24"/>
          <w:szCs w:val="24"/>
        </w:rPr>
        <w:t xml:space="preserve">.   </w:t>
      </w:r>
      <w:r w:rsidR="000E067F">
        <w:rPr>
          <w:rFonts w:ascii="Courier New" w:hAnsi="Courier New" w:cs="Courier New"/>
          <w:sz w:val="24"/>
          <w:szCs w:val="24"/>
        </w:rPr>
        <w:t xml:space="preserve"> </w:t>
      </w:r>
    </w:p>
    <w:p w:rsidR="006F0ED7" w:rsidRDefault="006F0ED7" w:rsidP="00780AD2">
      <w:pPr>
        <w:spacing w:line="360" w:lineRule="auto"/>
        <w:ind w:firstLine="708"/>
        <w:contextualSpacing/>
        <w:rPr>
          <w:rFonts w:ascii="Courier New" w:hAnsi="Courier New" w:cs="Courier New"/>
          <w:sz w:val="24"/>
          <w:szCs w:val="24"/>
        </w:rPr>
      </w:pPr>
    </w:p>
    <w:p w:rsidR="0072457E" w:rsidRDefault="0072457E"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Bu bağlamda</w:t>
      </w:r>
      <w:r w:rsidR="00F81AE0">
        <w:rPr>
          <w:rFonts w:ascii="Courier New" w:hAnsi="Courier New" w:cs="Courier New"/>
          <w:sz w:val="24"/>
          <w:szCs w:val="24"/>
        </w:rPr>
        <w:t>,</w:t>
      </w:r>
      <w:r>
        <w:rPr>
          <w:rFonts w:ascii="Courier New" w:hAnsi="Courier New" w:cs="Courier New"/>
          <w:sz w:val="24"/>
          <w:szCs w:val="24"/>
        </w:rPr>
        <w:t xml:space="preserve"> Sanığın suçu işleyip işlemediğine karar verebilmek amacıyla</w:t>
      </w:r>
      <w:r w:rsidR="00F81AE0">
        <w:rPr>
          <w:rFonts w:ascii="Courier New" w:hAnsi="Courier New" w:cs="Courier New"/>
          <w:sz w:val="24"/>
          <w:szCs w:val="24"/>
        </w:rPr>
        <w:t>,</w:t>
      </w:r>
      <w:r>
        <w:rPr>
          <w:rFonts w:ascii="Courier New" w:hAnsi="Courier New" w:cs="Courier New"/>
          <w:sz w:val="24"/>
          <w:szCs w:val="24"/>
        </w:rPr>
        <w:t xml:space="preserve"> suçun diğer unsurlarını ve Alt Mahkemenin kararındaki diğer bulguları incelemeye devam edelim. </w:t>
      </w:r>
    </w:p>
    <w:p w:rsidR="0072457E" w:rsidRDefault="0072457E" w:rsidP="00780AD2">
      <w:pPr>
        <w:spacing w:line="360" w:lineRule="auto"/>
        <w:ind w:firstLine="708"/>
        <w:contextualSpacing/>
        <w:rPr>
          <w:rFonts w:ascii="Courier New" w:hAnsi="Courier New" w:cs="Courier New"/>
          <w:sz w:val="24"/>
          <w:szCs w:val="24"/>
        </w:rPr>
      </w:pPr>
    </w:p>
    <w:p w:rsidR="00A21BEC" w:rsidRDefault="007F42F7" w:rsidP="00780AD2">
      <w:pPr>
        <w:spacing w:line="360" w:lineRule="auto"/>
        <w:ind w:firstLine="708"/>
        <w:contextualSpacing/>
        <w:rPr>
          <w:rFonts w:ascii="Courier New" w:hAnsi="Courier New" w:cs="Courier New"/>
          <w:sz w:val="24"/>
          <w:szCs w:val="24"/>
        </w:rPr>
      </w:pPr>
      <w:r>
        <w:rPr>
          <w:rFonts w:ascii="Courier New" w:hAnsi="Courier New" w:cs="Courier New"/>
          <w:sz w:val="24"/>
          <w:szCs w:val="24"/>
        </w:rPr>
        <w:t>Suçun unsurlarını inceleyen Alt Mahkeme</w:t>
      </w:r>
      <w:r w:rsidR="00F81AE0">
        <w:rPr>
          <w:rFonts w:ascii="Courier New" w:hAnsi="Courier New" w:cs="Courier New"/>
          <w:sz w:val="24"/>
          <w:szCs w:val="24"/>
        </w:rPr>
        <w:t>nin</w:t>
      </w:r>
      <w:r>
        <w:rPr>
          <w:rFonts w:ascii="Courier New" w:hAnsi="Courier New" w:cs="Courier New"/>
          <w:sz w:val="24"/>
          <w:szCs w:val="24"/>
        </w:rPr>
        <w:t xml:space="preserve"> </w:t>
      </w:r>
      <w:r w:rsidR="00F81AE0">
        <w:rPr>
          <w:rFonts w:ascii="Courier New" w:hAnsi="Courier New" w:cs="Courier New"/>
          <w:sz w:val="24"/>
          <w:szCs w:val="24"/>
        </w:rPr>
        <w:t>M</w:t>
      </w:r>
      <w:r>
        <w:rPr>
          <w:rFonts w:ascii="Courier New" w:hAnsi="Courier New" w:cs="Courier New"/>
          <w:sz w:val="24"/>
          <w:szCs w:val="24"/>
        </w:rPr>
        <w:t xml:space="preserve">üştekinin ödemiş olduğu paranın çalınabilecek </w:t>
      </w:r>
      <w:r w:rsidR="002A60A7">
        <w:rPr>
          <w:rFonts w:ascii="Courier New" w:hAnsi="Courier New" w:cs="Courier New"/>
          <w:sz w:val="24"/>
          <w:szCs w:val="24"/>
        </w:rPr>
        <w:t xml:space="preserve">bir </w:t>
      </w:r>
      <w:r>
        <w:rPr>
          <w:rFonts w:ascii="Courier New" w:hAnsi="Courier New" w:cs="Courier New"/>
          <w:sz w:val="24"/>
          <w:szCs w:val="24"/>
        </w:rPr>
        <w:t xml:space="preserve">eşya olduğundan bu unsurun mevcut olduğuna dair yaptığı bulgu hatalı değildir. </w:t>
      </w:r>
    </w:p>
    <w:p w:rsidR="00683C57" w:rsidRPr="00296B90" w:rsidRDefault="00B608B2" w:rsidP="00DD7827">
      <w:pPr>
        <w:spacing w:after="0" w:line="360" w:lineRule="auto"/>
        <w:rPr>
          <w:rFonts w:ascii="Courier New" w:hAnsi="Courier New" w:cs="Courier New"/>
          <w:sz w:val="24"/>
          <w:szCs w:val="24"/>
        </w:rPr>
      </w:pPr>
      <w:bookmarkStart w:id="0" w:name="_GoBack"/>
      <w:bookmarkEnd w:id="0"/>
      <w:r>
        <w:rPr>
          <w:rFonts w:ascii="Courier New" w:hAnsi="Courier New" w:cs="Courier New"/>
          <w:sz w:val="24"/>
          <w:szCs w:val="24"/>
        </w:rPr>
        <w:lastRenderedPageBreak/>
        <w:tab/>
      </w:r>
      <w:r w:rsidR="00683C57" w:rsidRPr="00296B90">
        <w:rPr>
          <w:rFonts w:ascii="Courier New" w:hAnsi="Courier New" w:cs="Courier New"/>
          <w:sz w:val="24"/>
          <w:szCs w:val="24"/>
        </w:rPr>
        <w:t xml:space="preserve">Sanık </w:t>
      </w:r>
      <w:r w:rsidR="00F81AE0">
        <w:rPr>
          <w:rFonts w:ascii="Courier New" w:hAnsi="Courier New" w:cs="Courier New"/>
          <w:sz w:val="24"/>
          <w:szCs w:val="24"/>
        </w:rPr>
        <w:t>A</w:t>
      </w:r>
      <w:r w:rsidR="00683C57" w:rsidRPr="00296B90">
        <w:rPr>
          <w:rFonts w:ascii="Courier New" w:hAnsi="Courier New" w:cs="Courier New"/>
          <w:sz w:val="24"/>
          <w:szCs w:val="24"/>
        </w:rPr>
        <w:t>vukatı</w:t>
      </w:r>
      <w:r w:rsidR="00F81AE0">
        <w:rPr>
          <w:rFonts w:ascii="Courier New" w:hAnsi="Courier New" w:cs="Courier New"/>
          <w:sz w:val="24"/>
          <w:szCs w:val="24"/>
        </w:rPr>
        <w:t>,</w:t>
      </w:r>
      <w:r w:rsidR="00683C57" w:rsidRPr="00296B90">
        <w:rPr>
          <w:rFonts w:ascii="Courier New" w:hAnsi="Courier New" w:cs="Courier New"/>
          <w:sz w:val="24"/>
          <w:szCs w:val="24"/>
        </w:rPr>
        <w:t xml:space="preserve"> Sanığın itham edilip mahkum olduğu suçlara konu Fasıl 154 madde 297 ve 298</w:t>
      </w:r>
      <w:r w:rsidR="00EE6079">
        <w:rPr>
          <w:rFonts w:ascii="Courier New" w:hAnsi="Courier New" w:cs="Courier New"/>
          <w:sz w:val="24"/>
          <w:szCs w:val="24"/>
        </w:rPr>
        <w:t>'</w:t>
      </w:r>
      <w:r w:rsidR="00683C57" w:rsidRPr="00296B90">
        <w:rPr>
          <w:rFonts w:ascii="Courier New" w:hAnsi="Courier New" w:cs="Courier New"/>
          <w:sz w:val="24"/>
          <w:szCs w:val="24"/>
        </w:rPr>
        <w:t>deki düzenlemelerde bir yazı, söz veya fiilin sahte davranış olabilmesi için yalan olduğunu bildiği veya doğru olduğuna inanmadığı bir davranışın</w:t>
      </w:r>
      <w:r w:rsidR="00F81AE0">
        <w:rPr>
          <w:rFonts w:ascii="Courier New" w:hAnsi="Courier New" w:cs="Courier New"/>
          <w:sz w:val="24"/>
          <w:szCs w:val="24"/>
        </w:rPr>
        <w:t>,</w:t>
      </w:r>
      <w:r w:rsidR="00683C57" w:rsidRPr="00296B90">
        <w:rPr>
          <w:rFonts w:ascii="Courier New" w:hAnsi="Courier New" w:cs="Courier New"/>
          <w:sz w:val="24"/>
          <w:szCs w:val="24"/>
        </w:rPr>
        <w:t xml:space="preserve"> gerek geçmişte ve gerekse şimdiki bir konu ile ilgili olması ve ileriye yönelik olmaması gerektiğini ileri sürmüştür. </w:t>
      </w:r>
    </w:p>
    <w:p w:rsidR="00683C57" w:rsidRDefault="00683C57" w:rsidP="00683C57">
      <w:pPr>
        <w:spacing w:after="0" w:line="360" w:lineRule="auto"/>
        <w:rPr>
          <w:rFonts w:ascii="Courier New" w:hAnsi="Courier New" w:cs="Courier New"/>
          <w:sz w:val="24"/>
          <w:szCs w:val="24"/>
        </w:rPr>
      </w:pPr>
      <w:r w:rsidRPr="00296B90">
        <w:rPr>
          <w:rFonts w:ascii="Courier New" w:hAnsi="Courier New" w:cs="Courier New"/>
          <w:sz w:val="24"/>
          <w:szCs w:val="24"/>
        </w:rPr>
        <w:t xml:space="preserve">Sanık </w:t>
      </w:r>
      <w:r w:rsidR="00F81AE0">
        <w:rPr>
          <w:rFonts w:ascii="Courier New" w:hAnsi="Courier New" w:cs="Courier New"/>
          <w:sz w:val="24"/>
          <w:szCs w:val="24"/>
        </w:rPr>
        <w:t>A</w:t>
      </w:r>
      <w:r w:rsidRPr="00296B90">
        <w:rPr>
          <w:rFonts w:ascii="Courier New" w:hAnsi="Courier New" w:cs="Courier New"/>
          <w:sz w:val="24"/>
          <w:szCs w:val="24"/>
        </w:rPr>
        <w:t>vukatı</w:t>
      </w:r>
      <w:r w:rsidR="00BA07F4">
        <w:rPr>
          <w:rFonts w:ascii="Courier New" w:hAnsi="Courier New" w:cs="Courier New"/>
          <w:sz w:val="24"/>
          <w:szCs w:val="24"/>
        </w:rPr>
        <w:t>nın iddiasına göre</w:t>
      </w:r>
      <w:r w:rsidR="00F81AE0">
        <w:rPr>
          <w:rFonts w:ascii="Courier New" w:hAnsi="Courier New" w:cs="Courier New"/>
          <w:sz w:val="24"/>
          <w:szCs w:val="24"/>
        </w:rPr>
        <w:t>,</w:t>
      </w:r>
      <w:r w:rsidRPr="00296B90">
        <w:rPr>
          <w:rFonts w:ascii="Courier New" w:hAnsi="Courier New" w:cs="Courier New"/>
          <w:sz w:val="24"/>
          <w:szCs w:val="24"/>
        </w:rPr>
        <w:t xml:space="preserve"> bir kişinin sahte davranışta bulunmuş olabilmesi için yapmış olduğu fiil, söz veya yazı ile ilgili davranışının</w:t>
      </w:r>
      <w:r w:rsidR="00F81AE0">
        <w:rPr>
          <w:rFonts w:ascii="Courier New" w:hAnsi="Courier New" w:cs="Courier New"/>
          <w:sz w:val="24"/>
          <w:szCs w:val="24"/>
        </w:rPr>
        <w:t>,</w:t>
      </w:r>
      <w:r w:rsidRPr="00296B90">
        <w:rPr>
          <w:rFonts w:ascii="Courier New" w:hAnsi="Courier New" w:cs="Courier New"/>
          <w:sz w:val="24"/>
          <w:szCs w:val="24"/>
        </w:rPr>
        <w:t xml:space="preserve"> ya geçmiş ile ilgili ya da </w:t>
      </w:r>
      <w:r w:rsidR="00EE6079">
        <w:rPr>
          <w:rFonts w:ascii="Courier New" w:hAnsi="Courier New" w:cs="Courier New"/>
          <w:sz w:val="24"/>
          <w:szCs w:val="24"/>
        </w:rPr>
        <w:t>şimdiki</w:t>
      </w:r>
      <w:r w:rsidRPr="00296B90">
        <w:rPr>
          <w:rFonts w:ascii="Courier New" w:hAnsi="Courier New" w:cs="Courier New"/>
          <w:sz w:val="24"/>
          <w:szCs w:val="24"/>
        </w:rPr>
        <w:t xml:space="preserve"> bir konu ile ilgili olması gerekir</w:t>
      </w:r>
      <w:r w:rsidR="00EE6079">
        <w:rPr>
          <w:rFonts w:ascii="Courier New" w:hAnsi="Courier New" w:cs="Courier New"/>
          <w:sz w:val="24"/>
          <w:szCs w:val="24"/>
        </w:rPr>
        <w:t xml:space="preserve"> ve </w:t>
      </w:r>
      <w:r w:rsidRPr="00296B90">
        <w:rPr>
          <w:rFonts w:ascii="Courier New" w:hAnsi="Courier New" w:cs="Courier New"/>
          <w:sz w:val="24"/>
          <w:szCs w:val="24"/>
        </w:rPr>
        <w:t xml:space="preserve">eğer </w:t>
      </w:r>
      <w:r w:rsidR="00EE6079">
        <w:rPr>
          <w:rFonts w:ascii="Courier New" w:hAnsi="Courier New" w:cs="Courier New"/>
          <w:sz w:val="24"/>
          <w:szCs w:val="24"/>
        </w:rPr>
        <w:t xml:space="preserve">suça konu </w:t>
      </w:r>
      <w:r w:rsidRPr="00296B90">
        <w:rPr>
          <w:rFonts w:ascii="Courier New" w:hAnsi="Courier New" w:cs="Courier New"/>
          <w:sz w:val="24"/>
          <w:szCs w:val="24"/>
        </w:rPr>
        <w:t xml:space="preserve">davranış ileriye dönük bir konuyla ilgili ise yapılan davranış bir sahte davranış olmaz. </w:t>
      </w:r>
    </w:p>
    <w:p w:rsidR="00683C57" w:rsidRDefault="00683C57" w:rsidP="00683C57">
      <w:pPr>
        <w:spacing w:after="0" w:line="360" w:lineRule="auto"/>
        <w:rPr>
          <w:rFonts w:ascii="Courier New" w:hAnsi="Courier New" w:cs="Courier New"/>
          <w:sz w:val="24"/>
          <w:szCs w:val="24"/>
        </w:rPr>
      </w:pPr>
    </w:p>
    <w:p w:rsidR="00683C57" w:rsidRDefault="00B608B2" w:rsidP="00683C57">
      <w:pPr>
        <w:spacing w:after="0" w:line="360" w:lineRule="auto"/>
        <w:rPr>
          <w:rFonts w:ascii="Courier New" w:hAnsi="Courier New" w:cs="Courier New"/>
          <w:sz w:val="24"/>
          <w:szCs w:val="24"/>
        </w:rPr>
      </w:pPr>
      <w:r>
        <w:rPr>
          <w:rFonts w:ascii="Courier New" w:hAnsi="Courier New" w:cs="Courier New"/>
          <w:sz w:val="24"/>
          <w:szCs w:val="24"/>
        </w:rPr>
        <w:tab/>
      </w:r>
      <w:r w:rsidR="00EE6079">
        <w:rPr>
          <w:rFonts w:ascii="Courier New" w:hAnsi="Courier New" w:cs="Courier New"/>
          <w:sz w:val="24"/>
          <w:szCs w:val="24"/>
        </w:rPr>
        <w:t>Müdafaaya göre</w:t>
      </w:r>
      <w:r w:rsidR="00F81AE0">
        <w:rPr>
          <w:rFonts w:ascii="Courier New" w:hAnsi="Courier New" w:cs="Courier New"/>
          <w:sz w:val="24"/>
          <w:szCs w:val="24"/>
        </w:rPr>
        <w:t>,</w:t>
      </w:r>
      <w:r w:rsidR="00EE6079">
        <w:rPr>
          <w:rFonts w:ascii="Courier New" w:hAnsi="Courier New" w:cs="Courier New"/>
          <w:sz w:val="24"/>
          <w:szCs w:val="24"/>
        </w:rPr>
        <w:t xml:space="preserve"> </w:t>
      </w:r>
      <w:r w:rsidR="00683C57">
        <w:rPr>
          <w:rFonts w:ascii="Courier New" w:hAnsi="Courier New" w:cs="Courier New"/>
          <w:sz w:val="24"/>
          <w:szCs w:val="24"/>
        </w:rPr>
        <w:t>emare yapılan vekaletname ile ileriki zamanda bir kişinin vatandaşlık işlemlerinin takibini</w:t>
      </w:r>
      <w:r w:rsidR="00EE6079">
        <w:rPr>
          <w:rFonts w:ascii="Courier New" w:hAnsi="Courier New" w:cs="Courier New"/>
          <w:sz w:val="24"/>
          <w:szCs w:val="24"/>
        </w:rPr>
        <w:t>n</w:t>
      </w:r>
      <w:r w:rsidR="00683C57">
        <w:rPr>
          <w:rFonts w:ascii="Courier New" w:hAnsi="Courier New" w:cs="Courier New"/>
          <w:sz w:val="24"/>
          <w:szCs w:val="24"/>
        </w:rPr>
        <w:t xml:space="preserve"> yap</w:t>
      </w:r>
      <w:r w:rsidR="00EE6079">
        <w:rPr>
          <w:rFonts w:ascii="Courier New" w:hAnsi="Courier New" w:cs="Courier New"/>
          <w:sz w:val="24"/>
          <w:szCs w:val="24"/>
        </w:rPr>
        <w:t>ıla</w:t>
      </w:r>
      <w:r w:rsidR="00683C57">
        <w:rPr>
          <w:rFonts w:ascii="Courier New" w:hAnsi="Courier New" w:cs="Courier New"/>
          <w:sz w:val="24"/>
          <w:szCs w:val="24"/>
        </w:rPr>
        <w:t>cağını</w:t>
      </w:r>
      <w:r w:rsidR="00EE6079">
        <w:rPr>
          <w:rFonts w:ascii="Courier New" w:hAnsi="Courier New" w:cs="Courier New"/>
          <w:sz w:val="24"/>
          <w:szCs w:val="24"/>
        </w:rPr>
        <w:t>n</w:t>
      </w:r>
      <w:r w:rsidR="00683C57">
        <w:rPr>
          <w:rFonts w:ascii="Courier New" w:hAnsi="Courier New" w:cs="Courier New"/>
          <w:sz w:val="24"/>
          <w:szCs w:val="24"/>
        </w:rPr>
        <w:t xml:space="preserve"> beyan e</w:t>
      </w:r>
      <w:r w:rsidR="00EE6079">
        <w:rPr>
          <w:rFonts w:ascii="Courier New" w:hAnsi="Courier New" w:cs="Courier New"/>
          <w:sz w:val="24"/>
          <w:szCs w:val="24"/>
        </w:rPr>
        <w:t>dilmiş</w:t>
      </w:r>
      <w:r w:rsidR="00683C57">
        <w:rPr>
          <w:rFonts w:ascii="Courier New" w:hAnsi="Courier New" w:cs="Courier New"/>
          <w:sz w:val="24"/>
          <w:szCs w:val="24"/>
        </w:rPr>
        <w:t xml:space="preserve"> olması </w:t>
      </w:r>
      <w:r w:rsidR="00EE6079">
        <w:rPr>
          <w:rFonts w:ascii="Courier New" w:hAnsi="Courier New" w:cs="Courier New"/>
          <w:sz w:val="24"/>
          <w:szCs w:val="24"/>
        </w:rPr>
        <w:t xml:space="preserve">nedeniyle </w:t>
      </w:r>
      <w:r w:rsidR="00F81AE0">
        <w:rPr>
          <w:rFonts w:ascii="Courier New" w:hAnsi="Courier New" w:cs="Courier New"/>
          <w:sz w:val="24"/>
          <w:szCs w:val="24"/>
        </w:rPr>
        <w:t>Sanığın eylemi Y</w:t>
      </w:r>
      <w:r w:rsidR="00683C57">
        <w:rPr>
          <w:rFonts w:ascii="Courier New" w:hAnsi="Courier New" w:cs="Courier New"/>
          <w:sz w:val="24"/>
          <w:szCs w:val="24"/>
        </w:rPr>
        <w:t xml:space="preserve">asadaki düzenleme kapsamında bir sahte davranış olarak kabul edilemez. </w:t>
      </w:r>
    </w:p>
    <w:p w:rsidR="00EE6079" w:rsidRDefault="00EE6079" w:rsidP="00683C57">
      <w:pPr>
        <w:spacing w:after="0" w:line="360" w:lineRule="auto"/>
        <w:rPr>
          <w:rFonts w:ascii="Courier New" w:hAnsi="Courier New" w:cs="Courier New"/>
          <w:sz w:val="24"/>
          <w:szCs w:val="24"/>
        </w:rPr>
      </w:pPr>
    </w:p>
    <w:p w:rsidR="00683C57" w:rsidRPr="00296B90" w:rsidRDefault="00B608B2" w:rsidP="00683C57">
      <w:pPr>
        <w:spacing w:after="0" w:line="360" w:lineRule="auto"/>
        <w:rPr>
          <w:rFonts w:ascii="Courier New" w:hAnsi="Courier New" w:cs="Courier New"/>
          <w:sz w:val="24"/>
          <w:szCs w:val="24"/>
        </w:rPr>
      </w:pPr>
      <w:r>
        <w:rPr>
          <w:rFonts w:ascii="Courier New" w:hAnsi="Courier New" w:cs="Courier New"/>
          <w:sz w:val="24"/>
          <w:szCs w:val="24"/>
        </w:rPr>
        <w:tab/>
      </w:r>
      <w:r w:rsidR="00683C57" w:rsidRPr="005325C7">
        <w:rPr>
          <w:rFonts w:ascii="Courier New" w:hAnsi="Courier New" w:cs="Courier New"/>
          <w:sz w:val="24"/>
          <w:szCs w:val="24"/>
        </w:rPr>
        <w:t xml:space="preserve">Sanık </w:t>
      </w:r>
      <w:r w:rsidR="00F81AE0">
        <w:rPr>
          <w:rFonts w:ascii="Courier New" w:hAnsi="Courier New" w:cs="Courier New"/>
          <w:sz w:val="24"/>
          <w:szCs w:val="24"/>
        </w:rPr>
        <w:t>A</w:t>
      </w:r>
      <w:r w:rsidR="00683C57" w:rsidRPr="005325C7">
        <w:rPr>
          <w:rFonts w:ascii="Courier New" w:hAnsi="Courier New" w:cs="Courier New"/>
          <w:sz w:val="24"/>
          <w:szCs w:val="24"/>
        </w:rPr>
        <w:t>vukatı</w:t>
      </w:r>
      <w:r w:rsidR="00F81AE0">
        <w:rPr>
          <w:rFonts w:ascii="Courier New" w:hAnsi="Courier New" w:cs="Courier New"/>
          <w:sz w:val="24"/>
          <w:szCs w:val="24"/>
        </w:rPr>
        <w:t>,</w:t>
      </w:r>
      <w:r w:rsidR="00683C57" w:rsidRPr="005325C7">
        <w:rPr>
          <w:rFonts w:ascii="Courier New" w:hAnsi="Courier New" w:cs="Courier New"/>
          <w:sz w:val="24"/>
          <w:szCs w:val="24"/>
        </w:rPr>
        <w:t xml:space="preserve"> bu konuda </w:t>
      </w:r>
      <w:r w:rsidR="00683C57" w:rsidRPr="00CD65FA">
        <w:rPr>
          <w:rFonts w:ascii="Courier New" w:hAnsi="Courier New" w:cs="Courier New"/>
          <w:b/>
          <w:sz w:val="24"/>
          <w:szCs w:val="24"/>
        </w:rPr>
        <w:t>Başak and</w:t>
      </w:r>
      <w:r w:rsidRPr="00CD65FA">
        <w:rPr>
          <w:rFonts w:ascii="Courier New" w:hAnsi="Courier New" w:cs="Courier New"/>
          <w:b/>
          <w:sz w:val="24"/>
          <w:szCs w:val="24"/>
        </w:rPr>
        <w:t xml:space="preserve"> </w:t>
      </w:r>
      <w:r w:rsidR="00683C57" w:rsidRPr="00CD65FA">
        <w:rPr>
          <w:rFonts w:ascii="Courier New" w:hAnsi="Courier New" w:cs="Courier New"/>
          <w:b/>
          <w:sz w:val="24"/>
          <w:szCs w:val="24"/>
        </w:rPr>
        <w:t>Co. İle KKTC Başsavcısı Yargıtay</w:t>
      </w:r>
      <w:r w:rsidR="00F81AE0">
        <w:rPr>
          <w:rFonts w:ascii="Courier New" w:hAnsi="Courier New" w:cs="Courier New"/>
          <w:b/>
          <w:sz w:val="24"/>
          <w:szCs w:val="24"/>
        </w:rPr>
        <w:t>/</w:t>
      </w:r>
      <w:r w:rsidR="00683C57" w:rsidRPr="00CD65FA">
        <w:rPr>
          <w:rFonts w:ascii="Courier New" w:hAnsi="Courier New" w:cs="Courier New"/>
          <w:b/>
          <w:sz w:val="24"/>
          <w:szCs w:val="24"/>
        </w:rPr>
        <w:t>Ceza Dağıtım 13/1991</w:t>
      </w:r>
      <w:r w:rsidR="00683C57" w:rsidRPr="005325C7">
        <w:rPr>
          <w:rFonts w:ascii="Courier New" w:hAnsi="Courier New" w:cs="Courier New"/>
          <w:sz w:val="24"/>
          <w:szCs w:val="24"/>
        </w:rPr>
        <w:t xml:space="preserve"> sayılı karar</w:t>
      </w:r>
      <w:r w:rsidR="00683C57">
        <w:rPr>
          <w:rFonts w:ascii="Courier New" w:hAnsi="Courier New" w:cs="Courier New"/>
          <w:sz w:val="24"/>
          <w:szCs w:val="24"/>
        </w:rPr>
        <w:t>d</w:t>
      </w:r>
      <w:r w:rsidR="00683C57" w:rsidRPr="005325C7">
        <w:rPr>
          <w:rFonts w:ascii="Courier New" w:hAnsi="Courier New" w:cs="Courier New"/>
          <w:sz w:val="24"/>
          <w:szCs w:val="24"/>
        </w:rPr>
        <w:t xml:space="preserve">a </w:t>
      </w:r>
      <w:r w:rsidR="00683C57">
        <w:rPr>
          <w:rFonts w:ascii="Courier New" w:hAnsi="Courier New" w:cs="Courier New"/>
          <w:sz w:val="24"/>
          <w:szCs w:val="24"/>
        </w:rPr>
        <w:t xml:space="preserve">belirtilenlere </w:t>
      </w:r>
      <w:r w:rsidR="00683C57" w:rsidRPr="005325C7">
        <w:rPr>
          <w:rFonts w:ascii="Courier New" w:hAnsi="Courier New" w:cs="Courier New"/>
          <w:sz w:val="24"/>
          <w:szCs w:val="24"/>
        </w:rPr>
        <w:t xml:space="preserve">dayanmaktadır. </w:t>
      </w:r>
    </w:p>
    <w:p w:rsidR="00683C57" w:rsidRPr="00296B90" w:rsidRDefault="00683C57" w:rsidP="00683C57">
      <w:pPr>
        <w:spacing w:after="0" w:line="360" w:lineRule="auto"/>
        <w:rPr>
          <w:rFonts w:ascii="Courier New" w:hAnsi="Courier New" w:cs="Courier New"/>
          <w:sz w:val="24"/>
          <w:szCs w:val="24"/>
        </w:rPr>
      </w:pPr>
    </w:p>
    <w:p w:rsidR="00683C57" w:rsidRPr="00296B90" w:rsidRDefault="00B608B2" w:rsidP="00683C57">
      <w:pPr>
        <w:spacing w:after="0" w:line="360" w:lineRule="auto"/>
        <w:rPr>
          <w:rFonts w:ascii="Courier New" w:hAnsi="Courier New" w:cs="Courier New"/>
          <w:sz w:val="24"/>
          <w:szCs w:val="24"/>
        </w:rPr>
      </w:pPr>
      <w:r>
        <w:rPr>
          <w:rFonts w:ascii="Courier New" w:hAnsi="Courier New" w:cs="Courier New"/>
          <w:sz w:val="24"/>
          <w:szCs w:val="24"/>
        </w:rPr>
        <w:tab/>
      </w:r>
      <w:r w:rsidR="00683C57" w:rsidRPr="00296B90">
        <w:rPr>
          <w:rFonts w:ascii="Courier New" w:hAnsi="Courier New" w:cs="Courier New"/>
          <w:sz w:val="24"/>
          <w:szCs w:val="24"/>
        </w:rPr>
        <w:t>Sanığın itham edildiği suçlarla ilgili Yasa maddeleri Fasıl 154 madde 297 ve 298 aynen şöyledir:</w:t>
      </w:r>
    </w:p>
    <w:p w:rsidR="00683C57" w:rsidRPr="00296B90" w:rsidRDefault="00683C57" w:rsidP="00683C57">
      <w:pPr>
        <w:spacing w:after="0" w:line="360" w:lineRule="auto"/>
        <w:rPr>
          <w:rFonts w:ascii="Courier New" w:hAnsi="Courier New" w:cs="Courier New"/>
          <w:sz w:val="24"/>
          <w:szCs w:val="24"/>
        </w:rPr>
      </w:pPr>
    </w:p>
    <w:p w:rsidR="00683C57" w:rsidRPr="00296B90" w:rsidRDefault="00683C57" w:rsidP="00683C57">
      <w:pPr>
        <w:spacing w:after="0" w:line="360" w:lineRule="auto"/>
        <w:ind w:left="708"/>
        <w:rPr>
          <w:rFonts w:ascii="Courier New" w:hAnsi="Courier New" w:cs="Courier New"/>
          <w:b/>
          <w:sz w:val="24"/>
          <w:szCs w:val="24"/>
        </w:rPr>
      </w:pPr>
      <w:r w:rsidRPr="00296B90">
        <w:rPr>
          <w:rFonts w:ascii="Courier New" w:hAnsi="Courier New" w:cs="Courier New"/>
          <w:b/>
          <w:sz w:val="24"/>
          <w:szCs w:val="24"/>
        </w:rPr>
        <w:t>“ 297.  Gerek geçmişteki gerek şimdiki bir konu ile ilgili olarak söz, yazı veya davranışla yapılan ve aslında yalan olan ve yapan kişinin  yalan olduğunu bildiği veya doğru olduğuna inanmadığı  bir davranışa sahte davranış denir.</w:t>
      </w:r>
    </w:p>
    <w:p w:rsidR="00683C57" w:rsidRPr="00296B90" w:rsidRDefault="00683C57" w:rsidP="00683C57">
      <w:pPr>
        <w:spacing w:after="0" w:line="360" w:lineRule="auto"/>
        <w:rPr>
          <w:rFonts w:ascii="Courier New" w:hAnsi="Courier New" w:cs="Courier New"/>
          <w:b/>
          <w:sz w:val="24"/>
          <w:szCs w:val="24"/>
        </w:rPr>
      </w:pPr>
    </w:p>
    <w:p w:rsidR="00683C57" w:rsidRDefault="00683C57" w:rsidP="00683C57">
      <w:pPr>
        <w:spacing w:after="0" w:line="360" w:lineRule="auto"/>
        <w:ind w:left="708"/>
        <w:rPr>
          <w:rFonts w:ascii="Courier New" w:hAnsi="Courier New" w:cs="Courier New"/>
          <w:b/>
          <w:sz w:val="24"/>
          <w:szCs w:val="24"/>
        </w:rPr>
      </w:pPr>
      <w:r w:rsidRPr="00296B90">
        <w:rPr>
          <w:rFonts w:ascii="Courier New" w:hAnsi="Courier New" w:cs="Courier New"/>
          <w:b/>
          <w:sz w:val="24"/>
          <w:szCs w:val="24"/>
        </w:rPr>
        <w:t>298.</w:t>
      </w:r>
      <w:r w:rsidRPr="00296B90">
        <w:rPr>
          <w:rFonts w:ascii="Courier New" w:hAnsi="Courier New" w:cs="Courier New"/>
          <w:b/>
          <w:sz w:val="24"/>
          <w:szCs w:val="24"/>
        </w:rPr>
        <w:tab/>
        <w:t>Her kim sahte bir davranışla ve dolandırmak kasdıyl</w:t>
      </w:r>
      <w:r w:rsidR="00E03752">
        <w:rPr>
          <w:rFonts w:ascii="Courier New" w:hAnsi="Courier New" w:cs="Courier New"/>
          <w:b/>
          <w:sz w:val="24"/>
          <w:szCs w:val="24"/>
        </w:rPr>
        <w:t>a</w:t>
      </w:r>
      <w:r w:rsidRPr="00296B90">
        <w:rPr>
          <w:rFonts w:ascii="Courier New" w:hAnsi="Courier New" w:cs="Courier New"/>
          <w:b/>
          <w:sz w:val="24"/>
          <w:szCs w:val="24"/>
        </w:rPr>
        <w:t xml:space="preserve"> başka herhangi bir kişiden çalınabilecek herhangi bir eşya </w:t>
      </w:r>
      <w:r w:rsidRPr="00296B90">
        <w:rPr>
          <w:rFonts w:ascii="Courier New" w:hAnsi="Courier New" w:cs="Courier New"/>
          <w:b/>
          <w:sz w:val="24"/>
          <w:szCs w:val="24"/>
        </w:rPr>
        <w:lastRenderedPageBreak/>
        <w:t>alırsa veya başka bir kişiyi, çalınabilecek herhangi bir eşyayı bir kişiye vermeye teşvik ederse, hafif bir s</w:t>
      </w:r>
      <w:r>
        <w:rPr>
          <w:rFonts w:ascii="Courier New" w:hAnsi="Courier New" w:cs="Courier New"/>
          <w:b/>
          <w:sz w:val="24"/>
          <w:szCs w:val="24"/>
        </w:rPr>
        <w:t>uç işlemiş olur ve üç yılı geçme</w:t>
      </w:r>
      <w:r w:rsidRPr="00296B90">
        <w:rPr>
          <w:rFonts w:ascii="Courier New" w:hAnsi="Courier New" w:cs="Courier New"/>
          <w:b/>
          <w:sz w:val="24"/>
          <w:szCs w:val="24"/>
        </w:rPr>
        <w:t>yen hapis cezası ile cezalandırılır.</w:t>
      </w:r>
      <w:r>
        <w:rPr>
          <w:rFonts w:ascii="Courier New" w:hAnsi="Courier New" w:cs="Courier New"/>
          <w:b/>
          <w:sz w:val="24"/>
          <w:szCs w:val="24"/>
        </w:rPr>
        <w:t>”</w:t>
      </w:r>
    </w:p>
    <w:p w:rsidR="00683C57" w:rsidRDefault="00683C57" w:rsidP="00683C57">
      <w:pPr>
        <w:spacing w:after="0" w:line="360" w:lineRule="auto"/>
        <w:ind w:left="708"/>
        <w:rPr>
          <w:rFonts w:ascii="Courier New" w:hAnsi="Courier New" w:cs="Courier New"/>
          <w:b/>
          <w:sz w:val="24"/>
          <w:szCs w:val="24"/>
        </w:rPr>
      </w:pPr>
    </w:p>
    <w:p w:rsidR="00683C57" w:rsidRDefault="00683C57" w:rsidP="00683C57">
      <w:pPr>
        <w:spacing w:after="0" w:line="360" w:lineRule="auto"/>
        <w:ind w:firstLine="708"/>
        <w:rPr>
          <w:rFonts w:ascii="Courier New" w:hAnsi="Courier New" w:cs="Courier New"/>
          <w:sz w:val="24"/>
          <w:szCs w:val="24"/>
        </w:rPr>
      </w:pPr>
      <w:r w:rsidRPr="00ED6A77">
        <w:rPr>
          <w:rFonts w:ascii="Courier New" w:hAnsi="Courier New" w:cs="Courier New"/>
          <w:sz w:val="24"/>
          <w:szCs w:val="24"/>
        </w:rPr>
        <w:t xml:space="preserve">Emare </w:t>
      </w:r>
      <w:r w:rsidR="00E03752">
        <w:rPr>
          <w:rFonts w:ascii="Courier New" w:hAnsi="Courier New" w:cs="Courier New"/>
          <w:sz w:val="24"/>
          <w:szCs w:val="24"/>
        </w:rPr>
        <w:t>V</w:t>
      </w:r>
      <w:r w:rsidRPr="00ED6A77">
        <w:rPr>
          <w:rFonts w:ascii="Courier New" w:hAnsi="Courier New" w:cs="Courier New"/>
          <w:sz w:val="24"/>
          <w:szCs w:val="24"/>
        </w:rPr>
        <w:t>ekaletname</w:t>
      </w:r>
      <w:r w:rsidR="00E03752">
        <w:rPr>
          <w:rFonts w:ascii="Courier New" w:hAnsi="Courier New" w:cs="Courier New"/>
          <w:sz w:val="24"/>
          <w:szCs w:val="24"/>
        </w:rPr>
        <w:t>,</w:t>
      </w:r>
      <w:r w:rsidR="00B608B2">
        <w:rPr>
          <w:rFonts w:ascii="Courier New" w:hAnsi="Courier New" w:cs="Courier New"/>
          <w:sz w:val="24"/>
          <w:szCs w:val="24"/>
        </w:rPr>
        <w:t xml:space="preserve"> </w:t>
      </w:r>
      <w:r w:rsidR="00E03752">
        <w:rPr>
          <w:rFonts w:ascii="Courier New" w:hAnsi="Courier New" w:cs="Courier New"/>
          <w:sz w:val="24"/>
          <w:szCs w:val="24"/>
        </w:rPr>
        <w:t>M</w:t>
      </w:r>
      <w:r>
        <w:rPr>
          <w:rFonts w:ascii="Courier New" w:hAnsi="Courier New" w:cs="Courier New"/>
          <w:sz w:val="24"/>
          <w:szCs w:val="24"/>
        </w:rPr>
        <w:t xml:space="preserve">üştekinin yapmış olduğu vatandaşlık başvurusunun takibinin yapılabilmesi için yetki ihdas etmekte ve Sanığın </w:t>
      </w:r>
      <w:r w:rsidR="00F971F0">
        <w:rPr>
          <w:rFonts w:ascii="Courier New" w:hAnsi="Courier New" w:cs="Courier New"/>
          <w:sz w:val="24"/>
          <w:szCs w:val="24"/>
        </w:rPr>
        <w:t>D</w:t>
      </w:r>
      <w:r>
        <w:rPr>
          <w:rFonts w:ascii="Courier New" w:hAnsi="Courier New" w:cs="Courier New"/>
          <w:sz w:val="24"/>
          <w:szCs w:val="24"/>
        </w:rPr>
        <w:t xml:space="preserve">irektörü olduğu </w:t>
      </w:r>
      <w:r w:rsidR="00E03752">
        <w:rPr>
          <w:rFonts w:ascii="Courier New" w:hAnsi="Courier New" w:cs="Courier New"/>
          <w:sz w:val="24"/>
          <w:szCs w:val="24"/>
        </w:rPr>
        <w:t>Ş</w:t>
      </w:r>
      <w:r>
        <w:rPr>
          <w:rFonts w:ascii="Courier New" w:hAnsi="Courier New" w:cs="Courier New"/>
          <w:sz w:val="24"/>
          <w:szCs w:val="24"/>
        </w:rPr>
        <w:t xml:space="preserve">irkete bu yetkiyi vermektedir. </w:t>
      </w:r>
    </w:p>
    <w:p w:rsidR="00683C57" w:rsidRDefault="00683C57" w:rsidP="00683C57">
      <w:pPr>
        <w:spacing w:after="0" w:line="360" w:lineRule="auto"/>
        <w:ind w:firstLine="708"/>
        <w:rPr>
          <w:rFonts w:ascii="Courier New" w:hAnsi="Courier New" w:cs="Courier New"/>
          <w:sz w:val="24"/>
          <w:szCs w:val="24"/>
        </w:rPr>
      </w:pPr>
    </w:p>
    <w:p w:rsidR="00683C57" w:rsidRDefault="00683C57" w:rsidP="00683C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Vekaletname ile </w:t>
      </w:r>
      <w:r w:rsidR="00E03752">
        <w:rPr>
          <w:rFonts w:ascii="Courier New" w:hAnsi="Courier New" w:cs="Courier New"/>
          <w:sz w:val="24"/>
          <w:szCs w:val="24"/>
        </w:rPr>
        <w:t>M</w:t>
      </w:r>
      <w:r>
        <w:rPr>
          <w:rFonts w:ascii="Courier New" w:hAnsi="Courier New" w:cs="Courier New"/>
          <w:sz w:val="24"/>
          <w:szCs w:val="24"/>
        </w:rPr>
        <w:t>üşteki vatandaşlık işlemlerinin takibi yetkisini vermiş olmaktadır. Vekaletnameye konu vatandaşlık işlerinin takibi</w:t>
      </w:r>
      <w:r w:rsidR="00E03752">
        <w:rPr>
          <w:rFonts w:ascii="Courier New" w:hAnsi="Courier New" w:cs="Courier New"/>
          <w:sz w:val="24"/>
          <w:szCs w:val="24"/>
        </w:rPr>
        <w:t>,</w:t>
      </w:r>
      <w:r>
        <w:rPr>
          <w:rFonts w:ascii="Courier New" w:hAnsi="Courier New" w:cs="Courier New"/>
          <w:sz w:val="24"/>
          <w:szCs w:val="24"/>
        </w:rPr>
        <w:t xml:space="preserve"> </w:t>
      </w:r>
      <w:r w:rsidR="00E03752">
        <w:rPr>
          <w:rFonts w:ascii="Courier New" w:hAnsi="Courier New" w:cs="Courier New"/>
          <w:sz w:val="24"/>
          <w:szCs w:val="24"/>
        </w:rPr>
        <w:t>Y</w:t>
      </w:r>
      <w:r>
        <w:rPr>
          <w:rFonts w:ascii="Courier New" w:hAnsi="Courier New" w:cs="Courier New"/>
          <w:sz w:val="24"/>
          <w:szCs w:val="24"/>
        </w:rPr>
        <w:t>asada belirtilen şekilde şimdiki bir konuyla ilgili söz, yazı ve davranıştır. Bu nedenle</w:t>
      </w:r>
      <w:r w:rsidR="00E03752">
        <w:rPr>
          <w:rFonts w:ascii="Courier New" w:hAnsi="Courier New" w:cs="Courier New"/>
          <w:sz w:val="24"/>
          <w:szCs w:val="24"/>
        </w:rPr>
        <w:t>,</w:t>
      </w:r>
      <w:r>
        <w:rPr>
          <w:rFonts w:ascii="Courier New" w:hAnsi="Courier New" w:cs="Courier New"/>
          <w:sz w:val="24"/>
          <w:szCs w:val="24"/>
        </w:rPr>
        <w:t xml:space="preserve"> </w:t>
      </w:r>
      <w:r w:rsidR="00E03752">
        <w:rPr>
          <w:rFonts w:ascii="Courier New" w:hAnsi="Courier New" w:cs="Courier New"/>
          <w:sz w:val="24"/>
          <w:szCs w:val="24"/>
        </w:rPr>
        <w:t>M</w:t>
      </w:r>
      <w:r>
        <w:rPr>
          <w:rFonts w:ascii="Courier New" w:hAnsi="Courier New" w:cs="Courier New"/>
          <w:sz w:val="24"/>
          <w:szCs w:val="24"/>
        </w:rPr>
        <w:t xml:space="preserve">üdafaanın bu konudaki iddiasının bir mesnedi bulunmamaktadır. </w:t>
      </w:r>
    </w:p>
    <w:p w:rsidR="00683C57" w:rsidRDefault="00683C57" w:rsidP="00683C57">
      <w:pPr>
        <w:spacing w:after="0" w:line="360" w:lineRule="auto"/>
        <w:ind w:firstLine="708"/>
        <w:rPr>
          <w:rFonts w:ascii="Courier New" w:hAnsi="Courier New" w:cs="Courier New"/>
          <w:sz w:val="24"/>
          <w:szCs w:val="24"/>
        </w:rPr>
      </w:pPr>
    </w:p>
    <w:p w:rsidR="00683C57" w:rsidRDefault="00683C57" w:rsidP="00683C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w:t>
      </w:r>
      <w:r w:rsidR="00E03752">
        <w:rPr>
          <w:rFonts w:ascii="Courier New" w:hAnsi="Courier New" w:cs="Courier New"/>
          <w:sz w:val="24"/>
          <w:szCs w:val="24"/>
        </w:rPr>
        <w:t>A</w:t>
      </w:r>
      <w:r>
        <w:rPr>
          <w:rFonts w:ascii="Courier New" w:hAnsi="Courier New" w:cs="Courier New"/>
          <w:sz w:val="24"/>
          <w:szCs w:val="24"/>
        </w:rPr>
        <w:t>vukatı</w:t>
      </w:r>
      <w:r w:rsidR="00E03752">
        <w:rPr>
          <w:rFonts w:ascii="Courier New" w:hAnsi="Courier New" w:cs="Courier New"/>
          <w:sz w:val="24"/>
          <w:szCs w:val="24"/>
        </w:rPr>
        <w:t>,</w:t>
      </w:r>
      <w:r>
        <w:rPr>
          <w:rFonts w:ascii="Courier New" w:hAnsi="Courier New" w:cs="Courier New"/>
          <w:sz w:val="24"/>
          <w:szCs w:val="24"/>
        </w:rPr>
        <w:t xml:space="preserve"> Sanığın eylemlerinin</w:t>
      </w:r>
      <w:r w:rsidR="00E03752">
        <w:rPr>
          <w:rFonts w:ascii="Courier New" w:hAnsi="Courier New" w:cs="Courier New"/>
          <w:sz w:val="24"/>
          <w:szCs w:val="24"/>
        </w:rPr>
        <w:t>,</w:t>
      </w:r>
      <w:r>
        <w:rPr>
          <w:rFonts w:ascii="Courier New" w:hAnsi="Courier New" w:cs="Courier New"/>
          <w:sz w:val="24"/>
          <w:szCs w:val="24"/>
        </w:rPr>
        <w:t xml:space="preserve"> Sanığın itham edildiği suçu işlemeye yeterli olmadığını ve Sanığın verilen vekaletname ile vatandaşlık başvurusunu takip etmesinin sahte bir davranış olmadığını, bir kişinin vatandaşlık başvurusunun takip edilmesinin </w:t>
      </w:r>
      <w:r w:rsidR="00E03752">
        <w:rPr>
          <w:rFonts w:ascii="Courier New" w:hAnsi="Courier New" w:cs="Courier New"/>
          <w:sz w:val="24"/>
          <w:szCs w:val="24"/>
        </w:rPr>
        <w:t>Y</w:t>
      </w:r>
      <w:r>
        <w:rPr>
          <w:rFonts w:ascii="Courier New" w:hAnsi="Courier New" w:cs="Courier New"/>
          <w:sz w:val="24"/>
          <w:szCs w:val="24"/>
        </w:rPr>
        <w:t>asaya aykırı olmadığını, bu gerekçelerle Sanığın ithamnamenin tafsilat bölümünde belirtilen eylem</w:t>
      </w:r>
      <w:r w:rsidR="00EB1514">
        <w:rPr>
          <w:rFonts w:ascii="Courier New" w:hAnsi="Courier New" w:cs="Courier New"/>
          <w:sz w:val="24"/>
          <w:szCs w:val="24"/>
        </w:rPr>
        <w:t>-</w:t>
      </w:r>
      <w:r>
        <w:rPr>
          <w:rFonts w:ascii="Courier New" w:hAnsi="Courier New" w:cs="Courier New"/>
          <w:sz w:val="24"/>
          <w:szCs w:val="24"/>
        </w:rPr>
        <w:t xml:space="preserve">lerinin bir sahte davranış teşkil etmediğini ileri sürmektedir. </w:t>
      </w:r>
    </w:p>
    <w:p w:rsidR="00EE5A48" w:rsidRDefault="00EE5A48" w:rsidP="00683C57">
      <w:pPr>
        <w:spacing w:after="0" w:line="360" w:lineRule="auto"/>
        <w:ind w:firstLine="708"/>
        <w:rPr>
          <w:rFonts w:ascii="Courier New" w:hAnsi="Courier New" w:cs="Courier New"/>
          <w:sz w:val="24"/>
          <w:szCs w:val="24"/>
        </w:rPr>
      </w:pPr>
    </w:p>
    <w:p w:rsidR="00EE6079" w:rsidRDefault="00EE6079" w:rsidP="00EE6079">
      <w:pPr>
        <w:spacing w:after="0" w:line="360" w:lineRule="auto"/>
        <w:rPr>
          <w:rFonts w:ascii="Courier New" w:hAnsi="Courier New" w:cs="Courier New"/>
          <w:sz w:val="24"/>
          <w:szCs w:val="24"/>
        </w:rPr>
      </w:pPr>
      <w:r>
        <w:rPr>
          <w:rFonts w:ascii="Courier New" w:hAnsi="Courier New" w:cs="Courier New"/>
          <w:sz w:val="24"/>
          <w:szCs w:val="24"/>
        </w:rPr>
        <w:tab/>
        <w:t>Müdafaanın</w:t>
      </w:r>
      <w:r w:rsidR="00E03752">
        <w:rPr>
          <w:rFonts w:ascii="Courier New" w:hAnsi="Courier New" w:cs="Courier New"/>
          <w:sz w:val="24"/>
          <w:szCs w:val="24"/>
        </w:rPr>
        <w:t xml:space="preserve"> savunmasına göre</w:t>
      </w:r>
      <w:r w:rsidR="00F971F0">
        <w:rPr>
          <w:rFonts w:ascii="Courier New" w:hAnsi="Courier New" w:cs="Courier New"/>
          <w:sz w:val="24"/>
          <w:szCs w:val="24"/>
        </w:rPr>
        <w:t>,</w:t>
      </w:r>
      <w:r>
        <w:rPr>
          <w:rFonts w:ascii="Courier New" w:hAnsi="Courier New" w:cs="Courier New"/>
          <w:sz w:val="24"/>
          <w:szCs w:val="24"/>
        </w:rPr>
        <w:t xml:space="preserve"> vekaletname sahte bir davranış olmadığından ve sahte davranış Fasıl 154 madde 298'e konu suçun bir unsuru olduğundan, Sanık tarafından 298.maddeye konu suçu işlemesi de söz konusu olamaz.</w:t>
      </w:r>
    </w:p>
    <w:p w:rsidR="00EE6079" w:rsidRDefault="00EE6079" w:rsidP="00683C57">
      <w:pPr>
        <w:spacing w:after="0" w:line="360" w:lineRule="auto"/>
        <w:ind w:firstLine="708"/>
        <w:rPr>
          <w:rFonts w:ascii="Courier New" w:hAnsi="Courier New" w:cs="Courier New"/>
          <w:sz w:val="24"/>
          <w:szCs w:val="24"/>
        </w:rPr>
      </w:pPr>
    </w:p>
    <w:p w:rsidR="00EE5A48" w:rsidRDefault="00EE5A48" w:rsidP="00683C57">
      <w:pPr>
        <w:spacing w:after="0" w:line="360" w:lineRule="auto"/>
        <w:ind w:firstLine="708"/>
        <w:rPr>
          <w:rFonts w:ascii="Courier New" w:hAnsi="Courier New" w:cs="Courier New"/>
          <w:sz w:val="24"/>
          <w:szCs w:val="24"/>
        </w:rPr>
      </w:pPr>
      <w:r>
        <w:rPr>
          <w:rFonts w:ascii="Courier New" w:hAnsi="Courier New" w:cs="Courier New"/>
          <w:sz w:val="24"/>
          <w:szCs w:val="24"/>
        </w:rPr>
        <w:t>Sanığın işlemiş olduğu iddia edilen suçun tafsilatında</w:t>
      </w:r>
      <w:r w:rsidR="00E03752">
        <w:rPr>
          <w:rFonts w:ascii="Courier New" w:hAnsi="Courier New" w:cs="Courier New"/>
          <w:sz w:val="24"/>
          <w:szCs w:val="24"/>
        </w:rPr>
        <w:t>,</w:t>
      </w:r>
      <w:r>
        <w:rPr>
          <w:rFonts w:ascii="Courier New" w:hAnsi="Courier New" w:cs="Courier New"/>
          <w:sz w:val="24"/>
          <w:szCs w:val="24"/>
        </w:rPr>
        <w:t xml:space="preserve">  Muhaceret Yasası gereği vekaleten işlem yapamayacağı halde</w:t>
      </w:r>
      <w:r w:rsidR="00E03752">
        <w:rPr>
          <w:rFonts w:ascii="Courier New" w:hAnsi="Courier New" w:cs="Courier New"/>
          <w:sz w:val="24"/>
          <w:szCs w:val="24"/>
        </w:rPr>
        <w:t>,</w:t>
      </w:r>
      <w:r>
        <w:rPr>
          <w:rFonts w:ascii="Courier New" w:hAnsi="Courier New" w:cs="Courier New"/>
          <w:sz w:val="24"/>
          <w:szCs w:val="24"/>
        </w:rPr>
        <w:t xml:space="preserve"> Sanığın vatandaşlık işlemlerini takip edeceği hususunda </w:t>
      </w:r>
      <w:r w:rsidR="00E03752">
        <w:rPr>
          <w:rFonts w:ascii="Courier New" w:hAnsi="Courier New" w:cs="Courier New"/>
          <w:sz w:val="24"/>
          <w:szCs w:val="24"/>
        </w:rPr>
        <w:t>M</w:t>
      </w:r>
      <w:r>
        <w:rPr>
          <w:rFonts w:ascii="Courier New" w:hAnsi="Courier New" w:cs="Courier New"/>
          <w:sz w:val="24"/>
          <w:szCs w:val="24"/>
        </w:rPr>
        <w:t xml:space="preserve">üştekiden vekalet alıp bu hizmet karşılığında para almak </w:t>
      </w:r>
      <w:r>
        <w:rPr>
          <w:rFonts w:ascii="Courier New" w:hAnsi="Courier New" w:cs="Courier New"/>
          <w:sz w:val="24"/>
          <w:szCs w:val="24"/>
        </w:rPr>
        <w:lastRenderedPageBreak/>
        <w:t>suretiyle sa</w:t>
      </w:r>
      <w:r w:rsidR="00B608B2">
        <w:rPr>
          <w:rFonts w:ascii="Courier New" w:hAnsi="Courier New" w:cs="Courier New"/>
          <w:sz w:val="24"/>
          <w:szCs w:val="24"/>
        </w:rPr>
        <w:t>h</w:t>
      </w:r>
      <w:r>
        <w:rPr>
          <w:rFonts w:ascii="Courier New" w:hAnsi="Courier New" w:cs="Courier New"/>
          <w:sz w:val="24"/>
          <w:szCs w:val="24"/>
        </w:rPr>
        <w:t xml:space="preserve">tekarlıkla para temin etmiş olduğu belirtilmiştir. </w:t>
      </w:r>
    </w:p>
    <w:p w:rsidR="00EE5A48" w:rsidRDefault="00EE5A48" w:rsidP="00683C57">
      <w:pPr>
        <w:spacing w:after="0" w:line="360" w:lineRule="auto"/>
        <w:ind w:firstLine="708"/>
        <w:rPr>
          <w:rFonts w:ascii="Courier New" w:hAnsi="Courier New" w:cs="Courier New"/>
          <w:sz w:val="24"/>
          <w:szCs w:val="24"/>
        </w:rPr>
      </w:pPr>
    </w:p>
    <w:p w:rsidR="00EE5A48" w:rsidRDefault="00EE5A48" w:rsidP="00683C57">
      <w:pPr>
        <w:spacing w:after="0" w:line="360" w:lineRule="auto"/>
        <w:ind w:firstLine="708"/>
        <w:rPr>
          <w:rFonts w:ascii="Courier New" w:hAnsi="Courier New" w:cs="Courier New"/>
          <w:sz w:val="24"/>
          <w:szCs w:val="24"/>
        </w:rPr>
      </w:pPr>
      <w:r>
        <w:rPr>
          <w:rFonts w:ascii="Courier New" w:hAnsi="Courier New" w:cs="Courier New"/>
          <w:sz w:val="24"/>
          <w:szCs w:val="24"/>
        </w:rPr>
        <w:t>Alt Mahkemenin kararında bu husustaki bulgusu ise şöyledir</w:t>
      </w:r>
      <w:r w:rsidR="00B608B2">
        <w:rPr>
          <w:rFonts w:ascii="Courier New" w:hAnsi="Courier New" w:cs="Courier New"/>
          <w:sz w:val="24"/>
          <w:szCs w:val="24"/>
        </w:rPr>
        <w:t>:</w:t>
      </w:r>
    </w:p>
    <w:p w:rsidR="00CD65FA" w:rsidRPr="00CD65FA" w:rsidRDefault="00CD65FA" w:rsidP="00CD65FA">
      <w:pPr>
        <w:spacing w:after="0" w:line="360" w:lineRule="auto"/>
        <w:ind w:left="708" w:firstLine="708"/>
        <w:rPr>
          <w:rFonts w:ascii="Courier New" w:hAnsi="Courier New" w:cs="Courier New"/>
          <w:b/>
          <w:sz w:val="24"/>
          <w:szCs w:val="24"/>
        </w:rPr>
      </w:pPr>
    </w:p>
    <w:p w:rsidR="00EE6079" w:rsidRPr="00CD65FA" w:rsidRDefault="00CD65FA" w:rsidP="00CD65FA">
      <w:pPr>
        <w:spacing w:after="0" w:line="360" w:lineRule="auto"/>
        <w:ind w:left="708" w:firstLine="708"/>
        <w:rPr>
          <w:rFonts w:ascii="Courier New" w:hAnsi="Courier New" w:cs="Courier New"/>
          <w:b/>
          <w:sz w:val="24"/>
          <w:szCs w:val="24"/>
        </w:rPr>
      </w:pPr>
      <w:r w:rsidRPr="00CD65FA">
        <w:rPr>
          <w:rFonts w:ascii="Courier New" w:hAnsi="Courier New" w:cs="Courier New"/>
          <w:b/>
          <w:sz w:val="24"/>
          <w:szCs w:val="24"/>
        </w:rPr>
        <w:t>“Tüm bu belirttiklerim muvacehesinde Sanık doğru olmadığını bildiği bir olguyu, yani Müştekinin vatandaşlık başvurusu yapma hakkına sahip olmadığı hususunu, bilmesine rağmen vekaleten Müşteki adına vatandaşlık başvurusu yapılacağı yönünde Sanığın beyanda bulunarak Müştekiden evrak, vekaletname ve para temin ettiğine dolayısıyla bu yönde sahte bir davranışın mevcut olduğuna bulgu yaparım.”</w:t>
      </w:r>
    </w:p>
    <w:p w:rsidR="00CD65FA" w:rsidRDefault="00CD65FA" w:rsidP="00683C57">
      <w:pPr>
        <w:spacing w:after="0" w:line="360" w:lineRule="auto"/>
        <w:ind w:firstLine="708"/>
        <w:rPr>
          <w:rFonts w:ascii="Courier New" w:hAnsi="Courier New" w:cs="Courier New"/>
          <w:sz w:val="24"/>
          <w:szCs w:val="24"/>
        </w:rPr>
      </w:pPr>
    </w:p>
    <w:p w:rsidR="00EE5A48" w:rsidRDefault="00EE5A48" w:rsidP="00683C57">
      <w:pPr>
        <w:spacing w:after="0" w:line="360" w:lineRule="auto"/>
        <w:ind w:firstLine="708"/>
        <w:rPr>
          <w:rFonts w:ascii="Courier New" w:hAnsi="Courier New" w:cs="Courier New"/>
          <w:sz w:val="24"/>
          <w:szCs w:val="24"/>
        </w:rPr>
      </w:pPr>
      <w:r>
        <w:rPr>
          <w:rFonts w:ascii="Courier New" w:hAnsi="Courier New" w:cs="Courier New"/>
          <w:sz w:val="24"/>
          <w:szCs w:val="24"/>
        </w:rPr>
        <w:t>İstinaf duruşmasında</w:t>
      </w:r>
      <w:r w:rsidR="000B2D17">
        <w:rPr>
          <w:rFonts w:ascii="Courier New" w:hAnsi="Courier New" w:cs="Courier New"/>
          <w:sz w:val="24"/>
          <w:szCs w:val="24"/>
        </w:rPr>
        <w:t>,</w:t>
      </w:r>
      <w:r>
        <w:rPr>
          <w:rFonts w:ascii="Courier New" w:hAnsi="Courier New" w:cs="Courier New"/>
          <w:sz w:val="24"/>
          <w:szCs w:val="24"/>
        </w:rPr>
        <w:t xml:space="preserve"> suçun tafsilatında belirtilen Muhaceret Yasası</w:t>
      </w:r>
      <w:r w:rsidR="000B2D17">
        <w:rPr>
          <w:rFonts w:ascii="Courier New" w:hAnsi="Courier New" w:cs="Courier New"/>
          <w:sz w:val="24"/>
          <w:szCs w:val="24"/>
        </w:rPr>
        <w:t>'</w:t>
      </w:r>
      <w:r>
        <w:rPr>
          <w:rFonts w:ascii="Courier New" w:hAnsi="Courier New" w:cs="Courier New"/>
          <w:sz w:val="24"/>
          <w:szCs w:val="24"/>
        </w:rPr>
        <w:t xml:space="preserve">nın </w:t>
      </w:r>
      <w:r w:rsidR="00EE6079">
        <w:rPr>
          <w:rFonts w:ascii="Courier New" w:hAnsi="Courier New" w:cs="Courier New"/>
          <w:sz w:val="24"/>
          <w:szCs w:val="24"/>
        </w:rPr>
        <w:t xml:space="preserve">Sanığın aleyhindeki </w:t>
      </w:r>
      <w:r>
        <w:rPr>
          <w:rFonts w:ascii="Courier New" w:hAnsi="Courier New" w:cs="Courier New"/>
          <w:sz w:val="24"/>
          <w:szCs w:val="24"/>
        </w:rPr>
        <w:t>suçla bağlantılı olmadığı</w:t>
      </w:r>
      <w:r w:rsidR="000B2D17">
        <w:rPr>
          <w:rFonts w:ascii="Courier New" w:hAnsi="Courier New" w:cs="Courier New"/>
          <w:sz w:val="24"/>
          <w:szCs w:val="24"/>
        </w:rPr>
        <w:t>,</w:t>
      </w:r>
      <w:r>
        <w:rPr>
          <w:rFonts w:ascii="Courier New" w:hAnsi="Courier New" w:cs="Courier New"/>
          <w:sz w:val="24"/>
          <w:szCs w:val="24"/>
        </w:rPr>
        <w:t xml:space="preserve"> bizzat İddia Makamı tarafından ifade edilmiştir. İddia Makamı adına Savcı</w:t>
      </w:r>
      <w:r w:rsidR="000B2D17">
        <w:rPr>
          <w:rFonts w:ascii="Courier New" w:hAnsi="Courier New" w:cs="Courier New"/>
          <w:sz w:val="24"/>
          <w:szCs w:val="24"/>
        </w:rPr>
        <w:t>,</w:t>
      </w:r>
      <w:r>
        <w:rPr>
          <w:rFonts w:ascii="Courier New" w:hAnsi="Courier New" w:cs="Courier New"/>
          <w:sz w:val="24"/>
          <w:szCs w:val="24"/>
        </w:rPr>
        <w:t xml:space="preserve"> suçun Yurttaşlık Yasası</w:t>
      </w:r>
      <w:r w:rsidR="000B2D17">
        <w:rPr>
          <w:rFonts w:ascii="Courier New" w:hAnsi="Courier New" w:cs="Courier New"/>
          <w:sz w:val="24"/>
          <w:szCs w:val="24"/>
        </w:rPr>
        <w:t>'</w:t>
      </w:r>
      <w:r>
        <w:rPr>
          <w:rFonts w:ascii="Courier New" w:hAnsi="Courier New" w:cs="Courier New"/>
          <w:sz w:val="24"/>
          <w:szCs w:val="24"/>
        </w:rPr>
        <w:t xml:space="preserve">na bağlı </w:t>
      </w:r>
      <w:r w:rsidR="000B2D17">
        <w:rPr>
          <w:rFonts w:ascii="Courier New" w:hAnsi="Courier New" w:cs="Courier New"/>
          <w:sz w:val="24"/>
          <w:szCs w:val="24"/>
        </w:rPr>
        <w:t>ı</w:t>
      </w:r>
      <w:r w:rsidR="0010147E">
        <w:rPr>
          <w:rFonts w:ascii="Courier New" w:hAnsi="Courier New" w:cs="Courier New"/>
          <w:sz w:val="24"/>
          <w:szCs w:val="24"/>
        </w:rPr>
        <w:t>s</w:t>
      </w:r>
      <w:r>
        <w:rPr>
          <w:rFonts w:ascii="Courier New" w:hAnsi="Courier New" w:cs="Courier New"/>
          <w:sz w:val="24"/>
          <w:szCs w:val="24"/>
        </w:rPr>
        <w:t xml:space="preserve">dar edilen Yurttaşlık </w:t>
      </w:r>
      <w:r w:rsidR="00EB1514">
        <w:rPr>
          <w:rFonts w:ascii="Courier New" w:hAnsi="Courier New" w:cs="Courier New"/>
          <w:sz w:val="24"/>
          <w:szCs w:val="24"/>
        </w:rPr>
        <w:t>T</w:t>
      </w:r>
      <w:r>
        <w:rPr>
          <w:rFonts w:ascii="Courier New" w:hAnsi="Courier New" w:cs="Courier New"/>
          <w:sz w:val="24"/>
          <w:szCs w:val="24"/>
        </w:rPr>
        <w:t>üzüğü</w:t>
      </w:r>
      <w:r w:rsidR="002B7684">
        <w:rPr>
          <w:rFonts w:ascii="Courier New" w:hAnsi="Courier New" w:cs="Courier New"/>
          <w:sz w:val="24"/>
          <w:szCs w:val="24"/>
        </w:rPr>
        <w:t>'</w:t>
      </w:r>
      <w:r>
        <w:rPr>
          <w:rFonts w:ascii="Courier New" w:hAnsi="Courier New" w:cs="Courier New"/>
          <w:sz w:val="24"/>
          <w:szCs w:val="24"/>
        </w:rPr>
        <w:t xml:space="preserve">ne dayandırmış ve yurttaşlık başvurularının ilgili </w:t>
      </w:r>
      <w:r w:rsidR="00EE6079">
        <w:rPr>
          <w:rFonts w:ascii="Courier New" w:hAnsi="Courier New" w:cs="Courier New"/>
          <w:sz w:val="24"/>
          <w:szCs w:val="24"/>
        </w:rPr>
        <w:t>T</w:t>
      </w:r>
      <w:r>
        <w:rPr>
          <w:rFonts w:ascii="Courier New" w:hAnsi="Courier New" w:cs="Courier New"/>
          <w:sz w:val="24"/>
          <w:szCs w:val="24"/>
        </w:rPr>
        <w:t xml:space="preserve">üzük uyarınca şahsen yapılmasının öngörüldüğünü ifade etmiştir. </w:t>
      </w:r>
    </w:p>
    <w:p w:rsidR="00EE5A48" w:rsidRDefault="00EE5A48" w:rsidP="00683C57">
      <w:pPr>
        <w:spacing w:after="0" w:line="360" w:lineRule="auto"/>
        <w:ind w:firstLine="708"/>
        <w:rPr>
          <w:rFonts w:ascii="Courier New" w:hAnsi="Courier New" w:cs="Courier New"/>
          <w:sz w:val="24"/>
          <w:szCs w:val="24"/>
        </w:rPr>
      </w:pPr>
    </w:p>
    <w:p w:rsidR="002B2AB0" w:rsidRDefault="00EE5A48" w:rsidP="00683C57">
      <w:pPr>
        <w:spacing w:after="0" w:line="360" w:lineRule="auto"/>
        <w:ind w:firstLine="708"/>
        <w:rPr>
          <w:rFonts w:ascii="Courier New" w:hAnsi="Courier New" w:cs="Courier New"/>
          <w:sz w:val="24"/>
          <w:szCs w:val="24"/>
        </w:rPr>
      </w:pPr>
      <w:r>
        <w:rPr>
          <w:rFonts w:ascii="Courier New" w:hAnsi="Courier New" w:cs="Courier New"/>
          <w:sz w:val="24"/>
          <w:szCs w:val="24"/>
        </w:rPr>
        <w:t>Suçun tafsilatına bakıldığında</w:t>
      </w:r>
      <w:r w:rsidR="000B2D17">
        <w:rPr>
          <w:rFonts w:ascii="Courier New" w:hAnsi="Courier New" w:cs="Courier New"/>
          <w:sz w:val="24"/>
          <w:szCs w:val="24"/>
        </w:rPr>
        <w:t>,</w:t>
      </w:r>
      <w:r>
        <w:rPr>
          <w:rFonts w:ascii="Courier New" w:hAnsi="Courier New" w:cs="Courier New"/>
          <w:sz w:val="24"/>
          <w:szCs w:val="24"/>
        </w:rPr>
        <w:t xml:space="preserve"> İddia Makam</w:t>
      </w:r>
      <w:r w:rsidR="002B2AB0">
        <w:rPr>
          <w:rFonts w:ascii="Courier New" w:hAnsi="Courier New" w:cs="Courier New"/>
          <w:sz w:val="24"/>
          <w:szCs w:val="24"/>
        </w:rPr>
        <w:t>ının ifade ettiği mevzuat belir</w:t>
      </w:r>
      <w:r>
        <w:rPr>
          <w:rFonts w:ascii="Courier New" w:hAnsi="Courier New" w:cs="Courier New"/>
          <w:sz w:val="24"/>
          <w:szCs w:val="24"/>
        </w:rPr>
        <w:t>t</w:t>
      </w:r>
      <w:r w:rsidR="002B2AB0">
        <w:rPr>
          <w:rFonts w:ascii="Courier New" w:hAnsi="Courier New" w:cs="Courier New"/>
          <w:sz w:val="24"/>
          <w:szCs w:val="24"/>
        </w:rPr>
        <w:t>i</w:t>
      </w:r>
      <w:r>
        <w:rPr>
          <w:rFonts w:ascii="Courier New" w:hAnsi="Courier New" w:cs="Courier New"/>
          <w:sz w:val="24"/>
          <w:szCs w:val="24"/>
        </w:rPr>
        <w:t>lmediği gibi</w:t>
      </w:r>
      <w:r w:rsidR="000B2D17">
        <w:rPr>
          <w:rFonts w:ascii="Courier New" w:hAnsi="Courier New" w:cs="Courier New"/>
          <w:sz w:val="24"/>
          <w:szCs w:val="24"/>
        </w:rPr>
        <w:t>,</w:t>
      </w:r>
      <w:r>
        <w:rPr>
          <w:rFonts w:ascii="Courier New" w:hAnsi="Courier New" w:cs="Courier New"/>
          <w:sz w:val="24"/>
          <w:szCs w:val="24"/>
        </w:rPr>
        <w:t xml:space="preserve"> </w:t>
      </w:r>
      <w:r w:rsidR="001C4052">
        <w:rPr>
          <w:rFonts w:ascii="Courier New" w:hAnsi="Courier New" w:cs="Courier New"/>
          <w:sz w:val="24"/>
          <w:szCs w:val="24"/>
        </w:rPr>
        <w:t>suçun tafsilatında dayanılan mevzuata aykırı bir fiil</w:t>
      </w:r>
      <w:r w:rsidR="002B2AB0">
        <w:rPr>
          <w:rFonts w:ascii="Courier New" w:hAnsi="Courier New" w:cs="Courier New"/>
          <w:sz w:val="24"/>
          <w:szCs w:val="24"/>
        </w:rPr>
        <w:t xml:space="preserve">de bulunulması yasalarca yasaklanmış da değildir. </w:t>
      </w:r>
    </w:p>
    <w:p w:rsidR="002B2AB0" w:rsidRDefault="002B2AB0" w:rsidP="00683C57">
      <w:pPr>
        <w:spacing w:after="0" w:line="360" w:lineRule="auto"/>
        <w:ind w:firstLine="708"/>
        <w:rPr>
          <w:rFonts w:ascii="Courier New" w:hAnsi="Courier New" w:cs="Courier New"/>
          <w:sz w:val="24"/>
          <w:szCs w:val="24"/>
        </w:rPr>
      </w:pPr>
    </w:p>
    <w:p w:rsidR="00576D11" w:rsidRDefault="002B2AB0" w:rsidP="00683C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Emare </w:t>
      </w:r>
      <w:r w:rsidR="000B2D17">
        <w:rPr>
          <w:rFonts w:ascii="Courier New" w:hAnsi="Courier New" w:cs="Courier New"/>
          <w:sz w:val="24"/>
          <w:szCs w:val="24"/>
        </w:rPr>
        <w:t>V</w:t>
      </w:r>
      <w:r>
        <w:rPr>
          <w:rFonts w:ascii="Courier New" w:hAnsi="Courier New" w:cs="Courier New"/>
          <w:sz w:val="24"/>
          <w:szCs w:val="24"/>
        </w:rPr>
        <w:t xml:space="preserve">ekaletnamede </w:t>
      </w:r>
      <w:r w:rsidR="000B2D17">
        <w:rPr>
          <w:rFonts w:ascii="Courier New" w:hAnsi="Courier New" w:cs="Courier New"/>
          <w:sz w:val="24"/>
          <w:szCs w:val="24"/>
        </w:rPr>
        <w:t>M</w:t>
      </w:r>
      <w:r>
        <w:rPr>
          <w:rFonts w:ascii="Courier New" w:hAnsi="Courier New" w:cs="Courier New"/>
          <w:sz w:val="24"/>
          <w:szCs w:val="24"/>
        </w:rPr>
        <w:t>üşteki First</w:t>
      </w:r>
      <w:r w:rsidR="000B2D17">
        <w:rPr>
          <w:rFonts w:ascii="Courier New" w:hAnsi="Courier New" w:cs="Courier New"/>
          <w:sz w:val="24"/>
          <w:szCs w:val="24"/>
        </w:rPr>
        <w:t>s</w:t>
      </w:r>
      <w:r>
        <w:rPr>
          <w:rFonts w:ascii="Courier New" w:hAnsi="Courier New" w:cs="Courier New"/>
          <w:sz w:val="24"/>
          <w:szCs w:val="24"/>
        </w:rPr>
        <w:t xml:space="preserve">top </w:t>
      </w:r>
      <w:r w:rsidR="00B608B2">
        <w:rPr>
          <w:rFonts w:ascii="Courier New" w:hAnsi="Courier New" w:cs="Courier New"/>
          <w:sz w:val="24"/>
          <w:szCs w:val="24"/>
        </w:rPr>
        <w:t>S</w:t>
      </w:r>
      <w:r>
        <w:rPr>
          <w:rFonts w:ascii="Courier New" w:hAnsi="Courier New" w:cs="Courier New"/>
          <w:sz w:val="24"/>
          <w:szCs w:val="24"/>
        </w:rPr>
        <w:t>olutions Ltd. veya yetkililerini</w:t>
      </w:r>
      <w:r w:rsidR="000B2D17">
        <w:rPr>
          <w:rFonts w:ascii="Courier New" w:hAnsi="Courier New" w:cs="Courier New"/>
          <w:sz w:val="24"/>
          <w:szCs w:val="24"/>
        </w:rPr>
        <w:t>,</w:t>
      </w:r>
      <w:r>
        <w:rPr>
          <w:rFonts w:ascii="Courier New" w:hAnsi="Courier New" w:cs="Courier New"/>
          <w:sz w:val="24"/>
          <w:szCs w:val="24"/>
        </w:rPr>
        <w:t xml:space="preserve"> adına kayıtlı bulunan vatandaşlık dosyasını takip etmeye yetkili kılmaktadır. Verilen vekalet yetkisi</w:t>
      </w:r>
      <w:r w:rsidR="000B2D17">
        <w:rPr>
          <w:rFonts w:ascii="Courier New" w:hAnsi="Courier New" w:cs="Courier New"/>
          <w:sz w:val="24"/>
          <w:szCs w:val="24"/>
        </w:rPr>
        <w:t>,</w:t>
      </w:r>
      <w:r>
        <w:rPr>
          <w:rFonts w:ascii="Courier New" w:hAnsi="Courier New" w:cs="Courier New"/>
          <w:sz w:val="24"/>
          <w:szCs w:val="24"/>
        </w:rPr>
        <w:t xml:space="preserve"> dosya takibi yapması ile ilgilidir ve yasalarca bu</w:t>
      </w:r>
      <w:r w:rsidR="00EE6079">
        <w:rPr>
          <w:rFonts w:ascii="Courier New" w:hAnsi="Courier New" w:cs="Courier New"/>
          <w:sz w:val="24"/>
          <w:szCs w:val="24"/>
        </w:rPr>
        <w:t xml:space="preserve"> eylem</w:t>
      </w:r>
      <w:r>
        <w:rPr>
          <w:rFonts w:ascii="Courier New" w:hAnsi="Courier New" w:cs="Courier New"/>
          <w:sz w:val="24"/>
          <w:szCs w:val="24"/>
        </w:rPr>
        <w:t xml:space="preserve"> yasaklanmış </w:t>
      </w:r>
      <w:r w:rsidR="00EE6079">
        <w:rPr>
          <w:rFonts w:ascii="Courier New" w:hAnsi="Courier New" w:cs="Courier New"/>
          <w:sz w:val="24"/>
          <w:szCs w:val="24"/>
        </w:rPr>
        <w:t>değil</w:t>
      </w:r>
      <w:r>
        <w:rPr>
          <w:rFonts w:ascii="Courier New" w:hAnsi="Courier New" w:cs="Courier New"/>
          <w:sz w:val="24"/>
          <w:szCs w:val="24"/>
        </w:rPr>
        <w:t xml:space="preserve">dir. Fasıl 154 </w:t>
      </w:r>
      <w:r w:rsidR="000B2D17">
        <w:rPr>
          <w:rFonts w:ascii="Courier New" w:hAnsi="Courier New" w:cs="Courier New"/>
          <w:sz w:val="24"/>
          <w:szCs w:val="24"/>
        </w:rPr>
        <w:t>m</w:t>
      </w:r>
      <w:r>
        <w:rPr>
          <w:rFonts w:ascii="Courier New" w:hAnsi="Courier New" w:cs="Courier New"/>
          <w:sz w:val="24"/>
          <w:szCs w:val="24"/>
        </w:rPr>
        <w:t>adde 297 ve 298 altında bir suç</w:t>
      </w:r>
      <w:r w:rsidR="000B2D17">
        <w:rPr>
          <w:rFonts w:ascii="Courier New" w:hAnsi="Courier New" w:cs="Courier New"/>
          <w:sz w:val="24"/>
          <w:szCs w:val="24"/>
        </w:rPr>
        <w:t>un</w:t>
      </w:r>
      <w:r>
        <w:rPr>
          <w:rFonts w:ascii="Courier New" w:hAnsi="Courier New" w:cs="Courier New"/>
          <w:sz w:val="24"/>
          <w:szCs w:val="24"/>
        </w:rPr>
        <w:t xml:space="preserve"> işlenebilmesi için</w:t>
      </w:r>
      <w:r w:rsidR="000B2D17">
        <w:rPr>
          <w:rFonts w:ascii="Courier New" w:hAnsi="Courier New" w:cs="Courier New"/>
          <w:sz w:val="24"/>
          <w:szCs w:val="24"/>
        </w:rPr>
        <w:t>,</w:t>
      </w:r>
      <w:r>
        <w:rPr>
          <w:rFonts w:ascii="Courier New" w:hAnsi="Courier New" w:cs="Courier New"/>
          <w:sz w:val="24"/>
          <w:szCs w:val="24"/>
        </w:rPr>
        <w:t xml:space="preserve"> itham edilen Sanığın aslında yalan </w:t>
      </w:r>
      <w:r>
        <w:rPr>
          <w:rFonts w:ascii="Courier New" w:hAnsi="Courier New" w:cs="Courier New"/>
          <w:sz w:val="24"/>
          <w:szCs w:val="24"/>
        </w:rPr>
        <w:lastRenderedPageBreak/>
        <w:t>olan ve yalan olduğunu bildiği bir eylemi söz, yazı veya davranış</w:t>
      </w:r>
      <w:r w:rsidR="000B2D17">
        <w:rPr>
          <w:rFonts w:ascii="Courier New" w:hAnsi="Courier New" w:cs="Courier New"/>
          <w:sz w:val="24"/>
          <w:szCs w:val="24"/>
        </w:rPr>
        <w:t>ta</w:t>
      </w:r>
      <w:r>
        <w:rPr>
          <w:rFonts w:ascii="Courier New" w:hAnsi="Courier New" w:cs="Courier New"/>
          <w:sz w:val="24"/>
          <w:szCs w:val="24"/>
        </w:rPr>
        <w:t xml:space="preserve"> bulunarak</w:t>
      </w:r>
      <w:r w:rsidRPr="002B2AB0">
        <w:rPr>
          <w:rFonts w:ascii="Courier New" w:hAnsi="Courier New" w:cs="Courier New"/>
          <w:sz w:val="24"/>
          <w:szCs w:val="24"/>
        </w:rPr>
        <w:t xml:space="preserve"> </w:t>
      </w:r>
      <w:r w:rsidR="000B2D17">
        <w:rPr>
          <w:rFonts w:ascii="Courier New" w:hAnsi="Courier New" w:cs="Courier New"/>
          <w:sz w:val="24"/>
          <w:szCs w:val="24"/>
        </w:rPr>
        <w:t>ve bu suret</w:t>
      </w:r>
      <w:r w:rsidR="002B7684">
        <w:rPr>
          <w:rFonts w:ascii="Courier New" w:hAnsi="Courier New" w:cs="Courier New"/>
          <w:sz w:val="24"/>
          <w:szCs w:val="24"/>
        </w:rPr>
        <w:t>l</w:t>
      </w:r>
      <w:r w:rsidR="000B2D17">
        <w:rPr>
          <w:rFonts w:ascii="Courier New" w:hAnsi="Courier New" w:cs="Courier New"/>
          <w:sz w:val="24"/>
          <w:szCs w:val="24"/>
        </w:rPr>
        <w:t>e</w:t>
      </w:r>
      <w:r>
        <w:rPr>
          <w:rFonts w:ascii="Courier New" w:hAnsi="Courier New" w:cs="Courier New"/>
          <w:sz w:val="24"/>
          <w:szCs w:val="24"/>
        </w:rPr>
        <w:t xml:space="preserve"> dolandırmak maksadıyla </w:t>
      </w:r>
      <w:r w:rsidR="000B2D17">
        <w:rPr>
          <w:rFonts w:ascii="Courier New" w:hAnsi="Courier New" w:cs="Courier New"/>
          <w:sz w:val="24"/>
          <w:szCs w:val="24"/>
        </w:rPr>
        <w:t xml:space="preserve">sahte davranışta bulunarak </w:t>
      </w:r>
      <w:r>
        <w:rPr>
          <w:rFonts w:ascii="Courier New" w:hAnsi="Courier New" w:cs="Courier New"/>
          <w:sz w:val="24"/>
          <w:szCs w:val="24"/>
        </w:rPr>
        <w:t xml:space="preserve">para temin etmesi gerekir. Bir kişinin başka bir kişinin </w:t>
      </w:r>
      <w:r w:rsidR="00576D11">
        <w:rPr>
          <w:rFonts w:ascii="Courier New" w:hAnsi="Courier New" w:cs="Courier New"/>
          <w:sz w:val="24"/>
          <w:szCs w:val="24"/>
        </w:rPr>
        <w:t xml:space="preserve">vatandaşlık işlemlerini </w:t>
      </w:r>
      <w:r>
        <w:rPr>
          <w:rFonts w:ascii="Courier New" w:hAnsi="Courier New" w:cs="Courier New"/>
          <w:sz w:val="24"/>
          <w:szCs w:val="24"/>
        </w:rPr>
        <w:t>vekaletn</w:t>
      </w:r>
      <w:r w:rsidR="00576D11">
        <w:rPr>
          <w:rFonts w:ascii="Courier New" w:hAnsi="Courier New" w:cs="Courier New"/>
          <w:sz w:val="24"/>
          <w:szCs w:val="24"/>
        </w:rPr>
        <w:t>ame ile takip etmesini men eden veya yasaklayan bir kural bulunmadığından</w:t>
      </w:r>
      <w:r w:rsidR="000B2D17">
        <w:rPr>
          <w:rFonts w:ascii="Courier New" w:hAnsi="Courier New" w:cs="Courier New"/>
          <w:sz w:val="24"/>
          <w:szCs w:val="24"/>
        </w:rPr>
        <w:t>,</w:t>
      </w:r>
      <w:r w:rsidR="00576D11">
        <w:rPr>
          <w:rFonts w:ascii="Courier New" w:hAnsi="Courier New" w:cs="Courier New"/>
          <w:sz w:val="24"/>
          <w:szCs w:val="24"/>
        </w:rPr>
        <w:t xml:space="preserve"> verilen vekaletname bir sahte davranış oluşturmaz. </w:t>
      </w:r>
    </w:p>
    <w:p w:rsidR="00CD65FA" w:rsidRDefault="00CD65FA" w:rsidP="00683C57">
      <w:pPr>
        <w:spacing w:after="0" w:line="360" w:lineRule="auto"/>
        <w:ind w:firstLine="708"/>
        <w:rPr>
          <w:rFonts w:ascii="Courier New" w:hAnsi="Courier New" w:cs="Courier New"/>
          <w:sz w:val="24"/>
          <w:szCs w:val="24"/>
        </w:rPr>
      </w:pPr>
    </w:p>
    <w:p w:rsidR="00CD65FA" w:rsidRDefault="00576D11" w:rsidP="00683C57">
      <w:pPr>
        <w:spacing w:after="0" w:line="360" w:lineRule="auto"/>
        <w:ind w:firstLine="708"/>
        <w:rPr>
          <w:rFonts w:ascii="Courier New" w:hAnsi="Courier New" w:cs="Courier New"/>
          <w:sz w:val="24"/>
          <w:szCs w:val="24"/>
        </w:rPr>
      </w:pPr>
      <w:r>
        <w:rPr>
          <w:rFonts w:ascii="Courier New" w:hAnsi="Courier New" w:cs="Courier New"/>
          <w:sz w:val="24"/>
          <w:szCs w:val="24"/>
        </w:rPr>
        <w:t>Alt Mahkeme</w:t>
      </w:r>
      <w:r w:rsidR="000B2D17">
        <w:rPr>
          <w:rFonts w:ascii="Courier New" w:hAnsi="Courier New" w:cs="Courier New"/>
          <w:sz w:val="24"/>
          <w:szCs w:val="24"/>
        </w:rPr>
        <w:t>,</w:t>
      </w:r>
      <w:r>
        <w:rPr>
          <w:rFonts w:ascii="Courier New" w:hAnsi="Courier New" w:cs="Courier New"/>
          <w:sz w:val="24"/>
          <w:szCs w:val="24"/>
        </w:rPr>
        <w:t xml:space="preserve"> sunulan şahadete yer vererek</w:t>
      </w:r>
      <w:r w:rsidR="000B2D17">
        <w:rPr>
          <w:rFonts w:ascii="Courier New" w:hAnsi="Courier New" w:cs="Courier New"/>
          <w:sz w:val="24"/>
          <w:szCs w:val="24"/>
        </w:rPr>
        <w:t>,</w:t>
      </w:r>
      <w:r>
        <w:rPr>
          <w:rFonts w:ascii="Courier New" w:hAnsi="Courier New" w:cs="Courier New"/>
          <w:sz w:val="24"/>
          <w:szCs w:val="24"/>
        </w:rPr>
        <w:t xml:space="preserve"> dönemin Bakanı veya yetkililerinin beyanları ile</w:t>
      </w:r>
      <w:r w:rsidR="000B2D17">
        <w:rPr>
          <w:rFonts w:ascii="Courier New" w:hAnsi="Courier New" w:cs="Courier New"/>
          <w:sz w:val="24"/>
          <w:szCs w:val="24"/>
        </w:rPr>
        <w:t>,</w:t>
      </w:r>
      <w:r>
        <w:rPr>
          <w:rFonts w:ascii="Courier New" w:hAnsi="Courier New" w:cs="Courier New"/>
          <w:sz w:val="24"/>
          <w:szCs w:val="24"/>
        </w:rPr>
        <w:t xml:space="preserve"> uygulamanın</w:t>
      </w:r>
      <w:r w:rsidR="000B2D17">
        <w:rPr>
          <w:rFonts w:ascii="Courier New" w:hAnsi="Courier New" w:cs="Courier New"/>
          <w:sz w:val="24"/>
          <w:szCs w:val="24"/>
        </w:rPr>
        <w:t>,</w:t>
      </w:r>
      <w:r>
        <w:rPr>
          <w:rFonts w:ascii="Courier New" w:hAnsi="Courier New" w:cs="Courier New"/>
          <w:sz w:val="24"/>
          <w:szCs w:val="24"/>
        </w:rPr>
        <w:t xml:space="preserve"> vatandaşlık işlemlerinin şahsen takip edilmesini öngördüğünü ifade etmiştir. Yasada yasak olmayan bir kuralın</w:t>
      </w:r>
      <w:r w:rsidR="000B2D17">
        <w:rPr>
          <w:rFonts w:ascii="Courier New" w:hAnsi="Courier New" w:cs="Courier New"/>
          <w:sz w:val="24"/>
          <w:szCs w:val="24"/>
        </w:rPr>
        <w:t>,</w:t>
      </w:r>
      <w:r>
        <w:rPr>
          <w:rFonts w:ascii="Courier New" w:hAnsi="Courier New" w:cs="Courier New"/>
          <w:sz w:val="24"/>
          <w:szCs w:val="24"/>
        </w:rPr>
        <w:t xml:space="preserve"> kişilerin uygulama ile ilgili beyanlarına dayanılarak yapılamayacağına </w:t>
      </w:r>
      <w:r w:rsidR="00787D45">
        <w:rPr>
          <w:rFonts w:ascii="Courier New" w:hAnsi="Courier New" w:cs="Courier New"/>
          <w:sz w:val="24"/>
          <w:szCs w:val="24"/>
        </w:rPr>
        <w:t xml:space="preserve">ve yasak olduğuna </w:t>
      </w:r>
      <w:r>
        <w:rPr>
          <w:rFonts w:ascii="Courier New" w:hAnsi="Courier New" w:cs="Courier New"/>
          <w:sz w:val="24"/>
          <w:szCs w:val="24"/>
        </w:rPr>
        <w:t xml:space="preserve">karar vermek ve buna bağlı olarak da bu uygulamanın aksini yapan kişiyi </w:t>
      </w:r>
      <w:r w:rsidR="00787D45">
        <w:rPr>
          <w:rFonts w:ascii="Courier New" w:hAnsi="Courier New" w:cs="Courier New"/>
          <w:sz w:val="24"/>
          <w:szCs w:val="24"/>
        </w:rPr>
        <w:t xml:space="preserve">mevzuata aykırı davranarak </w:t>
      </w:r>
      <w:r>
        <w:rPr>
          <w:rFonts w:ascii="Courier New" w:hAnsi="Courier New" w:cs="Courier New"/>
          <w:sz w:val="24"/>
          <w:szCs w:val="24"/>
        </w:rPr>
        <w:t xml:space="preserve">sahte davranışta bulunduğuna bulgu yapmak </w:t>
      </w:r>
      <w:r w:rsidR="00EE6079">
        <w:rPr>
          <w:rFonts w:ascii="Courier New" w:hAnsi="Courier New" w:cs="Courier New"/>
          <w:sz w:val="24"/>
          <w:szCs w:val="24"/>
        </w:rPr>
        <w:t xml:space="preserve">ve </w:t>
      </w:r>
      <w:r w:rsidR="00787D45">
        <w:rPr>
          <w:rFonts w:ascii="Courier New" w:hAnsi="Courier New" w:cs="Courier New"/>
          <w:sz w:val="24"/>
          <w:szCs w:val="24"/>
        </w:rPr>
        <w:t xml:space="preserve">sonucunda </w:t>
      </w:r>
      <w:r w:rsidR="00EE6079">
        <w:rPr>
          <w:rFonts w:ascii="Courier New" w:hAnsi="Courier New" w:cs="Courier New"/>
          <w:sz w:val="24"/>
          <w:szCs w:val="24"/>
        </w:rPr>
        <w:t xml:space="preserve">mahkum etmek </w:t>
      </w:r>
      <w:r w:rsidR="000B2D17">
        <w:rPr>
          <w:rFonts w:ascii="Courier New" w:hAnsi="Courier New" w:cs="Courier New"/>
          <w:sz w:val="24"/>
          <w:szCs w:val="24"/>
        </w:rPr>
        <w:t>C</w:t>
      </w:r>
      <w:r w:rsidR="00EE6079">
        <w:rPr>
          <w:rFonts w:ascii="Courier New" w:hAnsi="Courier New" w:cs="Courier New"/>
          <w:sz w:val="24"/>
          <w:szCs w:val="24"/>
        </w:rPr>
        <w:t xml:space="preserve">eza </w:t>
      </w:r>
      <w:r w:rsidR="000B2D17">
        <w:rPr>
          <w:rFonts w:ascii="Courier New" w:hAnsi="Courier New" w:cs="Courier New"/>
          <w:sz w:val="24"/>
          <w:szCs w:val="24"/>
        </w:rPr>
        <w:t>H</w:t>
      </w:r>
      <w:r w:rsidR="00EE6079">
        <w:rPr>
          <w:rFonts w:ascii="Courier New" w:hAnsi="Courier New" w:cs="Courier New"/>
          <w:sz w:val="24"/>
          <w:szCs w:val="24"/>
        </w:rPr>
        <w:t>ukuku</w:t>
      </w:r>
      <w:r w:rsidR="00787D45">
        <w:rPr>
          <w:rFonts w:ascii="Courier New" w:hAnsi="Courier New" w:cs="Courier New"/>
          <w:sz w:val="24"/>
          <w:szCs w:val="24"/>
        </w:rPr>
        <w:t xml:space="preserve">nda </w:t>
      </w:r>
      <w:r>
        <w:rPr>
          <w:rFonts w:ascii="Courier New" w:hAnsi="Courier New" w:cs="Courier New"/>
          <w:sz w:val="24"/>
          <w:szCs w:val="24"/>
        </w:rPr>
        <w:t xml:space="preserve">mümkün </w:t>
      </w:r>
      <w:r w:rsidR="00787D45">
        <w:rPr>
          <w:rFonts w:ascii="Courier New" w:hAnsi="Courier New" w:cs="Courier New"/>
          <w:sz w:val="24"/>
          <w:szCs w:val="24"/>
        </w:rPr>
        <w:t>değildir</w:t>
      </w:r>
      <w:r>
        <w:rPr>
          <w:rFonts w:ascii="Courier New" w:hAnsi="Courier New" w:cs="Courier New"/>
          <w:sz w:val="24"/>
          <w:szCs w:val="24"/>
        </w:rPr>
        <w:t>.</w:t>
      </w:r>
    </w:p>
    <w:p w:rsidR="00CD65FA" w:rsidRDefault="00CD65FA" w:rsidP="00683C57">
      <w:pPr>
        <w:spacing w:after="0" w:line="360" w:lineRule="auto"/>
        <w:ind w:firstLine="708"/>
        <w:rPr>
          <w:rFonts w:ascii="Courier New" w:hAnsi="Courier New" w:cs="Courier New"/>
          <w:sz w:val="24"/>
          <w:szCs w:val="24"/>
        </w:rPr>
      </w:pPr>
    </w:p>
    <w:p w:rsidR="00CD65FA" w:rsidRDefault="00CD65FA" w:rsidP="00CD65FA">
      <w:pPr>
        <w:spacing w:after="0" w:line="360" w:lineRule="auto"/>
        <w:ind w:firstLine="708"/>
        <w:rPr>
          <w:rFonts w:ascii="Courier New" w:hAnsi="Courier New" w:cs="Courier New"/>
          <w:sz w:val="24"/>
          <w:szCs w:val="24"/>
        </w:rPr>
      </w:pPr>
      <w:r>
        <w:rPr>
          <w:rFonts w:ascii="Courier New" w:hAnsi="Courier New" w:cs="Courier New"/>
          <w:sz w:val="24"/>
          <w:szCs w:val="24"/>
        </w:rPr>
        <w:t>Dolayısıyla</w:t>
      </w:r>
      <w:r w:rsidR="000B2D17">
        <w:rPr>
          <w:rFonts w:ascii="Courier New" w:hAnsi="Courier New" w:cs="Courier New"/>
          <w:sz w:val="24"/>
          <w:szCs w:val="24"/>
        </w:rPr>
        <w:t>,</w:t>
      </w:r>
      <w:r>
        <w:rPr>
          <w:rFonts w:ascii="Courier New" w:hAnsi="Courier New" w:cs="Courier New"/>
          <w:sz w:val="24"/>
          <w:szCs w:val="24"/>
        </w:rPr>
        <w:t xml:space="preserve"> Sanığın itham edildiği suçun tafsilatında belirtilen eylemler bir suç oluşturmamaktadır. </w:t>
      </w:r>
    </w:p>
    <w:p w:rsidR="00576D11" w:rsidRDefault="00576D11" w:rsidP="00683C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16419B" w:rsidRDefault="00CD65FA" w:rsidP="00683C57">
      <w:pPr>
        <w:spacing w:after="0" w:line="360" w:lineRule="auto"/>
        <w:ind w:firstLine="708"/>
        <w:rPr>
          <w:rFonts w:ascii="Courier New" w:hAnsi="Courier New" w:cs="Courier New"/>
          <w:sz w:val="24"/>
          <w:szCs w:val="24"/>
        </w:rPr>
      </w:pPr>
      <w:r>
        <w:rPr>
          <w:rFonts w:ascii="Courier New" w:hAnsi="Courier New" w:cs="Courier New"/>
          <w:sz w:val="24"/>
          <w:szCs w:val="24"/>
        </w:rPr>
        <w:t>Bunun yanında</w:t>
      </w:r>
      <w:r w:rsidR="000B2D17">
        <w:rPr>
          <w:rFonts w:ascii="Courier New" w:hAnsi="Courier New" w:cs="Courier New"/>
          <w:sz w:val="24"/>
          <w:szCs w:val="24"/>
        </w:rPr>
        <w:t>,</w:t>
      </w:r>
      <w:r>
        <w:rPr>
          <w:rFonts w:ascii="Courier New" w:hAnsi="Courier New" w:cs="Courier New"/>
          <w:sz w:val="24"/>
          <w:szCs w:val="24"/>
        </w:rPr>
        <w:t xml:space="preserve"> </w:t>
      </w:r>
      <w:r w:rsidR="00576D11">
        <w:rPr>
          <w:rFonts w:ascii="Courier New" w:hAnsi="Courier New" w:cs="Courier New"/>
          <w:sz w:val="24"/>
          <w:szCs w:val="24"/>
        </w:rPr>
        <w:t>Alt Mahkeme</w:t>
      </w:r>
      <w:r w:rsidR="000B2D17">
        <w:rPr>
          <w:rFonts w:ascii="Courier New" w:hAnsi="Courier New" w:cs="Courier New"/>
          <w:sz w:val="24"/>
          <w:szCs w:val="24"/>
        </w:rPr>
        <w:t>,</w:t>
      </w:r>
      <w:r w:rsidR="00576D11">
        <w:rPr>
          <w:rFonts w:ascii="Courier New" w:hAnsi="Courier New" w:cs="Courier New"/>
          <w:sz w:val="24"/>
          <w:szCs w:val="24"/>
        </w:rPr>
        <w:t xml:space="preserve"> Sanığı mahkum ederken</w:t>
      </w:r>
      <w:r w:rsidR="000B2D17">
        <w:rPr>
          <w:rFonts w:ascii="Courier New" w:hAnsi="Courier New" w:cs="Courier New"/>
          <w:sz w:val="24"/>
          <w:szCs w:val="24"/>
        </w:rPr>
        <w:t>,</w:t>
      </w:r>
      <w:r w:rsidR="00576D11">
        <w:rPr>
          <w:rFonts w:ascii="Courier New" w:hAnsi="Courier New" w:cs="Courier New"/>
          <w:sz w:val="24"/>
          <w:szCs w:val="24"/>
        </w:rPr>
        <w:t xml:space="preserve"> Sanığın</w:t>
      </w:r>
      <w:r w:rsidR="000B2D17">
        <w:rPr>
          <w:rFonts w:ascii="Courier New" w:hAnsi="Courier New" w:cs="Courier New"/>
          <w:sz w:val="24"/>
          <w:szCs w:val="24"/>
        </w:rPr>
        <w:t xml:space="preserve">, Müştekinin </w:t>
      </w:r>
      <w:r w:rsidR="00576D11">
        <w:rPr>
          <w:rFonts w:ascii="Courier New" w:hAnsi="Courier New" w:cs="Courier New"/>
          <w:sz w:val="24"/>
          <w:szCs w:val="24"/>
        </w:rPr>
        <w:t xml:space="preserve">yasal olarak KKTC vatandaşlığına başvurma hakkı olmamasına ve Sanığın, </w:t>
      </w:r>
      <w:r w:rsidR="000B2D17">
        <w:rPr>
          <w:rFonts w:ascii="Courier New" w:hAnsi="Courier New" w:cs="Courier New"/>
          <w:sz w:val="24"/>
          <w:szCs w:val="24"/>
        </w:rPr>
        <w:t>M</w:t>
      </w:r>
      <w:r w:rsidR="00576D11">
        <w:rPr>
          <w:rFonts w:ascii="Courier New" w:hAnsi="Courier New" w:cs="Courier New"/>
          <w:sz w:val="24"/>
          <w:szCs w:val="24"/>
        </w:rPr>
        <w:t xml:space="preserve">üştekinin böyle bir başvurma hakkı olmadığını bilmesine rağmen </w:t>
      </w:r>
      <w:r w:rsidR="000B2D17">
        <w:rPr>
          <w:rFonts w:ascii="Courier New" w:hAnsi="Courier New" w:cs="Courier New"/>
          <w:sz w:val="24"/>
          <w:szCs w:val="24"/>
        </w:rPr>
        <w:t xml:space="preserve">yetkililere </w:t>
      </w:r>
      <w:r w:rsidR="00576D11">
        <w:rPr>
          <w:rFonts w:ascii="Courier New" w:hAnsi="Courier New" w:cs="Courier New"/>
          <w:sz w:val="24"/>
          <w:szCs w:val="24"/>
        </w:rPr>
        <w:t xml:space="preserve">başvuru yapacağı gerekçesi ile </w:t>
      </w:r>
      <w:r w:rsidR="0016419B">
        <w:rPr>
          <w:rFonts w:ascii="Courier New" w:hAnsi="Courier New" w:cs="Courier New"/>
          <w:sz w:val="24"/>
          <w:szCs w:val="24"/>
        </w:rPr>
        <w:t>para temin etmesinin sahte bir davranış</w:t>
      </w:r>
      <w:r w:rsidR="00EE6079">
        <w:rPr>
          <w:rFonts w:ascii="Courier New" w:hAnsi="Courier New" w:cs="Courier New"/>
          <w:sz w:val="24"/>
          <w:szCs w:val="24"/>
        </w:rPr>
        <w:t>ta bulunduğu</w:t>
      </w:r>
      <w:r w:rsidR="000B2D17">
        <w:rPr>
          <w:rFonts w:ascii="Courier New" w:hAnsi="Courier New" w:cs="Courier New"/>
          <w:sz w:val="24"/>
          <w:szCs w:val="24"/>
        </w:rPr>
        <w:t xml:space="preserve"> anlamına geldiğine</w:t>
      </w:r>
      <w:r w:rsidR="00EE6079">
        <w:rPr>
          <w:rFonts w:ascii="Courier New" w:hAnsi="Courier New" w:cs="Courier New"/>
          <w:sz w:val="24"/>
          <w:szCs w:val="24"/>
        </w:rPr>
        <w:t xml:space="preserve"> bulgu yapmıştır</w:t>
      </w:r>
      <w:r w:rsidR="0016419B">
        <w:rPr>
          <w:rFonts w:ascii="Courier New" w:hAnsi="Courier New" w:cs="Courier New"/>
          <w:sz w:val="24"/>
          <w:szCs w:val="24"/>
        </w:rPr>
        <w:t xml:space="preserve">. </w:t>
      </w:r>
    </w:p>
    <w:p w:rsidR="006140BF" w:rsidRDefault="006140BF" w:rsidP="00683C57">
      <w:pPr>
        <w:spacing w:after="0" w:line="360" w:lineRule="auto"/>
        <w:ind w:firstLine="708"/>
        <w:rPr>
          <w:rFonts w:ascii="Courier New" w:hAnsi="Courier New" w:cs="Courier New"/>
          <w:sz w:val="24"/>
          <w:szCs w:val="24"/>
        </w:rPr>
      </w:pPr>
    </w:p>
    <w:p w:rsidR="0016419B" w:rsidRDefault="006140BF" w:rsidP="00CD65FA">
      <w:pPr>
        <w:spacing w:line="360" w:lineRule="auto"/>
        <w:contextualSpacing/>
        <w:rPr>
          <w:rFonts w:ascii="Courier New" w:hAnsi="Courier New" w:cs="Courier New"/>
          <w:sz w:val="24"/>
          <w:szCs w:val="24"/>
        </w:rPr>
      </w:pPr>
      <w:r>
        <w:rPr>
          <w:rFonts w:ascii="Courier New" w:hAnsi="Courier New" w:cs="Courier New"/>
          <w:sz w:val="24"/>
          <w:szCs w:val="24"/>
        </w:rPr>
        <w:tab/>
      </w:r>
      <w:r w:rsidR="00B608B2">
        <w:rPr>
          <w:rFonts w:ascii="Courier New" w:hAnsi="Courier New" w:cs="Courier New"/>
          <w:sz w:val="24"/>
          <w:szCs w:val="24"/>
        </w:rPr>
        <w:t xml:space="preserve">Sanığın aleyhine </w:t>
      </w:r>
      <w:r w:rsidR="0016419B">
        <w:rPr>
          <w:rFonts w:ascii="Courier New" w:hAnsi="Courier New" w:cs="Courier New"/>
          <w:sz w:val="24"/>
          <w:szCs w:val="24"/>
        </w:rPr>
        <w:t>getirilen ithamnamede</w:t>
      </w:r>
      <w:r w:rsidR="000B2D17">
        <w:rPr>
          <w:rFonts w:ascii="Courier New" w:hAnsi="Courier New" w:cs="Courier New"/>
          <w:sz w:val="24"/>
          <w:szCs w:val="24"/>
        </w:rPr>
        <w:t>,</w:t>
      </w:r>
      <w:r w:rsidR="0016419B">
        <w:rPr>
          <w:rFonts w:ascii="Courier New" w:hAnsi="Courier New" w:cs="Courier New"/>
          <w:sz w:val="24"/>
          <w:szCs w:val="24"/>
        </w:rPr>
        <w:t xml:space="preserve"> suçun tafsilatı bölümünde verilen </w:t>
      </w:r>
      <w:r w:rsidR="000B2D17">
        <w:rPr>
          <w:rFonts w:ascii="Courier New" w:hAnsi="Courier New" w:cs="Courier New"/>
          <w:sz w:val="24"/>
          <w:szCs w:val="24"/>
        </w:rPr>
        <w:t>detaylı bilgide</w:t>
      </w:r>
      <w:r w:rsidR="0016419B">
        <w:rPr>
          <w:rFonts w:ascii="Courier New" w:hAnsi="Courier New" w:cs="Courier New"/>
          <w:sz w:val="24"/>
          <w:szCs w:val="24"/>
        </w:rPr>
        <w:t xml:space="preserve"> Alt Mahkemenin yapmış olduğu bulguya konu bir eylem bulunmadığı gibi Sanık böyle bir eylemden dolayı itham edilmemiştir. Sanığın itham edildiği suçun tafsilatında </w:t>
      </w:r>
      <w:r w:rsidR="000B2D17">
        <w:rPr>
          <w:rFonts w:ascii="Courier New" w:hAnsi="Courier New" w:cs="Courier New"/>
          <w:sz w:val="24"/>
          <w:szCs w:val="24"/>
        </w:rPr>
        <w:t>S</w:t>
      </w:r>
      <w:r w:rsidR="0016419B">
        <w:rPr>
          <w:rFonts w:ascii="Courier New" w:hAnsi="Courier New" w:cs="Courier New"/>
          <w:sz w:val="24"/>
          <w:szCs w:val="24"/>
        </w:rPr>
        <w:t xml:space="preserve">anığın yapmış olduğu sahte davranış </w:t>
      </w:r>
      <w:r w:rsidR="0016419B" w:rsidRPr="00CD65FA">
        <w:rPr>
          <w:rFonts w:ascii="Courier New" w:hAnsi="Courier New" w:cs="Courier New"/>
          <w:b/>
          <w:sz w:val="24"/>
          <w:szCs w:val="24"/>
        </w:rPr>
        <w:lastRenderedPageBreak/>
        <w:t xml:space="preserve">“vekaletname ile işlem yapamayacağını bildiği halde” </w:t>
      </w:r>
      <w:r w:rsidR="0016419B">
        <w:rPr>
          <w:rFonts w:ascii="Courier New" w:hAnsi="Courier New" w:cs="Courier New"/>
          <w:sz w:val="24"/>
          <w:szCs w:val="24"/>
        </w:rPr>
        <w:t xml:space="preserve">olarak ifade edilmiştir. Halbuki Alt Mahkeme bu yönde bir bulgu yapmak yerine </w:t>
      </w:r>
      <w:r w:rsidR="0016419B" w:rsidRPr="00CD65FA">
        <w:rPr>
          <w:rFonts w:ascii="Courier New" w:hAnsi="Courier New" w:cs="Courier New"/>
          <w:b/>
          <w:sz w:val="24"/>
          <w:szCs w:val="24"/>
        </w:rPr>
        <w:t>“başvuru hakkı olmadığını bildiği halde”</w:t>
      </w:r>
      <w:r w:rsidR="00576D11" w:rsidRPr="00CD65FA">
        <w:rPr>
          <w:rFonts w:ascii="Courier New" w:hAnsi="Courier New" w:cs="Courier New"/>
          <w:b/>
          <w:sz w:val="24"/>
          <w:szCs w:val="24"/>
        </w:rPr>
        <w:t xml:space="preserve"> </w:t>
      </w:r>
      <w:r w:rsidR="0016419B">
        <w:rPr>
          <w:rFonts w:ascii="Courier New" w:hAnsi="Courier New" w:cs="Courier New"/>
          <w:sz w:val="24"/>
          <w:szCs w:val="24"/>
        </w:rPr>
        <w:t>sonucuna varmış ve suçun tafsilatında belirt</w:t>
      </w:r>
      <w:r w:rsidR="00B608B2">
        <w:rPr>
          <w:rFonts w:ascii="Courier New" w:hAnsi="Courier New" w:cs="Courier New"/>
          <w:sz w:val="24"/>
          <w:szCs w:val="24"/>
        </w:rPr>
        <w:t>i</w:t>
      </w:r>
      <w:r w:rsidR="0016419B">
        <w:rPr>
          <w:rFonts w:ascii="Courier New" w:hAnsi="Courier New" w:cs="Courier New"/>
          <w:sz w:val="24"/>
          <w:szCs w:val="24"/>
        </w:rPr>
        <w:t xml:space="preserve">len bir suçtan ayrılarak farklı bir eylemden dolayı Sanığı mahkum etmiştir. </w:t>
      </w:r>
    </w:p>
    <w:p w:rsidR="0016419B" w:rsidRDefault="0016419B" w:rsidP="00683C57">
      <w:pPr>
        <w:spacing w:after="0" w:line="360" w:lineRule="auto"/>
        <w:ind w:firstLine="708"/>
        <w:rPr>
          <w:rFonts w:ascii="Courier New" w:hAnsi="Courier New" w:cs="Courier New"/>
          <w:sz w:val="24"/>
          <w:szCs w:val="24"/>
        </w:rPr>
      </w:pPr>
    </w:p>
    <w:p w:rsidR="008A3CD7" w:rsidRDefault="00CD65FA" w:rsidP="00683C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Bir ithamnamede bulunan eksiklik veya hata </w:t>
      </w:r>
      <w:r w:rsidR="008A3CD7">
        <w:rPr>
          <w:rFonts w:ascii="Courier New" w:hAnsi="Courier New" w:cs="Courier New"/>
          <w:sz w:val="24"/>
          <w:szCs w:val="24"/>
        </w:rPr>
        <w:t>ile ilgili hukuk durum</w:t>
      </w:r>
      <w:r w:rsidR="002B7684">
        <w:rPr>
          <w:rFonts w:ascii="Courier New" w:hAnsi="Courier New" w:cs="Courier New"/>
          <w:sz w:val="24"/>
          <w:szCs w:val="24"/>
        </w:rPr>
        <w:t>,</w:t>
      </w:r>
      <w:r w:rsidR="008A3CD7">
        <w:rPr>
          <w:rFonts w:ascii="Courier New" w:hAnsi="Courier New" w:cs="Courier New"/>
          <w:sz w:val="24"/>
          <w:szCs w:val="24"/>
        </w:rPr>
        <w:t xml:space="preserve"> Fasıl 155 Ceza Usul Yasası</w:t>
      </w:r>
      <w:r w:rsidR="000B2D17">
        <w:rPr>
          <w:rFonts w:ascii="Courier New" w:hAnsi="Courier New" w:cs="Courier New"/>
          <w:sz w:val="24"/>
          <w:szCs w:val="24"/>
        </w:rPr>
        <w:t>'</w:t>
      </w:r>
      <w:r w:rsidR="008A3CD7">
        <w:rPr>
          <w:rFonts w:ascii="Courier New" w:hAnsi="Courier New" w:cs="Courier New"/>
          <w:sz w:val="24"/>
          <w:szCs w:val="24"/>
        </w:rPr>
        <w:t xml:space="preserve">nın </w:t>
      </w:r>
      <w:r w:rsidR="00EE6079">
        <w:rPr>
          <w:rFonts w:ascii="Courier New" w:hAnsi="Courier New" w:cs="Courier New"/>
          <w:sz w:val="24"/>
          <w:szCs w:val="24"/>
        </w:rPr>
        <w:t>39.madde</w:t>
      </w:r>
      <w:r w:rsidR="008A3CD7">
        <w:rPr>
          <w:rFonts w:ascii="Courier New" w:hAnsi="Courier New" w:cs="Courier New"/>
          <w:sz w:val="24"/>
          <w:szCs w:val="24"/>
        </w:rPr>
        <w:t>sin</w:t>
      </w:r>
      <w:r w:rsidR="00EE6079">
        <w:rPr>
          <w:rFonts w:ascii="Courier New" w:hAnsi="Courier New" w:cs="Courier New"/>
          <w:sz w:val="24"/>
          <w:szCs w:val="24"/>
        </w:rPr>
        <w:t xml:space="preserve">de belirtilmiştir. </w:t>
      </w:r>
    </w:p>
    <w:p w:rsidR="008A3CD7" w:rsidRDefault="008A3CD7" w:rsidP="00683C57">
      <w:pPr>
        <w:spacing w:after="0" w:line="360" w:lineRule="auto"/>
        <w:ind w:firstLine="708"/>
        <w:rPr>
          <w:rFonts w:ascii="Courier New" w:hAnsi="Courier New" w:cs="Courier New"/>
          <w:sz w:val="24"/>
          <w:szCs w:val="24"/>
        </w:rPr>
      </w:pPr>
    </w:p>
    <w:tbl>
      <w:tblPr>
        <w:tblW w:w="0" w:type="auto"/>
        <w:tblInd w:w="534" w:type="dxa"/>
        <w:tblLayout w:type="fixed"/>
        <w:tblLook w:val="0000"/>
      </w:tblPr>
      <w:tblGrid>
        <w:gridCol w:w="1368"/>
        <w:gridCol w:w="7278"/>
      </w:tblGrid>
      <w:tr w:rsidR="008A3CD7" w:rsidRPr="005672D0" w:rsidTr="00EB1514">
        <w:trPr>
          <w:trHeight w:val="377"/>
        </w:trPr>
        <w:tc>
          <w:tcPr>
            <w:tcW w:w="1368" w:type="dxa"/>
          </w:tcPr>
          <w:p w:rsidR="008A3CD7" w:rsidRPr="008A3CD7" w:rsidRDefault="00EB1514" w:rsidP="00EB1514">
            <w:pPr>
              <w:spacing w:before="4" w:line="240" w:lineRule="auto"/>
              <w:rPr>
                <w:rFonts w:ascii="Courier New" w:hAnsi="Courier New" w:cs="Courier New"/>
                <w:sz w:val="24"/>
              </w:rPr>
            </w:pPr>
            <w:r>
              <w:rPr>
                <w:rFonts w:ascii="Courier New" w:hAnsi="Courier New" w:cs="Courier New"/>
                <w:sz w:val="24"/>
              </w:rPr>
              <w:t>"</w:t>
            </w:r>
            <w:r w:rsidR="008A3CD7" w:rsidRPr="008A3CD7">
              <w:rPr>
                <w:rFonts w:ascii="Courier New" w:hAnsi="Courier New" w:cs="Courier New"/>
                <w:sz w:val="24"/>
              </w:rPr>
              <w:t>İtham</w:t>
            </w:r>
            <w:r>
              <w:rPr>
                <w:rFonts w:ascii="Courier New" w:hAnsi="Courier New" w:cs="Courier New"/>
                <w:sz w:val="24"/>
              </w:rPr>
              <w:t>-</w:t>
            </w:r>
            <w:r w:rsidR="008A3CD7" w:rsidRPr="008A3CD7">
              <w:rPr>
                <w:rFonts w:ascii="Courier New" w:hAnsi="Courier New" w:cs="Courier New"/>
                <w:sz w:val="24"/>
              </w:rPr>
              <w:t>namenin Hazır</w:t>
            </w:r>
            <w:r>
              <w:rPr>
                <w:rFonts w:ascii="Courier New" w:hAnsi="Courier New" w:cs="Courier New"/>
                <w:sz w:val="24"/>
              </w:rPr>
              <w:t>-</w:t>
            </w:r>
            <w:r w:rsidR="008A3CD7" w:rsidRPr="008A3CD7">
              <w:rPr>
                <w:rFonts w:ascii="Courier New" w:hAnsi="Courier New" w:cs="Courier New"/>
                <w:sz w:val="24"/>
              </w:rPr>
              <w:t>lanması İle İlgili Kural</w:t>
            </w:r>
            <w:r>
              <w:rPr>
                <w:rFonts w:ascii="Courier New" w:hAnsi="Courier New" w:cs="Courier New"/>
                <w:sz w:val="24"/>
              </w:rPr>
              <w:t>-</w:t>
            </w:r>
            <w:r w:rsidR="008A3CD7" w:rsidRPr="008A3CD7">
              <w:rPr>
                <w:rFonts w:ascii="Courier New" w:hAnsi="Courier New" w:cs="Courier New"/>
                <w:sz w:val="24"/>
              </w:rPr>
              <w:t>lar</w:t>
            </w:r>
          </w:p>
        </w:tc>
        <w:tc>
          <w:tcPr>
            <w:tcW w:w="7278" w:type="dxa"/>
          </w:tcPr>
          <w:p w:rsidR="00BE52F0" w:rsidRDefault="008A3CD7" w:rsidP="004C742E">
            <w:pPr>
              <w:spacing w:before="4" w:line="240" w:lineRule="auto"/>
              <w:rPr>
                <w:rFonts w:ascii="Courier New" w:hAnsi="Courier New" w:cs="Courier New"/>
                <w:sz w:val="24"/>
              </w:rPr>
            </w:pPr>
            <w:r w:rsidRPr="008A3CD7">
              <w:rPr>
                <w:rFonts w:ascii="Courier New" w:hAnsi="Courier New" w:cs="Courier New"/>
                <w:sz w:val="24"/>
              </w:rPr>
              <w:t>39.  Aşağıdaki kurallar tüm ithamnamelere uygulanır ve herhangi bir Yasa veya usul kurallarına bakılmaksızın, bu Yasa kuralları uyarınca düzenlenen bir ithamnameye, şekli veya içeriği ile ilgili olarak  bu Yasa kurallarına bağlı kalmak koşuluyla, itiraz edilemez:-</w:t>
            </w:r>
            <w:r w:rsidR="004C742E">
              <w:rPr>
                <w:rFonts w:ascii="Courier New" w:hAnsi="Courier New" w:cs="Courier New"/>
                <w:sz w:val="24"/>
              </w:rPr>
              <w:t xml:space="preserve">      </w:t>
            </w:r>
            <w:r w:rsidRPr="008A3CD7">
              <w:rPr>
                <w:rFonts w:ascii="Courier New" w:hAnsi="Courier New" w:cs="Courier New"/>
                <w:sz w:val="24"/>
              </w:rPr>
              <w:t>(a)  İtham  edilen suçun belirtilmesi veya  birden fazla suç itham edildiğinde her suç ile ilgili beyan ithamnamede "dava" olarak anılan ayrı bir paragrafta gösterilir.</w:t>
            </w:r>
            <w:r w:rsidR="004C742E">
              <w:rPr>
                <w:rFonts w:ascii="Courier New" w:hAnsi="Courier New" w:cs="Courier New"/>
                <w:sz w:val="24"/>
              </w:rPr>
              <w:t xml:space="preserve"> </w:t>
            </w:r>
          </w:p>
          <w:p w:rsidR="00BE52F0" w:rsidRDefault="008A3CD7" w:rsidP="004C742E">
            <w:pPr>
              <w:spacing w:before="4" w:line="240" w:lineRule="auto"/>
              <w:rPr>
                <w:rFonts w:ascii="Courier New" w:hAnsi="Courier New" w:cs="Courier New"/>
                <w:sz w:val="24"/>
              </w:rPr>
            </w:pPr>
            <w:r w:rsidRPr="008A3CD7">
              <w:rPr>
                <w:rFonts w:ascii="Courier New" w:hAnsi="Courier New" w:cs="Courier New"/>
                <w:sz w:val="24"/>
              </w:rPr>
              <w:t>(b) Bir ithamnamenin birden fazla dava içermesi halinde, davalar sıra ile numaralandırılır.</w:t>
            </w:r>
            <w:r w:rsidR="004C742E">
              <w:rPr>
                <w:rFonts w:ascii="Courier New" w:hAnsi="Courier New" w:cs="Courier New"/>
                <w:sz w:val="24"/>
              </w:rPr>
              <w:t xml:space="preserve"> </w:t>
            </w:r>
          </w:p>
          <w:p w:rsidR="00BE52F0" w:rsidRDefault="008A3CD7" w:rsidP="004C742E">
            <w:pPr>
              <w:spacing w:before="4" w:line="240" w:lineRule="auto"/>
              <w:rPr>
                <w:rFonts w:ascii="Courier New" w:hAnsi="Courier New" w:cs="Courier New"/>
                <w:sz w:val="24"/>
              </w:rPr>
            </w:pPr>
            <w:r w:rsidRPr="008A3CD7">
              <w:rPr>
                <w:rFonts w:ascii="Courier New" w:hAnsi="Courier New" w:cs="Courier New"/>
                <w:sz w:val="24"/>
              </w:rPr>
              <w:t xml:space="preserve">(c) İthamnamedeki dava, basit bir lisanla  ve olanaklı olduğu kadar teknik terimler kullanılmadan suçun tüm unsurlarını belirtmeksizin kısaca  sanığın itham edildiği suçu tanımlar ve suçu öngören mevzuatın maddeleri belirtilir.  </w:t>
            </w:r>
          </w:p>
          <w:p w:rsidR="00BE52F0" w:rsidRDefault="004C742E" w:rsidP="00BE52F0">
            <w:pPr>
              <w:spacing w:before="4" w:line="240" w:lineRule="auto"/>
              <w:rPr>
                <w:rFonts w:ascii="Courier New" w:hAnsi="Courier New" w:cs="Courier New"/>
                <w:sz w:val="24"/>
              </w:rPr>
            </w:pPr>
            <w:r>
              <w:rPr>
                <w:rFonts w:ascii="Courier New" w:hAnsi="Courier New" w:cs="Courier New"/>
                <w:sz w:val="24"/>
              </w:rPr>
              <w:t xml:space="preserve"> </w:t>
            </w:r>
            <w:r w:rsidR="00BE52F0">
              <w:rPr>
                <w:rFonts w:ascii="Courier New" w:hAnsi="Courier New" w:cs="Courier New"/>
                <w:sz w:val="24"/>
              </w:rPr>
              <w:t xml:space="preserve">   </w:t>
            </w:r>
            <w:r w:rsidR="008A3CD7" w:rsidRPr="008A3CD7">
              <w:rPr>
                <w:rFonts w:ascii="Courier New" w:hAnsi="Courier New" w:cs="Courier New"/>
                <w:sz w:val="24"/>
              </w:rPr>
              <w:t>Suç birden fazla mevzuatı müşterek amaçla  yasakladığı bir şey içermesi halinde, ithamname ilgili her iki mevzuatın belirtir ve suç öngören mevzuat başka, cezayı öngören mevzuatın başka olduğu hallerde, cezayı öngören mevzuatı da belirtir.</w:t>
            </w:r>
            <w:r>
              <w:rPr>
                <w:rFonts w:ascii="Courier New" w:hAnsi="Courier New" w:cs="Courier New"/>
                <w:sz w:val="24"/>
              </w:rPr>
              <w:t xml:space="preserve"> </w:t>
            </w:r>
          </w:p>
          <w:p w:rsidR="008A3CD7" w:rsidRPr="008A3CD7" w:rsidRDefault="008A3CD7" w:rsidP="00BE52F0">
            <w:pPr>
              <w:spacing w:before="4" w:line="240" w:lineRule="auto"/>
              <w:rPr>
                <w:rFonts w:ascii="Courier New" w:hAnsi="Courier New" w:cs="Courier New"/>
                <w:sz w:val="24"/>
              </w:rPr>
            </w:pPr>
            <w:r w:rsidRPr="008A3CD7">
              <w:rPr>
                <w:rFonts w:ascii="Courier New" w:hAnsi="Courier New" w:cs="Courier New"/>
                <w:sz w:val="24"/>
              </w:rPr>
              <w:t xml:space="preserve">(d) Bir suç oluşturan mevzuat, farklı herhangi bir fiili yapmayı veya yapmayı ihmal etmeyi veya farklı sıfatla veya farklı herhangi bir niyetle herhangi bir fiili yapmayı veya yapmayı ihmal etmeyi veya suçun herhangi bir kısmını  alternatifli olarak hükme bağlarsa,  fiiller, ihmaller,sıfatlar veya niyetler veya başka şeyler mevzuatta alternatif oluşturursa, suçla itham </w:t>
            </w:r>
            <w:r w:rsidRPr="008A3CD7">
              <w:rPr>
                <w:rFonts w:ascii="Courier New" w:hAnsi="Courier New" w:cs="Courier New"/>
                <w:sz w:val="24"/>
              </w:rPr>
              <w:lastRenderedPageBreak/>
              <w:t>eden davada alternatif olarak gösterilebilir.</w:t>
            </w:r>
            <w:r w:rsidR="004C742E">
              <w:rPr>
                <w:rFonts w:ascii="Courier New" w:hAnsi="Courier New" w:cs="Courier New"/>
                <w:sz w:val="24"/>
              </w:rPr>
              <w:t xml:space="preserve"> </w:t>
            </w:r>
          </w:p>
        </w:tc>
      </w:tr>
      <w:tr w:rsidR="008A3CD7" w:rsidRPr="005672D0" w:rsidTr="00EB1514">
        <w:trPr>
          <w:trHeight w:val="377"/>
        </w:trPr>
        <w:tc>
          <w:tcPr>
            <w:tcW w:w="1368" w:type="dxa"/>
          </w:tcPr>
          <w:p w:rsidR="008A3CD7" w:rsidRPr="008A3CD7" w:rsidRDefault="008A3CD7" w:rsidP="00EB1514">
            <w:pPr>
              <w:spacing w:before="4" w:line="240" w:lineRule="auto"/>
              <w:rPr>
                <w:rFonts w:ascii="Courier New" w:hAnsi="Courier New" w:cs="Courier New"/>
                <w:sz w:val="24"/>
              </w:rPr>
            </w:pPr>
          </w:p>
        </w:tc>
        <w:tc>
          <w:tcPr>
            <w:tcW w:w="7278" w:type="dxa"/>
          </w:tcPr>
          <w:p w:rsidR="008A3CD7" w:rsidRPr="008A3CD7" w:rsidRDefault="008A3CD7" w:rsidP="00EB1514">
            <w:pPr>
              <w:spacing w:line="240" w:lineRule="auto"/>
              <w:ind w:firstLine="366"/>
              <w:rPr>
                <w:rFonts w:ascii="Courier New" w:hAnsi="Courier New" w:cs="Courier New"/>
                <w:sz w:val="24"/>
              </w:rPr>
            </w:pPr>
            <w:r w:rsidRPr="008A3CD7">
              <w:rPr>
                <w:rFonts w:ascii="Courier New" w:hAnsi="Courier New" w:cs="Courier New"/>
                <w:sz w:val="24"/>
              </w:rPr>
              <w:t>(e) Suçla itham eden herhangi bir davada, suçu oluşturan mevzuatın kapsamından herhangi bir istisna, muafiyet, veya koşulu veya kaydı çıkarmak zorunlu değildir.</w:t>
            </w:r>
          </w:p>
          <w:p w:rsidR="008A3CD7" w:rsidRPr="008A3CD7" w:rsidRDefault="008A3CD7" w:rsidP="00EB1514">
            <w:pPr>
              <w:spacing w:line="240" w:lineRule="auto"/>
              <w:ind w:firstLine="366"/>
              <w:rPr>
                <w:rFonts w:ascii="Courier New" w:hAnsi="Courier New" w:cs="Courier New"/>
                <w:sz w:val="24"/>
              </w:rPr>
            </w:pPr>
            <w:r w:rsidRPr="008A3CD7">
              <w:rPr>
                <w:rFonts w:ascii="Courier New" w:hAnsi="Courier New" w:cs="Courier New"/>
                <w:sz w:val="24"/>
              </w:rPr>
              <w:t>(f) İtham  konusu  suç  herhangi bir  mal  ile  veya bir mala bir şey yapmayı içerirse, bir malın özel  mülkiyetine veya özel değerine dayanan bir suçu tanımlama amacı için gerekli olduğu haller dışında, malın belirli  bir kişiye ait olduğunu belirtmek zorunlu değildir ve bu hususta bir beyan yapılıp yapılmadığına bakılmaksızın iddia makamının sanığın itham edildiği suçu işlediğini göstermesi için mülkiyet ile ilgili olguları kanıtlaması  yeterli olur.</w:t>
            </w:r>
          </w:p>
          <w:p w:rsidR="008A3CD7" w:rsidRPr="008A3CD7" w:rsidRDefault="008A3CD7" w:rsidP="00EB1514">
            <w:pPr>
              <w:spacing w:line="240" w:lineRule="auto"/>
              <w:ind w:firstLine="366"/>
              <w:rPr>
                <w:rFonts w:ascii="Courier New" w:hAnsi="Courier New" w:cs="Courier New"/>
                <w:sz w:val="24"/>
              </w:rPr>
            </w:pPr>
            <w:r w:rsidRPr="008A3CD7">
              <w:rPr>
                <w:rFonts w:ascii="Courier New" w:hAnsi="Courier New" w:cs="Courier New"/>
                <w:sz w:val="24"/>
              </w:rPr>
              <w:t>(g) İthamnamede belgeler, olgular, şeyler, kişiler, yerler, vakitler veya başka herhangi bir konu ile ilgili olarak   itham edildiği suç için  sanığa makul surette yeterli bilgi verecek miktar ve nitelikte tafsilat dışında kesin veya detaylı bilgi vermek zorunlu değildir.</w:t>
            </w:r>
          </w:p>
          <w:p w:rsidR="008A3CD7" w:rsidRPr="008A3CD7" w:rsidRDefault="00EB1514" w:rsidP="00EB1514">
            <w:pPr>
              <w:spacing w:line="240" w:lineRule="auto"/>
              <w:rPr>
                <w:rFonts w:ascii="Courier New" w:hAnsi="Courier New" w:cs="Courier New"/>
                <w:sz w:val="24"/>
              </w:rPr>
            </w:pPr>
            <w:r>
              <w:rPr>
                <w:rFonts w:ascii="Courier New" w:hAnsi="Courier New" w:cs="Courier New"/>
                <w:sz w:val="24"/>
              </w:rPr>
              <w:tab/>
            </w:r>
            <w:r w:rsidR="008A3CD7" w:rsidRPr="008A3CD7">
              <w:rPr>
                <w:rFonts w:ascii="Courier New" w:hAnsi="Courier New" w:cs="Courier New"/>
                <w:sz w:val="24"/>
              </w:rPr>
              <w:t>Uygun olması halinde olgular veya belgeler liste halinde ve suretleri ithamnameye eklenebilir.</w:t>
            </w:r>
          </w:p>
          <w:p w:rsidR="008A3CD7" w:rsidRPr="008A3CD7" w:rsidRDefault="008A3CD7" w:rsidP="00EB1514">
            <w:pPr>
              <w:spacing w:line="240" w:lineRule="auto"/>
              <w:ind w:firstLine="366"/>
              <w:rPr>
                <w:rFonts w:ascii="Courier New" w:hAnsi="Courier New" w:cs="Courier New"/>
                <w:sz w:val="24"/>
              </w:rPr>
            </w:pPr>
            <w:r w:rsidRPr="008A3CD7">
              <w:rPr>
                <w:rFonts w:ascii="Courier New" w:hAnsi="Courier New" w:cs="Courier New"/>
                <w:sz w:val="24"/>
              </w:rPr>
              <w:t>(h) Suçu oluşturan mevzuatın belirli bir kişiyi dolandırma, kandırma veya zarar vermeyi suçun esaslı bir unsuru olarak öngörmedikçe, herhangi bir dolandırma, kandırma veya zarar verme niyetini belirtirken belirli bir kişiyi dolandırma, kandırma veya zarar vermeyi belirtmek zorunlu değildir.</w:t>
            </w:r>
          </w:p>
          <w:p w:rsidR="008A3CD7" w:rsidRPr="008A3CD7" w:rsidRDefault="008A3CD7" w:rsidP="00EB1514">
            <w:pPr>
              <w:spacing w:line="240" w:lineRule="auto"/>
              <w:ind w:firstLine="366"/>
              <w:rPr>
                <w:rFonts w:ascii="Courier New" w:hAnsi="Courier New" w:cs="Courier New"/>
                <w:sz w:val="24"/>
              </w:rPr>
            </w:pPr>
            <w:r w:rsidRPr="008A3CD7">
              <w:rPr>
                <w:rFonts w:ascii="Courier New" w:hAnsi="Courier New" w:cs="Courier New"/>
                <w:sz w:val="24"/>
              </w:rPr>
              <w:t>(i) Sanık emniyeti suistimal, hileli mal edinme,  hesapları hile ile sahteleme, hileli gasp etme veya görevde yolsuzluk veya görevi kötüye kullanmakla itham edildiği hallerde, ayrıntıya girmeksizin veya tam tarihler belirtilmeksizin, işlendiği iddia edilen suça konu  miktar brüt olarak ve suçun hangi tarihler  arasında yer aldığını belirtmek yeterlidir.</w:t>
            </w:r>
          </w:p>
          <w:p w:rsidR="008A3CD7" w:rsidRPr="008A3CD7" w:rsidRDefault="008A3CD7" w:rsidP="00EB1514">
            <w:pPr>
              <w:spacing w:line="240" w:lineRule="auto"/>
              <w:ind w:firstLine="366"/>
              <w:rPr>
                <w:rFonts w:ascii="Courier New" w:hAnsi="Courier New" w:cs="Courier New"/>
                <w:sz w:val="24"/>
              </w:rPr>
            </w:pPr>
            <w:r w:rsidRPr="008A3CD7">
              <w:rPr>
                <w:rFonts w:ascii="Courier New" w:hAnsi="Courier New" w:cs="Courier New"/>
                <w:sz w:val="24"/>
              </w:rPr>
              <w:t xml:space="preserve">(j)  Sanığın daha önce mahkum olduğu benzeri bir suçla itham edildiği hallerde, sanığın ithamı, suçun ayrıntılarını belirtmeksizin belirli bir yer veya tarihte daha önce benzeri bir suçtan mahkum olduğunu belirten bir yazı ile </w:t>
            </w:r>
            <w:r w:rsidRPr="008A3CD7">
              <w:rPr>
                <w:rFonts w:ascii="Courier New" w:hAnsi="Courier New" w:cs="Courier New"/>
                <w:sz w:val="24"/>
              </w:rPr>
              <w:lastRenderedPageBreak/>
              <w:t>davanın sonunda yapılır. -</w:t>
            </w:r>
          </w:p>
          <w:p w:rsidR="008A3CD7" w:rsidRPr="008A3CD7" w:rsidRDefault="008A3CD7" w:rsidP="00EB1514">
            <w:pPr>
              <w:spacing w:line="240" w:lineRule="auto"/>
              <w:rPr>
                <w:rFonts w:ascii="Courier New" w:hAnsi="Courier New" w:cs="Courier New"/>
                <w:sz w:val="24"/>
              </w:rPr>
            </w:pPr>
            <w:r w:rsidRPr="008A3CD7">
              <w:rPr>
                <w:rFonts w:ascii="Courier New" w:hAnsi="Courier New" w:cs="Courier New"/>
                <w:sz w:val="24"/>
              </w:rPr>
              <w:t xml:space="preserve">        Ancak, suç veya ithamnamede belirtilmesi  gereken detaylardaki herhangi bir yanlışlık veya hata, Mahkeme böyle bir yanlışlık veya hatanın sanığı yanıltmadığı veya aldatmadığı kanısına varmadıkça, meselenin herhangi bir aşamasında bu Yasa kurallarına riayetsizlik sayılmaz.</w:t>
            </w:r>
            <w:r w:rsidR="00BE52F0">
              <w:rPr>
                <w:rFonts w:ascii="Courier New" w:hAnsi="Courier New" w:cs="Courier New"/>
                <w:sz w:val="24"/>
              </w:rPr>
              <w:t>"</w:t>
            </w:r>
          </w:p>
          <w:p w:rsidR="008A3CD7" w:rsidRPr="008A3CD7" w:rsidRDefault="008A3CD7" w:rsidP="00EB1514">
            <w:pPr>
              <w:spacing w:line="240" w:lineRule="auto"/>
              <w:rPr>
                <w:rFonts w:ascii="Courier New" w:hAnsi="Courier New" w:cs="Courier New"/>
                <w:sz w:val="24"/>
              </w:rPr>
            </w:pPr>
          </w:p>
        </w:tc>
      </w:tr>
    </w:tbl>
    <w:p w:rsidR="00EE6079" w:rsidRDefault="008A3CD7" w:rsidP="00683C57">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İlgili kural uyarınca, </w:t>
      </w:r>
      <w:r w:rsidR="00C56A0A">
        <w:rPr>
          <w:rFonts w:ascii="Courier New" w:hAnsi="Courier New" w:cs="Courier New"/>
          <w:sz w:val="24"/>
          <w:szCs w:val="24"/>
        </w:rPr>
        <w:t>m</w:t>
      </w:r>
      <w:r>
        <w:rPr>
          <w:rFonts w:ascii="Courier New" w:hAnsi="Courier New" w:cs="Courier New"/>
          <w:sz w:val="24"/>
          <w:szCs w:val="24"/>
        </w:rPr>
        <w:t>ahkeme tarafından s</w:t>
      </w:r>
      <w:r w:rsidR="00EE6079">
        <w:rPr>
          <w:rFonts w:ascii="Courier New" w:hAnsi="Courier New" w:cs="Courier New"/>
          <w:sz w:val="24"/>
          <w:szCs w:val="24"/>
        </w:rPr>
        <w:t>uçun tafsilatında belirtilmesi gereken detaylardaki herhangi bir yanlışlık ve hatanın</w:t>
      </w:r>
      <w:r w:rsidR="002B7684">
        <w:rPr>
          <w:rFonts w:ascii="Courier New" w:hAnsi="Courier New" w:cs="Courier New"/>
          <w:sz w:val="24"/>
          <w:szCs w:val="24"/>
        </w:rPr>
        <w:t>,</w:t>
      </w:r>
      <w:r w:rsidR="00EE6079">
        <w:rPr>
          <w:rFonts w:ascii="Courier New" w:hAnsi="Courier New" w:cs="Courier New"/>
          <w:sz w:val="24"/>
          <w:szCs w:val="24"/>
        </w:rPr>
        <w:t xml:space="preserve"> </w:t>
      </w:r>
      <w:r w:rsidR="00A40414">
        <w:rPr>
          <w:rFonts w:ascii="Courier New" w:hAnsi="Courier New" w:cs="Courier New"/>
          <w:sz w:val="24"/>
          <w:szCs w:val="24"/>
        </w:rPr>
        <w:t xml:space="preserve">böyle bir yanlışlık ve hatanın sanığı yanıltmadığı ve aldatmadığı kanısına varmadıkça yasa kurallarına riayetsizlik sayılmaz. </w:t>
      </w:r>
    </w:p>
    <w:p w:rsidR="00A40414" w:rsidRDefault="00A40414" w:rsidP="00683C57">
      <w:pPr>
        <w:spacing w:after="0" w:line="360" w:lineRule="auto"/>
        <w:ind w:firstLine="708"/>
        <w:rPr>
          <w:rFonts w:ascii="Courier New" w:hAnsi="Courier New" w:cs="Courier New"/>
          <w:sz w:val="24"/>
          <w:szCs w:val="24"/>
        </w:rPr>
      </w:pPr>
    </w:p>
    <w:p w:rsidR="00A40414" w:rsidRDefault="00A40414" w:rsidP="00683C57">
      <w:pPr>
        <w:spacing w:after="0" w:line="360" w:lineRule="auto"/>
        <w:ind w:firstLine="708"/>
        <w:rPr>
          <w:rFonts w:ascii="Courier New" w:hAnsi="Courier New" w:cs="Courier New"/>
          <w:sz w:val="24"/>
          <w:szCs w:val="24"/>
        </w:rPr>
      </w:pPr>
      <w:r>
        <w:rPr>
          <w:rFonts w:ascii="Courier New" w:hAnsi="Courier New" w:cs="Courier New"/>
          <w:sz w:val="24"/>
          <w:szCs w:val="24"/>
        </w:rPr>
        <w:t>Alt Mahkeme bu hususu bir incelemeye tabi tutmamıştır. Alt Mahkeme</w:t>
      </w:r>
      <w:r w:rsidR="002B7684">
        <w:rPr>
          <w:rFonts w:ascii="Courier New" w:hAnsi="Courier New" w:cs="Courier New"/>
          <w:sz w:val="24"/>
          <w:szCs w:val="24"/>
        </w:rPr>
        <w:t>,</w:t>
      </w:r>
      <w:r>
        <w:rPr>
          <w:rFonts w:ascii="Courier New" w:hAnsi="Courier New" w:cs="Courier New"/>
          <w:sz w:val="24"/>
          <w:szCs w:val="24"/>
        </w:rPr>
        <w:t xml:space="preserve"> bir inceleme yapmamış olsa da, Sanık</w:t>
      </w:r>
      <w:r w:rsidR="00C56A0A">
        <w:rPr>
          <w:rFonts w:ascii="Courier New" w:hAnsi="Courier New" w:cs="Courier New"/>
          <w:sz w:val="24"/>
          <w:szCs w:val="24"/>
        </w:rPr>
        <w:t>la ilgili</w:t>
      </w:r>
      <w:r>
        <w:rPr>
          <w:rFonts w:ascii="Courier New" w:hAnsi="Courier New" w:cs="Courier New"/>
          <w:sz w:val="24"/>
          <w:szCs w:val="24"/>
        </w:rPr>
        <w:t xml:space="preserve"> suçun tafsilatında belirtilmeyen başvuru hakkı</w:t>
      </w:r>
      <w:r w:rsidR="00C56A0A">
        <w:rPr>
          <w:rFonts w:ascii="Courier New" w:hAnsi="Courier New" w:cs="Courier New"/>
          <w:sz w:val="24"/>
          <w:szCs w:val="24"/>
        </w:rPr>
        <w:t>nın belirtilmediğini ve</w:t>
      </w:r>
      <w:r>
        <w:rPr>
          <w:rFonts w:ascii="Courier New" w:hAnsi="Courier New" w:cs="Courier New"/>
          <w:sz w:val="24"/>
          <w:szCs w:val="24"/>
        </w:rPr>
        <w:t xml:space="preserve"> olmadığını bildiği halde</w:t>
      </w:r>
      <w:r w:rsidR="002B7684">
        <w:rPr>
          <w:rFonts w:ascii="Courier New" w:hAnsi="Courier New" w:cs="Courier New"/>
          <w:sz w:val="24"/>
          <w:szCs w:val="24"/>
        </w:rPr>
        <w:t>,</w:t>
      </w:r>
      <w:r>
        <w:rPr>
          <w:rFonts w:ascii="Courier New" w:hAnsi="Courier New" w:cs="Courier New"/>
          <w:sz w:val="24"/>
          <w:szCs w:val="24"/>
        </w:rPr>
        <w:t xml:space="preserve"> </w:t>
      </w:r>
      <w:r w:rsidR="00C56A0A">
        <w:rPr>
          <w:rFonts w:ascii="Courier New" w:hAnsi="Courier New" w:cs="Courier New"/>
          <w:sz w:val="24"/>
          <w:szCs w:val="24"/>
        </w:rPr>
        <w:t xml:space="preserve">Mahkemenin </w:t>
      </w:r>
      <w:r>
        <w:rPr>
          <w:rFonts w:ascii="Courier New" w:hAnsi="Courier New" w:cs="Courier New"/>
          <w:sz w:val="24"/>
          <w:szCs w:val="24"/>
        </w:rPr>
        <w:t>bulgusu</w:t>
      </w:r>
      <w:r w:rsidR="00C56A0A">
        <w:rPr>
          <w:rFonts w:ascii="Courier New" w:hAnsi="Courier New" w:cs="Courier New"/>
          <w:sz w:val="24"/>
          <w:szCs w:val="24"/>
        </w:rPr>
        <w:t>nun</w:t>
      </w:r>
      <w:r>
        <w:rPr>
          <w:rFonts w:ascii="Courier New" w:hAnsi="Courier New" w:cs="Courier New"/>
          <w:sz w:val="24"/>
          <w:szCs w:val="24"/>
        </w:rPr>
        <w:t xml:space="preserve"> suçu ve sahtekarlığ</w:t>
      </w:r>
      <w:r w:rsidR="008A3CD7">
        <w:rPr>
          <w:rFonts w:ascii="Courier New" w:hAnsi="Courier New" w:cs="Courier New"/>
          <w:sz w:val="24"/>
          <w:szCs w:val="24"/>
        </w:rPr>
        <w:t xml:space="preserve">a konu eylemi tamamen </w:t>
      </w:r>
      <w:r>
        <w:rPr>
          <w:rFonts w:ascii="Courier New" w:hAnsi="Courier New" w:cs="Courier New"/>
          <w:sz w:val="24"/>
          <w:szCs w:val="24"/>
        </w:rPr>
        <w:t xml:space="preserve"> değiştirdiğinden</w:t>
      </w:r>
      <w:r w:rsidR="008A3CD7">
        <w:rPr>
          <w:rFonts w:ascii="Courier New" w:hAnsi="Courier New" w:cs="Courier New"/>
          <w:sz w:val="24"/>
          <w:szCs w:val="24"/>
        </w:rPr>
        <w:t xml:space="preserve"> ve farklı bir eylem </w:t>
      </w:r>
      <w:r w:rsidR="00C56A0A">
        <w:rPr>
          <w:rFonts w:ascii="Courier New" w:hAnsi="Courier New" w:cs="Courier New"/>
          <w:sz w:val="24"/>
          <w:szCs w:val="24"/>
        </w:rPr>
        <w:t>ortaya koyduğundan</w:t>
      </w:r>
      <w:r>
        <w:rPr>
          <w:rFonts w:ascii="Courier New" w:hAnsi="Courier New" w:cs="Courier New"/>
          <w:sz w:val="24"/>
          <w:szCs w:val="24"/>
        </w:rPr>
        <w:t xml:space="preserve">, Sanığın yanılmadığı düşünülemez. </w:t>
      </w:r>
    </w:p>
    <w:p w:rsidR="00A40414" w:rsidRDefault="00A40414" w:rsidP="00683C57">
      <w:pPr>
        <w:spacing w:after="0" w:line="360" w:lineRule="auto"/>
        <w:ind w:firstLine="708"/>
        <w:rPr>
          <w:rFonts w:ascii="Courier New" w:hAnsi="Courier New" w:cs="Courier New"/>
          <w:sz w:val="24"/>
          <w:szCs w:val="24"/>
        </w:rPr>
      </w:pPr>
    </w:p>
    <w:p w:rsidR="00A40414" w:rsidRDefault="00A40414" w:rsidP="00683C57">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nedenle ithamnamede </w:t>
      </w:r>
      <w:r w:rsidR="00C56A0A">
        <w:rPr>
          <w:rFonts w:ascii="Courier New" w:hAnsi="Courier New" w:cs="Courier New"/>
          <w:sz w:val="24"/>
          <w:szCs w:val="24"/>
        </w:rPr>
        <w:t>Y</w:t>
      </w:r>
      <w:r>
        <w:rPr>
          <w:rFonts w:ascii="Courier New" w:hAnsi="Courier New" w:cs="Courier New"/>
          <w:sz w:val="24"/>
          <w:szCs w:val="24"/>
        </w:rPr>
        <w:t xml:space="preserve">asaya aykırılık bulunduğu sonucuna varılması kaçınılmazdır. </w:t>
      </w:r>
    </w:p>
    <w:p w:rsidR="00A40414" w:rsidRDefault="00A40414" w:rsidP="00683C57">
      <w:pPr>
        <w:spacing w:after="0" w:line="360" w:lineRule="auto"/>
        <w:ind w:firstLine="708"/>
        <w:rPr>
          <w:rFonts w:ascii="Courier New" w:hAnsi="Courier New" w:cs="Courier New"/>
          <w:sz w:val="24"/>
          <w:szCs w:val="24"/>
        </w:rPr>
      </w:pPr>
    </w:p>
    <w:p w:rsidR="0069575C" w:rsidRPr="00787D45" w:rsidRDefault="00A40414" w:rsidP="008A3CD7">
      <w:pPr>
        <w:spacing w:after="0" w:line="360" w:lineRule="auto"/>
        <w:ind w:firstLine="708"/>
        <w:rPr>
          <w:rFonts w:ascii="Courier New" w:hAnsi="Courier New" w:cs="Courier New"/>
          <w:b/>
          <w:sz w:val="24"/>
          <w:szCs w:val="24"/>
        </w:rPr>
      </w:pPr>
      <w:r>
        <w:rPr>
          <w:rFonts w:ascii="Courier New" w:hAnsi="Courier New" w:cs="Courier New"/>
          <w:sz w:val="24"/>
          <w:szCs w:val="24"/>
        </w:rPr>
        <w:t>Bir ithamnamede</w:t>
      </w:r>
      <w:r w:rsidR="004C04B9">
        <w:rPr>
          <w:rFonts w:ascii="Courier New" w:hAnsi="Courier New" w:cs="Courier New"/>
          <w:sz w:val="24"/>
          <w:szCs w:val="24"/>
        </w:rPr>
        <w:t>,</w:t>
      </w:r>
      <w:r>
        <w:rPr>
          <w:rFonts w:ascii="Courier New" w:hAnsi="Courier New" w:cs="Courier New"/>
          <w:sz w:val="24"/>
          <w:szCs w:val="24"/>
        </w:rPr>
        <w:t xml:space="preserve"> </w:t>
      </w:r>
      <w:r w:rsidR="004C04B9">
        <w:rPr>
          <w:rFonts w:ascii="Courier New" w:hAnsi="Courier New" w:cs="Courier New"/>
          <w:sz w:val="24"/>
          <w:szCs w:val="24"/>
        </w:rPr>
        <w:t>s</w:t>
      </w:r>
      <w:r>
        <w:rPr>
          <w:rFonts w:ascii="Courier New" w:hAnsi="Courier New" w:cs="Courier New"/>
          <w:sz w:val="24"/>
          <w:szCs w:val="24"/>
        </w:rPr>
        <w:t>anığın işlemiş olduğu bir suçun şahadetle tespit edilmesi halinde</w:t>
      </w:r>
      <w:r w:rsidR="004C04B9">
        <w:rPr>
          <w:rFonts w:ascii="Courier New" w:hAnsi="Courier New" w:cs="Courier New"/>
          <w:sz w:val="24"/>
          <w:szCs w:val="24"/>
        </w:rPr>
        <w:t>,</w:t>
      </w:r>
      <w:r>
        <w:rPr>
          <w:rFonts w:ascii="Courier New" w:hAnsi="Courier New" w:cs="Courier New"/>
          <w:sz w:val="24"/>
          <w:szCs w:val="24"/>
        </w:rPr>
        <w:t xml:space="preserve"> </w:t>
      </w:r>
      <w:r w:rsidR="004C04B9">
        <w:rPr>
          <w:rFonts w:ascii="Courier New" w:hAnsi="Courier New" w:cs="Courier New"/>
          <w:sz w:val="24"/>
          <w:szCs w:val="24"/>
        </w:rPr>
        <w:t>m</w:t>
      </w:r>
      <w:r>
        <w:rPr>
          <w:rFonts w:ascii="Courier New" w:hAnsi="Courier New" w:cs="Courier New"/>
          <w:sz w:val="24"/>
          <w:szCs w:val="24"/>
        </w:rPr>
        <w:t xml:space="preserve">ahkeme ithamnameye yeni bir dava eklenmesine emir verebilir. Alt Mahkeme böyle bir hatayı fark etmemiş, tafsilatta bulunmayan bir suçun işlendiğine bulgu yapmamış ve </w:t>
      </w:r>
      <w:r w:rsidR="004C04B9">
        <w:rPr>
          <w:rFonts w:ascii="Courier New" w:hAnsi="Courier New" w:cs="Courier New"/>
          <w:sz w:val="24"/>
          <w:szCs w:val="24"/>
        </w:rPr>
        <w:t xml:space="preserve">bu bulguya bağlı olarak </w:t>
      </w:r>
      <w:r>
        <w:rPr>
          <w:rFonts w:ascii="Courier New" w:hAnsi="Courier New" w:cs="Courier New"/>
          <w:sz w:val="24"/>
          <w:szCs w:val="24"/>
        </w:rPr>
        <w:t xml:space="preserve">yeni bir dava eklenmemiştir. Neticede </w:t>
      </w:r>
      <w:r w:rsidR="004C04B9">
        <w:rPr>
          <w:rFonts w:ascii="Courier New" w:hAnsi="Courier New" w:cs="Courier New"/>
          <w:sz w:val="24"/>
          <w:szCs w:val="24"/>
        </w:rPr>
        <w:t xml:space="preserve">Alt Mahkeme </w:t>
      </w:r>
      <w:r>
        <w:rPr>
          <w:rFonts w:ascii="Courier New" w:hAnsi="Courier New" w:cs="Courier New"/>
          <w:sz w:val="24"/>
          <w:szCs w:val="24"/>
        </w:rPr>
        <w:t>ithamnamede belirtilmeyen bir eylemin işlendiği bulgusuna varmakla, Sanığın ithamname</w:t>
      </w:r>
      <w:r w:rsidR="004C04B9">
        <w:rPr>
          <w:rFonts w:ascii="Courier New" w:hAnsi="Courier New" w:cs="Courier New"/>
          <w:sz w:val="24"/>
          <w:szCs w:val="24"/>
        </w:rPr>
        <w:t>si</w:t>
      </w:r>
      <w:r>
        <w:rPr>
          <w:rFonts w:ascii="Courier New" w:hAnsi="Courier New" w:cs="Courier New"/>
          <w:sz w:val="24"/>
          <w:szCs w:val="24"/>
        </w:rPr>
        <w:t xml:space="preserve">nin tafsilatında yer almayan bir eylemden dolayı </w:t>
      </w:r>
      <w:r w:rsidR="004C04B9">
        <w:rPr>
          <w:rFonts w:ascii="Courier New" w:hAnsi="Courier New" w:cs="Courier New"/>
          <w:sz w:val="24"/>
          <w:szCs w:val="24"/>
        </w:rPr>
        <w:t>S</w:t>
      </w:r>
      <w:r>
        <w:rPr>
          <w:rFonts w:ascii="Courier New" w:hAnsi="Courier New" w:cs="Courier New"/>
          <w:sz w:val="24"/>
          <w:szCs w:val="24"/>
        </w:rPr>
        <w:t xml:space="preserve">anığı </w:t>
      </w:r>
      <w:r w:rsidR="008A3CD7">
        <w:rPr>
          <w:rFonts w:ascii="Courier New" w:hAnsi="Courier New" w:cs="Courier New"/>
          <w:sz w:val="24"/>
          <w:szCs w:val="24"/>
        </w:rPr>
        <w:t>mahkum etmiştir. Ceza Hukukunda h</w:t>
      </w:r>
      <w:r>
        <w:rPr>
          <w:rFonts w:ascii="Courier New" w:hAnsi="Courier New" w:cs="Courier New"/>
          <w:sz w:val="24"/>
          <w:szCs w:val="24"/>
        </w:rPr>
        <w:t>iç kimse</w:t>
      </w:r>
      <w:r w:rsidR="00B453FA">
        <w:rPr>
          <w:rFonts w:ascii="Courier New" w:hAnsi="Courier New" w:cs="Courier New"/>
          <w:sz w:val="24"/>
          <w:szCs w:val="24"/>
        </w:rPr>
        <w:t>nin</w:t>
      </w:r>
      <w:r>
        <w:rPr>
          <w:rFonts w:ascii="Courier New" w:hAnsi="Courier New" w:cs="Courier New"/>
          <w:sz w:val="24"/>
          <w:szCs w:val="24"/>
        </w:rPr>
        <w:t xml:space="preserve"> suçun tafsilatında </w:t>
      </w:r>
      <w:r w:rsidR="0069575C">
        <w:rPr>
          <w:rFonts w:ascii="Courier New" w:hAnsi="Courier New" w:cs="Courier New"/>
          <w:sz w:val="24"/>
          <w:szCs w:val="24"/>
        </w:rPr>
        <w:t xml:space="preserve">belirtilmeyen bir eylemden dolayı suçlu </w:t>
      </w:r>
      <w:r w:rsidR="0069575C">
        <w:rPr>
          <w:rFonts w:ascii="Courier New" w:hAnsi="Courier New" w:cs="Courier New"/>
          <w:sz w:val="24"/>
          <w:szCs w:val="24"/>
        </w:rPr>
        <w:lastRenderedPageBreak/>
        <w:t>olduğu sonucun</w:t>
      </w:r>
      <w:r w:rsidR="008A3CD7">
        <w:rPr>
          <w:rFonts w:ascii="Courier New" w:hAnsi="Courier New" w:cs="Courier New"/>
          <w:sz w:val="24"/>
          <w:szCs w:val="24"/>
        </w:rPr>
        <w:t>a varılamaz ve mahkum edilemez</w:t>
      </w:r>
      <w:r w:rsidR="0069575C">
        <w:rPr>
          <w:rFonts w:ascii="Courier New" w:hAnsi="Courier New" w:cs="Courier New"/>
          <w:sz w:val="24"/>
          <w:szCs w:val="24"/>
        </w:rPr>
        <w:t xml:space="preserve"> </w:t>
      </w:r>
      <w:r w:rsidR="008A3CD7" w:rsidRPr="00787D45">
        <w:rPr>
          <w:rFonts w:ascii="Courier New" w:hAnsi="Courier New" w:cs="Courier New"/>
          <w:b/>
          <w:sz w:val="24"/>
          <w:szCs w:val="24"/>
        </w:rPr>
        <w:t>(Bkz. Ceza İstinaf</w:t>
      </w:r>
      <w:r w:rsidR="0069575C" w:rsidRPr="00787D45">
        <w:rPr>
          <w:rFonts w:ascii="Courier New" w:hAnsi="Courier New" w:cs="Courier New"/>
          <w:b/>
          <w:sz w:val="24"/>
          <w:szCs w:val="24"/>
        </w:rPr>
        <w:t xml:space="preserve"> 6/1974</w:t>
      </w:r>
      <w:r w:rsidR="00787D45" w:rsidRPr="00787D45">
        <w:rPr>
          <w:rFonts w:ascii="Courier New" w:hAnsi="Courier New" w:cs="Courier New"/>
          <w:b/>
          <w:sz w:val="24"/>
          <w:szCs w:val="24"/>
        </w:rPr>
        <w:t>)</w:t>
      </w:r>
      <w:r w:rsidR="00B453FA">
        <w:rPr>
          <w:rFonts w:ascii="Courier New" w:hAnsi="Courier New" w:cs="Courier New"/>
          <w:b/>
          <w:sz w:val="24"/>
          <w:szCs w:val="24"/>
        </w:rPr>
        <w:t>.</w:t>
      </w:r>
    </w:p>
    <w:p w:rsidR="00EE6079" w:rsidRDefault="008A3CD7" w:rsidP="008A3CD7">
      <w:pPr>
        <w:spacing w:after="0" w:line="360" w:lineRule="auto"/>
        <w:rPr>
          <w:rFonts w:ascii="Courier New" w:hAnsi="Courier New" w:cs="Courier New"/>
          <w:sz w:val="24"/>
          <w:szCs w:val="24"/>
        </w:rPr>
      </w:pPr>
      <w:r>
        <w:rPr>
          <w:rFonts w:ascii="Courier New" w:hAnsi="Courier New" w:cs="Courier New"/>
          <w:sz w:val="24"/>
          <w:szCs w:val="24"/>
        </w:rPr>
        <w:tab/>
      </w:r>
    </w:p>
    <w:p w:rsidR="00DD7827" w:rsidRDefault="0016419B" w:rsidP="00683C57">
      <w:pPr>
        <w:spacing w:after="0" w:line="360" w:lineRule="auto"/>
        <w:ind w:firstLine="708"/>
        <w:rPr>
          <w:rFonts w:ascii="Courier New" w:hAnsi="Courier New" w:cs="Courier New"/>
          <w:sz w:val="24"/>
          <w:szCs w:val="24"/>
        </w:rPr>
      </w:pPr>
      <w:r>
        <w:rPr>
          <w:rFonts w:ascii="Courier New" w:hAnsi="Courier New" w:cs="Courier New"/>
          <w:sz w:val="24"/>
          <w:szCs w:val="24"/>
        </w:rPr>
        <w:t>Bu safhada sahte davranışta bulunulduğu yönündeki bulgu hatalı olduğundan</w:t>
      </w:r>
      <w:r w:rsidR="00B453FA">
        <w:rPr>
          <w:rFonts w:ascii="Courier New" w:hAnsi="Courier New" w:cs="Courier New"/>
          <w:sz w:val="24"/>
          <w:szCs w:val="24"/>
        </w:rPr>
        <w:t>,</w:t>
      </w:r>
      <w:r>
        <w:rPr>
          <w:rFonts w:ascii="Courier New" w:hAnsi="Courier New" w:cs="Courier New"/>
          <w:sz w:val="24"/>
          <w:szCs w:val="24"/>
        </w:rPr>
        <w:t xml:space="preserve"> </w:t>
      </w:r>
      <w:r w:rsidR="00EE6079">
        <w:rPr>
          <w:rFonts w:ascii="Courier New" w:hAnsi="Courier New" w:cs="Courier New"/>
          <w:sz w:val="24"/>
          <w:szCs w:val="24"/>
        </w:rPr>
        <w:t>suçun diğer unsurunun</w:t>
      </w:r>
      <w:r w:rsidR="00B453FA">
        <w:rPr>
          <w:rFonts w:ascii="Courier New" w:hAnsi="Courier New" w:cs="Courier New"/>
          <w:sz w:val="24"/>
          <w:szCs w:val="24"/>
        </w:rPr>
        <w:t>,</w:t>
      </w:r>
      <w:r w:rsidR="00EE6079">
        <w:rPr>
          <w:rFonts w:ascii="Courier New" w:hAnsi="Courier New" w:cs="Courier New"/>
          <w:sz w:val="24"/>
          <w:szCs w:val="24"/>
        </w:rPr>
        <w:t xml:space="preserve"> </w:t>
      </w:r>
      <w:r>
        <w:rPr>
          <w:rFonts w:ascii="Courier New" w:hAnsi="Courier New" w:cs="Courier New"/>
          <w:sz w:val="24"/>
          <w:szCs w:val="24"/>
        </w:rPr>
        <w:t>dolandırma niyetinin incelenmesine gerek kalmamıştır.</w:t>
      </w:r>
      <w:r w:rsidR="00576D11">
        <w:rPr>
          <w:rFonts w:ascii="Courier New" w:hAnsi="Courier New" w:cs="Courier New"/>
          <w:sz w:val="24"/>
          <w:szCs w:val="24"/>
        </w:rPr>
        <w:t xml:space="preserve">  </w:t>
      </w:r>
      <w:r w:rsidR="002B2AB0">
        <w:rPr>
          <w:rFonts w:ascii="Courier New" w:hAnsi="Courier New" w:cs="Courier New"/>
          <w:sz w:val="24"/>
          <w:szCs w:val="24"/>
        </w:rPr>
        <w:t xml:space="preserve"> </w:t>
      </w:r>
    </w:p>
    <w:p w:rsidR="00DD7827" w:rsidRDefault="00DD7827" w:rsidP="00683C57">
      <w:pPr>
        <w:spacing w:after="0" w:line="360" w:lineRule="auto"/>
        <w:ind w:firstLine="708"/>
        <w:rPr>
          <w:rFonts w:ascii="Courier New" w:hAnsi="Courier New" w:cs="Courier New"/>
          <w:sz w:val="24"/>
          <w:szCs w:val="24"/>
        </w:rPr>
      </w:pPr>
    </w:p>
    <w:p w:rsidR="00DD7827" w:rsidRDefault="00DD7827" w:rsidP="00683C57">
      <w:pPr>
        <w:spacing w:after="0" w:line="360" w:lineRule="auto"/>
        <w:ind w:firstLine="708"/>
        <w:rPr>
          <w:rFonts w:ascii="Courier New" w:hAnsi="Courier New" w:cs="Courier New"/>
          <w:sz w:val="24"/>
          <w:szCs w:val="24"/>
        </w:rPr>
      </w:pPr>
      <w:r>
        <w:rPr>
          <w:rFonts w:ascii="Courier New" w:hAnsi="Courier New" w:cs="Courier New"/>
          <w:sz w:val="24"/>
          <w:szCs w:val="24"/>
        </w:rPr>
        <w:t>Belirtilen gerekçe ile</w:t>
      </w:r>
      <w:r w:rsidR="00B453FA">
        <w:rPr>
          <w:rFonts w:ascii="Courier New" w:hAnsi="Courier New" w:cs="Courier New"/>
          <w:sz w:val="24"/>
          <w:szCs w:val="24"/>
        </w:rPr>
        <w:t>,</w:t>
      </w:r>
      <w:r>
        <w:rPr>
          <w:rFonts w:ascii="Courier New" w:hAnsi="Courier New" w:cs="Courier New"/>
          <w:sz w:val="24"/>
          <w:szCs w:val="24"/>
        </w:rPr>
        <w:t xml:space="preserve"> Alt Mahkeme</w:t>
      </w:r>
      <w:r w:rsidR="00B453FA">
        <w:rPr>
          <w:rFonts w:ascii="Courier New" w:hAnsi="Courier New" w:cs="Courier New"/>
          <w:sz w:val="24"/>
          <w:szCs w:val="24"/>
        </w:rPr>
        <w:t>,</w:t>
      </w:r>
      <w:r>
        <w:rPr>
          <w:rFonts w:ascii="Courier New" w:hAnsi="Courier New" w:cs="Courier New"/>
          <w:sz w:val="24"/>
          <w:szCs w:val="24"/>
        </w:rPr>
        <w:t xml:space="preserve"> Sanığın</w:t>
      </w:r>
      <w:r w:rsidR="00B453FA">
        <w:rPr>
          <w:rFonts w:ascii="Courier New" w:hAnsi="Courier New" w:cs="Courier New"/>
          <w:sz w:val="24"/>
          <w:szCs w:val="24"/>
        </w:rPr>
        <w:t>,</w:t>
      </w:r>
      <w:r>
        <w:rPr>
          <w:rFonts w:ascii="Courier New" w:hAnsi="Courier New" w:cs="Courier New"/>
          <w:sz w:val="24"/>
          <w:szCs w:val="24"/>
        </w:rPr>
        <w:t xml:space="preserve"> </w:t>
      </w:r>
      <w:r w:rsidR="008A3CD7">
        <w:rPr>
          <w:rFonts w:ascii="Courier New" w:hAnsi="Courier New" w:cs="Courier New"/>
          <w:sz w:val="24"/>
          <w:szCs w:val="24"/>
        </w:rPr>
        <w:t>suçun tafsilatında belirt</w:t>
      </w:r>
      <w:r w:rsidR="0059637A">
        <w:rPr>
          <w:rFonts w:ascii="Courier New" w:hAnsi="Courier New" w:cs="Courier New"/>
          <w:sz w:val="24"/>
          <w:szCs w:val="24"/>
        </w:rPr>
        <w:t>i</w:t>
      </w:r>
      <w:r w:rsidR="008A3CD7">
        <w:rPr>
          <w:rFonts w:ascii="Courier New" w:hAnsi="Courier New" w:cs="Courier New"/>
          <w:sz w:val="24"/>
          <w:szCs w:val="24"/>
        </w:rPr>
        <w:t xml:space="preserve">lmeyen bir eylemden dolayı suçu işlediğine bulgu </w:t>
      </w:r>
      <w:r w:rsidR="00B453FA">
        <w:rPr>
          <w:rFonts w:ascii="Courier New" w:hAnsi="Courier New" w:cs="Courier New"/>
          <w:sz w:val="24"/>
          <w:szCs w:val="24"/>
        </w:rPr>
        <w:t>yap</w:t>
      </w:r>
      <w:r w:rsidR="008A3CD7">
        <w:rPr>
          <w:rFonts w:ascii="Courier New" w:hAnsi="Courier New" w:cs="Courier New"/>
          <w:sz w:val="24"/>
          <w:szCs w:val="24"/>
        </w:rPr>
        <w:t>amayacağından ve</w:t>
      </w:r>
      <w:r>
        <w:rPr>
          <w:rFonts w:ascii="Courier New" w:hAnsi="Courier New" w:cs="Courier New"/>
          <w:sz w:val="24"/>
          <w:szCs w:val="24"/>
        </w:rPr>
        <w:t xml:space="preserve"> Sanığı mahkum edemeyeceğinden</w:t>
      </w:r>
      <w:r w:rsidR="00B453FA">
        <w:rPr>
          <w:rFonts w:ascii="Courier New" w:hAnsi="Courier New" w:cs="Courier New"/>
          <w:sz w:val="24"/>
          <w:szCs w:val="24"/>
        </w:rPr>
        <w:t>,</w:t>
      </w:r>
      <w:r>
        <w:rPr>
          <w:rFonts w:ascii="Courier New" w:hAnsi="Courier New" w:cs="Courier New"/>
          <w:sz w:val="24"/>
          <w:szCs w:val="24"/>
        </w:rPr>
        <w:t xml:space="preserve"> Sanık aleyhine verilen mahkumiyet </w:t>
      </w:r>
      <w:r w:rsidR="00EE6079">
        <w:rPr>
          <w:rFonts w:ascii="Courier New" w:hAnsi="Courier New" w:cs="Courier New"/>
          <w:sz w:val="24"/>
          <w:szCs w:val="24"/>
        </w:rPr>
        <w:t>kararı hatalı</w:t>
      </w:r>
      <w:r w:rsidR="00B453FA">
        <w:rPr>
          <w:rFonts w:ascii="Courier New" w:hAnsi="Courier New" w:cs="Courier New"/>
          <w:sz w:val="24"/>
          <w:szCs w:val="24"/>
        </w:rPr>
        <w:t xml:space="preserve"> olmuştur</w:t>
      </w:r>
      <w:r w:rsidR="00EE6079">
        <w:rPr>
          <w:rFonts w:ascii="Courier New" w:hAnsi="Courier New" w:cs="Courier New"/>
          <w:sz w:val="24"/>
          <w:szCs w:val="24"/>
        </w:rPr>
        <w:t xml:space="preserve"> ve mahkumiyet </w:t>
      </w:r>
      <w:r>
        <w:rPr>
          <w:rFonts w:ascii="Courier New" w:hAnsi="Courier New" w:cs="Courier New"/>
          <w:sz w:val="24"/>
          <w:szCs w:val="24"/>
        </w:rPr>
        <w:t>kararının iptal edilmesi gerekir.</w:t>
      </w:r>
    </w:p>
    <w:p w:rsidR="00DD7827" w:rsidRDefault="00DD7827" w:rsidP="00683C57">
      <w:pPr>
        <w:spacing w:after="0" w:line="360" w:lineRule="auto"/>
        <w:ind w:firstLine="708"/>
        <w:rPr>
          <w:rFonts w:ascii="Courier New" w:hAnsi="Courier New" w:cs="Courier New"/>
          <w:sz w:val="24"/>
          <w:szCs w:val="24"/>
        </w:rPr>
      </w:pPr>
    </w:p>
    <w:p w:rsidR="00EE5A48" w:rsidRPr="00ED6A77" w:rsidRDefault="00DD7827" w:rsidP="00683C57">
      <w:pPr>
        <w:spacing w:after="0" w:line="360" w:lineRule="auto"/>
        <w:ind w:firstLine="708"/>
        <w:rPr>
          <w:rFonts w:ascii="Courier New" w:hAnsi="Courier New" w:cs="Courier New"/>
          <w:sz w:val="24"/>
          <w:szCs w:val="24"/>
        </w:rPr>
      </w:pPr>
      <w:r>
        <w:rPr>
          <w:rFonts w:ascii="Courier New" w:hAnsi="Courier New" w:cs="Courier New"/>
          <w:sz w:val="24"/>
          <w:szCs w:val="24"/>
        </w:rPr>
        <w:t>Sanık ve İddia Makamının ceza ile ilgili istinafları</w:t>
      </w:r>
      <w:r w:rsidR="00B453FA">
        <w:rPr>
          <w:rFonts w:ascii="Courier New" w:hAnsi="Courier New" w:cs="Courier New"/>
          <w:sz w:val="24"/>
          <w:szCs w:val="24"/>
        </w:rPr>
        <w:t>nın</w:t>
      </w:r>
      <w:r>
        <w:rPr>
          <w:rFonts w:ascii="Courier New" w:hAnsi="Courier New" w:cs="Courier New"/>
          <w:sz w:val="24"/>
          <w:szCs w:val="24"/>
        </w:rPr>
        <w:t xml:space="preserve"> da varılan sonu</w:t>
      </w:r>
      <w:r w:rsidR="00EE6079">
        <w:rPr>
          <w:rFonts w:ascii="Courier New" w:hAnsi="Courier New" w:cs="Courier New"/>
          <w:sz w:val="24"/>
          <w:szCs w:val="24"/>
        </w:rPr>
        <w:t>c</w:t>
      </w:r>
      <w:r>
        <w:rPr>
          <w:rFonts w:ascii="Courier New" w:hAnsi="Courier New" w:cs="Courier New"/>
          <w:sz w:val="24"/>
          <w:szCs w:val="24"/>
        </w:rPr>
        <w:t xml:space="preserve">a istinaden incelenmesine gerek kalmamıştır.  </w:t>
      </w:r>
      <w:r w:rsidR="002B2AB0">
        <w:rPr>
          <w:rFonts w:ascii="Courier New" w:hAnsi="Courier New" w:cs="Courier New"/>
          <w:sz w:val="24"/>
          <w:szCs w:val="24"/>
        </w:rPr>
        <w:t xml:space="preserve">  </w:t>
      </w:r>
    </w:p>
    <w:p w:rsidR="00683C57" w:rsidRDefault="00683C57" w:rsidP="00780AD2">
      <w:pPr>
        <w:spacing w:line="360" w:lineRule="auto"/>
        <w:ind w:firstLine="708"/>
        <w:contextualSpacing/>
        <w:rPr>
          <w:rFonts w:ascii="Courier New" w:hAnsi="Courier New" w:cs="Courier New"/>
          <w:sz w:val="24"/>
          <w:szCs w:val="24"/>
        </w:rPr>
      </w:pPr>
    </w:p>
    <w:p w:rsidR="007C5942" w:rsidRDefault="007C5942" w:rsidP="007C5942">
      <w:pPr>
        <w:spacing w:line="360" w:lineRule="auto"/>
        <w:contextualSpacing/>
        <w:rPr>
          <w:rFonts w:ascii="Courier New" w:hAnsi="Courier New" w:cs="Courier New"/>
          <w:sz w:val="24"/>
          <w:szCs w:val="24"/>
          <w:u w:val="single"/>
        </w:rPr>
      </w:pPr>
      <w:r>
        <w:rPr>
          <w:rFonts w:ascii="Courier New" w:hAnsi="Courier New" w:cs="Courier New"/>
          <w:sz w:val="24"/>
          <w:szCs w:val="24"/>
          <w:u w:val="single"/>
        </w:rPr>
        <w:t>NETİCE</w:t>
      </w:r>
      <w:r w:rsidRPr="001B4A48">
        <w:rPr>
          <w:rFonts w:ascii="Courier New" w:hAnsi="Courier New" w:cs="Courier New"/>
          <w:sz w:val="24"/>
          <w:szCs w:val="24"/>
          <w:u w:val="single"/>
        </w:rPr>
        <w:br/>
      </w:r>
    </w:p>
    <w:p w:rsidR="007C5942" w:rsidRDefault="007C5942" w:rsidP="007C5942">
      <w:pPr>
        <w:spacing w:line="360" w:lineRule="auto"/>
        <w:contextualSpacing/>
        <w:rPr>
          <w:rFonts w:ascii="Courier New" w:hAnsi="Courier New" w:cs="Courier New"/>
          <w:sz w:val="24"/>
          <w:szCs w:val="24"/>
        </w:rPr>
      </w:pPr>
      <w:r>
        <w:rPr>
          <w:rFonts w:ascii="Courier New" w:hAnsi="Courier New" w:cs="Courier New"/>
          <w:sz w:val="24"/>
          <w:szCs w:val="24"/>
        </w:rPr>
        <w:tab/>
      </w:r>
      <w:r w:rsidR="00DD7827">
        <w:rPr>
          <w:rFonts w:ascii="Courier New" w:hAnsi="Courier New" w:cs="Courier New"/>
          <w:sz w:val="24"/>
          <w:szCs w:val="24"/>
        </w:rPr>
        <w:t xml:space="preserve">Sanık aleyhindeki mahkumiyet iptal edilir ve Sanığın beraatına karar verilir. </w:t>
      </w:r>
    </w:p>
    <w:p w:rsidR="007C5942" w:rsidRDefault="007C5942" w:rsidP="007C5942">
      <w:pPr>
        <w:spacing w:line="360" w:lineRule="auto"/>
        <w:contextualSpacing/>
        <w:rPr>
          <w:rFonts w:ascii="Courier New" w:hAnsi="Courier New" w:cs="Courier New"/>
          <w:sz w:val="24"/>
          <w:szCs w:val="24"/>
        </w:rPr>
      </w:pPr>
    </w:p>
    <w:p w:rsidR="00916B09" w:rsidRDefault="00916B09" w:rsidP="007C5942">
      <w:pPr>
        <w:spacing w:line="360" w:lineRule="auto"/>
        <w:contextualSpacing/>
        <w:rPr>
          <w:rFonts w:ascii="Courier New" w:hAnsi="Courier New" w:cs="Courier New"/>
          <w:sz w:val="24"/>
          <w:szCs w:val="24"/>
        </w:rPr>
      </w:pPr>
    </w:p>
    <w:p w:rsidR="007C5942" w:rsidRDefault="007C5942" w:rsidP="007C5942">
      <w:pPr>
        <w:spacing w:line="360" w:lineRule="auto"/>
        <w:contextualSpacing/>
        <w:rPr>
          <w:rFonts w:ascii="Courier New" w:hAnsi="Courier New" w:cs="Courier New"/>
          <w:sz w:val="24"/>
          <w:szCs w:val="24"/>
        </w:rPr>
      </w:pPr>
    </w:p>
    <w:p w:rsidR="007C5942" w:rsidRDefault="007C5942" w:rsidP="007C5942">
      <w:pPr>
        <w:spacing w:line="360" w:lineRule="auto"/>
        <w:contextualSpacing/>
        <w:rPr>
          <w:rFonts w:ascii="Courier New" w:hAnsi="Courier New" w:cs="Courier New"/>
          <w:sz w:val="24"/>
          <w:szCs w:val="24"/>
        </w:rPr>
      </w:pPr>
    </w:p>
    <w:p w:rsidR="007C5942" w:rsidRDefault="007C5942" w:rsidP="007C5942">
      <w:pPr>
        <w:spacing w:line="240" w:lineRule="auto"/>
        <w:contextualSpacing/>
        <w:rPr>
          <w:rFonts w:ascii="Courier New" w:hAnsi="Courier New" w:cs="Courier New"/>
          <w:sz w:val="24"/>
          <w:szCs w:val="24"/>
        </w:rPr>
      </w:pPr>
      <w:r>
        <w:rPr>
          <w:rFonts w:ascii="Courier New" w:hAnsi="Courier New" w:cs="Courier New"/>
          <w:sz w:val="24"/>
          <w:szCs w:val="24"/>
        </w:rPr>
        <w:t xml:space="preserve">Ahmet Kalkan         </w:t>
      </w:r>
      <w:r w:rsidR="00B02A39">
        <w:rPr>
          <w:rFonts w:ascii="Courier New" w:hAnsi="Courier New" w:cs="Courier New"/>
          <w:sz w:val="24"/>
          <w:szCs w:val="24"/>
        </w:rPr>
        <w:t xml:space="preserve"> </w:t>
      </w:r>
      <w:r>
        <w:rPr>
          <w:rFonts w:ascii="Courier New" w:hAnsi="Courier New" w:cs="Courier New"/>
          <w:sz w:val="24"/>
          <w:szCs w:val="24"/>
        </w:rPr>
        <w:t xml:space="preserve"> Bertan Özerdağ </w:t>
      </w:r>
      <w:r w:rsidR="00B02A39">
        <w:rPr>
          <w:rFonts w:ascii="Courier New" w:hAnsi="Courier New" w:cs="Courier New"/>
          <w:sz w:val="24"/>
          <w:szCs w:val="24"/>
        </w:rPr>
        <w:t xml:space="preserve">            Peri Hakkı</w:t>
      </w:r>
    </w:p>
    <w:p w:rsidR="007C5942" w:rsidRDefault="007C5942" w:rsidP="007C5942">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                   Yargıç </w:t>
      </w:r>
    </w:p>
    <w:p w:rsidR="007C5942" w:rsidRDefault="007C5942" w:rsidP="007C5942">
      <w:pPr>
        <w:spacing w:line="240" w:lineRule="auto"/>
        <w:contextualSpacing/>
        <w:rPr>
          <w:rFonts w:ascii="Courier New" w:hAnsi="Courier New" w:cs="Courier New"/>
          <w:sz w:val="24"/>
          <w:szCs w:val="24"/>
        </w:rPr>
      </w:pPr>
    </w:p>
    <w:p w:rsidR="007C5942" w:rsidRDefault="007C5942" w:rsidP="007C5942">
      <w:pPr>
        <w:spacing w:line="240" w:lineRule="auto"/>
        <w:contextualSpacing/>
        <w:rPr>
          <w:rFonts w:ascii="Courier New" w:hAnsi="Courier New" w:cs="Courier New"/>
          <w:sz w:val="24"/>
          <w:szCs w:val="24"/>
        </w:rPr>
      </w:pPr>
    </w:p>
    <w:p w:rsidR="007C5942" w:rsidRDefault="00BE52F0" w:rsidP="007C5942">
      <w:pPr>
        <w:spacing w:line="240" w:lineRule="auto"/>
        <w:contextualSpacing/>
        <w:rPr>
          <w:rFonts w:ascii="Courier New" w:hAnsi="Courier New" w:cs="Courier New"/>
          <w:sz w:val="24"/>
          <w:szCs w:val="24"/>
        </w:rPr>
      </w:pPr>
      <w:r>
        <w:rPr>
          <w:rFonts w:ascii="Courier New" w:hAnsi="Courier New" w:cs="Courier New"/>
          <w:sz w:val="24"/>
          <w:szCs w:val="24"/>
        </w:rPr>
        <w:t xml:space="preserve">11 Ekim </w:t>
      </w:r>
      <w:r w:rsidR="00B02A39">
        <w:rPr>
          <w:rFonts w:ascii="Courier New" w:hAnsi="Courier New" w:cs="Courier New"/>
          <w:sz w:val="24"/>
          <w:szCs w:val="24"/>
        </w:rPr>
        <w:t>2017</w:t>
      </w:r>
    </w:p>
    <w:p w:rsidR="00B260A0" w:rsidRDefault="00B260A0">
      <w:pPr>
        <w:spacing w:line="240" w:lineRule="auto"/>
        <w:contextualSpacing/>
        <w:rPr>
          <w:rFonts w:ascii="Courier New" w:hAnsi="Courier New" w:cs="Courier New"/>
          <w:sz w:val="24"/>
          <w:szCs w:val="24"/>
        </w:rPr>
      </w:pPr>
    </w:p>
    <w:sectPr w:rsidR="00B260A0" w:rsidSect="00107A2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908" w:rsidRDefault="00A30908" w:rsidP="00437026">
      <w:pPr>
        <w:spacing w:after="0" w:line="240" w:lineRule="auto"/>
      </w:pPr>
      <w:r>
        <w:separator/>
      </w:r>
    </w:p>
  </w:endnote>
  <w:endnote w:type="continuationSeparator" w:id="1">
    <w:p w:rsidR="00A30908" w:rsidRDefault="00A30908" w:rsidP="00437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F0" w:rsidRDefault="00F971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F0" w:rsidRDefault="00F971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F0" w:rsidRDefault="00F97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908" w:rsidRDefault="00A30908" w:rsidP="00437026">
      <w:pPr>
        <w:spacing w:after="0" w:line="240" w:lineRule="auto"/>
      </w:pPr>
      <w:r>
        <w:separator/>
      </w:r>
    </w:p>
  </w:footnote>
  <w:footnote w:type="continuationSeparator" w:id="1">
    <w:p w:rsidR="00A30908" w:rsidRDefault="00A30908" w:rsidP="004370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F0" w:rsidRDefault="00F971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3363"/>
      <w:docPartObj>
        <w:docPartGallery w:val="Page Numbers (Top of Page)"/>
        <w:docPartUnique/>
      </w:docPartObj>
    </w:sdtPr>
    <w:sdtContent>
      <w:p w:rsidR="00F971F0" w:rsidRDefault="00474BE9">
        <w:pPr>
          <w:pStyle w:val="Header"/>
          <w:jc w:val="center"/>
        </w:pPr>
        <w:fldSimple w:instr=" PAGE   \* MERGEFORMAT ">
          <w:r w:rsidR="00B260A0">
            <w:rPr>
              <w:noProof/>
            </w:rPr>
            <w:t>34</w:t>
          </w:r>
        </w:fldSimple>
      </w:p>
    </w:sdtContent>
  </w:sdt>
  <w:p w:rsidR="00F971F0" w:rsidRDefault="00F971F0" w:rsidP="00437026">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1F0" w:rsidRDefault="00F971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C5F"/>
    <w:multiLevelType w:val="hybridMultilevel"/>
    <w:tmpl w:val="A0987382"/>
    <w:lvl w:ilvl="0" w:tplc="8C702F0E">
      <w:start w:val="1"/>
      <w:numFmt w:val="decimal"/>
      <w:lvlText w:val="%1-"/>
      <w:lvlJc w:val="left"/>
      <w:pPr>
        <w:ind w:left="1968" w:hanging="1125"/>
      </w:pPr>
      <w:rPr>
        <w:rFonts w:hint="default"/>
      </w:rPr>
    </w:lvl>
    <w:lvl w:ilvl="1" w:tplc="041F0019" w:tentative="1">
      <w:start w:val="1"/>
      <w:numFmt w:val="lowerLetter"/>
      <w:lvlText w:val="%2."/>
      <w:lvlJc w:val="left"/>
      <w:pPr>
        <w:ind w:left="1923" w:hanging="360"/>
      </w:pPr>
    </w:lvl>
    <w:lvl w:ilvl="2" w:tplc="041F001B" w:tentative="1">
      <w:start w:val="1"/>
      <w:numFmt w:val="lowerRoman"/>
      <w:lvlText w:val="%3."/>
      <w:lvlJc w:val="right"/>
      <w:pPr>
        <w:ind w:left="2643" w:hanging="180"/>
      </w:pPr>
    </w:lvl>
    <w:lvl w:ilvl="3" w:tplc="041F000F" w:tentative="1">
      <w:start w:val="1"/>
      <w:numFmt w:val="decimal"/>
      <w:lvlText w:val="%4."/>
      <w:lvlJc w:val="left"/>
      <w:pPr>
        <w:ind w:left="3363" w:hanging="360"/>
      </w:pPr>
    </w:lvl>
    <w:lvl w:ilvl="4" w:tplc="041F0019" w:tentative="1">
      <w:start w:val="1"/>
      <w:numFmt w:val="lowerLetter"/>
      <w:lvlText w:val="%5."/>
      <w:lvlJc w:val="left"/>
      <w:pPr>
        <w:ind w:left="4083" w:hanging="360"/>
      </w:pPr>
    </w:lvl>
    <w:lvl w:ilvl="5" w:tplc="041F001B" w:tentative="1">
      <w:start w:val="1"/>
      <w:numFmt w:val="lowerRoman"/>
      <w:lvlText w:val="%6."/>
      <w:lvlJc w:val="right"/>
      <w:pPr>
        <w:ind w:left="4803" w:hanging="180"/>
      </w:pPr>
    </w:lvl>
    <w:lvl w:ilvl="6" w:tplc="041F000F" w:tentative="1">
      <w:start w:val="1"/>
      <w:numFmt w:val="decimal"/>
      <w:lvlText w:val="%7."/>
      <w:lvlJc w:val="left"/>
      <w:pPr>
        <w:ind w:left="5523" w:hanging="360"/>
      </w:pPr>
    </w:lvl>
    <w:lvl w:ilvl="7" w:tplc="041F0019" w:tentative="1">
      <w:start w:val="1"/>
      <w:numFmt w:val="lowerLetter"/>
      <w:lvlText w:val="%8."/>
      <w:lvlJc w:val="left"/>
      <w:pPr>
        <w:ind w:left="6243" w:hanging="360"/>
      </w:pPr>
    </w:lvl>
    <w:lvl w:ilvl="8" w:tplc="041F001B" w:tentative="1">
      <w:start w:val="1"/>
      <w:numFmt w:val="lowerRoman"/>
      <w:lvlText w:val="%9."/>
      <w:lvlJc w:val="right"/>
      <w:pPr>
        <w:ind w:left="6963" w:hanging="180"/>
      </w:pPr>
    </w:lvl>
  </w:abstractNum>
  <w:abstractNum w:abstractNumId="1">
    <w:nsid w:val="0EF44EC9"/>
    <w:multiLevelType w:val="hybridMultilevel"/>
    <w:tmpl w:val="8FC62A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211EC5"/>
    <w:multiLevelType w:val="hybridMultilevel"/>
    <w:tmpl w:val="4A3A0E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F16066"/>
    <w:multiLevelType w:val="hybridMultilevel"/>
    <w:tmpl w:val="30D49356"/>
    <w:lvl w:ilvl="0" w:tplc="532EA76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082222F"/>
    <w:multiLevelType w:val="hybridMultilevel"/>
    <w:tmpl w:val="7D7678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DF6E31"/>
    <w:multiLevelType w:val="hybridMultilevel"/>
    <w:tmpl w:val="E25C62D0"/>
    <w:lvl w:ilvl="0" w:tplc="D44AAB30">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37476EDE"/>
    <w:multiLevelType w:val="hybridMultilevel"/>
    <w:tmpl w:val="204C8766"/>
    <w:lvl w:ilvl="0" w:tplc="B2FE4858">
      <w:start w:val="1"/>
      <w:numFmt w:val="lowerLetter"/>
      <w:lvlText w:val="%1."/>
      <w:lvlJc w:val="left"/>
      <w:pPr>
        <w:ind w:left="1068" w:hanging="360"/>
      </w:pPr>
      <w:rPr>
        <w:rFonts w:ascii="Courier New" w:eastAsia="Times New Roman" w:hAnsi="Courier New" w:cs="Courier New"/>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7EF30C2"/>
    <w:multiLevelType w:val="hybridMultilevel"/>
    <w:tmpl w:val="3E887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F9F2DD7"/>
    <w:multiLevelType w:val="hybridMultilevel"/>
    <w:tmpl w:val="AF803B62"/>
    <w:lvl w:ilvl="0" w:tplc="FC26D6A2">
      <w:start w:val="2"/>
      <w:numFmt w:val="decimal"/>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9">
    <w:nsid w:val="66CD1796"/>
    <w:multiLevelType w:val="hybridMultilevel"/>
    <w:tmpl w:val="4ED80CBC"/>
    <w:lvl w:ilvl="0" w:tplc="B75E005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nsid w:val="6FCC4631"/>
    <w:multiLevelType w:val="hybridMultilevel"/>
    <w:tmpl w:val="121291C6"/>
    <w:lvl w:ilvl="0" w:tplc="04FC82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
  </w:num>
  <w:num w:numId="5">
    <w:abstractNumId w:val="9"/>
  </w:num>
  <w:num w:numId="6">
    <w:abstractNumId w:val="4"/>
  </w:num>
  <w:num w:numId="7">
    <w:abstractNumId w:val="6"/>
  </w:num>
  <w:num w:numId="8">
    <w:abstractNumId w:val="5"/>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C5942"/>
    <w:rsid w:val="00024767"/>
    <w:rsid w:val="00030C86"/>
    <w:rsid w:val="0003351A"/>
    <w:rsid w:val="000474DB"/>
    <w:rsid w:val="000512B5"/>
    <w:rsid w:val="000731DE"/>
    <w:rsid w:val="000777B4"/>
    <w:rsid w:val="00081543"/>
    <w:rsid w:val="00081870"/>
    <w:rsid w:val="000B2D17"/>
    <w:rsid w:val="000B63F9"/>
    <w:rsid w:val="000D22E3"/>
    <w:rsid w:val="000E067F"/>
    <w:rsid w:val="000E747B"/>
    <w:rsid w:val="000F1BBE"/>
    <w:rsid w:val="0010147E"/>
    <w:rsid w:val="00107A22"/>
    <w:rsid w:val="001149DE"/>
    <w:rsid w:val="001515C7"/>
    <w:rsid w:val="0016419B"/>
    <w:rsid w:val="001712CB"/>
    <w:rsid w:val="001714EB"/>
    <w:rsid w:val="0018731F"/>
    <w:rsid w:val="001A5AC4"/>
    <w:rsid w:val="001C1EAE"/>
    <w:rsid w:val="001C30DF"/>
    <w:rsid w:val="001C4052"/>
    <w:rsid w:val="001E020E"/>
    <w:rsid w:val="001F48F2"/>
    <w:rsid w:val="00225EC6"/>
    <w:rsid w:val="002305A9"/>
    <w:rsid w:val="0026502C"/>
    <w:rsid w:val="00282B97"/>
    <w:rsid w:val="00290E93"/>
    <w:rsid w:val="002945EF"/>
    <w:rsid w:val="00295B89"/>
    <w:rsid w:val="002A0AE8"/>
    <w:rsid w:val="002A1CCF"/>
    <w:rsid w:val="002A60A7"/>
    <w:rsid w:val="002B2AB0"/>
    <w:rsid w:val="002B4402"/>
    <w:rsid w:val="002B6094"/>
    <w:rsid w:val="002B7684"/>
    <w:rsid w:val="002E2E70"/>
    <w:rsid w:val="002F2C6F"/>
    <w:rsid w:val="00313A9E"/>
    <w:rsid w:val="003260CA"/>
    <w:rsid w:val="00330153"/>
    <w:rsid w:val="003459E1"/>
    <w:rsid w:val="00354F3E"/>
    <w:rsid w:val="00363843"/>
    <w:rsid w:val="003846A2"/>
    <w:rsid w:val="003C260E"/>
    <w:rsid w:val="003C5F09"/>
    <w:rsid w:val="003C6B1F"/>
    <w:rsid w:val="003E409A"/>
    <w:rsid w:val="00400824"/>
    <w:rsid w:val="004257EA"/>
    <w:rsid w:val="00435450"/>
    <w:rsid w:val="0043686B"/>
    <w:rsid w:val="00437026"/>
    <w:rsid w:val="00437FE4"/>
    <w:rsid w:val="00444D53"/>
    <w:rsid w:val="004537B4"/>
    <w:rsid w:val="0046461F"/>
    <w:rsid w:val="00474BE9"/>
    <w:rsid w:val="00482B8C"/>
    <w:rsid w:val="00484D25"/>
    <w:rsid w:val="004B3D59"/>
    <w:rsid w:val="004B4956"/>
    <w:rsid w:val="004C04B9"/>
    <w:rsid w:val="004C742E"/>
    <w:rsid w:val="005072E4"/>
    <w:rsid w:val="00524292"/>
    <w:rsid w:val="00526D1B"/>
    <w:rsid w:val="00533E08"/>
    <w:rsid w:val="00570C55"/>
    <w:rsid w:val="00570FD4"/>
    <w:rsid w:val="00576AE8"/>
    <w:rsid w:val="00576D11"/>
    <w:rsid w:val="0059637A"/>
    <w:rsid w:val="005A17ED"/>
    <w:rsid w:val="005B70F8"/>
    <w:rsid w:val="005C6DE3"/>
    <w:rsid w:val="005D1940"/>
    <w:rsid w:val="005D1F3B"/>
    <w:rsid w:val="005E4D37"/>
    <w:rsid w:val="005F3FCF"/>
    <w:rsid w:val="00605635"/>
    <w:rsid w:val="006140BF"/>
    <w:rsid w:val="0061532A"/>
    <w:rsid w:val="0062384C"/>
    <w:rsid w:val="00623F22"/>
    <w:rsid w:val="00633251"/>
    <w:rsid w:val="00637151"/>
    <w:rsid w:val="0065218D"/>
    <w:rsid w:val="00674BE0"/>
    <w:rsid w:val="00683C57"/>
    <w:rsid w:val="00690148"/>
    <w:rsid w:val="0069575C"/>
    <w:rsid w:val="00696255"/>
    <w:rsid w:val="006A1658"/>
    <w:rsid w:val="006A205F"/>
    <w:rsid w:val="006B4F0F"/>
    <w:rsid w:val="006D49E3"/>
    <w:rsid w:val="006D5EA0"/>
    <w:rsid w:val="006F0ED7"/>
    <w:rsid w:val="00701B95"/>
    <w:rsid w:val="00701C06"/>
    <w:rsid w:val="00707583"/>
    <w:rsid w:val="0072457E"/>
    <w:rsid w:val="00745185"/>
    <w:rsid w:val="00746860"/>
    <w:rsid w:val="0075153B"/>
    <w:rsid w:val="00762E29"/>
    <w:rsid w:val="00772169"/>
    <w:rsid w:val="00780AD2"/>
    <w:rsid w:val="007858B9"/>
    <w:rsid w:val="00787D45"/>
    <w:rsid w:val="007A2D10"/>
    <w:rsid w:val="007C42D0"/>
    <w:rsid w:val="007C4606"/>
    <w:rsid w:val="007C5942"/>
    <w:rsid w:val="007D3CDA"/>
    <w:rsid w:val="007D6218"/>
    <w:rsid w:val="007E189C"/>
    <w:rsid w:val="007F42F7"/>
    <w:rsid w:val="00801D42"/>
    <w:rsid w:val="00810524"/>
    <w:rsid w:val="00817EE4"/>
    <w:rsid w:val="00820CB5"/>
    <w:rsid w:val="00821BFD"/>
    <w:rsid w:val="00833E0C"/>
    <w:rsid w:val="0083439A"/>
    <w:rsid w:val="0084277D"/>
    <w:rsid w:val="00870C07"/>
    <w:rsid w:val="00881689"/>
    <w:rsid w:val="008A3CD7"/>
    <w:rsid w:val="008B168B"/>
    <w:rsid w:val="008D0E48"/>
    <w:rsid w:val="008D0EE4"/>
    <w:rsid w:val="008D63F8"/>
    <w:rsid w:val="00916B09"/>
    <w:rsid w:val="00916F87"/>
    <w:rsid w:val="009373D8"/>
    <w:rsid w:val="009526D2"/>
    <w:rsid w:val="00992078"/>
    <w:rsid w:val="0099466E"/>
    <w:rsid w:val="009A2191"/>
    <w:rsid w:val="009D4ED6"/>
    <w:rsid w:val="009D7651"/>
    <w:rsid w:val="009E5709"/>
    <w:rsid w:val="00A05DEB"/>
    <w:rsid w:val="00A07A0E"/>
    <w:rsid w:val="00A21BEC"/>
    <w:rsid w:val="00A30908"/>
    <w:rsid w:val="00A40414"/>
    <w:rsid w:val="00A64243"/>
    <w:rsid w:val="00A7237B"/>
    <w:rsid w:val="00A85C6D"/>
    <w:rsid w:val="00AA6461"/>
    <w:rsid w:val="00AC2B7C"/>
    <w:rsid w:val="00AD2138"/>
    <w:rsid w:val="00AE4F39"/>
    <w:rsid w:val="00AE63AB"/>
    <w:rsid w:val="00B00DF7"/>
    <w:rsid w:val="00B01D44"/>
    <w:rsid w:val="00B02A39"/>
    <w:rsid w:val="00B03B29"/>
    <w:rsid w:val="00B260A0"/>
    <w:rsid w:val="00B453FA"/>
    <w:rsid w:val="00B45729"/>
    <w:rsid w:val="00B608B2"/>
    <w:rsid w:val="00B6430A"/>
    <w:rsid w:val="00B8237D"/>
    <w:rsid w:val="00B96858"/>
    <w:rsid w:val="00BA07F4"/>
    <w:rsid w:val="00BA30F2"/>
    <w:rsid w:val="00BA5F90"/>
    <w:rsid w:val="00BE52F0"/>
    <w:rsid w:val="00BF757F"/>
    <w:rsid w:val="00C0160C"/>
    <w:rsid w:val="00C022CC"/>
    <w:rsid w:val="00C16EE0"/>
    <w:rsid w:val="00C347C4"/>
    <w:rsid w:val="00C37280"/>
    <w:rsid w:val="00C428DD"/>
    <w:rsid w:val="00C44369"/>
    <w:rsid w:val="00C51B41"/>
    <w:rsid w:val="00C54E99"/>
    <w:rsid w:val="00C56A0A"/>
    <w:rsid w:val="00C6395F"/>
    <w:rsid w:val="00C674BF"/>
    <w:rsid w:val="00C71B76"/>
    <w:rsid w:val="00C84352"/>
    <w:rsid w:val="00CD65FA"/>
    <w:rsid w:val="00CF251F"/>
    <w:rsid w:val="00CF351C"/>
    <w:rsid w:val="00D04E3C"/>
    <w:rsid w:val="00D076D9"/>
    <w:rsid w:val="00D10F9E"/>
    <w:rsid w:val="00D15ED8"/>
    <w:rsid w:val="00D50806"/>
    <w:rsid w:val="00D51846"/>
    <w:rsid w:val="00D63123"/>
    <w:rsid w:val="00D65E25"/>
    <w:rsid w:val="00D726F8"/>
    <w:rsid w:val="00D74287"/>
    <w:rsid w:val="00D901E7"/>
    <w:rsid w:val="00DA4B3A"/>
    <w:rsid w:val="00DB160E"/>
    <w:rsid w:val="00DD7827"/>
    <w:rsid w:val="00DD7D6F"/>
    <w:rsid w:val="00DE2995"/>
    <w:rsid w:val="00DE3FE0"/>
    <w:rsid w:val="00DE4900"/>
    <w:rsid w:val="00DF1A91"/>
    <w:rsid w:val="00E03752"/>
    <w:rsid w:val="00E14114"/>
    <w:rsid w:val="00E42317"/>
    <w:rsid w:val="00E611E0"/>
    <w:rsid w:val="00E7555B"/>
    <w:rsid w:val="00E85BE0"/>
    <w:rsid w:val="00E900B0"/>
    <w:rsid w:val="00E9202A"/>
    <w:rsid w:val="00E9689A"/>
    <w:rsid w:val="00EA3ABD"/>
    <w:rsid w:val="00EA5F96"/>
    <w:rsid w:val="00EB1514"/>
    <w:rsid w:val="00EC1FE2"/>
    <w:rsid w:val="00EE5A48"/>
    <w:rsid w:val="00EE6079"/>
    <w:rsid w:val="00EF0970"/>
    <w:rsid w:val="00F013FF"/>
    <w:rsid w:val="00F06638"/>
    <w:rsid w:val="00F138F8"/>
    <w:rsid w:val="00F5230B"/>
    <w:rsid w:val="00F5681E"/>
    <w:rsid w:val="00F66089"/>
    <w:rsid w:val="00F81AE0"/>
    <w:rsid w:val="00F8400B"/>
    <w:rsid w:val="00F971F0"/>
    <w:rsid w:val="00FA6670"/>
    <w:rsid w:val="00FE4F20"/>
    <w:rsid w:val="00FF5C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942"/>
    <w:rPr>
      <w:rFonts w:ascii="Calibri" w:eastAsia="Times New Roman" w:hAnsi="Calibri" w:cs="Times New Roman"/>
      <w:lang w:eastAsia="tr-TR"/>
    </w:rPr>
  </w:style>
  <w:style w:type="paragraph" w:styleId="Heading1">
    <w:name w:val="heading 1"/>
    <w:basedOn w:val="Normal"/>
    <w:link w:val="Heading1Char"/>
    <w:uiPriority w:val="9"/>
    <w:qFormat/>
    <w:rsid w:val="007C594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7C5942"/>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942"/>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7C5942"/>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7C5942"/>
  </w:style>
  <w:style w:type="character" w:styleId="Emphasis">
    <w:name w:val="Emphasis"/>
    <w:uiPriority w:val="20"/>
    <w:qFormat/>
    <w:rsid w:val="007C5942"/>
    <w:rPr>
      <w:i/>
      <w:iCs/>
    </w:rPr>
  </w:style>
  <w:style w:type="character" w:styleId="Hyperlink">
    <w:name w:val="Hyperlink"/>
    <w:uiPriority w:val="99"/>
    <w:semiHidden/>
    <w:unhideWhenUsed/>
    <w:rsid w:val="007C5942"/>
    <w:rPr>
      <w:color w:val="0000FF"/>
      <w:u w:val="single"/>
    </w:rPr>
  </w:style>
  <w:style w:type="paragraph" w:styleId="ListParagraph">
    <w:name w:val="List Paragraph"/>
    <w:basedOn w:val="Normal"/>
    <w:uiPriority w:val="34"/>
    <w:qFormat/>
    <w:rsid w:val="007C5942"/>
    <w:pPr>
      <w:ind w:left="720"/>
      <w:contextualSpacing/>
    </w:pPr>
  </w:style>
  <w:style w:type="paragraph" w:styleId="Header">
    <w:name w:val="header"/>
    <w:basedOn w:val="Normal"/>
    <w:link w:val="HeaderChar"/>
    <w:uiPriority w:val="99"/>
    <w:unhideWhenUsed/>
    <w:rsid w:val="007C5942"/>
    <w:pPr>
      <w:tabs>
        <w:tab w:val="center" w:pos="4536"/>
        <w:tab w:val="right" w:pos="9072"/>
      </w:tabs>
    </w:pPr>
  </w:style>
  <w:style w:type="character" w:customStyle="1" w:styleId="HeaderChar">
    <w:name w:val="Header Char"/>
    <w:basedOn w:val="DefaultParagraphFont"/>
    <w:link w:val="Header"/>
    <w:uiPriority w:val="99"/>
    <w:rsid w:val="007C5942"/>
    <w:rPr>
      <w:rFonts w:ascii="Calibri" w:eastAsia="Times New Roman" w:hAnsi="Calibri" w:cs="Times New Roman"/>
    </w:rPr>
  </w:style>
  <w:style w:type="paragraph" w:styleId="Footer">
    <w:name w:val="footer"/>
    <w:basedOn w:val="Normal"/>
    <w:link w:val="FooterChar"/>
    <w:uiPriority w:val="99"/>
    <w:semiHidden/>
    <w:unhideWhenUsed/>
    <w:rsid w:val="007C5942"/>
    <w:pPr>
      <w:tabs>
        <w:tab w:val="center" w:pos="4536"/>
        <w:tab w:val="right" w:pos="9072"/>
      </w:tabs>
    </w:pPr>
  </w:style>
  <w:style w:type="character" w:customStyle="1" w:styleId="FooterChar">
    <w:name w:val="Footer Char"/>
    <w:basedOn w:val="DefaultParagraphFont"/>
    <w:link w:val="Footer"/>
    <w:uiPriority w:val="99"/>
    <w:semiHidden/>
    <w:rsid w:val="007C594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EC9AA-47F8-4D2B-99FE-3CD40BD2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34</Pages>
  <Words>7570</Words>
  <Characters>43151</Characters>
  <Application>Microsoft Office Word</Application>
  <DocSecurity>0</DocSecurity>
  <Lines>359</Lines>
  <Paragraphs>101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50620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ictihat2</cp:lastModifiedBy>
  <cp:revision>143</cp:revision>
  <cp:lastPrinted>2017-10-20T11:40:00Z</cp:lastPrinted>
  <dcterms:created xsi:type="dcterms:W3CDTF">2017-02-22T11:21:00Z</dcterms:created>
  <dcterms:modified xsi:type="dcterms:W3CDTF">2017-11-14T08:45:00Z</dcterms:modified>
</cp:coreProperties>
</file>