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2" w:rsidRDefault="00AC6162" w:rsidP="00AE5079">
      <w:pPr>
        <w:spacing w:line="360" w:lineRule="auto"/>
        <w:ind w:firstLine="708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AC6162">
        <w:rPr>
          <w:rFonts w:ascii="Courier New" w:hAnsi="Courier New" w:cs="Courier New"/>
          <w:b/>
        </w:rPr>
        <w:t>Yüksek Seçim Kurulu</w:t>
      </w:r>
    </w:p>
    <w:p w:rsidR="00AC6162" w:rsidRDefault="00AC6162" w:rsidP="00AE5079">
      <w:pPr>
        <w:spacing w:line="360" w:lineRule="auto"/>
        <w:ind w:firstLine="708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KARAR No:</w:t>
      </w:r>
      <w:r w:rsidR="007636C0">
        <w:rPr>
          <w:rFonts w:ascii="Courier New" w:hAnsi="Courier New" w:cs="Courier New"/>
          <w:b/>
        </w:rPr>
        <w:t>108/2022</w:t>
      </w:r>
    </w:p>
    <w:p w:rsidR="00AC6162" w:rsidRDefault="00AC6162" w:rsidP="00AC6162">
      <w:pPr>
        <w:spacing w:line="360" w:lineRule="auto"/>
        <w:ind w:firstLine="708"/>
        <w:rPr>
          <w:rFonts w:ascii="Courier New" w:hAnsi="Courier New" w:cs="Courier New"/>
        </w:rPr>
      </w:pPr>
    </w:p>
    <w:p w:rsidR="0023017D" w:rsidRDefault="0023017D" w:rsidP="00110F7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KKTC Güvenlik Komutanlığı’nın  18.11.2022 tarihli izin talebi Yüksek Seçim Kurulu tarafından değerlendirilmiştir. </w:t>
      </w:r>
    </w:p>
    <w:p w:rsidR="00CF3C7A" w:rsidRDefault="001972B2" w:rsidP="001972B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Yapılan  yazılı müracaat ve beyanlarından</w:t>
      </w:r>
      <w:r w:rsidR="0093628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müracaatın 20/</w:t>
      </w:r>
      <w:r w:rsidR="00936284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16 sayılı Kamu İhale Yasası’</w:t>
      </w:r>
      <w:r w:rsidR="00AB1355">
        <w:rPr>
          <w:rFonts w:ascii="Courier New" w:hAnsi="Courier New" w:cs="Courier New"/>
        </w:rPr>
        <w:t>nda</w:t>
      </w:r>
      <w:r>
        <w:rPr>
          <w:rFonts w:ascii="Courier New" w:hAnsi="Courier New" w:cs="Courier New"/>
        </w:rPr>
        <w:t xml:space="preserve"> ta</w:t>
      </w:r>
      <w:r w:rsidR="00936284">
        <w:rPr>
          <w:rFonts w:ascii="Courier New" w:hAnsi="Courier New" w:cs="Courier New"/>
        </w:rPr>
        <w:t>nı</w:t>
      </w:r>
      <w:r>
        <w:rPr>
          <w:rFonts w:ascii="Courier New" w:hAnsi="Courier New" w:cs="Courier New"/>
        </w:rPr>
        <w:t>mlanan “doğrudan alım” kapsamında olup olmadığının tespiti için  gerekli  olgu ve/veya  veriler bulunmadığından müracaatın ka</w:t>
      </w:r>
      <w:r w:rsidR="00AB1355">
        <w:rPr>
          <w:rFonts w:ascii="Courier New" w:hAnsi="Courier New" w:cs="Courier New"/>
        </w:rPr>
        <w:t>rara bağlanması</w:t>
      </w:r>
      <w:r w:rsidR="008A6400">
        <w:rPr>
          <w:rFonts w:ascii="Courier New" w:hAnsi="Courier New" w:cs="Courier New"/>
        </w:rPr>
        <w:t>nın</w:t>
      </w:r>
      <w:r w:rsidR="00AB1355">
        <w:rPr>
          <w:rFonts w:ascii="Courier New" w:hAnsi="Courier New" w:cs="Courier New"/>
        </w:rPr>
        <w:t xml:space="preserve"> olanaklı olmadığına ve</w:t>
      </w:r>
      <w:r>
        <w:rPr>
          <w:rFonts w:ascii="Courier New" w:hAnsi="Courier New" w:cs="Courier New"/>
        </w:rPr>
        <w:t xml:space="preserve"> bu gerekçe ile müracaatın reddine  karar verilir.</w:t>
      </w:r>
    </w:p>
    <w:p w:rsidR="001972B2" w:rsidRDefault="001972B2" w:rsidP="001972B2">
      <w:pPr>
        <w:spacing w:line="360" w:lineRule="auto"/>
        <w:rPr>
          <w:rFonts w:ascii="Courier New" w:hAnsi="Courier New" w:cs="Courier New"/>
        </w:rPr>
      </w:pPr>
    </w:p>
    <w:p w:rsidR="00AC6162" w:rsidRDefault="00AC6162" w:rsidP="001972B2">
      <w:pPr>
        <w:spacing w:line="360" w:lineRule="auto"/>
        <w:rPr>
          <w:rFonts w:ascii="Courier New" w:hAnsi="Courier New" w:cs="Courier New"/>
        </w:rPr>
      </w:pPr>
    </w:p>
    <w:p w:rsidR="00AC6162" w:rsidRPr="00057DB4" w:rsidRDefault="00AC6162" w:rsidP="001972B2">
      <w:pPr>
        <w:spacing w:line="360" w:lineRule="auto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 xml:space="preserve">   </w:t>
      </w:r>
      <w:r w:rsidRPr="00057DB4">
        <w:rPr>
          <w:rFonts w:ascii="Courier New" w:hAnsi="Courier New" w:cs="Courier New"/>
          <w:b/>
          <w:u w:val="single"/>
        </w:rPr>
        <w:t>Azınlık Görüşü</w:t>
      </w:r>
    </w:p>
    <w:p w:rsidR="00AC6162" w:rsidRDefault="00AC6162" w:rsidP="001972B2">
      <w:pPr>
        <w:spacing w:line="360" w:lineRule="auto"/>
        <w:rPr>
          <w:rFonts w:ascii="Courier New" w:hAnsi="Courier New" w:cs="Courier New"/>
        </w:rPr>
      </w:pPr>
    </w:p>
    <w:p w:rsidR="001972B2" w:rsidRPr="00057DB4" w:rsidRDefault="001972B2" w:rsidP="001972B2">
      <w:pPr>
        <w:spacing w:line="360" w:lineRule="auto"/>
        <w:rPr>
          <w:rFonts w:ascii="Courier New" w:hAnsi="Courier New" w:cs="Courier New"/>
          <w:b/>
          <w:u w:val="single"/>
        </w:rPr>
      </w:pPr>
      <w:r w:rsidRPr="00057DB4">
        <w:rPr>
          <w:rFonts w:ascii="Courier New" w:hAnsi="Courier New" w:cs="Courier New"/>
          <w:b/>
          <w:u w:val="single"/>
        </w:rPr>
        <w:t>Gülden Çiftçioğlu (Başkan vekili)</w:t>
      </w:r>
    </w:p>
    <w:p w:rsidR="001972B2" w:rsidRPr="00057DB4" w:rsidRDefault="001972B2" w:rsidP="001972B2">
      <w:pPr>
        <w:spacing w:line="360" w:lineRule="auto"/>
        <w:rPr>
          <w:rFonts w:ascii="Courier New" w:hAnsi="Courier New" w:cs="Courier New"/>
          <w:b/>
        </w:rPr>
      </w:pPr>
    </w:p>
    <w:p w:rsidR="001972B2" w:rsidRDefault="001972B2" w:rsidP="001972B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KKTC Güvenlik Komutanlığı’nın 18.11.2022 tarihli izin talebi Yüksek Seçim Kurulu tarafından değerlendirilmiştir. </w:t>
      </w:r>
    </w:p>
    <w:p w:rsidR="009C1370" w:rsidRDefault="001972B2" w:rsidP="001972B2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YSK  Karar No.188/2021 ve YSK Karar No:190/2021 sayılı  kararlarda 20/2016 sayılı Kamu İhale Yasası</w:t>
      </w:r>
      <w:r w:rsidR="00441636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nda doğrudan temin bir ihale usulü olarak yer almadığından YSK tarafından izinlendirilmesine gerek olmadığ</w:t>
      </w:r>
      <w:r w:rsidR="009C1370">
        <w:rPr>
          <w:rFonts w:ascii="Courier New" w:hAnsi="Courier New" w:cs="Courier New"/>
        </w:rPr>
        <w:t>ı</w:t>
      </w:r>
      <w:r>
        <w:rPr>
          <w:rFonts w:ascii="Courier New" w:hAnsi="Courier New" w:cs="Courier New"/>
        </w:rPr>
        <w:t>na oy çokluğu ile karar verilmiştir. İş</w:t>
      </w:r>
      <w:r w:rsidR="008A6400">
        <w:rPr>
          <w:rFonts w:ascii="Courier New" w:hAnsi="Courier New" w:cs="Courier New"/>
        </w:rPr>
        <w:t>bu kararlar bağlamında</w:t>
      </w:r>
      <w:r w:rsidR="00441636">
        <w:rPr>
          <w:rFonts w:ascii="Courier New" w:hAnsi="Courier New" w:cs="Courier New"/>
        </w:rPr>
        <w:t>,</w:t>
      </w:r>
      <w:r w:rsidR="008A6400">
        <w:rPr>
          <w:rFonts w:ascii="Courier New" w:hAnsi="Courier New" w:cs="Courier New"/>
        </w:rPr>
        <w:t xml:space="preserve"> KKTC Gü</w:t>
      </w:r>
      <w:r>
        <w:rPr>
          <w:rFonts w:ascii="Courier New" w:hAnsi="Courier New" w:cs="Courier New"/>
        </w:rPr>
        <w:t>venlik Kuvvetleri Komutanlığı’nın</w:t>
      </w:r>
      <w:r w:rsidR="00AC6162">
        <w:rPr>
          <w:rFonts w:ascii="Courier New" w:hAnsi="Courier New" w:cs="Courier New"/>
        </w:rPr>
        <w:t xml:space="preserve"> </w:t>
      </w:r>
      <w:r w:rsidR="009C1370">
        <w:rPr>
          <w:rFonts w:ascii="Courier New" w:hAnsi="Courier New" w:cs="Courier New"/>
        </w:rPr>
        <w:t xml:space="preserve">20/2016 </w:t>
      </w:r>
      <w:r w:rsidR="00AC6162">
        <w:rPr>
          <w:rFonts w:ascii="Courier New" w:hAnsi="Courier New" w:cs="Courier New"/>
        </w:rPr>
        <w:t>sayılı Kamu İhale Yasası</w:t>
      </w:r>
      <w:r w:rsidR="00441636">
        <w:rPr>
          <w:rFonts w:ascii="Courier New" w:hAnsi="Courier New" w:cs="Courier New"/>
        </w:rPr>
        <w:t>’</w:t>
      </w:r>
      <w:r w:rsidR="00AC6162">
        <w:rPr>
          <w:rFonts w:ascii="Courier New" w:hAnsi="Courier New" w:cs="Courier New"/>
        </w:rPr>
        <w:t>nın 24. maddesi</w:t>
      </w:r>
      <w:r w:rsidR="009C1370">
        <w:rPr>
          <w:rFonts w:ascii="Courier New" w:hAnsi="Courier New" w:cs="Courier New"/>
        </w:rPr>
        <w:t xml:space="preserve"> tahtında doğrudan alım yöntemi çerçevesinde yapılacak </w:t>
      </w:r>
      <w:r w:rsidR="00FF0924">
        <w:rPr>
          <w:rFonts w:ascii="Courier New" w:hAnsi="Courier New" w:cs="Courier New"/>
        </w:rPr>
        <w:t>mal ve/veya hizmet alımları</w:t>
      </w:r>
      <w:r w:rsidR="008A6400">
        <w:rPr>
          <w:rFonts w:ascii="Courier New" w:hAnsi="Courier New" w:cs="Courier New"/>
        </w:rPr>
        <w:t>nı</w:t>
      </w:r>
      <w:r w:rsidR="00441636">
        <w:rPr>
          <w:rFonts w:ascii="Courier New" w:hAnsi="Courier New" w:cs="Courier New"/>
        </w:rPr>
        <w:t>,</w:t>
      </w:r>
      <w:r w:rsidR="00D546BF">
        <w:rPr>
          <w:rFonts w:ascii="Courier New" w:hAnsi="Courier New" w:cs="Courier New"/>
        </w:rPr>
        <w:t xml:space="preserve"> </w:t>
      </w:r>
      <w:r w:rsidR="00FF0924">
        <w:rPr>
          <w:rFonts w:ascii="Courier New" w:hAnsi="Courier New" w:cs="Courier New"/>
        </w:rPr>
        <w:t>seçim yasakları döneminde/seçim süresince Yüksek Seçim K</w:t>
      </w:r>
      <w:r w:rsidR="00BB1C5A">
        <w:rPr>
          <w:rFonts w:ascii="Courier New" w:hAnsi="Courier New" w:cs="Courier New"/>
        </w:rPr>
        <w:t>urulu’nun iznine bağlı olmadan/</w:t>
      </w:r>
      <w:r w:rsidR="00FF0924">
        <w:rPr>
          <w:rFonts w:ascii="Courier New" w:hAnsi="Courier New" w:cs="Courier New"/>
        </w:rPr>
        <w:t>Yüksek Seçim Kurulu’na herha</w:t>
      </w:r>
      <w:r w:rsidR="00374042">
        <w:rPr>
          <w:rFonts w:ascii="Courier New" w:hAnsi="Courier New" w:cs="Courier New"/>
        </w:rPr>
        <w:t>n</w:t>
      </w:r>
      <w:r w:rsidR="00FF0924">
        <w:rPr>
          <w:rFonts w:ascii="Courier New" w:hAnsi="Courier New" w:cs="Courier New"/>
        </w:rPr>
        <w:t>gi bir müracaat yapmadan serbestçe yürütebileceği</w:t>
      </w:r>
      <w:r w:rsidR="000D66BE">
        <w:rPr>
          <w:rFonts w:ascii="Courier New" w:hAnsi="Courier New" w:cs="Courier New"/>
        </w:rPr>
        <w:t xml:space="preserve"> görüşündeyim.</w:t>
      </w:r>
      <w:r w:rsidR="00FF0924">
        <w:rPr>
          <w:rFonts w:ascii="Courier New" w:hAnsi="Courier New" w:cs="Courier New"/>
        </w:rPr>
        <w:t xml:space="preserve"> </w:t>
      </w:r>
    </w:p>
    <w:p w:rsidR="00110F73" w:rsidRDefault="00110F73" w:rsidP="001972B2">
      <w:pPr>
        <w:spacing w:line="360" w:lineRule="auto"/>
        <w:ind w:firstLine="708"/>
        <w:rPr>
          <w:rFonts w:ascii="Courier New" w:hAnsi="Courier New" w:cs="Courier New"/>
        </w:rPr>
      </w:pPr>
    </w:p>
    <w:p w:rsidR="00110F73" w:rsidRDefault="00110F73" w:rsidP="001972B2">
      <w:pPr>
        <w:spacing w:line="360" w:lineRule="auto"/>
        <w:ind w:firstLine="708"/>
        <w:rPr>
          <w:rFonts w:ascii="Courier New" w:hAnsi="Courier New" w:cs="Courier New"/>
        </w:rPr>
      </w:pPr>
    </w:p>
    <w:p w:rsidR="008F4190" w:rsidRDefault="008F4190" w:rsidP="001972B2">
      <w:pPr>
        <w:spacing w:line="360" w:lineRule="auto"/>
        <w:ind w:firstLine="708"/>
        <w:rPr>
          <w:rFonts w:ascii="Courier New" w:hAnsi="Courier New" w:cs="Courier New"/>
        </w:rPr>
      </w:pPr>
    </w:p>
    <w:p w:rsidR="00110F73" w:rsidRDefault="00110F73" w:rsidP="001972B2">
      <w:pPr>
        <w:spacing w:line="360" w:lineRule="auto"/>
        <w:ind w:firstLine="708"/>
        <w:rPr>
          <w:rFonts w:ascii="Courier New" w:hAnsi="Courier New" w:cs="Courier New"/>
        </w:rPr>
      </w:pPr>
    </w:p>
    <w:p w:rsidR="009C1370" w:rsidRPr="00057DB4" w:rsidRDefault="005B367B" w:rsidP="001972B2">
      <w:pPr>
        <w:spacing w:line="360" w:lineRule="auto"/>
        <w:ind w:firstLine="708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lastRenderedPageBreak/>
        <w:t>Gülden Çiftçioğlu (</w:t>
      </w:r>
      <w:r w:rsidR="00057DB4" w:rsidRPr="00057DB4">
        <w:rPr>
          <w:rFonts w:ascii="Courier New" w:hAnsi="Courier New" w:cs="Courier New"/>
          <w:b/>
          <w:u w:val="single"/>
        </w:rPr>
        <w:t>Başkan Vekili)</w:t>
      </w:r>
    </w:p>
    <w:p w:rsidR="009C1370" w:rsidRDefault="009C1370" w:rsidP="001972B2">
      <w:pPr>
        <w:spacing w:line="360" w:lineRule="auto"/>
        <w:ind w:firstLine="708"/>
        <w:rPr>
          <w:rFonts w:ascii="Courier New" w:hAnsi="Courier New" w:cs="Courier New"/>
        </w:rPr>
      </w:pPr>
    </w:p>
    <w:p w:rsidR="0023017D" w:rsidRDefault="0023017D" w:rsidP="001972B2">
      <w:pPr>
        <w:spacing w:line="360" w:lineRule="auto"/>
        <w:ind w:firstLine="708"/>
        <w:rPr>
          <w:rFonts w:ascii="Courier New" w:hAnsi="Courier New" w:cs="Courier New"/>
        </w:rPr>
      </w:pPr>
    </w:p>
    <w:p w:rsidR="00057DB4" w:rsidRDefault="00057DB4" w:rsidP="00057DB4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Belirtilenler ışığında, yazılı müracaat ve beyanlardan,  müracaatın, 20/</w:t>
      </w:r>
      <w:r w:rsidR="008A6400">
        <w:rPr>
          <w:rFonts w:ascii="Courier New" w:hAnsi="Courier New" w:cs="Courier New"/>
        </w:rPr>
        <w:t>20</w:t>
      </w:r>
      <w:r w:rsidR="00D546BF">
        <w:rPr>
          <w:rFonts w:ascii="Courier New" w:hAnsi="Courier New" w:cs="Courier New"/>
        </w:rPr>
        <w:t>16 sayılı Kamu İhale Yasası’nda</w:t>
      </w:r>
      <w:r>
        <w:rPr>
          <w:rFonts w:ascii="Courier New" w:hAnsi="Courier New" w:cs="Courier New"/>
        </w:rPr>
        <w:t xml:space="preserve"> ta</w:t>
      </w:r>
      <w:r w:rsidR="00D546BF">
        <w:rPr>
          <w:rFonts w:ascii="Courier New" w:hAnsi="Courier New" w:cs="Courier New"/>
        </w:rPr>
        <w:t>nı</w:t>
      </w:r>
      <w:r>
        <w:rPr>
          <w:rFonts w:ascii="Courier New" w:hAnsi="Courier New" w:cs="Courier New"/>
        </w:rPr>
        <w:t>mlanan “doğrudan alım” kapsamında olup olmadığının tespiti için  gerekli olgu ve/veya veriler bulunmadığından müracaatın karara bağlanması</w:t>
      </w:r>
      <w:r w:rsidR="005B367B">
        <w:rPr>
          <w:rFonts w:ascii="Courier New" w:hAnsi="Courier New" w:cs="Courier New"/>
        </w:rPr>
        <w:t>nın olanaklı olmadığına</w:t>
      </w:r>
      <w:r w:rsidR="008A6400">
        <w:rPr>
          <w:rFonts w:ascii="Courier New" w:hAnsi="Courier New" w:cs="Courier New"/>
        </w:rPr>
        <w:t>,</w:t>
      </w:r>
      <w:r w:rsidR="005B367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bu gerekçe </w:t>
      </w:r>
      <w:r w:rsidR="005B367B">
        <w:rPr>
          <w:rFonts w:ascii="Courier New" w:hAnsi="Courier New" w:cs="Courier New"/>
        </w:rPr>
        <w:t xml:space="preserve">ve oy çokluğu </w:t>
      </w:r>
      <w:r>
        <w:rPr>
          <w:rFonts w:ascii="Courier New" w:hAnsi="Courier New" w:cs="Courier New"/>
        </w:rPr>
        <w:t>ile müracaatın reddine karar verilir.</w:t>
      </w:r>
    </w:p>
    <w:p w:rsidR="0023017D" w:rsidRDefault="0023017D" w:rsidP="001972B2">
      <w:pPr>
        <w:spacing w:line="360" w:lineRule="auto"/>
        <w:ind w:firstLine="708"/>
        <w:rPr>
          <w:rFonts w:ascii="Courier New" w:hAnsi="Courier New" w:cs="Courier New"/>
        </w:rPr>
      </w:pPr>
    </w:p>
    <w:p w:rsidR="00057DB4" w:rsidRDefault="00057DB4" w:rsidP="00057DB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Lefkoşa;</w:t>
      </w:r>
    </w:p>
    <w:p w:rsidR="00057DB4" w:rsidRDefault="00057DB4" w:rsidP="00057DB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25.11.2022</w:t>
      </w:r>
    </w:p>
    <w:p w:rsidR="00057DB4" w:rsidRDefault="00057DB4" w:rsidP="00057DB4">
      <w:pPr>
        <w:spacing w:line="360" w:lineRule="auto"/>
        <w:rPr>
          <w:rFonts w:ascii="Courier New" w:hAnsi="Courier New" w:cs="Courier New"/>
        </w:rPr>
      </w:pPr>
    </w:p>
    <w:p w:rsidR="00057DB4" w:rsidRDefault="00057DB4" w:rsidP="00057DB4">
      <w:pPr>
        <w:spacing w:line="360" w:lineRule="auto"/>
        <w:rPr>
          <w:rFonts w:ascii="Courier New" w:hAnsi="Courier New" w:cs="Courier New"/>
        </w:rPr>
      </w:pPr>
    </w:p>
    <w:p w:rsidR="00252494" w:rsidRDefault="00252494" w:rsidP="00057DB4">
      <w:pPr>
        <w:spacing w:line="360" w:lineRule="auto"/>
        <w:rPr>
          <w:rFonts w:ascii="Courier New" w:hAnsi="Courier New" w:cs="Courier New"/>
        </w:rPr>
      </w:pPr>
    </w:p>
    <w:p w:rsidR="00252494" w:rsidRDefault="00252494" w:rsidP="00057DB4">
      <w:pPr>
        <w:spacing w:line="360" w:lineRule="auto"/>
        <w:rPr>
          <w:rFonts w:ascii="Courier New" w:hAnsi="Courier New" w:cs="Courier New"/>
        </w:rPr>
      </w:pPr>
    </w:p>
    <w:p w:rsidR="00057DB4" w:rsidRDefault="00057DB4" w:rsidP="00057DB4">
      <w:pPr>
        <w:spacing w:line="360" w:lineRule="auto"/>
        <w:rPr>
          <w:rFonts w:ascii="Courier New" w:hAnsi="Courier New" w:cs="Courier New"/>
        </w:rPr>
      </w:pPr>
    </w:p>
    <w:p w:rsidR="00057DB4" w:rsidRDefault="00057DB4" w:rsidP="00057DB4">
      <w:pPr>
        <w:spacing w:line="360" w:lineRule="auto"/>
        <w:rPr>
          <w:rFonts w:ascii="Courier New" w:hAnsi="Courier New" w:cs="Courier New"/>
        </w:rPr>
      </w:pPr>
    </w:p>
    <w:p w:rsidR="00057DB4" w:rsidRDefault="00252494" w:rsidP="00057DB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Gülden Çiftçioğlu  </w:t>
      </w:r>
      <w:r w:rsidR="008A640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="008A640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Tanju Öncül    </w:t>
      </w:r>
      <w:r w:rsidR="008A640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Bertan Özerdağ</w:t>
      </w:r>
    </w:p>
    <w:p w:rsidR="00252494" w:rsidRDefault="00252494" w:rsidP="00057DB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(Başkan vekili)           </w:t>
      </w:r>
      <w:r w:rsidR="008A640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(Üye)            </w:t>
      </w:r>
      <w:r w:rsidR="008A640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(Üye)</w:t>
      </w:r>
    </w:p>
    <w:p w:rsidR="00252494" w:rsidRDefault="00252494" w:rsidP="00057DB4">
      <w:pPr>
        <w:spacing w:line="360" w:lineRule="auto"/>
        <w:rPr>
          <w:rFonts w:ascii="Courier New" w:hAnsi="Courier New" w:cs="Courier New"/>
        </w:rPr>
      </w:pPr>
    </w:p>
    <w:p w:rsidR="00252494" w:rsidRDefault="00252494" w:rsidP="00057DB4">
      <w:pPr>
        <w:spacing w:line="360" w:lineRule="auto"/>
        <w:rPr>
          <w:rFonts w:ascii="Courier New" w:hAnsi="Courier New" w:cs="Courier New"/>
        </w:rPr>
      </w:pPr>
    </w:p>
    <w:p w:rsidR="00252494" w:rsidRDefault="00252494" w:rsidP="00057DB4">
      <w:pPr>
        <w:spacing w:line="360" w:lineRule="auto"/>
        <w:rPr>
          <w:rFonts w:ascii="Courier New" w:hAnsi="Courier New" w:cs="Courier New"/>
        </w:rPr>
      </w:pPr>
    </w:p>
    <w:p w:rsidR="00252494" w:rsidRDefault="00252494" w:rsidP="00057DB4">
      <w:pPr>
        <w:spacing w:line="360" w:lineRule="auto"/>
        <w:rPr>
          <w:rFonts w:ascii="Courier New" w:hAnsi="Courier New" w:cs="Courier New"/>
        </w:rPr>
      </w:pPr>
    </w:p>
    <w:p w:rsidR="00252494" w:rsidRDefault="00252494" w:rsidP="00057DB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Beril Çağdal     </w:t>
      </w:r>
      <w:r w:rsidR="008A640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 w:rsidR="008A6400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="003C3DF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(Talat Usar)</w:t>
      </w:r>
    </w:p>
    <w:p w:rsidR="00252494" w:rsidRDefault="00252494" w:rsidP="00057DB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(Üye)                  </w:t>
      </w:r>
      <w:r w:rsidR="003C3DF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</w:t>
      </w:r>
      <w:r w:rsidR="002B72AD">
        <w:rPr>
          <w:rFonts w:ascii="Courier New" w:hAnsi="Courier New" w:cs="Courier New"/>
        </w:rPr>
        <w:t xml:space="preserve">Yedek </w:t>
      </w:r>
      <w:r>
        <w:rPr>
          <w:rFonts w:ascii="Courier New" w:hAnsi="Courier New" w:cs="Courier New"/>
        </w:rPr>
        <w:t>Üye)</w:t>
      </w:r>
    </w:p>
    <w:p w:rsidR="0023017D" w:rsidRDefault="0023017D" w:rsidP="001972B2">
      <w:pPr>
        <w:spacing w:line="360" w:lineRule="auto"/>
        <w:ind w:firstLine="708"/>
        <w:rPr>
          <w:rFonts w:ascii="Courier New" w:hAnsi="Courier New" w:cs="Courier New"/>
        </w:rPr>
      </w:pPr>
    </w:p>
    <w:p w:rsidR="00057DB4" w:rsidRDefault="00057DB4" w:rsidP="001972B2">
      <w:pPr>
        <w:spacing w:line="360" w:lineRule="auto"/>
        <w:ind w:firstLine="708"/>
        <w:rPr>
          <w:rFonts w:ascii="Courier New" w:hAnsi="Courier New" w:cs="Courier New"/>
        </w:rPr>
      </w:pPr>
    </w:p>
    <w:p w:rsidR="00057DB4" w:rsidRDefault="00057DB4" w:rsidP="001972B2">
      <w:pPr>
        <w:spacing w:line="360" w:lineRule="auto"/>
        <w:ind w:firstLine="708"/>
        <w:rPr>
          <w:rFonts w:ascii="Courier New" w:hAnsi="Courier New" w:cs="Courier New"/>
        </w:rPr>
      </w:pPr>
    </w:p>
    <w:sectPr w:rsidR="00057DB4" w:rsidSect="00110F7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8A" w:rsidRDefault="00755E8A">
      <w:r>
        <w:separator/>
      </w:r>
    </w:p>
  </w:endnote>
  <w:endnote w:type="continuationSeparator" w:id="0">
    <w:p w:rsidR="00755E8A" w:rsidRDefault="0075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5E" w:rsidRDefault="0090795E" w:rsidP="00D6630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0795E" w:rsidRDefault="009079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5E" w:rsidRDefault="0090795E" w:rsidP="00D6630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C032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0795E" w:rsidRDefault="009079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8A" w:rsidRDefault="00755E8A">
      <w:r>
        <w:separator/>
      </w:r>
    </w:p>
  </w:footnote>
  <w:footnote w:type="continuationSeparator" w:id="0">
    <w:p w:rsidR="00755E8A" w:rsidRDefault="0075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2"/>
    <w:rsid w:val="00057DB4"/>
    <w:rsid w:val="000D66BE"/>
    <w:rsid w:val="00110F73"/>
    <w:rsid w:val="0019724A"/>
    <w:rsid w:val="001972B2"/>
    <w:rsid w:val="001C1591"/>
    <w:rsid w:val="0023017D"/>
    <w:rsid w:val="00252494"/>
    <w:rsid w:val="002B72AD"/>
    <w:rsid w:val="00374042"/>
    <w:rsid w:val="00392976"/>
    <w:rsid w:val="003C3DF3"/>
    <w:rsid w:val="00441636"/>
    <w:rsid w:val="005822D4"/>
    <w:rsid w:val="005B367B"/>
    <w:rsid w:val="006B7CAF"/>
    <w:rsid w:val="006C0323"/>
    <w:rsid w:val="00755E8A"/>
    <w:rsid w:val="0075641E"/>
    <w:rsid w:val="007636C0"/>
    <w:rsid w:val="0083573C"/>
    <w:rsid w:val="008373A1"/>
    <w:rsid w:val="008A6400"/>
    <w:rsid w:val="008F4190"/>
    <w:rsid w:val="0090795E"/>
    <w:rsid w:val="00936284"/>
    <w:rsid w:val="009C1370"/>
    <w:rsid w:val="00A609B1"/>
    <w:rsid w:val="00AB1355"/>
    <w:rsid w:val="00AC6162"/>
    <w:rsid w:val="00AE5079"/>
    <w:rsid w:val="00BB1C5A"/>
    <w:rsid w:val="00CF3C7A"/>
    <w:rsid w:val="00D5123E"/>
    <w:rsid w:val="00D546BF"/>
    <w:rsid w:val="00D6630A"/>
    <w:rsid w:val="00E856E9"/>
    <w:rsid w:val="00F0457D"/>
    <w:rsid w:val="00FF0924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4B823-3B17-4EA7-AE5A-19C2940C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110F7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1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Yapılan  yazılı müracaat ve GKK’nı temislen Albay</vt:lpstr>
      <vt:lpstr>Yapılan  yazılı müracaat ve GKK’nı temislen Albay</vt:lpstr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Yapılan  yazılı müracaat ve GKK’nı temislen Albay</dc:title>
  <dc:subject/>
  <dc:creator>yargic7</dc:creator>
  <cp:keywords/>
  <cp:lastModifiedBy>Burak Demirkaya</cp:lastModifiedBy>
  <cp:revision>2</cp:revision>
  <cp:lastPrinted>2022-12-02T07:40:00Z</cp:lastPrinted>
  <dcterms:created xsi:type="dcterms:W3CDTF">2023-04-26T12:40:00Z</dcterms:created>
  <dcterms:modified xsi:type="dcterms:W3CDTF">2023-04-26T12:40:00Z</dcterms:modified>
</cp:coreProperties>
</file>