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C0" w:rsidRPr="001E74C0" w:rsidRDefault="001E74C0" w:rsidP="001E74C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</w:rPr>
      </w:pPr>
      <w:r w:rsidRPr="001E74C0">
        <w:rPr>
          <w:rFonts w:ascii="Courier New" w:eastAsia="Times New Roman" w:hAnsi="Courier New" w:cs="Courier New"/>
          <w:b/>
          <w:sz w:val="24"/>
          <w:szCs w:val="20"/>
        </w:rPr>
        <w:t>YÜKSEK SEÇİM KURULU</w:t>
      </w:r>
    </w:p>
    <w:p w:rsidR="001E74C0" w:rsidRPr="001E74C0" w:rsidRDefault="001E74C0" w:rsidP="001E74C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ab/>
      </w:r>
    </w:p>
    <w:p w:rsidR="001E74C0" w:rsidRPr="001E74C0" w:rsidRDefault="001E74C0" w:rsidP="001E74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>Hazır:</w:t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>Taner Erginel, Başkan</w:t>
      </w:r>
    </w:p>
    <w:p w:rsidR="001E74C0" w:rsidRPr="001E74C0" w:rsidRDefault="001E74C0" w:rsidP="001E74C0">
      <w:pPr>
        <w:keepNext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4"/>
          <w:szCs w:val="20"/>
        </w:rPr>
      </w:pPr>
      <w:r w:rsidRPr="001E74C0">
        <w:rPr>
          <w:rFonts w:ascii="Courier New" w:eastAsia="Times New Roman" w:hAnsi="Courier New" w:cs="Courier New"/>
          <w:sz w:val="24"/>
          <w:szCs w:val="20"/>
        </w:rPr>
        <w:t>Mustafa H. Özkök, Üye</w:t>
      </w:r>
    </w:p>
    <w:p w:rsidR="001E74C0" w:rsidRPr="001E74C0" w:rsidRDefault="001E74C0" w:rsidP="001E74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>Gönül Erönen, Üye</w:t>
      </w:r>
    </w:p>
    <w:p w:rsidR="001E74C0" w:rsidRPr="001E74C0" w:rsidRDefault="001E74C0" w:rsidP="001E74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>Seyit A. Bensen, Üye</w:t>
      </w:r>
    </w:p>
    <w:p w:rsidR="001E74C0" w:rsidRPr="001E74C0" w:rsidRDefault="001E74C0" w:rsidP="001E74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>Şafak Öneri, Üye</w:t>
      </w:r>
    </w:p>
    <w:p w:rsidR="001E74C0" w:rsidRPr="001E74C0" w:rsidRDefault="001E74C0" w:rsidP="001E74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>Metin A. Hakkı, Yedek Üye</w:t>
      </w:r>
    </w:p>
    <w:p w:rsidR="001E74C0" w:rsidRPr="001E74C0" w:rsidRDefault="001E74C0" w:rsidP="001E74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>Nevvar Nolan, Yedek Üye</w:t>
      </w:r>
    </w:p>
    <w:p w:rsidR="001E74C0" w:rsidRPr="001E74C0" w:rsidRDefault="001E74C0" w:rsidP="001E74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E74C0" w:rsidRPr="001E74C0" w:rsidRDefault="001E74C0" w:rsidP="001E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4C0" w:rsidRPr="001E74C0" w:rsidRDefault="001E74C0" w:rsidP="001E74C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>797. Toplantı</w:t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 xml:space="preserve">Yüksek Seçim Kurulunun yukarıda oluştuğu biçimde </w:t>
      </w:r>
    </w:p>
    <w:p w:rsidR="001E74C0" w:rsidRDefault="001E74C0" w:rsidP="001E74C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 xml:space="preserve">23 Nisan 2004 Cuma </w:t>
      </w:r>
      <w:r>
        <w:rPr>
          <w:rFonts w:ascii="Courier New" w:eastAsia="Times New Roman" w:hAnsi="Courier New" w:cs="Courier New"/>
          <w:sz w:val="24"/>
          <w:szCs w:val="24"/>
        </w:rPr>
        <w:t xml:space="preserve">günü ö.s. saat 15.00’de Yüksek </w:t>
      </w:r>
      <w:r w:rsidRPr="001E74C0">
        <w:rPr>
          <w:rFonts w:ascii="Courier New" w:eastAsia="Times New Roman" w:hAnsi="Courier New" w:cs="Courier New"/>
          <w:sz w:val="24"/>
          <w:szCs w:val="24"/>
        </w:rPr>
        <w:t>Mahkemede yapmış olduğu toplantı tutanakları.</w:t>
      </w:r>
    </w:p>
    <w:p w:rsidR="001E74C0" w:rsidRDefault="001E74C0" w:rsidP="001E74C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1E74C0" w:rsidRPr="001E74C0" w:rsidRDefault="001E74C0" w:rsidP="001E74C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1E74C0" w:rsidRDefault="001E74C0" w:rsidP="001E74C0">
      <w:pPr>
        <w:spacing w:after="0" w:line="360" w:lineRule="auto"/>
        <w:ind w:left="2130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1E74C0">
        <w:rPr>
          <w:rFonts w:ascii="Courier New" w:eastAsia="Times New Roman" w:hAnsi="Courier New" w:cs="Courier New"/>
          <w:sz w:val="24"/>
          <w:szCs w:val="24"/>
          <w:u w:val="single"/>
        </w:rPr>
        <w:t>Ulusal Birlik Partisinden alınan yazı.</w:t>
      </w:r>
    </w:p>
    <w:p w:rsidR="001E74C0" w:rsidRPr="001E74C0" w:rsidRDefault="001E74C0" w:rsidP="001E74C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 xml:space="preserve">Ulusal Birlik Partisinden alınan 23 Nisan 2004 tarihli </w:t>
      </w:r>
      <w:r w:rsidR="00E65A91">
        <w:rPr>
          <w:rFonts w:ascii="Courier New" w:eastAsia="Times New Roman" w:hAnsi="Courier New" w:cs="Courier New"/>
          <w:sz w:val="24"/>
          <w:szCs w:val="24"/>
        </w:rPr>
        <w:t>y</w:t>
      </w:r>
      <w:r w:rsidRPr="001E74C0">
        <w:rPr>
          <w:rFonts w:ascii="Courier New" w:eastAsia="Times New Roman" w:hAnsi="Courier New" w:cs="Courier New"/>
          <w:sz w:val="24"/>
          <w:szCs w:val="24"/>
        </w:rPr>
        <w:t xml:space="preserve">azıda, 24 Nisan 2004 tarihinde yapılacak olan Halkoylaması ile ilgili, yürürlükteki yasalar </w:t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>uyarınca sözlü ve yazılı yerel medya kuruluşlarınca uyulması istenen koşulların, KKTC dışında hazırlanıp</w:t>
      </w:r>
      <w:r w:rsidR="00E65A91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1E74C0">
        <w:rPr>
          <w:rFonts w:ascii="Courier New" w:eastAsia="Times New Roman" w:hAnsi="Courier New" w:cs="Courier New"/>
          <w:sz w:val="24"/>
          <w:szCs w:val="24"/>
        </w:rPr>
        <w:t>ülkemizede yayın ve dağıtımı yapan kurum ve kuruluşlara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1E74C0">
        <w:rPr>
          <w:rFonts w:ascii="Courier New" w:eastAsia="Times New Roman" w:hAnsi="Courier New" w:cs="Courier New"/>
          <w:sz w:val="24"/>
          <w:szCs w:val="24"/>
        </w:rPr>
        <w:t xml:space="preserve">da uygulanması hususunda gereğinin yapılması talebinde bulundu. </w:t>
      </w:r>
    </w:p>
    <w:p w:rsidR="001E74C0" w:rsidRPr="001E74C0" w:rsidRDefault="001E74C0" w:rsidP="001E74C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1E74C0" w:rsidRPr="001E74C0" w:rsidRDefault="001E74C0" w:rsidP="001E74C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>Konuşuldu, görüşüldü, tartışıldı.</w:t>
      </w:r>
    </w:p>
    <w:p w:rsidR="001E74C0" w:rsidRPr="001E74C0" w:rsidRDefault="001E74C0" w:rsidP="001E74C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1E74C0">
        <w:rPr>
          <w:rFonts w:ascii="Times New Roman" w:eastAsia="Times New Roman" w:hAnsi="Times New Roman" w:cs="Times New Roman"/>
          <w:b/>
        </w:rPr>
        <w:t xml:space="preserve">        Karar No.</w:t>
      </w:r>
      <w:r w:rsidRPr="001E74C0">
        <w:rPr>
          <w:rFonts w:ascii="Times New Roman" w:eastAsia="Times New Roman" w:hAnsi="Times New Roman" w:cs="Times New Roman"/>
          <w:b/>
        </w:rPr>
        <w:tab/>
        <w:t xml:space="preserve">      24/2004</w:t>
      </w:r>
    </w:p>
    <w:p w:rsidR="001E74C0" w:rsidRPr="001E74C0" w:rsidRDefault="001E74C0" w:rsidP="001E74C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1E74C0">
        <w:rPr>
          <w:rFonts w:ascii="Courier New" w:eastAsia="Times New Roman" w:hAnsi="Courier New" w:cs="Courier New"/>
          <w:sz w:val="24"/>
          <w:szCs w:val="24"/>
        </w:rPr>
        <w:tab/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>Yukarıdaki sözü edilen sözlü ve yazılı medya kuruluşları ile ilgili olarak Yayın Yüksek Kurulu ve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1E74C0">
        <w:rPr>
          <w:rFonts w:ascii="Courier New" w:eastAsia="Times New Roman" w:hAnsi="Courier New" w:cs="Courier New"/>
          <w:sz w:val="24"/>
          <w:szCs w:val="24"/>
        </w:rPr>
        <w:t>Yaysat ile görüşüldü ve bunun uygulanması için gereğini</w:t>
      </w:r>
      <w:r w:rsidRPr="001E74C0">
        <w:rPr>
          <w:rFonts w:ascii="Courier New" w:eastAsia="Times New Roman" w:hAnsi="Courier New" w:cs="Courier New"/>
          <w:sz w:val="24"/>
          <w:szCs w:val="24"/>
        </w:rPr>
        <w:tab/>
        <w:t>yapmalarına oybirliği ile karar verildi.</w:t>
      </w:r>
    </w:p>
    <w:p w:rsidR="001E74C0" w:rsidRPr="001E74C0" w:rsidRDefault="001E74C0" w:rsidP="001E74C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E65A91" w:rsidRPr="00E65A91" w:rsidRDefault="00E65A91" w:rsidP="00E65A91">
      <w:pPr>
        <w:spacing w:after="0" w:line="240" w:lineRule="auto"/>
        <w:ind w:left="2832" w:firstLine="708"/>
        <w:rPr>
          <w:rFonts w:ascii="Courier New" w:eastAsia="Times New Roman" w:hAnsi="Courier New" w:cs="Courier New"/>
          <w:sz w:val="24"/>
          <w:szCs w:val="24"/>
        </w:rPr>
      </w:pPr>
      <w:r w:rsidRPr="00E65A91">
        <w:rPr>
          <w:rFonts w:ascii="Courier New" w:eastAsia="Times New Roman" w:hAnsi="Courier New" w:cs="Courier New"/>
          <w:sz w:val="24"/>
          <w:szCs w:val="24"/>
        </w:rPr>
        <w:t>(Taner Erginel)</w:t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</w:p>
    <w:p w:rsidR="00E65A91" w:rsidRPr="00E65A91" w:rsidRDefault="00E65A91" w:rsidP="00E65A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  <w:t xml:space="preserve">       </w:t>
      </w:r>
      <w:r w:rsidRPr="00E65A91">
        <w:rPr>
          <w:rFonts w:ascii="Courier New" w:eastAsia="Times New Roman" w:hAnsi="Courier New" w:cs="Courier New"/>
          <w:sz w:val="24"/>
          <w:szCs w:val="24"/>
        </w:rPr>
        <w:tab/>
        <w:t xml:space="preserve">    Başkan</w:t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</w:p>
    <w:p w:rsidR="00E65A91" w:rsidRPr="00E65A91" w:rsidRDefault="00E65A91" w:rsidP="00E65A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65A91" w:rsidRPr="00E65A91" w:rsidRDefault="00E65A91" w:rsidP="00E65A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  <w:t>(Mustafa H. Özkök)</w:t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  <w:t>(Gönül Erönen)</w:t>
      </w:r>
    </w:p>
    <w:p w:rsidR="00E65A91" w:rsidRPr="00E65A91" w:rsidRDefault="00E65A91" w:rsidP="00E65A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  <w:t xml:space="preserve">       Üye</w:t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  <w:t xml:space="preserve">     Üye</w:t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</w:p>
    <w:p w:rsidR="00E65A91" w:rsidRPr="00E65A91" w:rsidRDefault="00E65A91" w:rsidP="00E65A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65A91" w:rsidRPr="00E65A91" w:rsidRDefault="00E65A91" w:rsidP="00E65A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65A91" w:rsidRPr="00E65A91" w:rsidRDefault="00E65A91" w:rsidP="00E65A91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E65A91">
        <w:rPr>
          <w:rFonts w:ascii="Courier New" w:eastAsia="Times New Roman" w:hAnsi="Courier New" w:cs="Courier New"/>
          <w:sz w:val="24"/>
          <w:szCs w:val="24"/>
        </w:rPr>
        <w:t>(Seyit A. Bensen)</w:t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  <w:t>(Şafak Öneri)</w:t>
      </w:r>
    </w:p>
    <w:p w:rsidR="00507140" w:rsidRPr="00E65A91" w:rsidRDefault="00E65A91" w:rsidP="00E65A91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E65A91">
        <w:rPr>
          <w:rFonts w:ascii="Courier New" w:eastAsia="Times New Roman" w:hAnsi="Courier New" w:cs="Courier New"/>
          <w:sz w:val="24"/>
          <w:szCs w:val="24"/>
        </w:rPr>
        <w:t xml:space="preserve">       Üye</w:t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</w:r>
      <w:r w:rsidRPr="00E65A91">
        <w:rPr>
          <w:rFonts w:ascii="Courier New" w:eastAsia="Times New Roman" w:hAnsi="Courier New" w:cs="Courier New"/>
          <w:sz w:val="24"/>
          <w:szCs w:val="24"/>
        </w:rPr>
        <w:tab/>
        <w:t>Üye</w:t>
      </w:r>
      <w:bookmarkStart w:id="0" w:name="_GoBack"/>
      <w:bookmarkEnd w:id="0"/>
    </w:p>
    <w:sectPr w:rsidR="00507140" w:rsidRPr="00E6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5395"/>
    <w:multiLevelType w:val="hybridMultilevel"/>
    <w:tmpl w:val="B9883EFC"/>
    <w:lvl w:ilvl="0" w:tplc="8C6A493A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C0"/>
    <w:rsid w:val="001E74C0"/>
    <w:rsid w:val="00507140"/>
    <w:rsid w:val="00E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2</cp:revision>
  <dcterms:created xsi:type="dcterms:W3CDTF">2020-09-01T13:52:00Z</dcterms:created>
  <dcterms:modified xsi:type="dcterms:W3CDTF">2020-09-01T13:56:00Z</dcterms:modified>
</cp:coreProperties>
</file>