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D4" w:rsidRPr="00625A1F" w:rsidRDefault="004413D4" w:rsidP="004413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4413D4" w:rsidRDefault="004413D4" w:rsidP="004413D4">
      <w:pPr>
        <w:jc w:val="both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Lefkoşa Kaza Mahkemesi Tebliğ ve İcra Mukayyitliği’nde görevli Tebliğ ve İcra Memurları Erdinç Erdağlı, İsa Kurbancı, Gözde Özakman,</w:t>
      </w:r>
      <w:r w:rsidRPr="00A679AC">
        <w:rPr>
          <w:rFonts w:ascii="Times New Roman" w:hAnsi="Times New Roman" w:cs="Times New Roman"/>
          <w:sz w:val="24"/>
          <w:szCs w:val="24"/>
        </w:rPr>
        <w:t xml:space="preserve"> Oruç</w:t>
      </w:r>
      <w:r>
        <w:rPr>
          <w:rFonts w:ascii="Times New Roman" w:hAnsi="Times New Roman" w:cs="Times New Roman"/>
          <w:sz w:val="24"/>
          <w:szCs w:val="24"/>
        </w:rPr>
        <w:t xml:space="preserve"> Büyükdağ ve Cem Kayaoğlu  tarafından,  aşağıda bilgileri verilen taşınır mallar, Lefkoşa Ledra Palace Işıkları, 2.Selim Caddesi, Emrel Ltd.yanındaki Park yerinde, 19 Eylül 2018 tarihinde (Çarşamba)  09.00 - 09.30 saatleri arasında açık artırma usulü ile satışa arz edilecektir.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4413D4" w:rsidTr="00F30D96">
        <w:tc>
          <w:tcPr>
            <w:tcW w:w="5211" w:type="dxa"/>
          </w:tcPr>
          <w:p w:rsidR="004413D4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413D4" w:rsidRPr="00625A1F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 861 plakalı Hyundai Elantra marka araç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 050 plakalı Mini Cooper Cabrio marka araç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001 plakalı Mercedes marka araç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994 plakalı Mercedes marka otobüs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545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4413D4" w:rsidRPr="00625A1F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312/2016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561/2018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3125/2015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4196/2017, 5322/2017, 4170/2017,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5397/2017, 5303/2017, 5334/2017,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3729/2017, 3560/2017, 5994/2017,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632/2018, 3636/2017, 6538/2017,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6100/2017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6331/2016</w:t>
            </w:r>
          </w:p>
        </w:tc>
      </w:tr>
    </w:tbl>
    <w:p w:rsidR="004413D4" w:rsidRDefault="004413D4" w:rsidP="004413D4">
      <w:pPr>
        <w:jc w:val="both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Lefkoşa Kaza Mahkemesi  Tebliğ ve İcra Mukayyitliği’nde görevli Tebliğ ve İcra Memuru İsa Kurbancı  tarafından,  aşağıda bilgileri verilen taşınır mallar, Lefkoşada İbrahim Paşa Muhtarlığında, 19 Eylül 2018 tarihinde (Çarşamba)  10.00 - 10.30 saatleri arasında açık artırma usulü ile satışa arz edilecektir.</w:t>
      </w:r>
    </w:p>
    <w:p w:rsidR="004413D4" w:rsidRDefault="004413D4" w:rsidP="004413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01"/>
      </w:tblGrid>
      <w:tr w:rsidR="004413D4" w:rsidTr="004413D4">
        <w:tc>
          <w:tcPr>
            <w:tcW w:w="5353" w:type="dxa"/>
          </w:tcPr>
          <w:p w:rsidR="004413D4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413D4" w:rsidRPr="00625A1F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Latex Deigital Baskı Makinesi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4413D4" w:rsidRPr="00625A1F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2613/2017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D4" w:rsidRDefault="004413D4" w:rsidP="004413D4">
      <w:pPr>
        <w:jc w:val="both"/>
        <w:rPr>
          <w:rFonts w:ascii="Times New Roman" w:hAnsi="Times New Roman" w:cs="Times New Roman"/>
          <w:sz w:val="24"/>
          <w:szCs w:val="24"/>
        </w:rPr>
      </w:pPr>
      <w:r w:rsidRPr="004413D4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Lefkoşa Kaza Mahkemesi  Tebliğ ve İcra Mukayyitliği’nde görevli Tebliğ ve İcra Memuru Mustafa Açıkel  tarafından,  aşağıda bilgileri verilen taşınır mallar, Gönyelide Muhtar Ömer Menderesin evinin yanında, 1</w:t>
      </w:r>
      <w:r w:rsidR="000610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Eylül 2018 tarihinde (Çarşamba) 09.00 - 09.30 saatleri arasında açık artırma usulü ile satışa arz edilecektir.</w:t>
      </w:r>
    </w:p>
    <w:p w:rsidR="004413D4" w:rsidRDefault="004413D4" w:rsidP="004413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4413D4" w:rsidTr="00F30D96">
        <w:tc>
          <w:tcPr>
            <w:tcW w:w="5211" w:type="dxa"/>
          </w:tcPr>
          <w:p w:rsidR="004413D4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413D4" w:rsidRPr="00625A1F" w:rsidRDefault="004413D4" w:rsidP="00F30D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 729 plakalı BMW X5</w:t>
            </w: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D4" w:rsidRDefault="004413D4" w:rsidP="00F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4413D4" w:rsidRPr="00625A1F" w:rsidRDefault="004413D4" w:rsidP="00F30D9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178/2016</w:t>
            </w:r>
          </w:p>
          <w:p w:rsidR="004413D4" w:rsidRDefault="004413D4" w:rsidP="00F30D9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D4" w:rsidRDefault="004413D4" w:rsidP="00441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Satışlar peşin olup, muayyen satış bedeli üzerinden en yüksek fiyatı verene satılacaktır.      </w:t>
      </w:r>
    </w:p>
    <w:p w:rsidR="004413D4" w:rsidRDefault="004413D4" w:rsidP="00441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Devlete  ödenmesi gereken tüm harç ve vergiler alıcıya aittir.</w:t>
      </w:r>
    </w:p>
    <w:p w:rsidR="004413D4" w:rsidRDefault="004413D4" w:rsidP="00441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Alıcı şirket ve/veya bir başka şahıs adına katılacak olanlar yetkili kılındıklarına dair bir  </w:t>
      </w:r>
    </w:p>
    <w:p w:rsidR="004413D4" w:rsidRDefault="004413D4" w:rsidP="0044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belgeyi ibraz etmek zorundadırlar.</w:t>
      </w:r>
    </w:p>
    <w:sectPr w:rsidR="004413D4" w:rsidSect="004413D4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413D4"/>
    <w:rsid w:val="0006104E"/>
    <w:rsid w:val="004413D4"/>
    <w:rsid w:val="0056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D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mah29</dc:creator>
  <cp:lastModifiedBy>mah29</cp:lastModifiedBy>
  <cp:revision>1</cp:revision>
  <cp:lastPrinted>2018-09-17T07:40:00Z</cp:lastPrinted>
  <dcterms:created xsi:type="dcterms:W3CDTF">2018-09-17T07:01:00Z</dcterms:created>
  <dcterms:modified xsi:type="dcterms:W3CDTF">2018-09-17T07:40:00Z</dcterms:modified>
</cp:coreProperties>
</file>