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75" w:rsidRDefault="00AF2375" w:rsidP="00C15A0B">
      <w:pPr>
        <w:spacing w:line="276" w:lineRule="auto"/>
        <w:rPr>
          <w:rFonts w:cs="Courier New"/>
          <w:szCs w:val="24"/>
        </w:rPr>
      </w:pPr>
    </w:p>
    <w:p w:rsidR="00897CC3" w:rsidRDefault="00514D22" w:rsidP="00C15A0B">
      <w:pPr>
        <w:spacing w:line="276" w:lineRule="auto"/>
        <w:rPr>
          <w:rFonts w:cs="Courier New"/>
          <w:szCs w:val="24"/>
        </w:rPr>
      </w:pPr>
      <w:bookmarkStart w:id="0" w:name="_GoBack"/>
      <w:bookmarkEnd w:id="0"/>
      <w:r>
        <w:rPr>
          <w:rFonts w:cs="Courier New"/>
          <w:szCs w:val="24"/>
        </w:rPr>
        <w:t>D. 1</w:t>
      </w:r>
      <w:r w:rsidR="00897CC3">
        <w:rPr>
          <w:rFonts w:cs="Courier New"/>
          <w:szCs w:val="24"/>
        </w:rPr>
        <w:t>/202</w:t>
      </w:r>
      <w:r w:rsidR="00F337F9">
        <w:rPr>
          <w:rFonts w:cs="Courier New"/>
          <w:szCs w:val="24"/>
        </w:rPr>
        <w:t>4</w:t>
      </w:r>
      <w:r w:rsidR="00897CC3">
        <w:rPr>
          <w:rFonts w:cs="Courier New"/>
          <w:szCs w:val="24"/>
        </w:rPr>
        <w:t xml:space="preserve">             </w:t>
      </w:r>
      <w:r w:rsidR="00897CC3">
        <w:rPr>
          <w:rFonts w:cs="Courier New"/>
          <w:szCs w:val="24"/>
        </w:rPr>
        <w:tab/>
        <w:t xml:space="preserve">    Yargıtay/Asli Yetki No: 11/2023</w:t>
      </w:r>
    </w:p>
    <w:p w:rsidR="00897CC3" w:rsidRDefault="00897CC3" w:rsidP="00C15A0B">
      <w:pPr>
        <w:spacing w:line="276" w:lineRule="auto"/>
        <w:ind w:left="708" w:right="-709" w:firstLine="708"/>
        <w:rPr>
          <w:rFonts w:cs="Courier New"/>
          <w:szCs w:val="24"/>
        </w:rPr>
      </w:pPr>
      <w:r>
        <w:rPr>
          <w:rFonts w:cs="Courier New"/>
          <w:szCs w:val="24"/>
        </w:rPr>
        <w:t xml:space="preserve">    </w:t>
      </w:r>
      <w:r>
        <w:rPr>
          <w:rFonts w:cs="Courier New"/>
          <w:szCs w:val="24"/>
        </w:rPr>
        <w:tab/>
      </w:r>
      <w:r>
        <w:rPr>
          <w:rFonts w:cs="Courier New"/>
          <w:szCs w:val="24"/>
        </w:rPr>
        <w:tab/>
        <w:t xml:space="preserve">      ( Lefkoşa Şi</w:t>
      </w:r>
      <w:r w:rsidR="00F337F9">
        <w:rPr>
          <w:rFonts w:cs="Courier New"/>
          <w:szCs w:val="24"/>
        </w:rPr>
        <w:t>r</w:t>
      </w:r>
      <w:r>
        <w:rPr>
          <w:rFonts w:cs="Courier New"/>
          <w:szCs w:val="24"/>
        </w:rPr>
        <w:t xml:space="preserve">ket İstida No: 41/2023)   </w:t>
      </w:r>
    </w:p>
    <w:p w:rsidR="00897CC3" w:rsidRDefault="00897CC3" w:rsidP="00C15A0B">
      <w:pPr>
        <w:spacing w:line="276" w:lineRule="auto"/>
        <w:ind w:left="2832" w:right="-709"/>
        <w:rPr>
          <w:rFonts w:cs="Courier New"/>
          <w:szCs w:val="24"/>
        </w:rPr>
      </w:pPr>
    </w:p>
    <w:p w:rsidR="00897CC3" w:rsidRDefault="00897CC3" w:rsidP="00C15A0B">
      <w:pPr>
        <w:spacing w:line="276" w:lineRule="auto"/>
        <w:rPr>
          <w:rFonts w:cs="Courier New"/>
          <w:szCs w:val="24"/>
        </w:rPr>
      </w:pPr>
      <w:r>
        <w:rPr>
          <w:rFonts w:cs="Courier New"/>
          <w:szCs w:val="24"/>
        </w:rPr>
        <w:t>YÜKSEK MAHKEME HUZURUNDA</w:t>
      </w:r>
      <w:r w:rsidR="00C15A0B">
        <w:rPr>
          <w:rFonts w:cs="Courier New"/>
          <w:szCs w:val="24"/>
        </w:rPr>
        <w:t>.</w:t>
      </w:r>
    </w:p>
    <w:p w:rsidR="00897CC3" w:rsidRDefault="00897CC3" w:rsidP="00C15A0B">
      <w:pPr>
        <w:spacing w:line="276" w:lineRule="auto"/>
        <w:rPr>
          <w:rFonts w:cs="Courier New"/>
          <w:szCs w:val="24"/>
        </w:rPr>
      </w:pPr>
    </w:p>
    <w:p w:rsidR="00897CC3" w:rsidRDefault="00897CC3" w:rsidP="00C15A0B">
      <w:pPr>
        <w:spacing w:line="276" w:lineRule="auto"/>
        <w:rPr>
          <w:rFonts w:cs="Courier New"/>
          <w:szCs w:val="24"/>
        </w:rPr>
      </w:pPr>
      <w:r>
        <w:rPr>
          <w:rFonts w:cs="Courier New"/>
          <w:szCs w:val="24"/>
        </w:rPr>
        <w:t>Yargıç Talat Usar Huzurunda</w:t>
      </w:r>
      <w:r w:rsidR="00C15A0B">
        <w:rPr>
          <w:rFonts w:cs="Courier New"/>
          <w:szCs w:val="24"/>
        </w:rPr>
        <w:t>.</w:t>
      </w:r>
      <w:r>
        <w:rPr>
          <w:rFonts w:cs="Courier New"/>
          <w:szCs w:val="24"/>
        </w:rPr>
        <w:t xml:space="preserve">   </w:t>
      </w:r>
      <w:r>
        <w:rPr>
          <w:rFonts w:cs="Courier New"/>
          <w:szCs w:val="24"/>
        </w:rPr>
        <w:tab/>
      </w:r>
      <w:r>
        <w:rPr>
          <w:rFonts w:cs="Courier New"/>
          <w:szCs w:val="24"/>
        </w:rPr>
        <w:tab/>
      </w:r>
    </w:p>
    <w:p w:rsidR="00897CC3" w:rsidRDefault="00897CC3" w:rsidP="00C15A0B">
      <w:pPr>
        <w:spacing w:line="276" w:lineRule="auto"/>
        <w:rPr>
          <w:rFonts w:cs="Courier New"/>
          <w:b/>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b/>
          <w:szCs w:val="24"/>
        </w:rPr>
        <w:t xml:space="preserve">  </w:t>
      </w:r>
      <w:r>
        <w:rPr>
          <w:rFonts w:cs="Courier New"/>
          <w:b/>
          <w:szCs w:val="24"/>
        </w:rPr>
        <w:tab/>
      </w:r>
      <w:r>
        <w:rPr>
          <w:rFonts w:cs="Courier New"/>
          <w:b/>
          <w:szCs w:val="24"/>
        </w:rPr>
        <w:tab/>
        <w:t xml:space="preserve">    </w:t>
      </w:r>
    </w:p>
    <w:p w:rsidR="00897CC3" w:rsidRDefault="00897CC3" w:rsidP="00C15A0B">
      <w:pPr>
        <w:spacing w:line="276" w:lineRule="auto"/>
        <w:ind w:left="1701" w:hanging="1701"/>
        <w:rPr>
          <w:rFonts w:cs="Courier New"/>
          <w:szCs w:val="24"/>
        </w:rPr>
      </w:pPr>
      <w:r>
        <w:rPr>
          <w:rFonts w:cs="Courier New"/>
          <w:szCs w:val="24"/>
        </w:rPr>
        <w:t>Müstedi: 1- Muammer Karabulut, Fener Mah., 1946 Sok., Furkan Apt., No.4, Kat 3, D.6, Muratpaşa/Antalya.</w:t>
      </w:r>
    </w:p>
    <w:p w:rsidR="00897CC3" w:rsidRDefault="00897CC3" w:rsidP="00C15A0B">
      <w:pPr>
        <w:spacing w:line="276" w:lineRule="auto"/>
        <w:ind w:left="1701" w:hanging="1701"/>
        <w:rPr>
          <w:rFonts w:cs="Courier New"/>
          <w:szCs w:val="24"/>
        </w:rPr>
      </w:pPr>
      <w:r>
        <w:rPr>
          <w:rFonts w:cs="Courier New"/>
          <w:szCs w:val="24"/>
        </w:rPr>
        <w:t xml:space="preserve">         2- Noel Baba Barış Konseyi Derneği, Gürsu Mah., 348 Sok., No.10, Haluk Belen Sitesi, C 2 Blok, Kat 1, D.3, Konyaaltı/Antalya.</w:t>
      </w:r>
    </w:p>
    <w:p w:rsidR="00897CC3" w:rsidRDefault="00897CC3" w:rsidP="00C15A0B">
      <w:pPr>
        <w:spacing w:line="276" w:lineRule="auto"/>
        <w:ind w:left="1134" w:hanging="1134"/>
        <w:rPr>
          <w:rFonts w:cs="Courier New"/>
          <w:szCs w:val="24"/>
        </w:rPr>
      </w:pPr>
    </w:p>
    <w:p w:rsidR="00897CC3" w:rsidRDefault="00897CC3" w:rsidP="00C15A0B">
      <w:pPr>
        <w:spacing w:line="276" w:lineRule="auto"/>
        <w:ind w:left="3540" w:firstLine="708"/>
        <w:rPr>
          <w:rFonts w:cs="Courier New"/>
          <w:szCs w:val="24"/>
        </w:rPr>
      </w:pPr>
      <w:r>
        <w:rPr>
          <w:rFonts w:cs="Courier New"/>
          <w:szCs w:val="24"/>
        </w:rPr>
        <w:t>-ile –</w:t>
      </w:r>
    </w:p>
    <w:p w:rsidR="00897CC3" w:rsidRDefault="00897CC3" w:rsidP="00C15A0B">
      <w:pPr>
        <w:spacing w:line="276" w:lineRule="auto"/>
        <w:ind w:left="1985" w:hanging="1985"/>
        <w:rPr>
          <w:rFonts w:cs="Courier New"/>
          <w:szCs w:val="24"/>
        </w:rPr>
      </w:pPr>
    </w:p>
    <w:p w:rsidR="00897CC3" w:rsidRDefault="00897CC3" w:rsidP="00C15A0B">
      <w:pPr>
        <w:spacing w:line="276" w:lineRule="auto"/>
        <w:ind w:left="2410" w:hanging="2410"/>
        <w:rPr>
          <w:rFonts w:cs="Courier New"/>
          <w:szCs w:val="24"/>
        </w:rPr>
      </w:pPr>
      <w:r>
        <w:rPr>
          <w:rFonts w:cs="Courier New"/>
          <w:szCs w:val="24"/>
        </w:rPr>
        <w:t>Müstedialeyh: 1- Santa Claus Peace Ltd., Türk Bankası, İrsen Küçük İşhanı, Kat.2, No.6, Surlariçi, Lefkoşa.</w:t>
      </w:r>
    </w:p>
    <w:p w:rsidR="00897CC3" w:rsidRDefault="00897CC3" w:rsidP="00C15A0B">
      <w:pPr>
        <w:spacing w:line="276" w:lineRule="auto"/>
        <w:ind w:left="2410" w:hanging="2835"/>
        <w:rPr>
          <w:rFonts w:cs="Courier New"/>
          <w:szCs w:val="24"/>
        </w:rPr>
      </w:pPr>
      <w:r>
        <w:rPr>
          <w:rFonts w:cs="Courier New"/>
          <w:szCs w:val="24"/>
        </w:rPr>
        <w:t xml:space="preserve">                 2- Ahmet Katar,</w:t>
      </w:r>
      <w:r w:rsidR="00514D22">
        <w:rPr>
          <w:rFonts w:cs="Courier New"/>
          <w:szCs w:val="24"/>
        </w:rPr>
        <w:t xml:space="preserve"> Türk Bankası Sokak,</w:t>
      </w:r>
      <w:r>
        <w:rPr>
          <w:rFonts w:cs="Courier New"/>
          <w:szCs w:val="24"/>
        </w:rPr>
        <w:t xml:space="preserve"> İrsen Küçük İşhanı, Kat.2, No.6,  Surlariçi, Lefkoşa.</w:t>
      </w:r>
    </w:p>
    <w:p w:rsidR="00897CC3" w:rsidRDefault="00897CC3" w:rsidP="00C15A0B">
      <w:pPr>
        <w:spacing w:line="276" w:lineRule="auto"/>
        <w:ind w:left="1985" w:hanging="1985"/>
        <w:rPr>
          <w:rFonts w:cs="Courier New"/>
          <w:szCs w:val="24"/>
        </w:rPr>
      </w:pPr>
      <w:r>
        <w:rPr>
          <w:rFonts w:cs="Courier New"/>
          <w:szCs w:val="24"/>
        </w:rPr>
        <w:t xml:space="preserve"> </w:t>
      </w:r>
    </w:p>
    <w:p w:rsidR="00897CC3" w:rsidRDefault="00897CC3" w:rsidP="00C15A0B">
      <w:pPr>
        <w:spacing w:line="276"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w:t>
      </w:r>
      <w:r w:rsidR="00C15A0B">
        <w:rPr>
          <w:rFonts w:cs="Courier New"/>
          <w:szCs w:val="24"/>
        </w:rPr>
        <w:t xml:space="preserve"> </w:t>
      </w:r>
      <w:r>
        <w:rPr>
          <w:rFonts w:cs="Courier New"/>
          <w:szCs w:val="24"/>
        </w:rPr>
        <w:t>r</w:t>
      </w:r>
      <w:r w:rsidR="00C15A0B">
        <w:rPr>
          <w:rFonts w:cs="Courier New"/>
          <w:szCs w:val="24"/>
        </w:rPr>
        <w:t xml:space="preserve"> </w:t>
      </w:r>
      <w:r>
        <w:rPr>
          <w:rFonts w:cs="Courier New"/>
          <w:szCs w:val="24"/>
        </w:rPr>
        <w:t>a</w:t>
      </w:r>
      <w:r w:rsidR="00514D22">
        <w:rPr>
          <w:rFonts w:cs="Courier New"/>
          <w:szCs w:val="24"/>
        </w:rPr>
        <w:t xml:space="preserve"> </w:t>
      </w:r>
      <w:r>
        <w:rPr>
          <w:rFonts w:cs="Courier New"/>
          <w:szCs w:val="24"/>
        </w:rPr>
        <w:t>s</w:t>
      </w:r>
      <w:r w:rsidR="00C15A0B">
        <w:rPr>
          <w:rFonts w:cs="Courier New"/>
          <w:szCs w:val="24"/>
        </w:rPr>
        <w:t xml:space="preserve"> </w:t>
      </w:r>
      <w:r>
        <w:rPr>
          <w:rFonts w:cs="Courier New"/>
          <w:szCs w:val="24"/>
        </w:rPr>
        <w:t>ı</w:t>
      </w:r>
      <w:r w:rsidR="00C15A0B">
        <w:rPr>
          <w:rFonts w:cs="Courier New"/>
          <w:szCs w:val="24"/>
        </w:rPr>
        <w:t xml:space="preserve"> </w:t>
      </w:r>
      <w:r>
        <w:rPr>
          <w:rFonts w:cs="Courier New"/>
          <w:szCs w:val="24"/>
        </w:rPr>
        <w:t>n</w:t>
      </w:r>
      <w:r w:rsidR="00C15A0B">
        <w:rPr>
          <w:rFonts w:cs="Courier New"/>
          <w:szCs w:val="24"/>
        </w:rPr>
        <w:t xml:space="preserve"> </w:t>
      </w:r>
      <w:r>
        <w:rPr>
          <w:rFonts w:cs="Courier New"/>
          <w:szCs w:val="24"/>
        </w:rPr>
        <w:t>d</w:t>
      </w:r>
      <w:r w:rsidR="00C15A0B">
        <w:rPr>
          <w:rFonts w:cs="Courier New"/>
          <w:szCs w:val="24"/>
        </w:rPr>
        <w:t xml:space="preserve"> </w:t>
      </w:r>
      <w:r>
        <w:rPr>
          <w:rFonts w:cs="Courier New"/>
          <w:szCs w:val="24"/>
        </w:rPr>
        <w:t>a</w:t>
      </w:r>
      <w:r w:rsidR="00C15A0B">
        <w:rPr>
          <w:rFonts w:cs="Courier New"/>
          <w:szCs w:val="24"/>
        </w:rPr>
        <w:t xml:space="preserve"> </w:t>
      </w:r>
      <w:r>
        <w:rPr>
          <w:rFonts w:cs="Courier New"/>
          <w:szCs w:val="24"/>
        </w:rPr>
        <w:t>.</w:t>
      </w:r>
    </w:p>
    <w:p w:rsidR="00897CC3" w:rsidRDefault="00897CC3" w:rsidP="00C15A0B">
      <w:pPr>
        <w:spacing w:line="276" w:lineRule="auto"/>
        <w:rPr>
          <w:rFonts w:cs="Courier New"/>
          <w:szCs w:val="24"/>
        </w:rPr>
      </w:pPr>
    </w:p>
    <w:p w:rsidR="00897CC3" w:rsidRDefault="00897CC3" w:rsidP="00C15A0B">
      <w:pPr>
        <w:spacing w:line="276" w:lineRule="auto"/>
        <w:rPr>
          <w:rFonts w:cs="Courier New"/>
          <w:szCs w:val="24"/>
        </w:rPr>
      </w:pPr>
      <w:r>
        <w:rPr>
          <w:rFonts w:cs="Courier New"/>
          <w:szCs w:val="24"/>
        </w:rPr>
        <w:t>Müstedi</w:t>
      </w:r>
      <w:r w:rsidR="00514D22">
        <w:rPr>
          <w:rFonts w:cs="Courier New"/>
          <w:szCs w:val="24"/>
        </w:rPr>
        <w:t>ler</w:t>
      </w:r>
      <w:r>
        <w:rPr>
          <w:rFonts w:cs="Courier New"/>
          <w:szCs w:val="24"/>
        </w:rPr>
        <w:t xml:space="preserve"> namına </w:t>
      </w:r>
      <w:r w:rsidR="00C15A0B">
        <w:rPr>
          <w:rFonts w:cs="Courier New"/>
          <w:szCs w:val="24"/>
        </w:rPr>
        <w:t xml:space="preserve">  : </w:t>
      </w:r>
      <w:r>
        <w:rPr>
          <w:rFonts w:cs="Courier New"/>
          <w:szCs w:val="24"/>
        </w:rPr>
        <w:t>Avukat Boysan Boyra.</w:t>
      </w:r>
    </w:p>
    <w:p w:rsidR="00C15A0B" w:rsidRDefault="00897CC3" w:rsidP="00C15A0B">
      <w:pPr>
        <w:spacing w:line="276" w:lineRule="auto"/>
        <w:rPr>
          <w:rFonts w:cs="Courier New"/>
          <w:szCs w:val="24"/>
        </w:rPr>
      </w:pPr>
      <w:r>
        <w:rPr>
          <w:rFonts w:cs="Courier New"/>
          <w:szCs w:val="24"/>
        </w:rPr>
        <w:t>Müstedialeyhler</w:t>
      </w:r>
      <w:r w:rsidR="00C15A0B">
        <w:rPr>
          <w:rFonts w:cs="Courier New"/>
          <w:szCs w:val="24"/>
        </w:rPr>
        <w:t xml:space="preserve"> namına: </w:t>
      </w:r>
      <w:r>
        <w:rPr>
          <w:rFonts w:cs="Courier New"/>
          <w:szCs w:val="24"/>
        </w:rPr>
        <w:t xml:space="preserve"> </w:t>
      </w:r>
      <w:r w:rsidR="00C15A0B">
        <w:rPr>
          <w:rFonts w:cs="Courier New"/>
          <w:szCs w:val="24"/>
        </w:rPr>
        <w:t>Hazır yok. İ</w:t>
      </w:r>
      <w:r>
        <w:rPr>
          <w:rFonts w:cs="Courier New"/>
          <w:szCs w:val="24"/>
        </w:rPr>
        <w:t xml:space="preserve">stida tek </w:t>
      </w:r>
      <w:r w:rsidR="00C15A0B">
        <w:rPr>
          <w:rFonts w:cs="Courier New"/>
          <w:szCs w:val="24"/>
        </w:rPr>
        <w:t xml:space="preserve"> </w:t>
      </w:r>
    </w:p>
    <w:p w:rsidR="00897CC3" w:rsidRDefault="00C15A0B" w:rsidP="00C15A0B">
      <w:pPr>
        <w:spacing w:line="276" w:lineRule="auto"/>
        <w:rPr>
          <w:rFonts w:cs="Courier New"/>
          <w:szCs w:val="24"/>
        </w:rPr>
      </w:pPr>
      <w:r>
        <w:rPr>
          <w:rFonts w:cs="Courier New"/>
          <w:szCs w:val="24"/>
        </w:rPr>
        <w:t xml:space="preserve">                         </w:t>
      </w:r>
      <w:r w:rsidR="00897CC3">
        <w:rPr>
          <w:rFonts w:cs="Courier New"/>
          <w:szCs w:val="24"/>
        </w:rPr>
        <w:t xml:space="preserve">taraflı. </w:t>
      </w:r>
    </w:p>
    <w:p w:rsidR="00897CC3" w:rsidRDefault="00897CC3" w:rsidP="00C15A0B">
      <w:pPr>
        <w:spacing w:line="276" w:lineRule="auto"/>
        <w:ind w:left="540" w:right="-468" w:hanging="540"/>
        <w:rPr>
          <w:rFonts w:cs="Courier New"/>
        </w:rPr>
      </w:pPr>
      <w:r>
        <w:rPr>
          <w:rFonts w:cs="Courier New"/>
        </w:rPr>
        <w:tab/>
      </w:r>
    </w:p>
    <w:p w:rsidR="00C15A0B" w:rsidRDefault="00514D22" w:rsidP="00C15A0B">
      <w:pPr>
        <w:spacing w:line="276" w:lineRule="auto"/>
        <w:ind w:left="540" w:right="-468" w:hanging="540"/>
        <w:rPr>
          <w:rFonts w:cs="Courier New"/>
        </w:rPr>
      </w:pPr>
      <w:r>
        <w:rPr>
          <w:rFonts w:cs="Courier New"/>
        </w:rPr>
        <w:tab/>
        <w:t>(22.12.2023 tarihli Leave İstidası hakkında.)</w:t>
      </w:r>
    </w:p>
    <w:p w:rsidR="00514D22" w:rsidRDefault="00514D22" w:rsidP="00C15A0B">
      <w:pPr>
        <w:spacing w:line="276" w:lineRule="auto"/>
        <w:ind w:left="540" w:right="-468" w:hanging="540"/>
        <w:rPr>
          <w:rFonts w:cs="Courier New"/>
        </w:rPr>
      </w:pPr>
    </w:p>
    <w:p w:rsidR="00897CC3" w:rsidRDefault="00897CC3" w:rsidP="00897CC3">
      <w:pPr>
        <w:spacing w:line="360" w:lineRule="auto"/>
        <w:ind w:left="3372" w:right="-468" w:firstLine="168"/>
        <w:rPr>
          <w:rFonts w:cs="Courier New"/>
          <w:u w:val="single"/>
        </w:rPr>
      </w:pPr>
      <w:r>
        <w:rPr>
          <w:rFonts w:cs="Courier New"/>
          <w:u w:val="single"/>
        </w:rPr>
        <w:t xml:space="preserve">K A R A R </w:t>
      </w:r>
    </w:p>
    <w:p w:rsidR="00897CC3" w:rsidRDefault="00897CC3" w:rsidP="00897CC3">
      <w:pPr>
        <w:spacing w:line="360" w:lineRule="auto"/>
        <w:ind w:left="3372" w:right="-468" w:firstLine="168"/>
        <w:rPr>
          <w:rFonts w:cs="Courier New"/>
          <w:u w:val="single"/>
        </w:rPr>
      </w:pPr>
    </w:p>
    <w:p w:rsidR="00897CC3" w:rsidRDefault="00897CC3" w:rsidP="00897CC3">
      <w:pPr>
        <w:spacing w:line="360" w:lineRule="auto"/>
        <w:rPr>
          <w:rFonts w:cs="Courier New"/>
          <w:szCs w:val="24"/>
        </w:rPr>
      </w:pPr>
      <w:r>
        <w:rPr>
          <w:rFonts w:cs="Courier New"/>
          <w:szCs w:val="24"/>
        </w:rPr>
        <w:tab/>
        <w:t>Müstedi</w:t>
      </w:r>
      <w:r w:rsidR="00394C5C">
        <w:rPr>
          <w:rFonts w:cs="Courier New"/>
          <w:szCs w:val="24"/>
        </w:rPr>
        <w:t>nin</w:t>
      </w:r>
      <w:r>
        <w:rPr>
          <w:rFonts w:cs="Courier New"/>
          <w:szCs w:val="24"/>
        </w:rPr>
        <w:t xml:space="preserve"> işbu istidası</w:t>
      </w:r>
      <w:r w:rsidR="00394C5C">
        <w:rPr>
          <w:rFonts w:cs="Courier New"/>
          <w:szCs w:val="24"/>
        </w:rPr>
        <w:t>ndaki talepleri şöyledir:</w:t>
      </w:r>
      <w:r>
        <w:rPr>
          <w:rFonts w:cs="Courier New"/>
          <w:szCs w:val="24"/>
        </w:rPr>
        <w:t xml:space="preserve"> </w:t>
      </w:r>
    </w:p>
    <w:p w:rsidR="00897CC3" w:rsidRDefault="00897CC3" w:rsidP="00897CC3">
      <w:pPr>
        <w:spacing w:line="360" w:lineRule="auto"/>
        <w:rPr>
          <w:rFonts w:cs="Courier New"/>
          <w:szCs w:val="24"/>
        </w:rPr>
      </w:pPr>
    </w:p>
    <w:p w:rsidR="00897CC3" w:rsidRDefault="00897CC3" w:rsidP="00897CC3">
      <w:pPr>
        <w:ind w:left="1276" w:hanging="567"/>
        <w:rPr>
          <w:rFonts w:cs="Courier New"/>
          <w:szCs w:val="24"/>
        </w:rPr>
      </w:pPr>
      <w:r>
        <w:rPr>
          <w:rFonts w:cs="Courier New"/>
          <w:szCs w:val="24"/>
        </w:rPr>
        <w:t xml:space="preserve">“A- Müstedialeyhler tarafından Müstedialeyh No.2 Ahmet Katar’ın ‘özel bir şirket’ olmayan Müstedialeyh No.1 Santa Claus Peace Ltd.’in ‘direktör’ü olmadığı halde ve/veya direktörlük sıfatı 28 Kasım 2016 tarihinde sona ermiş ve/veya düşmüş ve/veya ortadan kalkmış olmasına rağmen </w:t>
      </w:r>
      <w:r w:rsidR="004C7A5E">
        <w:rPr>
          <w:rFonts w:cs="Courier New"/>
          <w:szCs w:val="24"/>
        </w:rPr>
        <w:t xml:space="preserve">direktör sıfatı ile yapmış olduğu 24.4.2023 tarihli istida ve aynı tarihli yemin tahtında önceden tek taraflı yaptığı müracaat neticesinde aldığı geçici ara emrini 31.10.2023 tarihinde Müstedi No.1 ve 2 Avukatının mahkemeye gelmekte gecikmesi ve/veya sabah takriben 9:30’da huzurda bulunmaması nedeni ile kesinleşmesine dair </w:t>
      </w:r>
      <w:r w:rsidR="004C7A5E">
        <w:rPr>
          <w:rFonts w:cs="Courier New"/>
          <w:szCs w:val="24"/>
        </w:rPr>
        <w:lastRenderedPageBreak/>
        <w:t>31.10.20</w:t>
      </w:r>
      <w:r w:rsidR="00514D22">
        <w:rPr>
          <w:rFonts w:cs="Courier New"/>
          <w:szCs w:val="24"/>
        </w:rPr>
        <w:t>2</w:t>
      </w:r>
      <w:r w:rsidR="004C7A5E">
        <w:rPr>
          <w:rFonts w:cs="Courier New"/>
          <w:szCs w:val="24"/>
        </w:rPr>
        <w:t xml:space="preserve">3 tarihli Kaza </w:t>
      </w:r>
      <w:r>
        <w:rPr>
          <w:rFonts w:cs="Courier New"/>
          <w:szCs w:val="24"/>
        </w:rPr>
        <w:t>Mahkemesi</w:t>
      </w:r>
      <w:r w:rsidR="004C7A5E">
        <w:rPr>
          <w:rFonts w:cs="Courier New"/>
          <w:szCs w:val="24"/>
        </w:rPr>
        <w:t xml:space="preserve"> emrinin Yüksek Mahkemeye getirilmesi veya intikal ettirilmesi (to remove into </w:t>
      </w:r>
      <w:r w:rsidR="00514D22">
        <w:rPr>
          <w:rFonts w:cs="Courier New"/>
          <w:szCs w:val="24"/>
        </w:rPr>
        <w:t xml:space="preserve">the </w:t>
      </w:r>
      <w:r w:rsidR="004C7A5E">
        <w:rPr>
          <w:rFonts w:cs="Courier New"/>
          <w:szCs w:val="24"/>
        </w:rPr>
        <w:t>High Court)</w:t>
      </w:r>
      <w:r w:rsidR="00394C5C">
        <w:rPr>
          <w:rFonts w:cs="Courier New"/>
          <w:szCs w:val="24"/>
        </w:rPr>
        <w:t xml:space="preserve"> ve bu hüküm ve/veya emir ve/veya kararın iptali (quashing) ve/veya 31.10.2023 tarihli emir ve/veya karara dayanılarak yapılmış olan herhangi bir işlem ve/veya emrin iptali (quash) ve/veya geçersiz kılınması için bir Certiorari Emri ve/veya 31.10.2023 tarihinde verilen emir ve/veya kararın uygulanmasını önlemek için bir Prohibition Emri </w:t>
      </w:r>
      <w:r w:rsidR="00514D22">
        <w:rPr>
          <w:rFonts w:cs="Courier New"/>
          <w:szCs w:val="24"/>
        </w:rPr>
        <w:t>ı</w:t>
      </w:r>
      <w:r w:rsidR="00394C5C">
        <w:rPr>
          <w:rFonts w:cs="Courier New"/>
          <w:szCs w:val="24"/>
        </w:rPr>
        <w:t>sdarı hususunda Muhterem Mahkemenin istida dosyalamak için izin (Leave) veren bir emir istikraz eylemesine;</w:t>
      </w:r>
    </w:p>
    <w:p w:rsidR="00897CC3" w:rsidRDefault="00897CC3" w:rsidP="00897CC3">
      <w:pPr>
        <w:ind w:left="709"/>
        <w:rPr>
          <w:rFonts w:cs="Courier New"/>
          <w:szCs w:val="24"/>
        </w:rPr>
      </w:pPr>
    </w:p>
    <w:p w:rsidR="00394C5C" w:rsidRDefault="00897CC3" w:rsidP="00897CC3">
      <w:pPr>
        <w:ind w:left="1276" w:hanging="567"/>
        <w:rPr>
          <w:rFonts w:cs="Courier New"/>
          <w:szCs w:val="24"/>
        </w:rPr>
      </w:pPr>
      <w:r>
        <w:rPr>
          <w:rFonts w:cs="Courier New"/>
          <w:szCs w:val="24"/>
        </w:rPr>
        <w:t xml:space="preserve"> B- Muhterem Mahkemenin uygun ve adil </w:t>
      </w:r>
      <w:r w:rsidR="00394C5C">
        <w:rPr>
          <w:rFonts w:cs="Courier New"/>
          <w:szCs w:val="24"/>
        </w:rPr>
        <w:t>bulacağı bir yardım ve çare;</w:t>
      </w:r>
    </w:p>
    <w:p w:rsidR="00394C5C" w:rsidRDefault="00394C5C" w:rsidP="00897CC3">
      <w:pPr>
        <w:ind w:left="1276" w:hanging="567"/>
        <w:rPr>
          <w:rFonts w:cs="Courier New"/>
          <w:szCs w:val="24"/>
        </w:rPr>
      </w:pPr>
    </w:p>
    <w:p w:rsidR="00897CC3" w:rsidRDefault="00394C5C" w:rsidP="00897CC3">
      <w:pPr>
        <w:ind w:left="1276" w:hanging="567"/>
        <w:rPr>
          <w:rFonts w:cs="Courier New"/>
          <w:szCs w:val="24"/>
        </w:rPr>
      </w:pPr>
      <w:r>
        <w:rPr>
          <w:rFonts w:cs="Courier New"/>
          <w:szCs w:val="24"/>
        </w:rPr>
        <w:t xml:space="preserve"> C- İşbu istida masrafları.</w:t>
      </w:r>
      <w:r w:rsidR="00897CC3">
        <w:rPr>
          <w:rFonts w:cs="Courier New"/>
          <w:szCs w:val="24"/>
        </w:rPr>
        <w:t xml:space="preserve">” </w:t>
      </w:r>
    </w:p>
    <w:p w:rsidR="00897CC3" w:rsidRDefault="00897CC3" w:rsidP="00897CC3">
      <w:pPr>
        <w:spacing w:line="360" w:lineRule="auto"/>
        <w:ind w:left="1276" w:hanging="567"/>
        <w:rPr>
          <w:rFonts w:cs="Courier New"/>
          <w:szCs w:val="24"/>
        </w:rPr>
      </w:pPr>
    </w:p>
    <w:p w:rsidR="00897CC3" w:rsidRDefault="00897CC3" w:rsidP="00897CC3">
      <w:pPr>
        <w:spacing w:line="360" w:lineRule="auto"/>
        <w:rPr>
          <w:rFonts w:cs="Courier New"/>
          <w:szCs w:val="24"/>
        </w:rPr>
      </w:pPr>
    </w:p>
    <w:p w:rsidR="00A00DF8" w:rsidRDefault="00897CC3" w:rsidP="00897CC3">
      <w:pPr>
        <w:spacing w:line="360" w:lineRule="auto"/>
      </w:pPr>
      <w:r>
        <w:tab/>
        <w:t>Müstedi</w:t>
      </w:r>
      <w:r w:rsidR="00394C5C">
        <w:t xml:space="preserve"> No.1’in yetkili vekili sıfatı ile istidaya ekli yemin varakasını yapan Seda Okgül, yemin varakasında,</w:t>
      </w:r>
      <w:r w:rsidR="007B5E68">
        <w:t xml:space="preserve"> işbu Asli Yetki müracaatındaki Müstedialeyhlerin</w:t>
      </w:r>
      <w:r w:rsidR="00394C5C">
        <w:t xml:space="preserve"> </w:t>
      </w:r>
      <w:r w:rsidR="007B5E68">
        <w:t>Lefkoşa Kaza Mahkemesinde dosyalanan 41/2023 sayılı şirket istidada Müstedi olduklarını, Müstedialeyh No.2’nin Müstedialeyh No.1 şirketin yasal direktörü olmaması nedeniyle Müstedilerin 16.4.2023 tarihinde olağanüstü genel kurul toplantısı yaparak bazı kararlar aldıklarını, Müstedialeyh</w:t>
      </w:r>
      <w:r w:rsidR="00B41237">
        <w:t xml:space="preserve"> No.2’nin</w:t>
      </w:r>
      <w:r w:rsidR="007B5E68">
        <w:t xml:space="preserve"> ise şirketin direktörü olmamasına rağmen Müstedialeyh No.1 şirket adına avukat tutma varakası imzalayarak ve yemin yaparak 16.4.2023 tarihinde yapılan olağanüstü genel kurul toplantısında alınan kararların iptalini talep ettiğini, yine bu müracaatı altında alınan kararların uygulanmasının durdurulması için ara emri müracaatında bulunduğunu, mahkemenin de geçici mahiyette bir ara emri verdiğini, Müstedialeyhin işbu ara emrine konu istidasına ekli yemin varakasında istida ile ilgili gerçek durumu ve/veya statükoyu doğru bir şekilde mahkemeye aktarmadığını ve/veya gerçekleri mahkemeden gizlediğini ve/veya kötü niyetle hareket ettiğini ve/veya temiz ellerle mahkemeye gelmediğini, mahkemeyi yanıltarak geçici ara emrini temin ettiğini, Müstedialeyh No.2’nin ara emri istidasında, </w:t>
      </w:r>
      <w:r w:rsidR="007B5E68">
        <w:lastRenderedPageBreak/>
        <w:t>olağanüstü genel kurul toplantısı için kendisine çağrı yapılmadığından yakındığını, halbuki Müstedialey</w:t>
      </w:r>
      <w:r w:rsidR="00B41237">
        <w:t>h</w:t>
      </w:r>
      <w:r w:rsidR="007B5E68">
        <w:t xml:space="preserve"> No.2’nin hem direktörlük hem de hissedarlık vasfını kaybettiği için </w:t>
      </w:r>
      <w:r w:rsidR="007C5DAC">
        <w:t>Müstedialeyh No.2’ye çağrı yapılmasının gerekli olmadığını, geçici mahiyette verilen ara emrinin görüşüleceği 31.10.2023 tarihinde saat 9:36 sularında bahse konu ara emri istidasındaki Müstedialeyhlerin avukatı olan Boysan Boyra’nın mahkemeye geldiği sırada Müstedilerin avukatının ara emrinin kesinleştirilmiş olduğunu söylediğini, Müstedi No.1’in Müstedialeyh No.2’ye çok güvenmesi nedeniyle şirketin 153,000 adet hissesini Müstedialeyh No.2’nin, Müstedi No.1 adına emanetçi olarak adında bulundurduğunu, şirket maddi anlamda güçlenmeye başlayınca Müstedialeyh No.2’nin haksız ve kanunsuz olarak menfaat elde etme çabasına girdiğini, Müstedialeyh No.1 şirketin 28.9.2016’da kurulduğunu ve yasal olarak Müstedialeyh No.2’nin kuruluş tarihinden itibaren en geç iki ay içinde ödemesi gereken hisse payını ödememiş olması nedeniyle 28.11.2016 tarihinde direktörlük görevinin sona erdi</w:t>
      </w:r>
      <w:r w:rsidR="007864E3">
        <w:t>ğini, bu durumda olan ve şirket</w:t>
      </w:r>
      <w:r w:rsidR="007C5DAC">
        <w:t xml:space="preserve"> hisselerini de emanetçi olarak adında bulunduran Müstedialeyh No.2’nin</w:t>
      </w:r>
      <w:r w:rsidR="00C44493">
        <w:t xml:space="preserve"> Müstedialeyh No.1 şirket adına</w:t>
      </w:r>
      <w:r w:rsidR="007C5DAC">
        <w:t xml:space="preserve"> </w:t>
      </w:r>
      <w:r w:rsidR="00C44493">
        <w:t>dava açma ehliyetinin de olmadığını, Müstedialeyh No.2’nin, ara emri istidasına eklediği yemininde şirketin özel bir şirket olduğunu</w:t>
      </w:r>
      <w:r w:rsidR="00B41237">
        <w:t>,</w:t>
      </w:r>
      <w:r w:rsidR="00C44493">
        <w:t xml:space="preserve"> </w:t>
      </w:r>
      <w:r w:rsidR="00B41237">
        <w:t>bu nedenle</w:t>
      </w:r>
      <w:r w:rsidR="00C44493">
        <w:t xml:space="preserve"> Fasıl 113 Şirketler Yasası’nın 176. maddesinin uygulan</w:t>
      </w:r>
      <w:r w:rsidR="00B41237">
        <w:t>a</w:t>
      </w:r>
      <w:r w:rsidR="00C44493">
        <w:t>mayacağını ileri sürdüğünü, oysa Fasıl 113’teki düzenlemeye göre şirketin özel bir şirket olmadığını, mahkemenin de ara emrini kesinleştirmezden önce Müstedialeyhleri iddialarını ispata davet etmesi ve tekrar şahadet dinlemesi gerekirken bunu yapmadığını, Müstedialeyh No.2’nin şirket</w:t>
      </w:r>
      <w:r w:rsidR="00B41237">
        <w:t>l</w:t>
      </w:r>
      <w:r w:rsidR="00C44493">
        <w:t xml:space="preserve">e ilgili bugüne değin yapmış olduğu tüm işlemlerin ve almış olduğu tüm kararların, keza bugünden sonra alacağı kararların geçersiz ve yok hükmünde olmasının kaçınılmaz olduğunu, </w:t>
      </w:r>
      <w:r w:rsidR="00A00DF8">
        <w:t>Müstedialeyhlerin ara emri alabilmesi için bulunması gereken yasal ve olgusal kriterlerin mevcut olmadığını</w:t>
      </w:r>
      <w:r w:rsidR="00514D22">
        <w:t>,</w:t>
      </w:r>
      <w:r w:rsidR="00A00DF8">
        <w:t xml:space="preserve"> Müstedialeyh No.2’nin hisse payını 14.3.2023 </w:t>
      </w:r>
      <w:r w:rsidR="00A00DF8">
        <w:lastRenderedPageBreak/>
        <w:t xml:space="preserve">tarihinde ödediğinin bizzat kendi beyanı olduğunu, bunun da Yasa’nın amir hükmüne uymadığını gösterdiğini, Müstedilerin 16.4.2023 tarihinde yaptığı olağanüstü genel kurul toplantısının geçerli ve yasal olduğunu beyan ve iddia ile istida gereğince emir verilmesini talep etmiştir. </w:t>
      </w:r>
    </w:p>
    <w:p w:rsidR="00A00DF8" w:rsidRDefault="00A00DF8" w:rsidP="00897CC3">
      <w:pPr>
        <w:spacing w:line="360" w:lineRule="auto"/>
      </w:pPr>
    </w:p>
    <w:p w:rsidR="00A00DF8" w:rsidRDefault="00A00DF8" w:rsidP="00A00DF8">
      <w:pPr>
        <w:spacing w:line="360" w:lineRule="auto"/>
        <w:ind w:firstLine="708"/>
      </w:pPr>
      <w:r>
        <w:t>İstidanın dayandırıldığı hukuki gerçekler de yemin varakasında ileri sürülen ve yukarıda özetlediğim iddialarla paralel olup bunlara ayrıca değinmeyi gereksiz görmekteyim.</w:t>
      </w:r>
    </w:p>
    <w:p w:rsidR="00A00DF8" w:rsidRDefault="00A00DF8" w:rsidP="00A00DF8">
      <w:pPr>
        <w:spacing w:line="360" w:lineRule="auto"/>
        <w:ind w:firstLine="708"/>
      </w:pPr>
    </w:p>
    <w:p w:rsidR="00A00DF8" w:rsidRDefault="00A00DF8" w:rsidP="00A00DF8">
      <w:pPr>
        <w:spacing w:line="360" w:lineRule="auto"/>
        <w:ind w:firstLine="708"/>
      </w:pPr>
      <w:r>
        <w:t>İstidanın duruşmasında Müstedi No.1’in vekili Seda Okgül şahadet sunup, Müstedi No.1’in verdiği vek</w:t>
      </w:r>
      <w:r w:rsidR="00B41237">
        <w:t>â</w:t>
      </w:r>
      <w:r>
        <w:t>letnameyi Emare 1, Şirket İstida 41/2023’e dosyalanan itiraz ve ekli yemin varakasını Emare 2 olarak ibraz etmiştir.</w:t>
      </w:r>
    </w:p>
    <w:p w:rsidR="00A00DF8" w:rsidRDefault="00A00DF8" w:rsidP="00A00DF8">
      <w:pPr>
        <w:spacing w:line="360" w:lineRule="auto"/>
        <w:ind w:firstLine="708"/>
      </w:pPr>
    </w:p>
    <w:p w:rsidR="00897CC3" w:rsidRDefault="00A00DF8" w:rsidP="00FD0E08">
      <w:pPr>
        <w:spacing w:line="360" w:lineRule="auto"/>
        <w:ind w:firstLine="708"/>
      </w:pPr>
      <w:r>
        <w:t xml:space="preserve">Müstedilerin Avukatının beyanlarına bakıldığı zaman da Müstedialeyh No.2’nin direktör olmamasına rağmen haksız ve kanunsuz şekilde </w:t>
      </w:r>
      <w:r w:rsidR="00B41237">
        <w:t xml:space="preserve">istida dosyalayıp, </w:t>
      </w:r>
      <w:r>
        <w:t xml:space="preserve">müracaat konusu ara emrine direktör sıfatıyla yemin yaptığının </w:t>
      </w:r>
      <w:r w:rsidR="00FD0E08">
        <w:t>temel argüman olarak ileri sürüldüğünü görmekteyim.</w:t>
      </w:r>
    </w:p>
    <w:p w:rsidR="00834553" w:rsidRDefault="00834553" w:rsidP="00FD0E08">
      <w:pPr>
        <w:spacing w:line="360" w:lineRule="auto"/>
        <w:ind w:firstLine="708"/>
      </w:pPr>
    </w:p>
    <w:p w:rsidR="00897CC3" w:rsidRDefault="00897CC3" w:rsidP="00897CC3">
      <w:pPr>
        <w:spacing w:line="360" w:lineRule="auto"/>
        <w:ind w:firstLine="708"/>
        <w:rPr>
          <w:rFonts w:cs="Courier New"/>
          <w:szCs w:val="24"/>
        </w:rPr>
      </w:pPr>
      <w:r>
        <w:rPr>
          <w:rFonts w:cs="Courier New"/>
          <w:szCs w:val="24"/>
        </w:rPr>
        <w:t>Yüksek Mahkememiz, Certiorari ve Prohibiton müracaatı dosyalanabilmesi için i</w:t>
      </w:r>
      <w:r>
        <w:rPr>
          <w:rFonts w:eastAsia="Calibri" w:cs="Courier New"/>
          <w:szCs w:val="24"/>
        </w:rPr>
        <w:t>zin (leave)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 9/2017), D.2/2018’de şunları söylemektedir:</w:t>
      </w:r>
    </w:p>
    <w:p w:rsidR="00897CC3" w:rsidRDefault="00897CC3" w:rsidP="00897CC3">
      <w:pPr>
        <w:rPr>
          <w:rFonts w:eastAsia="Calibri" w:cs="Courier New"/>
        </w:rPr>
      </w:pPr>
    </w:p>
    <w:p w:rsidR="00897CC3" w:rsidRDefault="00897CC3" w:rsidP="00897CC3">
      <w:pPr>
        <w:ind w:left="708"/>
        <w:rPr>
          <w:rFonts w:eastAsia="Calibri" w:cs="Courier New"/>
          <w:szCs w:val="24"/>
        </w:rPr>
      </w:pPr>
      <w:r>
        <w:rPr>
          <w:rFonts w:eastAsia="Calibri" w:cs="Courier New"/>
        </w:rPr>
        <w:t>“</w:t>
      </w:r>
      <w:r>
        <w:rPr>
          <w:rFonts w:eastAsia="Calibri" w:cs="Courier New"/>
          <w:szCs w:val="24"/>
        </w:rPr>
        <w:t xml:space="preserve">Genel olarak certiorari veya prohibition emri almak için  </w:t>
      </w:r>
    </w:p>
    <w:p w:rsidR="00897CC3" w:rsidRDefault="00897CC3" w:rsidP="00897CC3">
      <w:pPr>
        <w:ind w:left="708"/>
        <w:rPr>
          <w:rFonts w:eastAsia="Calibri" w:cs="Courier New"/>
          <w:szCs w:val="24"/>
        </w:rPr>
      </w:pPr>
      <w:r>
        <w:rPr>
          <w:rFonts w:eastAsia="Calibri" w:cs="Courier New"/>
          <w:szCs w:val="24"/>
        </w:rPr>
        <w:t xml:space="preserve"> istida dosyalanmasına izin verilirken, hangi ölçütlerin  </w:t>
      </w:r>
    </w:p>
    <w:p w:rsidR="00897CC3" w:rsidRDefault="00897CC3" w:rsidP="00897CC3">
      <w:pPr>
        <w:ind w:left="708"/>
        <w:rPr>
          <w:rFonts w:eastAsia="Calibri" w:cs="Courier New"/>
          <w:szCs w:val="24"/>
        </w:rPr>
      </w:pPr>
      <w:r>
        <w:rPr>
          <w:rFonts w:eastAsia="Calibri" w:cs="Courier New"/>
          <w:szCs w:val="24"/>
        </w:rPr>
        <w:t xml:space="preserve"> dikkate alınması gerektiği tartışmalı bir konu değildir.  </w:t>
      </w:r>
    </w:p>
    <w:p w:rsidR="00C15A0B" w:rsidRDefault="00897CC3" w:rsidP="007864E3">
      <w:pPr>
        <w:ind w:left="708"/>
        <w:rPr>
          <w:rFonts w:eastAsia="Calibri" w:cs="Courier New"/>
          <w:szCs w:val="24"/>
        </w:rPr>
      </w:pPr>
      <w:r>
        <w:rPr>
          <w:rFonts w:eastAsia="Calibri" w:cs="Courier New"/>
          <w:szCs w:val="24"/>
        </w:rPr>
        <w:t xml:space="preserve"> Bu konuda aşağıdaki iktibası uygun gördük. </w:t>
      </w:r>
    </w:p>
    <w:p w:rsidR="00C15A0B" w:rsidRDefault="00C15A0B" w:rsidP="007864E3">
      <w:pPr>
        <w:ind w:left="708"/>
        <w:rPr>
          <w:rFonts w:eastAsia="Calibri" w:cs="Courier New"/>
          <w:szCs w:val="24"/>
        </w:rPr>
      </w:pPr>
    </w:p>
    <w:p w:rsidR="00897CC3" w:rsidRDefault="00C15A0B" w:rsidP="00C15A0B">
      <w:pPr>
        <w:ind w:left="708" w:firstLine="447"/>
        <w:rPr>
          <w:rFonts w:eastAsia="Calibri" w:cs="Courier New"/>
          <w:szCs w:val="24"/>
        </w:rPr>
      </w:pPr>
      <w:r>
        <w:rPr>
          <w:rFonts w:eastAsia="Calibri" w:cs="Courier New"/>
          <w:szCs w:val="24"/>
        </w:rPr>
        <w:t xml:space="preserve"> </w:t>
      </w:r>
      <w:r w:rsidR="00897CC3">
        <w:rPr>
          <w:rFonts w:eastAsia="Calibri" w:cs="Courier New"/>
          <w:szCs w:val="24"/>
        </w:rPr>
        <w:t>Şöyle ki:</w:t>
      </w:r>
    </w:p>
    <w:p w:rsidR="00897CC3" w:rsidRDefault="00C15A0B" w:rsidP="00897CC3">
      <w:pPr>
        <w:ind w:left="1155"/>
        <w:rPr>
          <w:rFonts w:eastAsia="Calibri" w:cs="Courier New"/>
          <w:szCs w:val="24"/>
        </w:rPr>
      </w:pPr>
      <w:r>
        <w:rPr>
          <w:rFonts w:eastAsia="Calibri" w:cs="Courier New"/>
          <w:szCs w:val="24"/>
        </w:rPr>
        <w:t xml:space="preserve"> </w:t>
      </w:r>
      <w:r w:rsidR="00897CC3">
        <w:rPr>
          <w:rFonts w:eastAsia="Calibri" w:cs="Courier New"/>
          <w:szCs w:val="24"/>
        </w:rPr>
        <w:t xml:space="preserve">‘The Supreme Court at this stage must be satisfied by  </w:t>
      </w:r>
    </w:p>
    <w:p w:rsidR="00897CC3" w:rsidRDefault="00C15A0B" w:rsidP="00897CC3">
      <w:pPr>
        <w:ind w:left="1155"/>
        <w:rPr>
          <w:rFonts w:eastAsia="Calibri" w:cs="Courier New"/>
          <w:szCs w:val="24"/>
        </w:rPr>
      </w:pPr>
      <w:r>
        <w:rPr>
          <w:rFonts w:eastAsia="Calibri" w:cs="Courier New"/>
          <w:szCs w:val="24"/>
        </w:rPr>
        <w:lastRenderedPageBreak/>
        <w:t xml:space="preserve"> </w:t>
      </w:r>
      <w:r w:rsidR="00897CC3">
        <w:rPr>
          <w:rFonts w:eastAsia="Calibri" w:cs="Courier New"/>
          <w:szCs w:val="24"/>
        </w:rPr>
        <w:t xml:space="preserve"> the material before it, if accepted as accurate,  </w:t>
      </w:r>
    </w:p>
    <w:p w:rsidR="00897CC3" w:rsidRDefault="00C15A0B" w:rsidP="00C15A0B">
      <w:pPr>
        <w:ind w:left="1418" w:hanging="263"/>
        <w:rPr>
          <w:rFonts w:eastAsia="Calibri" w:cs="Courier New"/>
          <w:szCs w:val="24"/>
        </w:rPr>
      </w:pPr>
      <w:r>
        <w:rPr>
          <w:rFonts w:eastAsia="Calibri" w:cs="Courier New"/>
          <w:szCs w:val="24"/>
        </w:rPr>
        <w:t xml:space="preserve"> </w:t>
      </w:r>
      <w:r w:rsidR="00897CC3">
        <w:rPr>
          <w:rFonts w:eastAsia="Calibri" w:cs="Courier New"/>
          <w:szCs w:val="24"/>
        </w:rPr>
        <w:t xml:space="preserv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Argyrides (1987)ICLR 23.’</w:t>
      </w:r>
    </w:p>
    <w:p w:rsidR="00897CC3" w:rsidRDefault="00897CC3" w:rsidP="00897CC3">
      <w:pPr>
        <w:ind w:left="1418" w:hanging="263"/>
        <w:rPr>
          <w:rFonts w:eastAsia="Calibri" w:cs="Courier New"/>
          <w:szCs w:val="24"/>
        </w:rPr>
      </w:pPr>
    </w:p>
    <w:p w:rsidR="00897CC3" w:rsidRDefault="00C15A0B" w:rsidP="00C15A0B">
      <w:pPr>
        <w:ind w:left="851"/>
        <w:rPr>
          <w:rFonts w:eastAsia="Calibri" w:cs="Courier New"/>
          <w:szCs w:val="24"/>
        </w:rPr>
      </w:pPr>
      <w:r>
        <w:rPr>
          <w:rFonts w:eastAsia="Calibri" w:cs="Courier New"/>
          <w:szCs w:val="24"/>
        </w:rPr>
        <w:t xml:space="preserve">    </w:t>
      </w:r>
      <w:r w:rsidR="00897CC3">
        <w:rPr>
          <w:rFonts w:eastAsia="Calibri" w:cs="Courier New"/>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897CC3" w:rsidRDefault="00897CC3" w:rsidP="00897CC3">
      <w:pPr>
        <w:pStyle w:val="ListeParagraf"/>
        <w:spacing w:line="360" w:lineRule="auto"/>
        <w:ind w:left="851" w:firstLine="559"/>
      </w:pPr>
    </w:p>
    <w:p w:rsidR="00FD0E08" w:rsidRDefault="00FD0E08" w:rsidP="00897CC3">
      <w:pPr>
        <w:pStyle w:val="ListeParagraf"/>
        <w:spacing w:line="360" w:lineRule="auto"/>
        <w:ind w:left="0" w:firstLine="720"/>
      </w:pPr>
      <w:r>
        <w:t>Müstedilerin iddialarından, Müstedileyh No.2’nin direktör sıfatını kaybe</w:t>
      </w:r>
      <w:r w:rsidR="00834553">
        <w:t>dip kaybe</w:t>
      </w:r>
      <w:r>
        <w:t>t</w:t>
      </w:r>
      <w:r w:rsidR="00834553">
        <w:t>med</w:t>
      </w:r>
      <w:r>
        <w:t>iğinin taraflar arasında ihtilaflı bir konu olduğu anlaşılmaktadır. Nitekim</w:t>
      </w:r>
      <w:r w:rsidR="00514D22">
        <w:t>,</w:t>
      </w:r>
      <w:r>
        <w:t xml:space="preserve"> Müstediler şirketin özel bir şirket olmadığını iddia ederken, Müstedialeyh No.2’nin şirketin özel bir şirket olduğunu ileri sürdüğü istidaya ekli yemin varakasının 10. paragrafından </w:t>
      </w:r>
      <w:r w:rsidR="007864E3">
        <w:t>görülmektedir</w:t>
      </w:r>
      <w:r>
        <w:t>. Şirketin özel bir şirket olup olmadığı ve buna bağlı olarak Fasıl 113 Şirketler Yasası’nın 175</w:t>
      </w:r>
      <w:r w:rsidR="007864E3">
        <w:t>.</w:t>
      </w:r>
      <w:r>
        <w:t xml:space="preserve"> ve 176. maddelerinin uygulanıp uygulanmayacağı şirket istidayı dinleyecek olan Lefkoşa Kaza Mahkemesinin yetkisindedir.</w:t>
      </w:r>
      <w:r w:rsidR="00834553">
        <w:t xml:space="preserve"> Buna ilaveten</w:t>
      </w:r>
      <w:r w:rsidR="00514D22">
        <w:t>,</w:t>
      </w:r>
      <w:r w:rsidR="00834553">
        <w:t xml:space="preserve"> şirket istidanın dosyalandığı tarihten önce 16.8.2021’de 153,000 adet hisse bedelinin Müstedialeyh No.2 tarafından ödenmiş olmasının hukuki etkisi ile</w:t>
      </w:r>
      <w:r>
        <w:t xml:space="preserve"> Müstedialeyh No.2’nin Müstedialeyh No.1’in 153,000 adet hissesini Müstedi No.1 adına emaneten tasarrufunda bulundurduğu iddiası</w:t>
      </w:r>
      <w:r w:rsidR="00514D22">
        <w:t>,</w:t>
      </w:r>
      <w:r>
        <w:t xml:space="preserve"> Asli Yetki kapsamında incelenebilecek iddia</w:t>
      </w:r>
      <w:r w:rsidR="00834553">
        <w:t>lar</w:t>
      </w:r>
      <w:r>
        <w:t xml:space="preserve"> değildir. </w:t>
      </w:r>
    </w:p>
    <w:p w:rsidR="00FD0E08" w:rsidRDefault="00FD0E08" w:rsidP="00897CC3">
      <w:pPr>
        <w:pStyle w:val="ListeParagraf"/>
        <w:spacing w:line="360" w:lineRule="auto"/>
        <w:ind w:left="0" w:firstLine="720"/>
      </w:pPr>
    </w:p>
    <w:p w:rsidR="00AF422A" w:rsidRDefault="00FD0E08" w:rsidP="00897CC3">
      <w:pPr>
        <w:pStyle w:val="ListeParagraf"/>
        <w:spacing w:line="360" w:lineRule="auto"/>
        <w:ind w:left="0" w:firstLine="720"/>
        <w:rPr>
          <w:rFonts w:eastAsia="Calibri" w:cs="Courier New"/>
          <w:szCs w:val="24"/>
        </w:rPr>
      </w:pPr>
      <w:r>
        <w:t>Müstedilerin istidasına ekli belgelerden</w:t>
      </w:r>
      <w:r w:rsidR="00E5497F">
        <w:t>, Müstedialeyh No.2’nin</w:t>
      </w:r>
      <w:r>
        <w:t xml:space="preserve"> </w:t>
      </w:r>
      <w:r w:rsidR="00E5497F">
        <w:t>20.12.2023 tarihi itibarıyla şirketin direktörü ve 153,000 adet hissesinin sahibi olarak görüldüğü</w:t>
      </w:r>
      <w:r w:rsidR="00E24A0F">
        <w:t xml:space="preserve"> ortadadır. Bu </w:t>
      </w:r>
      <w:r w:rsidR="00E24A0F">
        <w:lastRenderedPageBreak/>
        <w:t xml:space="preserve">bağlamda Lefkoşa Kaza Mahkemesinin, ilk nazarda, huzurundaki istidada Müstedi No.2 olan Ahmet Katar’ı yetkili kabul ederek istidayı dinleyip geçici bir emir vermesinde </w:t>
      </w:r>
      <w:r w:rsidR="00E24A0F">
        <w:rPr>
          <w:rFonts w:eastAsia="Calibri" w:cs="Courier New"/>
          <w:szCs w:val="24"/>
        </w:rPr>
        <w:t>tartışılabilir bir nokta veya ilk nazarda bir davanın varlığına ikna olunması mümkün değildir.</w:t>
      </w:r>
      <w:r w:rsidR="00834553">
        <w:rPr>
          <w:rFonts w:eastAsia="Calibri" w:cs="Courier New"/>
          <w:szCs w:val="24"/>
        </w:rPr>
        <w:t xml:space="preserve"> </w:t>
      </w:r>
      <w:r w:rsidR="00E24A0F">
        <w:rPr>
          <w:rFonts w:eastAsia="Calibri" w:cs="Courier New"/>
          <w:szCs w:val="24"/>
        </w:rPr>
        <w:t xml:space="preserve">Kaldı ki 41/2023 tarihli şirket istidaya konu emrin verildiği tarihle huzurumdaki Asli Yetki müracaatının yapıldığı tarih arasında mezkûr şirket istidadaki Müstedi No.1’in statüsünde herhangi bir farklılık bulunmamaktadır. </w:t>
      </w:r>
      <w:r w:rsidR="00AF422A">
        <w:rPr>
          <w:rFonts w:eastAsia="Calibri" w:cs="Courier New"/>
          <w:szCs w:val="24"/>
        </w:rPr>
        <w:t>Şirket İstidadaki Müstedialeyh No.1 ve No.2 17.7.2023 tarihinde dosyaladıkları itirazlarında özetle şirket direktörünün direktörlük vasfını kaybettiğine dair işbu Asli Yetki müracaatında ileri sürülen iddialarla örtüşen iddialar ileri sürmekle birlikte</w:t>
      </w:r>
      <w:r w:rsidR="00514D22">
        <w:rPr>
          <w:rFonts w:eastAsia="Calibri" w:cs="Courier New"/>
          <w:szCs w:val="24"/>
        </w:rPr>
        <w:t>,</w:t>
      </w:r>
      <w:r w:rsidR="00AF422A">
        <w:rPr>
          <w:rFonts w:eastAsia="Calibri" w:cs="Courier New"/>
          <w:szCs w:val="24"/>
        </w:rPr>
        <w:t xml:space="preserve"> bahse konu safhada Asli Yetki müracaatı dosyalamamış, ara emrinin kesinleşmesinden sonra bu yola müracaat etmeyi tercih etmiştir. </w:t>
      </w:r>
    </w:p>
    <w:p w:rsidR="00A81848" w:rsidRDefault="00A81848" w:rsidP="00897CC3">
      <w:pPr>
        <w:pStyle w:val="ListeParagraf"/>
        <w:spacing w:line="360" w:lineRule="auto"/>
        <w:ind w:left="0" w:firstLine="720"/>
        <w:rPr>
          <w:rFonts w:eastAsia="Calibri" w:cs="Courier New"/>
          <w:szCs w:val="24"/>
        </w:rPr>
      </w:pPr>
    </w:p>
    <w:p w:rsidR="00A81848" w:rsidRDefault="00A81848" w:rsidP="00897CC3">
      <w:pPr>
        <w:pStyle w:val="ListeParagraf"/>
        <w:spacing w:line="360" w:lineRule="auto"/>
        <w:ind w:left="0" w:firstLine="720"/>
        <w:rPr>
          <w:rFonts w:eastAsia="Calibri" w:cs="Courier New"/>
          <w:szCs w:val="24"/>
        </w:rPr>
      </w:pPr>
      <w:r>
        <w:rPr>
          <w:rFonts w:eastAsia="Calibri" w:cs="Courier New"/>
          <w:szCs w:val="24"/>
        </w:rPr>
        <w:t xml:space="preserve">Lefkoşa Kaza Mahkemesinin, geçici ara emrini, Şirket İstida 41/2023’teki Müstedialeyh No.1 ve </w:t>
      </w:r>
      <w:r w:rsidR="00514D22">
        <w:rPr>
          <w:rFonts w:eastAsia="Calibri" w:cs="Courier New"/>
          <w:szCs w:val="24"/>
        </w:rPr>
        <w:t>No.</w:t>
      </w:r>
      <w:r>
        <w:rPr>
          <w:rFonts w:eastAsia="Calibri" w:cs="Courier New"/>
          <w:szCs w:val="24"/>
        </w:rPr>
        <w:t>2’nin gıyabında kesinleştirerek hata edip etmediği veya bahse konu emri kesinleştirirken be tekrar şahadet almayarak hatalı davranıp davranmadığı kanaatimce Asli Yetkinin değil</w:t>
      </w:r>
      <w:r w:rsidR="00514D22">
        <w:rPr>
          <w:rFonts w:eastAsia="Calibri" w:cs="Courier New"/>
          <w:szCs w:val="24"/>
        </w:rPr>
        <w:t>,</w:t>
      </w:r>
      <w:r>
        <w:rPr>
          <w:rFonts w:eastAsia="Calibri" w:cs="Courier New"/>
          <w:szCs w:val="24"/>
        </w:rPr>
        <w:t xml:space="preserve"> </w:t>
      </w:r>
      <w:r w:rsidR="00514D22">
        <w:rPr>
          <w:rFonts w:eastAsia="Calibri" w:cs="Courier New"/>
          <w:szCs w:val="24"/>
        </w:rPr>
        <w:t>i</w:t>
      </w:r>
      <w:r>
        <w:rPr>
          <w:rFonts w:eastAsia="Calibri" w:cs="Courier New"/>
          <w:szCs w:val="24"/>
        </w:rPr>
        <w:t>stinafın konusudur.</w:t>
      </w:r>
    </w:p>
    <w:p w:rsidR="00A81848" w:rsidRDefault="00A81848" w:rsidP="00897CC3">
      <w:pPr>
        <w:pStyle w:val="ListeParagraf"/>
        <w:spacing w:line="360" w:lineRule="auto"/>
        <w:ind w:left="0" w:firstLine="720"/>
        <w:rPr>
          <w:rFonts w:eastAsia="Calibri" w:cs="Courier New"/>
          <w:szCs w:val="24"/>
        </w:rPr>
      </w:pPr>
    </w:p>
    <w:p w:rsidR="00EB6735" w:rsidRDefault="00A81848" w:rsidP="00897CC3">
      <w:pPr>
        <w:pStyle w:val="ListeParagraf"/>
        <w:spacing w:line="360" w:lineRule="auto"/>
        <w:ind w:left="0" w:firstLine="720"/>
      </w:pPr>
      <w:r>
        <w:rPr>
          <w:rFonts w:eastAsia="Calibri" w:cs="Courier New"/>
          <w:szCs w:val="24"/>
        </w:rPr>
        <w:t xml:space="preserve">Tüm bunlara ilaveten, Müstediler, yukarıda da değindiğim üzere, </w:t>
      </w:r>
      <w:r>
        <w:t>Müstedialeyhlerin ara emri alabilmesi için bulunması gereken yasal ve olgusal kriterlerin mevcut olmadığını,</w:t>
      </w:r>
      <w:r>
        <w:rPr>
          <w:rFonts w:eastAsia="Calibri" w:cs="Courier New"/>
          <w:szCs w:val="24"/>
        </w:rPr>
        <w:t xml:space="preserve"> </w:t>
      </w:r>
      <w:r>
        <w:t xml:space="preserve">16.4.2023 tarihinde yaptıkları olağanüstü genel kurul toplantısının geçerli ve yasal olduğunu ileri sürmektedirler ki, bu iddialar da Asli Yetkinin yargı yetkisi haricindedir. Bu noktada Asli Yetki Mahkemesinin, Şirket Mahkemesinin yerine geçerek </w:t>
      </w:r>
      <w:r w:rsidR="002E257F">
        <w:t xml:space="preserve">bu hususlarda karar vermesi veya tespitlerde bulunması talep edilemez. </w:t>
      </w:r>
    </w:p>
    <w:p w:rsidR="00514D22" w:rsidRDefault="00514D22" w:rsidP="00897CC3">
      <w:pPr>
        <w:pStyle w:val="ListeParagraf"/>
        <w:spacing w:line="360" w:lineRule="auto"/>
        <w:ind w:left="0" w:firstLine="720"/>
      </w:pPr>
    </w:p>
    <w:p w:rsidR="00AF422A" w:rsidRDefault="002E257F" w:rsidP="00897CC3">
      <w:pPr>
        <w:pStyle w:val="ListeParagraf"/>
        <w:spacing w:line="360" w:lineRule="auto"/>
        <w:ind w:left="0" w:firstLine="720"/>
      </w:pPr>
      <w:r>
        <w:lastRenderedPageBreak/>
        <w:t>Asli Yetkinin inceleme alanı bu kadar geniş değildir. Hal böyle olmakla birlikte</w:t>
      </w:r>
      <w:r w:rsidR="00514D22">
        <w:t>,</w:t>
      </w:r>
      <w:r>
        <w:t xml:space="preserve"> </w:t>
      </w:r>
      <w:r w:rsidR="00B41237">
        <w:t>işbu istida ile bir bakıma,</w:t>
      </w:r>
      <w:r>
        <w:t xml:space="preserve"> Asli Yetki Mahkemesinin</w:t>
      </w:r>
      <w:r w:rsidR="00EB6735">
        <w:t>,</w:t>
      </w:r>
      <w:r>
        <w:t xml:space="preserve"> hem Kaza Mahkeme</w:t>
      </w:r>
      <w:r w:rsidR="00B41237">
        <w:t>si</w:t>
      </w:r>
      <w:r>
        <w:t xml:space="preserve"> hem de İstinaf olarak oturum yapacak Yargıtayın yerine geçerek taraflar arasındaki hukuki ihtilafları</w:t>
      </w:r>
      <w:r w:rsidR="00B41237">
        <w:t xml:space="preserve"> hem olgusal hem hukuki zeminde</w:t>
      </w:r>
      <w:r>
        <w:t xml:space="preserve"> neticelendirmesi talep edilmektedir ki</w:t>
      </w:r>
      <w:r w:rsidR="00514D22">
        <w:t>,</w:t>
      </w:r>
      <w:r>
        <w:t xml:space="preserve"> bunun doğru bir yaklaşım olmadığı kanaatimce açıktır. </w:t>
      </w:r>
    </w:p>
    <w:p w:rsidR="002E257F" w:rsidRDefault="002E257F" w:rsidP="00897CC3">
      <w:pPr>
        <w:pStyle w:val="ListeParagraf"/>
        <w:spacing w:line="360" w:lineRule="auto"/>
        <w:ind w:left="0" w:firstLine="720"/>
      </w:pPr>
    </w:p>
    <w:p w:rsidR="0035453D" w:rsidRDefault="002E257F" w:rsidP="00897CC3">
      <w:pPr>
        <w:pStyle w:val="ListeParagraf"/>
        <w:spacing w:line="360" w:lineRule="auto"/>
        <w:ind w:left="0" w:firstLine="720"/>
        <w:rPr>
          <w:rFonts w:eastAsia="Calibri" w:cs="Courier New"/>
          <w:szCs w:val="24"/>
        </w:rPr>
      </w:pPr>
      <w:r>
        <w:rPr>
          <w:rFonts w:eastAsia="Calibri" w:cs="Courier New"/>
          <w:szCs w:val="24"/>
        </w:rPr>
        <w:t>İzah ettiklerim ışığında Müstedilerin iddialarının</w:t>
      </w:r>
      <w:r w:rsidR="00514D22">
        <w:rPr>
          <w:rFonts w:eastAsia="Calibri" w:cs="Courier New"/>
          <w:szCs w:val="24"/>
        </w:rPr>
        <w:t>,</w:t>
      </w:r>
      <w:r>
        <w:rPr>
          <w:rFonts w:eastAsia="Calibri" w:cs="Courier New"/>
          <w:szCs w:val="24"/>
        </w:rPr>
        <w:t xml:space="preserve"> Kaza Mahkemesinde incelenip</w:t>
      </w:r>
      <w:r w:rsidR="0035453D">
        <w:rPr>
          <w:rFonts w:eastAsia="Calibri" w:cs="Courier New"/>
          <w:szCs w:val="24"/>
        </w:rPr>
        <w:t xml:space="preserve"> yasal durum ışığında</w:t>
      </w:r>
      <w:r>
        <w:rPr>
          <w:rFonts w:eastAsia="Calibri" w:cs="Courier New"/>
          <w:szCs w:val="24"/>
        </w:rPr>
        <w:t xml:space="preserve"> olgusal tespitler yapılmadan Asli Yetki nezdinde </w:t>
      </w:r>
      <w:r w:rsidR="0035453D">
        <w:rPr>
          <w:rFonts w:eastAsia="Calibri" w:cs="Courier New"/>
          <w:szCs w:val="24"/>
        </w:rPr>
        <w:t>ileri sürülebilecek</w:t>
      </w:r>
      <w:r>
        <w:rPr>
          <w:rFonts w:eastAsia="Calibri" w:cs="Courier New"/>
          <w:szCs w:val="24"/>
        </w:rPr>
        <w:t xml:space="preserve"> iddialar olmadığı, bu bağlamda Müstedinin ortaya koyduğu iddiaların tartışılabilir bir müracaatın varlığını, aksinin ispatlanmasına ihtiyaç duymadan, tatmin edici bir şekilde göstermekten uzak olduğu sonucuna ulaştığımdan</w:t>
      </w:r>
      <w:r w:rsidR="0035453D">
        <w:rPr>
          <w:rFonts w:eastAsia="Calibri" w:cs="Courier New"/>
          <w:szCs w:val="24"/>
        </w:rPr>
        <w:t>;</w:t>
      </w:r>
    </w:p>
    <w:p w:rsidR="0035453D" w:rsidRDefault="0035453D" w:rsidP="00897CC3">
      <w:pPr>
        <w:pStyle w:val="ListeParagraf"/>
        <w:spacing w:line="360" w:lineRule="auto"/>
        <w:ind w:left="0" w:firstLine="720"/>
        <w:rPr>
          <w:rFonts w:eastAsia="Calibri" w:cs="Courier New"/>
          <w:szCs w:val="24"/>
        </w:rPr>
      </w:pPr>
    </w:p>
    <w:p w:rsidR="0035453D" w:rsidRDefault="0035453D" w:rsidP="00897CC3">
      <w:pPr>
        <w:pStyle w:val="ListeParagraf"/>
        <w:spacing w:line="360" w:lineRule="auto"/>
        <w:ind w:left="0" w:firstLine="720"/>
        <w:rPr>
          <w:rFonts w:eastAsia="Calibri" w:cs="Courier New"/>
          <w:szCs w:val="24"/>
        </w:rPr>
      </w:pPr>
      <w:r>
        <w:rPr>
          <w:rFonts w:eastAsia="Calibri" w:cs="Courier New"/>
          <w:szCs w:val="24"/>
        </w:rPr>
        <w:t>Netice itibarıyla,</w:t>
      </w:r>
      <w:r w:rsidR="002E257F">
        <w:rPr>
          <w:rFonts w:eastAsia="Calibri" w:cs="Courier New"/>
          <w:szCs w:val="24"/>
        </w:rPr>
        <w:t xml:space="preserve"> istida</w:t>
      </w:r>
      <w:r>
        <w:rPr>
          <w:rFonts w:eastAsia="Calibri" w:cs="Courier New"/>
          <w:szCs w:val="24"/>
        </w:rPr>
        <w:t xml:space="preserve">yı </w:t>
      </w:r>
      <w:r w:rsidR="002E257F">
        <w:rPr>
          <w:rFonts w:eastAsia="Calibri" w:cs="Courier New"/>
          <w:szCs w:val="24"/>
        </w:rPr>
        <w:t>ret ve iptal ede</w:t>
      </w:r>
      <w:r>
        <w:rPr>
          <w:rFonts w:eastAsia="Calibri" w:cs="Courier New"/>
          <w:szCs w:val="24"/>
        </w:rPr>
        <w:t>rim.</w:t>
      </w:r>
      <w:r w:rsidR="002E257F">
        <w:rPr>
          <w:rFonts w:eastAsia="Calibri" w:cs="Courier New"/>
          <w:szCs w:val="24"/>
        </w:rPr>
        <w:t xml:space="preserve"> </w:t>
      </w:r>
    </w:p>
    <w:p w:rsidR="00897CC3" w:rsidRDefault="00897CC3" w:rsidP="00897CC3">
      <w:pPr>
        <w:pStyle w:val="ListeParagraf"/>
        <w:spacing w:line="360" w:lineRule="auto"/>
        <w:ind w:left="0" w:firstLine="720"/>
      </w:pPr>
    </w:p>
    <w:p w:rsidR="00897CC3" w:rsidRDefault="00897CC3" w:rsidP="00897CC3">
      <w:pPr>
        <w:pStyle w:val="ListeParagraf"/>
        <w:spacing w:line="360" w:lineRule="auto"/>
        <w:ind w:left="0" w:firstLine="720"/>
      </w:pPr>
      <w:r>
        <w:t xml:space="preserve"> </w:t>
      </w:r>
    </w:p>
    <w:p w:rsidR="00897CC3" w:rsidRDefault="00897CC3" w:rsidP="00897CC3">
      <w:pPr>
        <w:spacing w:line="360" w:lineRule="auto"/>
        <w:rPr>
          <w:rFonts w:cs="Courier New"/>
          <w:szCs w:val="24"/>
        </w:rPr>
      </w:pPr>
    </w:p>
    <w:p w:rsidR="00897CC3" w:rsidRDefault="00897CC3" w:rsidP="00897CC3">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897CC3" w:rsidRDefault="00897CC3" w:rsidP="00897CC3">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897CC3" w:rsidRDefault="007864E3" w:rsidP="00897CC3">
      <w:pPr>
        <w:spacing w:line="360" w:lineRule="auto"/>
      </w:pPr>
      <w:r>
        <w:rPr>
          <w:rFonts w:cs="Courier New"/>
          <w:szCs w:val="24"/>
        </w:rPr>
        <w:t>9 Ocak</w:t>
      </w:r>
      <w:r w:rsidR="00C15A0B">
        <w:rPr>
          <w:rFonts w:cs="Courier New"/>
          <w:szCs w:val="24"/>
        </w:rPr>
        <w:t>,</w:t>
      </w:r>
      <w:r w:rsidR="00897CC3">
        <w:rPr>
          <w:rFonts w:cs="Courier New"/>
          <w:szCs w:val="24"/>
        </w:rPr>
        <w:t xml:space="preserve"> 202</w:t>
      </w:r>
      <w:r w:rsidR="0035453D">
        <w:rPr>
          <w:rFonts w:cs="Courier New"/>
          <w:szCs w:val="24"/>
        </w:rPr>
        <w:t>4</w:t>
      </w:r>
      <w:r w:rsidR="00897CC3">
        <w:t xml:space="preserve"> </w:t>
      </w:r>
    </w:p>
    <w:p w:rsidR="00B23065" w:rsidRDefault="00B23065"/>
    <w:sectPr w:rsidR="00B23065" w:rsidSect="00C15A0B">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3F4" w:rsidRDefault="00CA43F4" w:rsidP="002E257F">
      <w:r>
        <w:separator/>
      </w:r>
    </w:p>
  </w:endnote>
  <w:endnote w:type="continuationSeparator" w:id="0">
    <w:p w:rsidR="00CA43F4" w:rsidRDefault="00CA43F4" w:rsidP="002E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3F4" w:rsidRDefault="00CA43F4" w:rsidP="002E257F">
      <w:r>
        <w:separator/>
      </w:r>
    </w:p>
  </w:footnote>
  <w:footnote w:type="continuationSeparator" w:id="0">
    <w:p w:rsidR="00CA43F4" w:rsidRDefault="00CA43F4" w:rsidP="002E2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17125"/>
      <w:docPartObj>
        <w:docPartGallery w:val="Page Numbers (Top of Page)"/>
        <w:docPartUnique/>
      </w:docPartObj>
    </w:sdtPr>
    <w:sdtEndPr/>
    <w:sdtContent>
      <w:p w:rsidR="002E257F" w:rsidRDefault="002E257F">
        <w:pPr>
          <w:pStyle w:val="stBilgi"/>
          <w:jc w:val="center"/>
        </w:pPr>
        <w:r>
          <w:fldChar w:fldCharType="begin"/>
        </w:r>
        <w:r>
          <w:instrText>PAGE   \* MERGEFORMAT</w:instrText>
        </w:r>
        <w:r>
          <w:fldChar w:fldCharType="separate"/>
        </w:r>
        <w:r w:rsidR="00AF2375">
          <w:rPr>
            <w:noProof/>
          </w:rPr>
          <w:t>7</w:t>
        </w:r>
        <w:r>
          <w:fldChar w:fldCharType="end"/>
        </w:r>
      </w:p>
    </w:sdtContent>
  </w:sdt>
  <w:p w:rsidR="002E257F" w:rsidRDefault="002E257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4F4D"/>
    <w:multiLevelType w:val="hybridMultilevel"/>
    <w:tmpl w:val="EA2AE73C"/>
    <w:lvl w:ilvl="0" w:tplc="BA643788">
      <w:start w:val="1"/>
      <w:numFmt w:val="decimal"/>
      <w:lvlText w:val="(%1)"/>
      <w:lvlJc w:val="left"/>
      <w:pPr>
        <w:ind w:left="1578" w:hanging="720"/>
      </w:pPr>
    </w:lvl>
    <w:lvl w:ilvl="1" w:tplc="041F0019">
      <w:start w:val="1"/>
      <w:numFmt w:val="lowerLetter"/>
      <w:lvlText w:val="%2."/>
      <w:lvlJc w:val="left"/>
      <w:pPr>
        <w:ind w:left="1938" w:hanging="360"/>
      </w:pPr>
    </w:lvl>
    <w:lvl w:ilvl="2" w:tplc="041F001B">
      <w:start w:val="1"/>
      <w:numFmt w:val="lowerRoman"/>
      <w:lvlText w:val="%3."/>
      <w:lvlJc w:val="right"/>
      <w:pPr>
        <w:ind w:left="2658" w:hanging="180"/>
      </w:pPr>
    </w:lvl>
    <w:lvl w:ilvl="3" w:tplc="041F000F">
      <w:start w:val="1"/>
      <w:numFmt w:val="decimal"/>
      <w:lvlText w:val="%4."/>
      <w:lvlJc w:val="left"/>
      <w:pPr>
        <w:ind w:left="3378" w:hanging="360"/>
      </w:pPr>
    </w:lvl>
    <w:lvl w:ilvl="4" w:tplc="041F0019">
      <w:start w:val="1"/>
      <w:numFmt w:val="lowerLetter"/>
      <w:lvlText w:val="%5."/>
      <w:lvlJc w:val="left"/>
      <w:pPr>
        <w:ind w:left="4098" w:hanging="360"/>
      </w:pPr>
    </w:lvl>
    <w:lvl w:ilvl="5" w:tplc="041F001B">
      <w:start w:val="1"/>
      <w:numFmt w:val="lowerRoman"/>
      <w:lvlText w:val="%6."/>
      <w:lvlJc w:val="right"/>
      <w:pPr>
        <w:ind w:left="4818" w:hanging="180"/>
      </w:pPr>
    </w:lvl>
    <w:lvl w:ilvl="6" w:tplc="041F000F">
      <w:start w:val="1"/>
      <w:numFmt w:val="decimal"/>
      <w:lvlText w:val="%7."/>
      <w:lvlJc w:val="left"/>
      <w:pPr>
        <w:ind w:left="5538" w:hanging="360"/>
      </w:pPr>
    </w:lvl>
    <w:lvl w:ilvl="7" w:tplc="041F0019">
      <w:start w:val="1"/>
      <w:numFmt w:val="lowerLetter"/>
      <w:lvlText w:val="%8."/>
      <w:lvlJc w:val="left"/>
      <w:pPr>
        <w:ind w:left="6258" w:hanging="360"/>
      </w:pPr>
    </w:lvl>
    <w:lvl w:ilvl="8" w:tplc="041F001B">
      <w:start w:val="1"/>
      <w:numFmt w:val="lowerRoman"/>
      <w:lvlText w:val="%9."/>
      <w:lvlJc w:val="right"/>
      <w:pPr>
        <w:ind w:left="6978" w:hanging="180"/>
      </w:pPr>
    </w:lvl>
  </w:abstractNum>
  <w:abstractNum w:abstractNumId="1" w15:restartNumberingAfterBreak="0">
    <w:nsid w:val="27244AD4"/>
    <w:multiLevelType w:val="hybridMultilevel"/>
    <w:tmpl w:val="06706874"/>
    <w:lvl w:ilvl="0" w:tplc="434AE50E">
      <w:start w:val="1"/>
      <w:numFmt w:val="lowerLetter"/>
      <w:lvlText w:val="(%1)"/>
      <w:lvlJc w:val="left"/>
      <w:pPr>
        <w:tabs>
          <w:tab w:val="num" w:pos="1167"/>
        </w:tabs>
        <w:ind w:left="1167" w:hanging="375"/>
      </w:p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2" w15:restartNumberingAfterBreak="0">
    <w:nsid w:val="2F3833FF"/>
    <w:multiLevelType w:val="hybridMultilevel"/>
    <w:tmpl w:val="5F38749A"/>
    <w:lvl w:ilvl="0" w:tplc="D63A202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36B61BA5"/>
    <w:multiLevelType w:val="hybridMultilevel"/>
    <w:tmpl w:val="586EC542"/>
    <w:lvl w:ilvl="0" w:tplc="4F0CD418">
      <w:start w:val="1"/>
      <w:numFmt w:val="decimal"/>
      <w:lvlText w:val="(%1)"/>
      <w:lvlJc w:val="left"/>
      <w:pPr>
        <w:ind w:left="1578" w:hanging="720"/>
      </w:pPr>
    </w:lvl>
    <w:lvl w:ilvl="1" w:tplc="041F0019">
      <w:start w:val="1"/>
      <w:numFmt w:val="lowerLetter"/>
      <w:lvlText w:val="%2."/>
      <w:lvlJc w:val="left"/>
      <w:pPr>
        <w:ind w:left="1938" w:hanging="360"/>
      </w:pPr>
    </w:lvl>
    <w:lvl w:ilvl="2" w:tplc="041F001B">
      <w:start w:val="1"/>
      <w:numFmt w:val="lowerRoman"/>
      <w:lvlText w:val="%3."/>
      <w:lvlJc w:val="right"/>
      <w:pPr>
        <w:ind w:left="2658" w:hanging="180"/>
      </w:pPr>
    </w:lvl>
    <w:lvl w:ilvl="3" w:tplc="041F000F">
      <w:start w:val="1"/>
      <w:numFmt w:val="decimal"/>
      <w:lvlText w:val="%4."/>
      <w:lvlJc w:val="left"/>
      <w:pPr>
        <w:ind w:left="3378" w:hanging="360"/>
      </w:pPr>
    </w:lvl>
    <w:lvl w:ilvl="4" w:tplc="041F0019">
      <w:start w:val="1"/>
      <w:numFmt w:val="lowerLetter"/>
      <w:lvlText w:val="%5."/>
      <w:lvlJc w:val="left"/>
      <w:pPr>
        <w:ind w:left="4098" w:hanging="360"/>
      </w:pPr>
    </w:lvl>
    <w:lvl w:ilvl="5" w:tplc="041F001B">
      <w:start w:val="1"/>
      <w:numFmt w:val="lowerRoman"/>
      <w:lvlText w:val="%6."/>
      <w:lvlJc w:val="right"/>
      <w:pPr>
        <w:ind w:left="4818" w:hanging="180"/>
      </w:pPr>
    </w:lvl>
    <w:lvl w:ilvl="6" w:tplc="041F000F">
      <w:start w:val="1"/>
      <w:numFmt w:val="decimal"/>
      <w:lvlText w:val="%7."/>
      <w:lvlJc w:val="left"/>
      <w:pPr>
        <w:ind w:left="5538" w:hanging="360"/>
      </w:pPr>
    </w:lvl>
    <w:lvl w:ilvl="7" w:tplc="041F0019">
      <w:start w:val="1"/>
      <w:numFmt w:val="lowerLetter"/>
      <w:lvlText w:val="%8."/>
      <w:lvlJc w:val="left"/>
      <w:pPr>
        <w:ind w:left="6258" w:hanging="360"/>
      </w:pPr>
    </w:lvl>
    <w:lvl w:ilvl="8" w:tplc="041F001B">
      <w:start w:val="1"/>
      <w:numFmt w:val="lowerRoman"/>
      <w:lvlText w:val="%9."/>
      <w:lvlJc w:val="right"/>
      <w:pPr>
        <w:ind w:left="697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C3"/>
    <w:rsid w:val="00292F97"/>
    <w:rsid w:val="002E257F"/>
    <w:rsid w:val="0035453D"/>
    <w:rsid w:val="00394C5C"/>
    <w:rsid w:val="004C7A5E"/>
    <w:rsid w:val="00514D22"/>
    <w:rsid w:val="007864E3"/>
    <w:rsid w:val="0079190B"/>
    <w:rsid w:val="007B5E68"/>
    <w:rsid w:val="007C5DAC"/>
    <w:rsid w:val="00834553"/>
    <w:rsid w:val="00897CC3"/>
    <w:rsid w:val="00930D9C"/>
    <w:rsid w:val="009650D3"/>
    <w:rsid w:val="00A00DF8"/>
    <w:rsid w:val="00A8003B"/>
    <w:rsid w:val="00A81848"/>
    <w:rsid w:val="00AF2375"/>
    <w:rsid w:val="00AF422A"/>
    <w:rsid w:val="00B23065"/>
    <w:rsid w:val="00B41237"/>
    <w:rsid w:val="00C15A0B"/>
    <w:rsid w:val="00C44493"/>
    <w:rsid w:val="00CA43F4"/>
    <w:rsid w:val="00E24A0F"/>
    <w:rsid w:val="00E5497F"/>
    <w:rsid w:val="00EB6735"/>
    <w:rsid w:val="00F337F9"/>
    <w:rsid w:val="00FD0E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56282"/>
  <w15:docId w15:val="{CC79099C-6C51-4B54-B743-DBD62162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C3"/>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7CC3"/>
    <w:pPr>
      <w:ind w:left="720"/>
      <w:contextualSpacing/>
    </w:pPr>
  </w:style>
  <w:style w:type="paragraph" w:styleId="stBilgi">
    <w:name w:val="header"/>
    <w:basedOn w:val="Normal"/>
    <w:link w:val="stBilgiChar"/>
    <w:uiPriority w:val="99"/>
    <w:unhideWhenUsed/>
    <w:rsid w:val="002E257F"/>
    <w:pPr>
      <w:tabs>
        <w:tab w:val="center" w:pos="4536"/>
        <w:tab w:val="right" w:pos="9072"/>
      </w:tabs>
    </w:pPr>
  </w:style>
  <w:style w:type="character" w:customStyle="1" w:styleId="stBilgiChar">
    <w:name w:val="Üst Bilgi Char"/>
    <w:basedOn w:val="VarsaylanParagrafYazTipi"/>
    <w:link w:val="stBilgi"/>
    <w:uiPriority w:val="99"/>
    <w:rsid w:val="002E257F"/>
    <w:rPr>
      <w:rFonts w:ascii="Courier New" w:hAnsi="Courier New" w:cs="Times New Roman"/>
      <w:sz w:val="24"/>
      <w:szCs w:val="20"/>
    </w:rPr>
  </w:style>
  <w:style w:type="paragraph" w:styleId="AltBilgi">
    <w:name w:val="footer"/>
    <w:basedOn w:val="Normal"/>
    <w:link w:val="AltBilgiChar"/>
    <w:uiPriority w:val="99"/>
    <w:unhideWhenUsed/>
    <w:rsid w:val="002E257F"/>
    <w:pPr>
      <w:tabs>
        <w:tab w:val="center" w:pos="4536"/>
        <w:tab w:val="right" w:pos="9072"/>
      </w:tabs>
    </w:pPr>
  </w:style>
  <w:style w:type="character" w:customStyle="1" w:styleId="AltBilgiChar">
    <w:name w:val="Alt Bilgi Char"/>
    <w:basedOn w:val="VarsaylanParagrafYazTipi"/>
    <w:link w:val="AltBilgi"/>
    <w:uiPriority w:val="99"/>
    <w:rsid w:val="002E257F"/>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7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1747</Words>
  <Characters>9963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3</cp:revision>
  <cp:lastPrinted>2024-01-03T11:51:00Z</cp:lastPrinted>
  <dcterms:created xsi:type="dcterms:W3CDTF">2024-01-29T09:08:00Z</dcterms:created>
  <dcterms:modified xsi:type="dcterms:W3CDTF">2024-01-29T09:09:00Z</dcterms:modified>
</cp:coreProperties>
</file>