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55" w:rsidRPr="00294D55" w:rsidRDefault="00A55A81" w:rsidP="003542A8">
      <w:pPr>
        <w:spacing w:line="276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D.</w:t>
      </w:r>
      <w:r w:rsidR="00A763C7" w:rsidRPr="00A763C7">
        <w:rPr>
          <w:rFonts w:ascii="Courier New" w:hAnsi="Courier New" w:cs="Courier New"/>
          <w:sz w:val="24"/>
          <w:szCs w:val="24"/>
        </w:rPr>
        <w:t xml:space="preserve"> </w:t>
      </w:r>
      <w:r w:rsidR="00594A5F">
        <w:rPr>
          <w:rFonts w:ascii="Courier New" w:hAnsi="Courier New" w:cs="Courier New"/>
          <w:sz w:val="24"/>
          <w:szCs w:val="24"/>
        </w:rPr>
        <w:t>15/2022</w:t>
      </w:r>
      <w:r w:rsidR="00A763C7" w:rsidRPr="00A763C7">
        <w:rPr>
          <w:rFonts w:ascii="Courier New" w:hAnsi="Courier New" w:cs="Courier New"/>
          <w:sz w:val="24"/>
          <w:szCs w:val="24"/>
        </w:rPr>
        <w:tab/>
      </w:r>
      <w:r w:rsidR="00294D55">
        <w:rPr>
          <w:rFonts w:ascii="Courier New" w:hAnsi="Courier New" w:cs="Courier New"/>
          <w:sz w:val="24"/>
          <w:szCs w:val="24"/>
        </w:rPr>
        <w:tab/>
      </w:r>
      <w:r w:rsidR="00294D55">
        <w:rPr>
          <w:rFonts w:ascii="Courier New" w:hAnsi="Courier New" w:cs="Courier New"/>
          <w:sz w:val="24"/>
          <w:szCs w:val="24"/>
        </w:rPr>
        <w:tab/>
      </w:r>
      <w:r w:rsidR="00294D55">
        <w:rPr>
          <w:rFonts w:ascii="Courier New" w:hAnsi="Courier New" w:cs="Courier New"/>
          <w:sz w:val="24"/>
          <w:szCs w:val="24"/>
        </w:rPr>
        <w:tab/>
        <w:t xml:space="preserve">   </w:t>
      </w:r>
      <w:r w:rsidR="00594A5F">
        <w:rPr>
          <w:rFonts w:ascii="Courier New" w:hAnsi="Courier New" w:cs="Courier New"/>
          <w:sz w:val="24"/>
          <w:szCs w:val="24"/>
        </w:rPr>
        <w:t xml:space="preserve">     </w:t>
      </w:r>
      <w:r w:rsidR="00294D55" w:rsidRPr="00294D55">
        <w:rPr>
          <w:rFonts w:ascii="Courier New" w:hAnsi="Courier New" w:cs="Courier New"/>
          <w:sz w:val="24"/>
          <w:szCs w:val="24"/>
        </w:rPr>
        <w:t>Yargıtay/Hukuk 67/2019</w:t>
      </w:r>
    </w:p>
    <w:p w:rsidR="00CC4AA9" w:rsidRPr="00A763C7" w:rsidRDefault="00294D55" w:rsidP="003542A8">
      <w:pPr>
        <w:spacing w:line="276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</w:t>
      </w:r>
      <w:r w:rsidRPr="00294D55">
        <w:rPr>
          <w:rFonts w:ascii="Courier New" w:hAnsi="Courier New" w:cs="Courier New"/>
          <w:sz w:val="24"/>
          <w:szCs w:val="24"/>
        </w:rPr>
        <w:t>(Lefkoşa Dava No: 6422/2014)</w:t>
      </w:r>
      <w:r w:rsidR="00A763C7" w:rsidRPr="00A763C7">
        <w:rPr>
          <w:rFonts w:ascii="Courier New" w:hAnsi="Courier New" w:cs="Courier New"/>
          <w:sz w:val="24"/>
          <w:szCs w:val="24"/>
        </w:rPr>
        <w:tab/>
      </w:r>
    </w:p>
    <w:p w:rsidR="00A763C7" w:rsidRPr="00A763C7" w:rsidRDefault="00A763C7" w:rsidP="003542A8">
      <w:pPr>
        <w:spacing w:line="276" w:lineRule="auto"/>
        <w:contextualSpacing/>
        <w:rPr>
          <w:rFonts w:ascii="Courier New" w:hAnsi="Courier New" w:cs="Courier New"/>
          <w:sz w:val="24"/>
          <w:szCs w:val="24"/>
        </w:rPr>
      </w:pPr>
      <w:proofErr w:type="gramStart"/>
      <w:r w:rsidRPr="00A763C7">
        <w:rPr>
          <w:rFonts w:ascii="Courier New" w:hAnsi="Courier New" w:cs="Courier New"/>
          <w:sz w:val="24"/>
          <w:szCs w:val="24"/>
        </w:rPr>
        <w:t xml:space="preserve">Yüksek Mahkeme Huzurunda. </w:t>
      </w:r>
      <w:proofErr w:type="gramEnd"/>
      <w:r w:rsidRPr="00A763C7">
        <w:rPr>
          <w:rFonts w:ascii="Courier New" w:hAnsi="Courier New" w:cs="Courier New"/>
          <w:sz w:val="24"/>
          <w:szCs w:val="24"/>
        </w:rPr>
        <w:tab/>
      </w:r>
      <w:r w:rsidRPr="00A763C7">
        <w:rPr>
          <w:rFonts w:ascii="Courier New" w:hAnsi="Courier New" w:cs="Courier New"/>
          <w:sz w:val="24"/>
          <w:szCs w:val="24"/>
        </w:rPr>
        <w:tab/>
      </w:r>
    </w:p>
    <w:p w:rsidR="00131D77" w:rsidRDefault="00131D77" w:rsidP="003542A8">
      <w:pPr>
        <w:spacing w:line="276" w:lineRule="auto"/>
        <w:ind w:left="4956"/>
        <w:contextualSpacing/>
        <w:rPr>
          <w:rFonts w:ascii="Courier New" w:hAnsi="Courier New" w:cs="Courier New"/>
          <w:sz w:val="24"/>
          <w:szCs w:val="24"/>
        </w:rPr>
      </w:pPr>
    </w:p>
    <w:p w:rsidR="00131D77" w:rsidRDefault="00131D77" w:rsidP="003542A8">
      <w:pPr>
        <w:spacing w:line="276" w:lineRule="auto"/>
        <w:ind w:left="2124" w:hanging="2124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Mahkeme Heyeti: Bertan </w:t>
      </w:r>
      <w:proofErr w:type="spellStart"/>
      <w:r>
        <w:rPr>
          <w:rFonts w:ascii="Courier New" w:hAnsi="Courier New" w:cs="Courier New"/>
          <w:sz w:val="24"/>
          <w:szCs w:val="24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Beril </w:t>
      </w:r>
      <w:proofErr w:type="spellStart"/>
      <w:r>
        <w:rPr>
          <w:rFonts w:ascii="Courier New" w:hAnsi="Courier New" w:cs="Courier New"/>
          <w:sz w:val="24"/>
          <w:szCs w:val="24"/>
        </w:rPr>
        <w:t>Çağdal</w:t>
      </w:r>
      <w:proofErr w:type="spellEnd"/>
      <w:r>
        <w:rPr>
          <w:rFonts w:ascii="Courier New" w:hAnsi="Courier New" w:cs="Courier New"/>
          <w:sz w:val="24"/>
          <w:szCs w:val="24"/>
        </w:rPr>
        <w:t>, Peri Hakkı.</w:t>
      </w:r>
    </w:p>
    <w:p w:rsidR="00131D77" w:rsidRPr="00A763C7" w:rsidRDefault="00131D77" w:rsidP="003542A8">
      <w:pPr>
        <w:spacing w:line="276" w:lineRule="auto"/>
        <w:ind w:left="4956"/>
        <w:contextualSpacing/>
        <w:rPr>
          <w:rFonts w:ascii="Courier New" w:hAnsi="Courier New" w:cs="Courier New"/>
          <w:sz w:val="24"/>
          <w:szCs w:val="24"/>
        </w:rPr>
      </w:pPr>
    </w:p>
    <w:p w:rsidR="00A763C7" w:rsidRPr="00A763C7" w:rsidRDefault="00A763C7" w:rsidP="003542A8">
      <w:pPr>
        <w:spacing w:line="276" w:lineRule="auto"/>
        <w:ind w:left="4956" w:firstLine="708"/>
        <w:contextualSpacing/>
        <w:rPr>
          <w:rFonts w:ascii="Courier New" w:hAnsi="Courier New" w:cs="Courier New"/>
          <w:sz w:val="24"/>
          <w:szCs w:val="24"/>
        </w:rPr>
      </w:pPr>
    </w:p>
    <w:p w:rsidR="00A763C7" w:rsidRDefault="00A763C7" w:rsidP="003542A8">
      <w:pPr>
        <w:spacing w:line="276" w:lineRule="auto"/>
        <w:contextualSpacing/>
        <w:rPr>
          <w:rFonts w:ascii="Courier New" w:hAnsi="Courier New" w:cs="Courier New"/>
          <w:sz w:val="24"/>
          <w:szCs w:val="24"/>
        </w:rPr>
      </w:pPr>
      <w:r w:rsidRPr="00A763C7">
        <w:rPr>
          <w:rFonts w:ascii="Courier New" w:hAnsi="Courier New" w:cs="Courier New"/>
          <w:sz w:val="24"/>
          <w:szCs w:val="24"/>
        </w:rPr>
        <w:t xml:space="preserve">İstinaf </w:t>
      </w:r>
      <w:proofErr w:type="gramStart"/>
      <w:r w:rsidRPr="00A763C7">
        <w:rPr>
          <w:rFonts w:ascii="Courier New" w:hAnsi="Courier New" w:cs="Courier New"/>
          <w:sz w:val="24"/>
          <w:szCs w:val="24"/>
        </w:rPr>
        <w:t>eden : Göksel</w:t>
      </w:r>
      <w:proofErr w:type="gramEnd"/>
      <w:r w:rsidRPr="00A763C7">
        <w:rPr>
          <w:rFonts w:ascii="Courier New" w:hAnsi="Courier New" w:cs="Courier New"/>
          <w:sz w:val="24"/>
          <w:szCs w:val="24"/>
        </w:rPr>
        <w:t xml:space="preserve"> Şefik, Lefkoşa. </w:t>
      </w:r>
    </w:p>
    <w:p w:rsidR="00A763C7" w:rsidRPr="00A763C7" w:rsidRDefault="00A763C7" w:rsidP="003542A8">
      <w:pPr>
        <w:spacing w:line="276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</w:t>
      </w:r>
      <w:r w:rsidRPr="00A763C7">
        <w:rPr>
          <w:rFonts w:ascii="Courier New" w:hAnsi="Courier New" w:cs="Courier New"/>
          <w:sz w:val="24"/>
          <w:szCs w:val="24"/>
        </w:rPr>
        <w:tab/>
      </w:r>
      <w:r w:rsidR="00131D77">
        <w:rPr>
          <w:rFonts w:ascii="Courier New" w:hAnsi="Courier New" w:cs="Courier New"/>
          <w:sz w:val="24"/>
          <w:szCs w:val="24"/>
        </w:rPr>
        <w:t xml:space="preserve">   </w:t>
      </w:r>
      <w:r w:rsidRPr="00A763C7">
        <w:rPr>
          <w:rFonts w:ascii="Courier New" w:hAnsi="Courier New" w:cs="Courier New"/>
          <w:sz w:val="24"/>
          <w:szCs w:val="24"/>
        </w:rPr>
        <w:t>(Davacı)</w:t>
      </w:r>
    </w:p>
    <w:p w:rsidR="00A763C7" w:rsidRPr="00A763C7" w:rsidRDefault="00A763C7" w:rsidP="003542A8">
      <w:pPr>
        <w:spacing w:line="276" w:lineRule="auto"/>
        <w:ind w:left="4956" w:firstLine="708"/>
        <w:contextualSpacing/>
        <w:rPr>
          <w:rFonts w:ascii="Courier New" w:hAnsi="Courier New" w:cs="Courier New"/>
          <w:sz w:val="24"/>
          <w:szCs w:val="24"/>
        </w:rPr>
      </w:pPr>
    </w:p>
    <w:p w:rsidR="00A763C7" w:rsidRDefault="00A763C7" w:rsidP="003542A8">
      <w:pPr>
        <w:spacing w:line="276" w:lineRule="auto"/>
        <w:contextualSpacing/>
        <w:rPr>
          <w:rFonts w:ascii="Courier New" w:hAnsi="Courier New" w:cs="Courier New"/>
          <w:sz w:val="24"/>
          <w:szCs w:val="24"/>
        </w:rPr>
      </w:pPr>
      <w:r w:rsidRPr="00A763C7">
        <w:rPr>
          <w:rFonts w:ascii="Courier New" w:hAnsi="Courier New" w:cs="Courier New"/>
          <w:sz w:val="24"/>
          <w:szCs w:val="24"/>
        </w:rPr>
        <w:tab/>
      </w:r>
      <w:r w:rsidRPr="00A763C7">
        <w:rPr>
          <w:rFonts w:ascii="Courier New" w:hAnsi="Courier New" w:cs="Courier New"/>
          <w:sz w:val="24"/>
          <w:szCs w:val="24"/>
        </w:rPr>
        <w:tab/>
      </w:r>
      <w:r w:rsidRPr="00A763C7">
        <w:rPr>
          <w:rFonts w:ascii="Courier New" w:hAnsi="Courier New" w:cs="Courier New"/>
          <w:sz w:val="24"/>
          <w:szCs w:val="24"/>
        </w:rPr>
        <w:tab/>
      </w:r>
      <w:r w:rsidRPr="00A763C7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-i</w:t>
      </w:r>
      <w:r w:rsidRPr="00A763C7">
        <w:rPr>
          <w:rFonts w:ascii="Courier New" w:hAnsi="Courier New" w:cs="Courier New"/>
          <w:sz w:val="24"/>
          <w:szCs w:val="24"/>
        </w:rPr>
        <w:t>le</w:t>
      </w:r>
      <w:r>
        <w:rPr>
          <w:rFonts w:ascii="Courier New" w:hAnsi="Courier New" w:cs="Courier New"/>
          <w:sz w:val="24"/>
          <w:szCs w:val="24"/>
        </w:rPr>
        <w:t>-</w:t>
      </w:r>
    </w:p>
    <w:p w:rsidR="00A763C7" w:rsidRDefault="00A763C7" w:rsidP="003542A8">
      <w:pPr>
        <w:spacing w:line="276" w:lineRule="auto"/>
        <w:contextualSpacing/>
        <w:rPr>
          <w:rFonts w:ascii="Courier New" w:hAnsi="Courier New" w:cs="Courier New"/>
          <w:sz w:val="24"/>
          <w:szCs w:val="24"/>
        </w:rPr>
      </w:pPr>
    </w:p>
    <w:p w:rsidR="00A763C7" w:rsidRPr="00A763C7" w:rsidRDefault="00A763C7" w:rsidP="003542A8">
      <w:pPr>
        <w:spacing w:line="276" w:lineRule="auto"/>
        <w:contextualSpacing/>
        <w:rPr>
          <w:rFonts w:ascii="Courier New" w:hAnsi="Courier New" w:cs="Courier New"/>
          <w:sz w:val="24"/>
          <w:szCs w:val="24"/>
        </w:rPr>
      </w:pPr>
      <w:r w:rsidRPr="00A763C7">
        <w:rPr>
          <w:rFonts w:ascii="Courier New" w:hAnsi="Courier New" w:cs="Courier New"/>
          <w:sz w:val="24"/>
          <w:szCs w:val="24"/>
        </w:rPr>
        <w:t xml:space="preserve">Aleyhine istinaf </w:t>
      </w:r>
      <w:proofErr w:type="gramStart"/>
      <w:r w:rsidRPr="00A763C7">
        <w:rPr>
          <w:rFonts w:ascii="Courier New" w:hAnsi="Courier New" w:cs="Courier New"/>
          <w:sz w:val="24"/>
          <w:szCs w:val="24"/>
        </w:rPr>
        <w:t>edilen : Oktan</w:t>
      </w:r>
      <w:proofErr w:type="gramEnd"/>
      <w:r w:rsidRPr="00A763C7">
        <w:rPr>
          <w:rFonts w:ascii="Courier New" w:hAnsi="Courier New" w:cs="Courier New"/>
          <w:sz w:val="24"/>
          <w:szCs w:val="24"/>
        </w:rPr>
        <w:t xml:space="preserve"> Türe, Girne. </w:t>
      </w:r>
    </w:p>
    <w:p w:rsidR="00A763C7" w:rsidRPr="00A763C7" w:rsidRDefault="00131D77" w:rsidP="003542A8">
      <w:pPr>
        <w:spacing w:line="276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</w:t>
      </w:r>
      <w:r w:rsidR="00A763C7" w:rsidRPr="00A763C7">
        <w:rPr>
          <w:rFonts w:ascii="Courier New" w:hAnsi="Courier New" w:cs="Courier New"/>
          <w:sz w:val="24"/>
          <w:szCs w:val="24"/>
        </w:rPr>
        <w:t>(Davalı)</w:t>
      </w:r>
    </w:p>
    <w:p w:rsidR="00A763C7" w:rsidRPr="00A763C7" w:rsidRDefault="00A763C7" w:rsidP="003542A8">
      <w:pPr>
        <w:spacing w:line="276" w:lineRule="auto"/>
        <w:ind w:left="4956" w:firstLine="708"/>
        <w:contextualSpacing/>
        <w:rPr>
          <w:rFonts w:ascii="Courier New" w:hAnsi="Courier New" w:cs="Courier New"/>
          <w:sz w:val="24"/>
          <w:szCs w:val="24"/>
        </w:rPr>
      </w:pPr>
    </w:p>
    <w:p w:rsidR="00A763C7" w:rsidRPr="00A763C7" w:rsidRDefault="00A763C7" w:rsidP="003542A8">
      <w:pPr>
        <w:spacing w:line="276" w:lineRule="auto"/>
        <w:ind w:left="4956"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A763C7">
        <w:rPr>
          <w:rFonts w:ascii="Courier New" w:hAnsi="Courier New" w:cs="Courier New"/>
          <w:sz w:val="24"/>
          <w:szCs w:val="24"/>
        </w:rPr>
        <w:tab/>
        <w:t xml:space="preserve">A r a s ı n d a. </w:t>
      </w:r>
    </w:p>
    <w:p w:rsidR="00A763C7" w:rsidRPr="00A763C7" w:rsidRDefault="00A763C7" w:rsidP="003542A8">
      <w:pPr>
        <w:spacing w:line="360" w:lineRule="auto"/>
        <w:ind w:left="4956" w:firstLine="708"/>
        <w:contextualSpacing/>
        <w:rPr>
          <w:rFonts w:ascii="Courier New" w:hAnsi="Courier New" w:cs="Courier New"/>
          <w:sz w:val="24"/>
          <w:szCs w:val="24"/>
        </w:rPr>
      </w:pPr>
    </w:p>
    <w:p w:rsidR="00A763C7" w:rsidRPr="00A763C7" w:rsidRDefault="00A763C7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A763C7">
        <w:rPr>
          <w:rFonts w:ascii="Courier New" w:hAnsi="Courier New" w:cs="Courier New"/>
          <w:sz w:val="24"/>
          <w:szCs w:val="24"/>
        </w:rPr>
        <w:t>İstinaf eden</w:t>
      </w:r>
      <w:r w:rsidR="00594A5F">
        <w:rPr>
          <w:rFonts w:ascii="Courier New" w:hAnsi="Courier New" w:cs="Courier New"/>
          <w:sz w:val="24"/>
          <w:szCs w:val="24"/>
        </w:rPr>
        <w:t xml:space="preserve"> namına:</w:t>
      </w:r>
      <w:r w:rsidRPr="00A763C7">
        <w:rPr>
          <w:rFonts w:ascii="Courier New" w:hAnsi="Courier New" w:cs="Courier New"/>
          <w:sz w:val="24"/>
          <w:szCs w:val="24"/>
        </w:rPr>
        <w:t xml:space="preserve"> Av.</w:t>
      </w:r>
      <w:r w:rsidR="002311C0">
        <w:rPr>
          <w:rFonts w:ascii="Courier New" w:hAnsi="Courier New" w:cs="Courier New"/>
          <w:sz w:val="24"/>
          <w:szCs w:val="24"/>
        </w:rPr>
        <w:t xml:space="preserve"> </w:t>
      </w:r>
      <w:r w:rsidRPr="00A763C7">
        <w:rPr>
          <w:rFonts w:ascii="Courier New" w:hAnsi="Courier New" w:cs="Courier New"/>
          <w:sz w:val="24"/>
          <w:szCs w:val="24"/>
        </w:rPr>
        <w:t xml:space="preserve">Sinem </w:t>
      </w:r>
      <w:proofErr w:type="spellStart"/>
      <w:r w:rsidRPr="00A763C7">
        <w:rPr>
          <w:rFonts w:ascii="Courier New" w:hAnsi="Courier New" w:cs="Courier New"/>
          <w:sz w:val="24"/>
          <w:szCs w:val="24"/>
        </w:rPr>
        <w:t>Saadetoğlu</w:t>
      </w:r>
      <w:proofErr w:type="spellEnd"/>
      <w:r w:rsidR="00594A5F">
        <w:rPr>
          <w:rFonts w:ascii="Courier New" w:hAnsi="Courier New" w:cs="Courier New"/>
          <w:sz w:val="24"/>
          <w:szCs w:val="24"/>
        </w:rPr>
        <w:t xml:space="preserve"> Argın</w:t>
      </w:r>
      <w:r w:rsidRPr="00A763C7">
        <w:rPr>
          <w:rFonts w:ascii="Courier New" w:hAnsi="Courier New" w:cs="Courier New"/>
          <w:sz w:val="24"/>
          <w:szCs w:val="24"/>
        </w:rPr>
        <w:t xml:space="preserve">  </w:t>
      </w:r>
    </w:p>
    <w:p w:rsidR="00A763C7" w:rsidRDefault="00A763C7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A763C7">
        <w:rPr>
          <w:rFonts w:ascii="Courier New" w:hAnsi="Courier New" w:cs="Courier New"/>
          <w:sz w:val="24"/>
          <w:szCs w:val="24"/>
        </w:rPr>
        <w:t xml:space="preserve">Aleyhine istinaf edilen </w:t>
      </w:r>
      <w:r w:rsidR="00594A5F">
        <w:rPr>
          <w:rFonts w:ascii="Courier New" w:hAnsi="Courier New" w:cs="Courier New"/>
          <w:sz w:val="24"/>
          <w:szCs w:val="24"/>
        </w:rPr>
        <w:t>namına:</w:t>
      </w:r>
      <w:r w:rsidR="002A1D8F">
        <w:rPr>
          <w:rFonts w:ascii="Courier New" w:hAnsi="Courier New" w:cs="Courier New"/>
          <w:sz w:val="24"/>
          <w:szCs w:val="24"/>
        </w:rPr>
        <w:t xml:space="preserve"> Av.</w:t>
      </w:r>
      <w:r w:rsidR="002311C0">
        <w:rPr>
          <w:rFonts w:ascii="Courier New" w:hAnsi="Courier New" w:cs="Courier New"/>
          <w:sz w:val="24"/>
          <w:szCs w:val="24"/>
        </w:rPr>
        <w:t xml:space="preserve"> </w:t>
      </w:r>
      <w:r w:rsidR="00114D98">
        <w:rPr>
          <w:rFonts w:ascii="Courier New" w:hAnsi="Courier New" w:cs="Courier New"/>
          <w:sz w:val="24"/>
          <w:szCs w:val="24"/>
        </w:rPr>
        <w:t>A</w:t>
      </w:r>
      <w:r w:rsidRPr="00A763C7">
        <w:rPr>
          <w:rFonts w:ascii="Courier New" w:hAnsi="Courier New" w:cs="Courier New"/>
          <w:sz w:val="24"/>
          <w:szCs w:val="24"/>
        </w:rPr>
        <w:t xml:space="preserve">dnan </w:t>
      </w:r>
      <w:proofErr w:type="spellStart"/>
      <w:r w:rsidRPr="00A763C7">
        <w:rPr>
          <w:rFonts w:ascii="Courier New" w:hAnsi="Courier New" w:cs="Courier New"/>
          <w:sz w:val="24"/>
          <w:szCs w:val="24"/>
        </w:rPr>
        <w:t>Ulunay</w:t>
      </w:r>
      <w:proofErr w:type="spellEnd"/>
      <w:r w:rsidRPr="00A763C7">
        <w:rPr>
          <w:rFonts w:ascii="Courier New" w:hAnsi="Courier New" w:cs="Courier New"/>
          <w:sz w:val="24"/>
          <w:szCs w:val="24"/>
        </w:rPr>
        <w:t xml:space="preserve"> </w:t>
      </w:r>
    </w:p>
    <w:p w:rsidR="00556708" w:rsidRDefault="00A763C7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A763C7">
        <w:rPr>
          <w:rFonts w:ascii="Courier New" w:hAnsi="Courier New" w:cs="Courier New"/>
          <w:sz w:val="24"/>
          <w:szCs w:val="24"/>
        </w:rPr>
        <w:tab/>
      </w:r>
      <w:r w:rsidRPr="00A763C7">
        <w:rPr>
          <w:rFonts w:ascii="Courier New" w:hAnsi="Courier New" w:cs="Courier New"/>
          <w:sz w:val="24"/>
          <w:szCs w:val="24"/>
        </w:rPr>
        <w:tab/>
      </w:r>
      <w:r w:rsidRPr="00A763C7">
        <w:rPr>
          <w:rFonts w:ascii="Courier New" w:hAnsi="Courier New" w:cs="Courier New"/>
          <w:sz w:val="24"/>
          <w:szCs w:val="24"/>
        </w:rPr>
        <w:tab/>
      </w:r>
      <w:r w:rsidR="00131D77">
        <w:rPr>
          <w:rFonts w:ascii="Courier New" w:hAnsi="Courier New" w:cs="Courier New"/>
          <w:sz w:val="24"/>
          <w:szCs w:val="24"/>
        </w:rPr>
        <w:t xml:space="preserve">      </w:t>
      </w:r>
    </w:p>
    <w:p w:rsidR="00556708" w:rsidRPr="00131D77" w:rsidRDefault="00594A5F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Lefkoşa </w:t>
      </w:r>
      <w:r w:rsidR="00556708" w:rsidRPr="00131D77">
        <w:rPr>
          <w:rFonts w:ascii="Courier New" w:hAnsi="Courier New" w:cs="Courier New"/>
          <w:sz w:val="24"/>
          <w:szCs w:val="24"/>
        </w:rPr>
        <w:t xml:space="preserve">Kaza Mahkemesi Başkanı </w:t>
      </w:r>
      <w:r w:rsidR="00131D77">
        <w:rPr>
          <w:rFonts w:ascii="Courier New" w:hAnsi="Courier New" w:cs="Courier New"/>
          <w:sz w:val="24"/>
          <w:szCs w:val="24"/>
        </w:rPr>
        <w:t xml:space="preserve">Fadıl </w:t>
      </w:r>
      <w:proofErr w:type="spellStart"/>
      <w:r w:rsidR="00131D77">
        <w:rPr>
          <w:rFonts w:ascii="Courier New" w:hAnsi="Courier New" w:cs="Courier New"/>
          <w:sz w:val="24"/>
          <w:szCs w:val="24"/>
        </w:rPr>
        <w:t>Aksun’un</w:t>
      </w:r>
      <w:proofErr w:type="spellEnd"/>
      <w:r w:rsidR="00556708" w:rsidRPr="00131D77">
        <w:rPr>
          <w:rFonts w:ascii="Courier New" w:hAnsi="Courier New" w:cs="Courier New"/>
          <w:sz w:val="24"/>
          <w:szCs w:val="24"/>
        </w:rPr>
        <w:t xml:space="preserve">, </w:t>
      </w:r>
      <w:r w:rsidR="00131D77">
        <w:rPr>
          <w:rFonts w:ascii="Courier New" w:hAnsi="Courier New" w:cs="Courier New"/>
          <w:sz w:val="24"/>
          <w:szCs w:val="24"/>
        </w:rPr>
        <w:t>6422</w:t>
      </w:r>
      <w:r w:rsidR="00556708" w:rsidRPr="00131D77">
        <w:rPr>
          <w:rFonts w:ascii="Courier New" w:hAnsi="Courier New" w:cs="Courier New"/>
          <w:sz w:val="24"/>
          <w:szCs w:val="24"/>
        </w:rPr>
        <w:t>/201</w:t>
      </w:r>
      <w:r w:rsidR="00131D77">
        <w:rPr>
          <w:rFonts w:ascii="Courier New" w:hAnsi="Courier New" w:cs="Courier New"/>
          <w:sz w:val="24"/>
          <w:szCs w:val="24"/>
        </w:rPr>
        <w:t>4</w:t>
      </w:r>
      <w:r w:rsidR="00556708" w:rsidRPr="00131D77">
        <w:rPr>
          <w:rFonts w:ascii="Courier New" w:hAnsi="Courier New" w:cs="Courier New"/>
          <w:sz w:val="24"/>
          <w:szCs w:val="24"/>
        </w:rPr>
        <w:t xml:space="preserve"> sayılı davada, </w:t>
      </w:r>
      <w:r w:rsidR="00131D77">
        <w:rPr>
          <w:rFonts w:ascii="Courier New" w:hAnsi="Courier New" w:cs="Courier New"/>
          <w:sz w:val="24"/>
          <w:szCs w:val="24"/>
        </w:rPr>
        <w:t>28</w:t>
      </w:r>
      <w:r w:rsidR="00556708" w:rsidRPr="00131D77">
        <w:rPr>
          <w:rFonts w:ascii="Courier New" w:hAnsi="Courier New" w:cs="Courier New"/>
          <w:sz w:val="24"/>
          <w:szCs w:val="24"/>
        </w:rPr>
        <w:t>.</w:t>
      </w:r>
      <w:r w:rsidR="00131D77">
        <w:rPr>
          <w:rFonts w:ascii="Courier New" w:hAnsi="Courier New" w:cs="Courier New"/>
          <w:sz w:val="24"/>
          <w:szCs w:val="24"/>
        </w:rPr>
        <w:t>2</w:t>
      </w:r>
      <w:r w:rsidR="00556708" w:rsidRPr="00131D77">
        <w:rPr>
          <w:rFonts w:ascii="Courier New" w:hAnsi="Courier New" w:cs="Courier New"/>
          <w:sz w:val="24"/>
          <w:szCs w:val="24"/>
        </w:rPr>
        <w:t>.201</w:t>
      </w:r>
      <w:r w:rsidR="00131D77">
        <w:rPr>
          <w:rFonts w:ascii="Courier New" w:hAnsi="Courier New" w:cs="Courier New"/>
          <w:sz w:val="24"/>
          <w:szCs w:val="24"/>
        </w:rPr>
        <w:t>9</w:t>
      </w:r>
      <w:r w:rsidR="00556708" w:rsidRPr="00131D77">
        <w:rPr>
          <w:rFonts w:ascii="Courier New" w:hAnsi="Courier New" w:cs="Courier New"/>
          <w:sz w:val="24"/>
          <w:szCs w:val="24"/>
        </w:rPr>
        <w:t xml:space="preserve"> tarihinde verdiği karara karşı Dava</w:t>
      </w:r>
      <w:r w:rsidR="00131D77">
        <w:rPr>
          <w:rFonts w:ascii="Courier New" w:hAnsi="Courier New" w:cs="Courier New"/>
          <w:sz w:val="24"/>
          <w:szCs w:val="24"/>
        </w:rPr>
        <w:t>cı</w:t>
      </w:r>
      <w:r w:rsidR="00556708" w:rsidRPr="00131D77">
        <w:rPr>
          <w:rFonts w:ascii="Courier New" w:hAnsi="Courier New" w:cs="Courier New"/>
          <w:sz w:val="24"/>
          <w:szCs w:val="24"/>
        </w:rPr>
        <w:t xml:space="preserve"> tarafından yapılan istinaftır. </w:t>
      </w:r>
    </w:p>
    <w:p w:rsidR="00556708" w:rsidRDefault="00556708" w:rsidP="003542A8">
      <w:pPr>
        <w:spacing w:line="360" w:lineRule="auto"/>
        <w:contextualSpacing/>
        <w:rPr>
          <w:rFonts w:ascii="Courier New" w:hAnsi="Courier New" w:cs="Courier New"/>
        </w:rPr>
      </w:pPr>
    </w:p>
    <w:p w:rsidR="00556708" w:rsidRDefault="00556708" w:rsidP="003542A8">
      <w:pPr>
        <w:spacing w:line="360" w:lineRule="auto"/>
        <w:contextualSpacing/>
        <w:rPr>
          <w:rFonts w:ascii="Courier New" w:hAnsi="Courier New" w:cs="Courier New"/>
          <w:lang w:eastAsia="tr-TR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  </w:t>
      </w:r>
      <w:r w:rsidR="00A55A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--------------</w:t>
      </w:r>
    </w:p>
    <w:p w:rsidR="00A55A81" w:rsidRDefault="00556708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627006" w:rsidRPr="00627006">
        <w:rPr>
          <w:rFonts w:ascii="Courier New" w:hAnsi="Courier New" w:cs="Courier New"/>
          <w:sz w:val="24"/>
          <w:szCs w:val="24"/>
        </w:rPr>
        <w:t xml:space="preserve">  </w:t>
      </w:r>
      <w:r w:rsidR="00294D55">
        <w:rPr>
          <w:rFonts w:ascii="Courier New" w:hAnsi="Courier New" w:cs="Courier New"/>
          <w:sz w:val="24"/>
          <w:szCs w:val="24"/>
        </w:rPr>
        <w:t xml:space="preserve">  </w:t>
      </w:r>
    </w:p>
    <w:p w:rsidR="00556708" w:rsidRPr="006E6061" w:rsidRDefault="00556708" w:rsidP="003542A8">
      <w:pPr>
        <w:spacing w:line="360" w:lineRule="auto"/>
        <w:ind w:left="2832" w:firstLine="708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6E6061">
        <w:rPr>
          <w:rFonts w:ascii="Courier New" w:hAnsi="Courier New" w:cs="Courier New"/>
          <w:sz w:val="24"/>
          <w:szCs w:val="24"/>
          <w:u w:val="single"/>
        </w:rPr>
        <w:t>K A R A R</w:t>
      </w:r>
    </w:p>
    <w:p w:rsidR="00556708" w:rsidRPr="006E6061" w:rsidRDefault="00556708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556708" w:rsidRDefault="00131D77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6E6061">
        <w:rPr>
          <w:rFonts w:ascii="Courier New" w:hAnsi="Courier New" w:cs="Courier New"/>
          <w:sz w:val="24"/>
          <w:szCs w:val="24"/>
          <w:u w:val="single"/>
        </w:rPr>
        <w:t xml:space="preserve">Bertan </w:t>
      </w:r>
      <w:proofErr w:type="spellStart"/>
      <w:r w:rsidRPr="006E6061">
        <w:rPr>
          <w:rFonts w:ascii="Courier New" w:hAnsi="Courier New" w:cs="Courier New"/>
          <w:sz w:val="24"/>
          <w:szCs w:val="24"/>
          <w:u w:val="single"/>
        </w:rPr>
        <w:t>Özerdağ</w:t>
      </w:r>
      <w:proofErr w:type="spellEnd"/>
      <w:r w:rsidRPr="006E6061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="00594A5F">
        <w:rPr>
          <w:rFonts w:ascii="Courier New" w:hAnsi="Courier New" w:cs="Courier New"/>
          <w:sz w:val="24"/>
          <w:szCs w:val="24"/>
        </w:rPr>
        <w:t>Yargıtay</w:t>
      </w:r>
      <w:r w:rsidR="00556708" w:rsidRPr="006E6061">
        <w:rPr>
          <w:rFonts w:ascii="Courier New" w:hAnsi="Courier New" w:cs="Courier New"/>
          <w:sz w:val="24"/>
          <w:szCs w:val="24"/>
        </w:rPr>
        <w:t>ın</w:t>
      </w:r>
      <w:proofErr w:type="spellEnd"/>
      <w:r w:rsidR="00556708" w:rsidRPr="006E6061">
        <w:rPr>
          <w:rFonts w:ascii="Courier New" w:hAnsi="Courier New" w:cs="Courier New"/>
          <w:sz w:val="24"/>
          <w:szCs w:val="24"/>
        </w:rPr>
        <w:t xml:space="preserve"> hükmünü Sayın Yargıç Peri Hakkı okuyacaktır.</w:t>
      </w:r>
    </w:p>
    <w:p w:rsidR="00425076" w:rsidRPr="006E6061" w:rsidRDefault="00425076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425076" w:rsidRDefault="00556708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6E6061">
        <w:rPr>
          <w:rFonts w:ascii="Courier New" w:hAnsi="Courier New" w:cs="Courier New"/>
          <w:sz w:val="24"/>
          <w:szCs w:val="24"/>
          <w:u w:val="single"/>
        </w:rPr>
        <w:t>Peri Hakkı</w:t>
      </w:r>
      <w:r w:rsidRPr="006E6061">
        <w:rPr>
          <w:rFonts w:ascii="Courier New" w:hAnsi="Courier New" w:cs="Courier New"/>
          <w:sz w:val="24"/>
          <w:szCs w:val="24"/>
        </w:rPr>
        <w:t>: İstinaf Eden/Dava</w:t>
      </w:r>
      <w:r w:rsidR="00131D77" w:rsidRPr="006E6061">
        <w:rPr>
          <w:rFonts w:ascii="Courier New" w:hAnsi="Courier New" w:cs="Courier New"/>
          <w:sz w:val="24"/>
          <w:szCs w:val="24"/>
        </w:rPr>
        <w:t>cı</w:t>
      </w:r>
      <w:r w:rsidR="00932549">
        <w:rPr>
          <w:rFonts w:ascii="Courier New" w:hAnsi="Courier New" w:cs="Courier New"/>
          <w:sz w:val="24"/>
          <w:szCs w:val="24"/>
        </w:rPr>
        <w:t>,</w:t>
      </w:r>
      <w:r w:rsidRPr="006E6061">
        <w:rPr>
          <w:rFonts w:ascii="Courier New" w:hAnsi="Courier New" w:cs="Courier New"/>
          <w:sz w:val="24"/>
          <w:szCs w:val="24"/>
        </w:rPr>
        <w:t xml:space="preserve"> Lefkoşa Kaza Mahkemesi’nin </w:t>
      </w:r>
      <w:r w:rsidR="00905689" w:rsidRPr="006E6061">
        <w:rPr>
          <w:rFonts w:ascii="Courier New" w:hAnsi="Courier New" w:cs="Courier New"/>
          <w:sz w:val="24"/>
          <w:szCs w:val="24"/>
        </w:rPr>
        <w:t xml:space="preserve">davasını ret ve iptal </w:t>
      </w:r>
      <w:r w:rsidR="00932549">
        <w:rPr>
          <w:rFonts w:ascii="Courier New" w:hAnsi="Courier New" w:cs="Courier New"/>
          <w:sz w:val="24"/>
          <w:szCs w:val="24"/>
        </w:rPr>
        <w:t xml:space="preserve">eden </w:t>
      </w:r>
      <w:r w:rsidR="00F6113C">
        <w:rPr>
          <w:rFonts w:ascii="Courier New" w:hAnsi="Courier New" w:cs="Courier New"/>
          <w:sz w:val="24"/>
          <w:szCs w:val="24"/>
        </w:rPr>
        <w:t xml:space="preserve">kararına </w:t>
      </w:r>
      <w:r w:rsidRPr="006E6061">
        <w:rPr>
          <w:rFonts w:ascii="Courier New" w:hAnsi="Courier New" w:cs="Courier New"/>
          <w:sz w:val="24"/>
          <w:szCs w:val="24"/>
        </w:rPr>
        <w:t xml:space="preserve">karşı </w:t>
      </w:r>
      <w:r w:rsidR="00932549">
        <w:rPr>
          <w:rFonts w:ascii="Courier New" w:hAnsi="Courier New" w:cs="Courier New"/>
          <w:sz w:val="24"/>
          <w:szCs w:val="24"/>
        </w:rPr>
        <w:t>huzurumuzdaki</w:t>
      </w:r>
      <w:r w:rsidRPr="006E6061">
        <w:rPr>
          <w:rFonts w:ascii="Courier New" w:hAnsi="Courier New" w:cs="Courier New"/>
          <w:sz w:val="24"/>
          <w:szCs w:val="24"/>
        </w:rPr>
        <w:t xml:space="preserve"> istinafı dosyala</w:t>
      </w:r>
      <w:r w:rsidR="000F3C26">
        <w:rPr>
          <w:rFonts w:ascii="Courier New" w:hAnsi="Courier New" w:cs="Courier New"/>
          <w:sz w:val="24"/>
          <w:szCs w:val="24"/>
        </w:rPr>
        <w:t>dı</w:t>
      </w:r>
      <w:r w:rsidRPr="006E6061">
        <w:rPr>
          <w:rFonts w:ascii="Courier New" w:hAnsi="Courier New" w:cs="Courier New"/>
          <w:sz w:val="24"/>
          <w:szCs w:val="24"/>
        </w:rPr>
        <w:t>.</w:t>
      </w:r>
      <w:r w:rsidR="00425076">
        <w:rPr>
          <w:rFonts w:ascii="Courier New" w:hAnsi="Courier New" w:cs="Courier New"/>
          <w:sz w:val="24"/>
          <w:szCs w:val="24"/>
        </w:rPr>
        <w:t xml:space="preserve"> </w:t>
      </w:r>
    </w:p>
    <w:p w:rsidR="00425076" w:rsidRDefault="00425076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556708" w:rsidRDefault="00556708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 w:rsidRPr="006E6061">
        <w:rPr>
          <w:rFonts w:ascii="Courier New" w:hAnsi="Courier New" w:cs="Courier New"/>
          <w:sz w:val="24"/>
          <w:szCs w:val="24"/>
        </w:rPr>
        <w:lastRenderedPageBreak/>
        <w:t>İstinaf Eden/Dava</w:t>
      </w:r>
      <w:r w:rsidR="00131D77" w:rsidRPr="006E6061">
        <w:rPr>
          <w:rFonts w:ascii="Courier New" w:hAnsi="Courier New" w:cs="Courier New"/>
          <w:sz w:val="24"/>
          <w:szCs w:val="24"/>
        </w:rPr>
        <w:t>cı</w:t>
      </w:r>
      <w:r w:rsidRPr="006E6061">
        <w:rPr>
          <w:rFonts w:ascii="Courier New" w:hAnsi="Courier New" w:cs="Courier New"/>
          <w:sz w:val="24"/>
          <w:szCs w:val="24"/>
        </w:rPr>
        <w:t xml:space="preserve"> bundan böyle sadece “Dava</w:t>
      </w:r>
      <w:r w:rsidR="00131D77" w:rsidRPr="006E6061">
        <w:rPr>
          <w:rFonts w:ascii="Courier New" w:hAnsi="Courier New" w:cs="Courier New"/>
          <w:sz w:val="24"/>
          <w:szCs w:val="24"/>
        </w:rPr>
        <w:t>cı</w:t>
      </w:r>
      <w:r w:rsidRPr="006E6061">
        <w:rPr>
          <w:rFonts w:ascii="Courier New" w:hAnsi="Courier New" w:cs="Courier New"/>
          <w:sz w:val="24"/>
          <w:szCs w:val="24"/>
        </w:rPr>
        <w:t>”,  Aleyhine İstinaf Edilen/Daval</w:t>
      </w:r>
      <w:r w:rsidR="00131D77" w:rsidRPr="006E6061">
        <w:rPr>
          <w:rFonts w:ascii="Courier New" w:hAnsi="Courier New" w:cs="Courier New"/>
          <w:sz w:val="24"/>
          <w:szCs w:val="24"/>
        </w:rPr>
        <w:t>ı</w:t>
      </w:r>
      <w:r w:rsidRPr="006E6061">
        <w:rPr>
          <w:rFonts w:ascii="Courier New" w:hAnsi="Courier New" w:cs="Courier New"/>
          <w:sz w:val="24"/>
          <w:szCs w:val="24"/>
        </w:rPr>
        <w:t xml:space="preserve"> ise sadece “Daval</w:t>
      </w:r>
      <w:r w:rsidR="00131D77" w:rsidRPr="006E6061">
        <w:rPr>
          <w:rFonts w:ascii="Courier New" w:hAnsi="Courier New" w:cs="Courier New"/>
          <w:sz w:val="24"/>
          <w:szCs w:val="24"/>
        </w:rPr>
        <w:t>ı</w:t>
      </w:r>
      <w:r w:rsidRPr="006E6061">
        <w:rPr>
          <w:rFonts w:ascii="Courier New" w:hAnsi="Courier New" w:cs="Courier New"/>
          <w:sz w:val="24"/>
          <w:szCs w:val="24"/>
        </w:rPr>
        <w:t xml:space="preserve">” olarak anılacaktır. </w:t>
      </w:r>
    </w:p>
    <w:p w:rsidR="00CC5A05" w:rsidRDefault="00CC5A05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556708" w:rsidRDefault="00556708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6E6061">
        <w:rPr>
          <w:rFonts w:ascii="Courier New" w:hAnsi="Courier New" w:cs="Courier New"/>
          <w:sz w:val="24"/>
          <w:szCs w:val="24"/>
          <w:u w:val="single"/>
        </w:rPr>
        <w:t>İSTİNAF İLE İLGİLİ OLGULAR:</w:t>
      </w:r>
    </w:p>
    <w:p w:rsidR="002D2E3C" w:rsidRDefault="002D2E3C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425076" w:rsidRDefault="002D2E3C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 w:rsidRPr="002D2E3C">
        <w:rPr>
          <w:rFonts w:ascii="Courier New" w:hAnsi="Courier New" w:cs="Courier New"/>
          <w:sz w:val="24"/>
          <w:szCs w:val="24"/>
        </w:rPr>
        <w:t>Dava</w:t>
      </w:r>
      <w:r w:rsidR="00B15D22">
        <w:rPr>
          <w:rFonts w:ascii="Courier New" w:hAnsi="Courier New" w:cs="Courier New"/>
          <w:sz w:val="24"/>
          <w:szCs w:val="24"/>
        </w:rPr>
        <w:t>c</w:t>
      </w:r>
      <w:r w:rsidRPr="002D2E3C">
        <w:rPr>
          <w:rFonts w:ascii="Courier New" w:hAnsi="Courier New" w:cs="Courier New"/>
          <w:sz w:val="24"/>
          <w:szCs w:val="24"/>
        </w:rPr>
        <w:t>ı</w:t>
      </w:r>
      <w:r w:rsidR="00932549">
        <w:rPr>
          <w:rFonts w:ascii="Courier New" w:hAnsi="Courier New" w:cs="Courier New"/>
          <w:sz w:val="24"/>
          <w:szCs w:val="24"/>
        </w:rPr>
        <w:t xml:space="preserve"> </w:t>
      </w:r>
      <w:r w:rsidR="00B15D22">
        <w:rPr>
          <w:rFonts w:ascii="Courier New" w:hAnsi="Courier New" w:cs="Courier New"/>
          <w:sz w:val="24"/>
          <w:szCs w:val="24"/>
        </w:rPr>
        <w:t>avukattır</w:t>
      </w:r>
      <w:r w:rsidR="00397373">
        <w:rPr>
          <w:rFonts w:ascii="Courier New" w:hAnsi="Courier New" w:cs="Courier New"/>
          <w:sz w:val="24"/>
          <w:szCs w:val="24"/>
        </w:rPr>
        <w:t>.</w:t>
      </w:r>
    </w:p>
    <w:p w:rsidR="00FB4B97" w:rsidRDefault="00A702C9" w:rsidP="003542A8">
      <w:pPr>
        <w:spacing w:line="24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425076" w:rsidRDefault="00A702C9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Davalı</w:t>
      </w:r>
      <w:r w:rsidR="00932549">
        <w:rPr>
          <w:rFonts w:ascii="Courier New" w:hAnsi="Courier New" w:cs="Courier New"/>
          <w:sz w:val="24"/>
          <w:szCs w:val="24"/>
        </w:rPr>
        <w:t>,</w:t>
      </w:r>
      <w:r w:rsidR="00397373">
        <w:rPr>
          <w:rFonts w:ascii="Courier New" w:hAnsi="Courier New" w:cs="Courier New"/>
          <w:sz w:val="24"/>
          <w:szCs w:val="24"/>
        </w:rPr>
        <w:t xml:space="preserve"> Müteveffa Mustafa Talat </w:t>
      </w:r>
      <w:r w:rsidR="002311C0">
        <w:rPr>
          <w:rFonts w:ascii="Courier New" w:hAnsi="Courier New" w:cs="Courier New"/>
          <w:sz w:val="24"/>
          <w:szCs w:val="24"/>
        </w:rPr>
        <w:t>T</w:t>
      </w:r>
      <w:r w:rsidR="00397373">
        <w:rPr>
          <w:rFonts w:ascii="Courier New" w:hAnsi="Courier New" w:cs="Courier New"/>
          <w:sz w:val="24"/>
          <w:szCs w:val="24"/>
        </w:rPr>
        <w:t>erekesinin varislerinden</w:t>
      </w:r>
      <w:r w:rsidR="00FB4B97">
        <w:rPr>
          <w:rFonts w:ascii="Courier New" w:hAnsi="Courier New" w:cs="Courier New"/>
          <w:sz w:val="24"/>
          <w:szCs w:val="24"/>
        </w:rPr>
        <w:t>dir.</w:t>
      </w:r>
      <w:r w:rsidR="00397373">
        <w:rPr>
          <w:rFonts w:ascii="Courier New" w:hAnsi="Courier New" w:cs="Courier New"/>
          <w:sz w:val="24"/>
          <w:szCs w:val="24"/>
        </w:rPr>
        <w:t xml:space="preserve"> </w:t>
      </w:r>
    </w:p>
    <w:p w:rsidR="00FB4B97" w:rsidRDefault="00397373" w:rsidP="003542A8">
      <w:pPr>
        <w:spacing w:line="24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331BCB" w:rsidRDefault="00FB4B97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Davacı</w:t>
      </w:r>
      <w:r w:rsidR="0093254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515FD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avalı</w:t>
      </w:r>
      <w:r w:rsidR="00932549">
        <w:rPr>
          <w:rFonts w:ascii="Courier New" w:hAnsi="Courier New" w:cs="Courier New"/>
          <w:sz w:val="24"/>
          <w:szCs w:val="24"/>
        </w:rPr>
        <w:t xml:space="preserve">yı, </w:t>
      </w:r>
      <w:r>
        <w:rPr>
          <w:rFonts w:ascii="Courier New" w:hAnsi="Courier New" w:cs="Courier New"/>
          <w:sz w:val="24"/>
          <w:szCs w:val="24"/>
        </w:rPr>
        <w:t>1993 yılından 2013 yılı</w:t>
      </w:r>
      <w:r w:rsidR="00932549">
        <w:rPr>
          <w:rFonts w:ascii="Courier New" w:hAnsi="Courier New" w:cs="Courier New"/>
          <w:sz w:val="24"/>
          <w:szCs w:val="24"/>
        </w:rPr>
        <w:t xml:space="preserve"> sonu</w:t>
      </w:r>
      <w:r>
        <w:rPr>
          <w:rFonts w:ascii="Courier New" w:hAnsi="Courier New" w:cs="Courier New"/>
          <w:sz w:val="24"/>
          <w:szCs w:val="24"/>
        </w:rPr>
        <w:t>na kadar birçok davada</w:t>
      </w:r>
      <w:r w:rsidR="00932549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932549">
        <w:rPr>
          <w:rFonts w:ascii="Courier New" w:hAnsi="Courier New" w:cs="Courier New"/>
          <w:sz w:val="24"/>
          <w:szCs w:val="24"/>
        </w:rPr>
        <w:t>mezkur</w:t>
      </w:r>
      <w:proofErr w:type="gramEnd"/>
      <w:r w:rsidR="00932549">
        <w:rPr>
          <w:rFonts w:ascii="Courier New" w:hAnsi="Courier New" w:cs="Courier New"/>
          <w:sz w:val="24"/>
          <w:szCs w:val="24"/>
        </w:rPr>
        <w:t xml:space="preserve"> Terekedeki hak ve menfaatlerini temin etmek ve/veya korumak amacıyla t</w:t>
      </w:r>
      <w:r>
        <w:rPr>
          <w:rFonts w:ascii="Courier New" w:hAnsi="Courier New" w:cs="Courier New"/>
          <w:sz w:val="24"/>
          <w:szCs w:val="24"/>
        </w:rPr>
        <w:t>emsil et</w:t>
      </w:r>
      <w:r w:rsidR="00421EBD">
        <w:rPr>
          <w:rFonts w:ascii="Courier New" w:hAnsi="Courier New" w:cs="Courier New"/>
          <w:sz w:val="24"/>
          <w:szCs w:val="24"/>
        </w:rPr>
        <w:t>ti.</w:t>
      </w:r>
    </w:p>
    <w:p w:rsidR="00425076" w:rsidRDefault="00425076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425076" w:rsidRDefault="00331BCB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Bu davalar sırasıy</w:t>
      </w:r>
      <w:r w:rsidR="00294D55">
        <w:rPr>
          <w:rFonts w:ascii="Courier New" w:hAnsi="Courier New" w:cs="Courier New"/>
          <w:sz w:val="24"/>
          <w:szCs w:val="24"/>
        </w:rPr>
        <w:t>l</w:t>
      </w:r>
      <w:r w:rsidR="002311C0">
        <w:rPr>
          <w:rFonts w:ascii="Courier New" w:hAnsi="Courier New" w:cs="Courier New"/>
          <w:sz w:val="24"/>
          <w:szCs w:val="24"/>
        </w:rPr>
        <w:t>a</w:t>
      </w:r>
      <w:r w:rsidR="00932549">
        <w:rPr>
          <w:rFonts w:ascii="Courier New" w:hAnsi="Courier New" w:cs="Courier New"/>
          <w:sz w:val="24"/>
          <w:szCs w:val="24"/>
        </w:rPr>
        <w:t>,</w:t>
      </w:r>
      <w:r w:rsidR="00294D55">
        <w:rPr>
          <w:rFonts w:ascii="Courier New" w:hAnsi="Courier New" w:cs="Courier New"/>
          <w:sz w:val="24"/>
          <w:szCs w:val="24"/>
        </w:rPr>
        <w:t xml:space="preserve"> Lefkoşa Kaza Mahkemesi dava No.</w:t>
      </w:r>
      <w:r>
        <w:rPr>
          <w:rFonts w:ascii="Courier New" w:hAnsi="Courier New" w:cs="Courier New"/>
          <w:sz w:val="24"/>
          <w:szCs w:val="24"/>
        </w:rPr>
        <w:t>2002/1</w:t>
      </w:r>
      <w:r w:rsidR="009025C2">
        <w:rPr>
          <w:rFonts w:ascii="Courier New" w:hAnsi="Courier New" w:cs="Courier New"/>
          <w:sz w:val="24"/>
          <w:szCs w:val="24"/>
        </w:rPr>
        <w:t>995</w:t>
      </w:r>
      <w:r>
        <w:rPr>
          <w:rFonts w:ascii="Courier New" w:hAnsi="Courier New" w:cs="Courier New"/>
          <w:sz w:val="24"/>
          <w:szCs w:val="24"/>
        </w:rPr>
        <w:t xml:space="preserve">, Yargıtay/Hukuk 88/1999 </w:t>
      </w:r>
      <w:r w:rsidR="008F5709">
        <w:rPr>
          <w:rFonts w:ascii="Courier New" w:hAnsi="Courier New" w:cs="Courier New"/>
          <w:sz w:val="24"/>
          <w:szCs w:val="24"/>
        </w:rPr>
        <w:t xml:space="preserve">ve </w:t>
      </w:r>
      <w:r w:rsidR="00932549">
        <w:rPr>
          <w:rFonts w:ascii="Courier New" w:hAnsi="Courier New" w:cs="Courier New"/>
          <w:sz w:val="24"/>
          <w:szCs w:val="24"/>
        </w:rPr>
        <w:t>Lefkoşa G</w:t>
      </w:r>
      <w:r w:rsidR="00493AE0">
        <w:rPr>
          <w:rFonts w:ascii="Courier New" w:hAnsi="Courier New" w:cs="Courier New"/>
          <w:sz w:val="24"/>
          <w:szCs w:val="24"/>
        </w:rPr>
        <w:t xml:space="preserve">enel </w:t>
      </w:r>
      <w:r w:rsidR="00932549">
        <w:rPr>
          <w:rFonts w:ascii="Courier New" w:hAnsi="Courier New" w:cs="Courier New"/>
          <w:sz w:val="24"/>
          <w:szCs w:val="24"/>
        </w:rPr>
        <w:t>İ</w:t>
      </w:r>
      <w:r w:rsidR="00493AE0">
        <w:rPr>
          <w:rFonts w:ascii="Courier New" w:hAnsi="Courier New" w:cs="Courier New"/>
          <w:sz w:val="24"/>
          <w:szCs w:val="24"/>
        </w:rPr>
        <w:t xml:space="preserve">stida </w:t>
      </w:r>
      <w:r w:rsidR="00294D55">
        <w:rPr>
          <w:rFonts w:ascii="Courier New" w:hAnsi="Courier New" w:cs="Courier New"/>
          <w:sz w:val="24"/>
          <w:szCs w:val="24"/>
        </w:rPr>
        <w:t>N</w:t>
      </w:r>
      <w:r w:rsidR="00493AE0">
        <w:rPr>
          <w:rFonts w:ascii="Courier New" w:hAnsi="Courier New" w:cs="Courier New"/>
          <w:sz w:val="24"/>
          <w:szCs w:val="24"/>
        </w:rPr>
        <w:t>o</w:t>
      </w:r>
      <w:r w:rsidR="00294D55">
        <w:rPr>
          <w:rFonts w:ascii="Courier New" w:hAnsi="Courier New" w:cs="Courier New"/>
          <w:sz w:val="24"/>
          <w:szCs w:val="24"/>
        </w:rPr>
        <w:t>.</w:t>
      </w:r>
      <w:r w:rsidR="009025C2">
        <w:rPr>
          <w:rFonts w:ascii="Courier New" w:hAnsi="Courier New" w:cs="Courier New"/>
          <w:sz w:val="24"/>
          <w:szCs w:val="24"/>
        </w:rPr>
        <w:t>78</w:t>
      </w:r>
      <w:r w:rsidR="00493AE0">
        <w:rPr>
          <w:rFonts w:ascii="Courier New" w:hAnsi="Courier New" w:cs="Courier New"/>
          <w:sz w:val="24"/>
          <w:szCs w:val="24"/>
        </w:rPr>
        <w:t>/</w:t>
      </w:r>
      <w:r w:rsidR="009025C2">
        <w:rPr>
          <w:rFonts w:ascii="Courier New" w:hAnsi="Courier New" w:cs="Courier New"/>
          <w:sz w:val="24"/>
          <w:szCs w:val="24"/>
        </w:rPr>
        <w:t>2003</w:t>
      </w:r>
      <w:r w:rsidR="002311C0">
        <w:rPr>
          <w:rFonts w:ascii="Courier New" w:hAnsi="Courier New" w:cs="Courier New"/>
          <w:sz w:val="24"/>
          <w:szCs w:val="24"/>
        </w:rPr>
        <w:t>’</w:t>
      </w:r>
      <w:r w:rsidR="008F5709">
        <w:rPr>
          <w:rFonts w:ascii="Courier New" w:hAnsi="Courier New" w:cs="Courier New"/>
          <w:sz w:val="24"/>
          <w:szCs w:val="24"/>
        </w:rPr>
        <w:t>d</w:t>
      </w:r>
      <w:r w:rsidR="009025C2">
        <w:rPr>
          <w:rFonts w:ascii="Courier New" w:hAnsi="Courier New" w:cs="Courier New"/>
          <w:sz w:val="24"/>
          <w:szCs w:val="24"/>
        </w:rPr>
        <w:t>ü</w:t>
      </w:r>
      <w:r w:rsidR="008F5709">
        <w:rPr>
          <w:rFonts w:ascii="Courier New" w:hAnsi="Courier New" w:cs="Courier New"/>
          <w:sz w:val="24"/>
          <w:szCs w:val="24"/>
        </w:rPr>
        <w:t>r.</w:t>
      </w:r>
    </w:p>
    <w:p w:rsidR="008F5709" w:rsidRDefault="00493AE0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331BCB">
        <w:rPr>
          <w:rFonts w:ascii="Courier New" w:hAnsi="Courier New" w:cs="Courier New"/>
          <w:sz w:val="24"/>
          <w:szCs w:val="24"/>
        </w:rPr>
        <w:t xml:space="preserve"> </w:t>
      </w:r>
      <w:r w:rsidR="00FB4B97">
        <w:rPr>
          <w:rFonts w:ascii="Courier New" w:hAnsi="Courier New" w:cs="Courier New"/>
          <w:sz w:val="24"/>
          <w:szCs w:val="24"/>
        </w:rPr>
        <w:t xml:space="preserve"> </w:t>
      </w:r>
    </w:p>
    <w:p w:rsidR="008F5709" w:rsidRDefault="008F5709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Davalı yukarıda sıralanan davalar neticesinde Müteveffa Mustafa Talat Terekesinden 13 adet arsa almaya hak kazandı.</w:t>
      </w:r>
    </w:p>
    <w:p w:rsidR="00425076" w:rsidRDefault="00425076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6D13CF" w:rsidRDefault="008F5709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Mezk</w:t>
      </w:r>
      <w:r w:rsidR="00A55A81">
        <w:rPr>
          <w:rFonts w:ascii="Courier New" w:hAnsi="Courier New" w:cs="Courier New"/>
          <w:sz w:val="24"/>
          <w:szCs w:val="24"/>
        </w:rPr>
        <w:t>û</w:t>
      </w:r>
      <w:r>
        <w:rPr>
          <w:rFonts w:ascii="Courier New" w:hAnsi="Courier New" w:cs="Courier New"/>
          <w:sz w:val="24"/>
          <w:szCs w:val="24"/>
        </w:rPr>
        <w:t xml:space="preserve">r </w:t>
      </w:r>
      <w:r w:rsidR="00932549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 xml:space="preserve">erekenin diğer varisleri Lefkoşa </w:t>
      </w:r>
      <w:r w:rsidR="000515FD">
        <w:rPr>
          <w:rFonts w:ascii="Courier New" w:hAnsi="Courier New" w:cs="Courier New"/>
          <w:sz w:val="24"/>
          <w:szCs w:val="24"/>
        </w:rPr>
        <w:t>G</w:t>
      </w:r>
      <w:r>
        <w:rPr>
          <w:rFonts w:ascii="Courier New" w:hAnsi="Courier New" w:cs="Courier New"/>
          <w:sz w:val="24"/>
          <w:szCs w:val="24"/>
        </w:rPr>
        <w:t xml:space="preserve">enel </w:t>
      </w:r>
      <w:r w:rsidR="000515FD">
        <w:rPr>
          <w:rFonts w:ascii="Courier New" w:hAnsi="Courier New" w:cs="Courier New"/>
          <w:sz w:val="24"/>
          <w:szCs w:val="24"/>
        </w:rPr>
        <w:t>İ</w:t>
      </w:r>
      <w:r>
        <w:rPr>
          <w:rFonts w:ascii="Courier New" w:hAnsi="Courier New" w:cs="Courier New"/>
          <w:sz w:val="24"/>
          <w:szCs w:val="24"/>
        </w:rPr>
        <w:t>stida No.</w:t>
      </w:r>
      <w:r w:rsidR="009025C2">
        <w:rPr>
          <w:rFonts w:ascii="Courier New" w:hAnsi="Courier New" w:cs="Courier New"/>
          <w:sz w:val="24"/>
          <w:szCs w:val="24"/>
        </w:rPr>
        <w:t>78</w:t>
      </w:r>
      <w:r>
        <w:rPr>
          <w:rFonts w:ascii="Courier New" w:hAnsi="Courier New" w:cs="Courier New"/>
          <w:sz w:val="24"/>
          <w:szCs w:val="24"/>
        </w:rPr>
        <w:t>/</w:t>
      </w:r>
      <w:r w:rsidR="009025C2">
        <w:rPr>
          <w:rFonts w:ascii="Courier New" w:hAnsi="Courier New" w:cs="Courier New"/>
          <w:sz w:val="24"/>
          <w:szCs w:val="24"/>
        </w:rPr>
        <w:t>2003</w:t>
      </w:r>
      <w:r>
        <w:rPr>
          <w:rFonts w:ascii="Courier New" w:hAnsi="Courier New" w:cs="Courier New"/>
          <w:sz w:val="24"/>
          <w:szCs w:val="24"/>
        </w:rPr>
        <w:t xml:space="preserve"> sayılı karara karşı Yargıtay/</w:t>
      </w:r>
      <w:r w:rsidR="00751143">
        <w:rPr>
          <w:rFonts w:ascii="Courier New" w:hAnsi="Courier New" w:cs="Courier New"/>
          <w:sz w:val="24"/>
          <w:szCs w:val="24"/>
        </w:rPr>
        <w:t>H</w:t>
      </w:r>
      <w:r>
        <w:rPr>
          <w:rFonts w:ascii="Courier New" w:hAnsi="Courier New" w:cs="Courier New"/>
          <w:sz w:val="24"/>
          <w:szCs w:val="24"/>
        </w:rPr>
        <w:t>ukuk 32/2005 sayılı istinafı dosyaladı.</w:t>
      </w:r>
    </w:p>
    <w:p w:rsidR="00425076" w:rsidRDefault="00425076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FA16A7" w:rsidRDefault="006D13CF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</w:t>
      </w:r>
      <w:r w:rsidR="00FB4B97">
        <w:rPr>
          <w:rFonts w:ascii="Courier New" w:hAnsi="Courier New" w:cs="Courier New"/>
          <w:sz w:val="24"/>
          <w:szCs w:val="24"/>
        </w:rPr>
        <w:t>avacı</w:t>
      </w:r>
      <w:r>
        <w:rPr>
          <w:rFonts w:ascii="Courier New" w:hAnsi="Courier New" w:cs="Courier New"/>
          <w:sz w:val="24"/>
          <w:szCs w:val="24"/>
        </w:rPr>
        <w:t xml:space="preserve"> Davalıyı</w:t>
      </w:r>
      <w:r w:rsidR="0093254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Yargıtay/Hukuk 32/2005 sayılı istinafta temsil etmek için </w:t>
      </w:r>
      <w:r w:rsidR="00FA16A7">
        <w:rPr>
          <w:rFonts w:ascii="Courier New" w:hAnsi="Courier New" w:cs="Courier New"/>
          <w:sz w:val="24"/>
          <w:szCs w:val="24"/>
        </w:rPr>
        <w:t>24.5.2005 tarihinde Hukuk Muhakemeleri Us</w:t>
      </w:r>
      <w:r w:rsidR="002311C0">
        <w:rPr>
          <w:rFonts w:ascii="Courier New" w:hAnsi="Courier New" w:cs="Courier New"/>
          <w:sz w:val="24"/>
          <w:szCs w:val="24"/>
        </w:rPr>
        <w:t>u</w:t>
      </w:r>
      <w:r w:rsidR="00FA16A7">
        <w:rPr>
          <w:rFonts w:ascii="Courier New" w:hAnsi="Courier New" w:cs="Courier New"/>
          <w:sz w:val="24"/>
          <w:szCs w:val="24"/>
        </w:rPr>
        <w:t>l Tüz</w:t>
      </w:r>
      <w:r w:rsidR="00E4437A">
        <w:rPr>
          <w:rFonts w:ascii="Courier New" w:hAnsi="Courier New" w:cs="Courier New"/>
          <w:sz w:val="24"/>
          <w:szCs w:val="24"/>
        </w:rPr>
        <w:t xml:space="preserve">üğü Emir 16, Nizam 11 uyarınca </w:t>
      </w:r>
      <w:r w:rsidR="00FA16A7">
        <w:rPr>
          <w:rFonts w:ascii="Courier New" w:hAnsi="Courier New" w:cs="Courier New"/>
          <w:sz w:val="24"/>
          <w:szCs w:val="24"/>
        </w:rPr>
        <w:t xml:space="preserve">düzenlenen matbu form şeklindeki </w:t>
      </w:r>
      <w:r>
        <w:rPr>
          <w:rFonts w:ascii="Courier New" w:hAnsi="Courier New" w:cs="Courier New"/>
          <w:sz w:val="24"/>
          <w:szCs w:val="24"/>
        </w:rPr>
        <w:t xml:space="preserve">Emare No.2 </w:t>
      </w:r>
      <w:r w:rsidR="000F3C26">
        <w:rPr>
          <w:rFonts w:ascii="Courier New" w:hAnsi="Courier New" w:cs="Courier New"/>
          <w:sz w:val="24"/>
          <w:szCs w:val="24"/>
        </w:rPr>
        <w:t xml:space="preserve">özel </w:t>
      </w:r>
      <w:r w:rsidR="00FA16A7">
        <w:rPr>
          <w:rFonts w:ascii="Courier New" w:hAnsi="Courier New" w:cs="Courier New"/>
          <w:sz w:val="24"/>
          <w:szCs w:val="24"/>
        </w:rPr>
        <w:t>avukat tutma varakasını imzala</w:t>
      </w:r>
      <w:r w:rsidR="00421EBD">
        <w:rPr>
          <w:rFonts w:ascii="Courier New" w:hAnsi="Courier New" w:cs="Courier New"/>
          <w:sz w:val="24"/>
          <w:szCs w:val="24"/>
        </w:rPr>
        <w:t>dı</w:t>
      </w:r>
      <w:r w:rsidR="00415800">
        <w:rPr>
          <w:rFonts w:ascii="Courier New" w:hAnsi="Courier New" w:cs="Courier New"/>
          <w:sz w:val="24"/>
          <w:szCs w:val="24"/>
        </w:rPr>
        <w:t>.</w:t>
      </w:r>
      <w:r w:rsidR="00FA16A7">
        <w:rPr>
          <w:rFonts w:ascii="Courier New" w:hAnsi="Courier New" w:cs="Courier New"/>
          <w:sz w:val="24"/>
          <w:szCs w:val="24"/>
        </w:rPr>
        <w:t xml:space="preserve"> </w:t>
      </w:r>
    </w:p>
    <w:p w:rsidR="00425076" w:rsidRDefault="00425076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E96F9E" w:rsidRDefault="00FA16A7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Konu avukat tutma varakası üzerinde</w:t>
      </w:r>
      <w:r w:rsidR="000F3C26">
        <w:rPr>
          <w:rFonts w:ascii="Courier New" w:hAnsi="Courier New" w:cs="Courier New"/>
          <w:sz w:val="24"/>
          <w:szCs w:val="24"/>
        </w:rPr>
        <w:t xml:space="preserve"> aşağıdaki ib</w:t>
      </w:r>
      <w:r w:rsidR="00421EBD">
        <w:rPr>
          <w:rFonts w:ascii="Courier New" w:hAnsi="Courier New" w:cs="Courier New"/>
          <w:sz w:val="24"/>
          <w:szCs w:val="24"/>
        </w:rPr>
        <w:t>a</w:t>
      </w:r>
      <w:r w:rsidR="000F3C26">
        <w:rPr>
          <w:rFonts w:ascii="Courier New" w:hAnsi="Courier New" w:cs="Courier New"/>
          <w:sz w:val="24"/>
          <w:szCs w:val="24"/>
        </w:rPr>
        <w:t xml:space="preserve">reler yer almaktadır. </w:t>
      </w:r>
    </w:p>
    <w:p w:rsidR="000F3C26" w:rsidRDefault="00FA16A7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F3C26" w:rsidRDefault="00FA16A7" w:rsidP="003542A8">
      <w:pPr>
        <w:spacing w:line="360" w:lineRule="auto"/>
        <w:ind w:left="993" w:hanging="284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“ </w:t>
      </w:r>
      <w:r w:rsidRPr="006A0345">
        <w:rPr>
          <w:rFonts w:ascii="Courier New" w:hAnsi="Courier New" w:cs="Courier New"/>
          <w:b/>
          <w:sz w:val="24"/>
          <w:szCs w:val="24"/>
          <w:u w:val="single"/>
        </w:rPr>
        <w:t xml:space="preserve">Mahkeme </w:t>
      </w:r>
      <w:proofErr w:type="spellStart"/>
      <w:r w:rsidR="00421EBD" w:rsidRPr="006A0345">
        <w:rPr>
          <w:rFonts w:ascii="Courier New" w:hAnsi="Courier New" w:cs="Courier New"/>
          <w:b/>
          <w:sz w:val="24"/>
          <w:szCs w:val="24"/>
          <w:u w:val="single"/>
        </w:rPr>
        <w:t>nizamatı</w:t>
      </w:r>
      <w:proofErr w:type="spellEnd"/>
      <w:r w:rsidR="00421EBD" w:rsidRPr="006A0345">
        <w:rPr>
          <w:rFonts w:ascii="Courier New" w:hAnsi="Courier New" w:cs="Courier New"/>
          <w:b/>
          <w:sz w:val="24"/>
          <w:szCs w:val="24"/>
          <w:u w:val="single"/>
        </w:rPr>
        <w:t xml:space="preserve"> tahtında almaya hakkı </w:t>
      </w:r>
      <w:r w:rsidR="000F3C26" w:rsidRPr="006A0345">
        <w:rPr>
          <w:rFonts w:ascii="Courier New" w:hAnsi="Courier New" w:cs="Courier New"/>
          <w:b/>
          <w:sz w:val="24"/>
          <w:szCs w:val="24"/>
          <w:u w:val="single"/>
        </w:rPr>
        <w:t>olan avukatlık ücretine ek olarak 8</w:t>
      </w:r>
      <w:r w:rsidR="006A0345" w:rsidRPr="006A0345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="000F3C26" w:rsidRPr="006A0345">
        <w:rPr>
          <w:rFonts w:ascii="Courier New" w:hAnsi="Courier New" w:cs="Courier New"/>
          <w:b/>
          <w:sz w:val="24"/>
          <w:szCs w:val="24"/>
          <w:u w:val="single"/>
        </w:rPr>
        <w:t xml:space="preserve">arsanın üzerinde elde edeceğim </w:t>
      </w:r>
      <w:r w:rsidR="000F3C26" w:rsidRPr="006A0345">
        <w:rPr>
          <w:rFonts w:ascii="Courier New" w:hAnsi="Courier New" w:cs="Courier New"/>
          <w:b/>
          <w:sz w:val="24"/>
          <w:szCs w:val="24"/>
          <w:u w:val="single"/>
        </w:rPr>
        <w:lastRenderedPageBreak/>
        <w:t>menfaatlerin tümünü A</w:t>
      </w:r>
      <w:r w:rsidR="006A0345" w:rsidRPr="006A0345">
        <w:rPr>
          <w:rFonts w:ascii="Courier New" w:hAnsi="Courier New" w:cs="Courier New"/>
          <w:b/>
          <w:sz w:val="24"/>
          <w:szCs w:val="24"/>
          <w:u w:val="single"/>
        </w:rPr>
        <w:t>v.</w:t>
      </w:r>
      <w:r w:rsidR="002311C0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="000F3C26" w:rsidRPr="006A0345">
        <w:rPr>
          <w:rFonts w:ascii="Courier New" w:hAnsi="Courier New" w:cs="Courier New"/>
          <w:b/>
          <w:sz w:val="24"/>
          <w:szCs w:val="24"/>
          <w:u w:val="single"/>
        </w:rPr>
        <w:t>Göksel Şefik’e vermeyi kabul ve taa</w:t>
      </w:r>
      <w:r w:rsidR="002311C0">
        <w:rPr>
          <w:rFonts w:ascii="Courier New" w:hAnsi="Courier New" w:cs="Courier New"/>
          <w:b/>
          <w:sz w:val="24"/>
          <w:szCs w:val="24"/>
          <w:u w:val="single"/>
        </w:rPr>
        <w:t>h</w:t>
      </w:r>
      <w:r w:rsidR="000F3C26" w:rsidRPr="006A0345">
        <w:rPr>
          <w:rFonts w:ascii="Courier New" w:hAnsi="Courier New" w:cs="Courier New"/>
          <w:b/>
          <w:sz w:val="24"/>
          <w:szCs w:val="24"/>
          <w:u w:val="single"/>
        </w:rPr>
        <w:t>hüt ederim</w:t>
      </w:r>
      <w:r w:rsidR="000F3C26">
        <w:rPr>
          <w:rFonts w:ascii="Courier New" w:hAnsi="Courier New" w:cs="Courier New"/>
          <w:sz w:val="24"/>
          <w:szCs w:val="24"/>
        </w:rPr>
        <w:t>”.</w:t>
      </w:r>
    </w:p>
    <w:p w:rsidR="00947AAF" w:rsidRDefault="00947AAF" w:rsidP="003542A8">
      <w:pPr>
        <w:spacing w:line="360" w:lineRule="auto"/>
        <w:ind w:left="993" w:hanging="284"/>
        <w:contextualSpacing/>
        <w:rPr>
          <w:rFonts w:ascii="Courier New" w:hAnsi="Courier New" w:cs="Courier New"/>
          <w:sz w:val="24"/>
          <w:szCs w:val="24"/>
        </w:rPr>
      </w:pPr>
    </w:p>
    <w:p w:rsidR="00421EBD" w:rsidRDefault="000F3C26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Yargıtay/Hukuk 32/2005 sayılı karar neticesinde </w:t>
      </w:r>
      <w:r w:rsidR="006242FE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 xml:space="preserve">avalıya </w:t>
      </w:r>
      <w:r w:rsidR="000B6D40">
        <w:rPr>
          <w:rFonts w:ascii="Courier New" w:hAnsi="Courier New" w:cs="Courier New"/>
          <w:sz w:val="24"/>
          <w:szCs w:val="24"/>
        </w:rPr>
        <w:t>2</w:t>
      </w:r>
      <w:r w:rsidR="00294D55">
        <w:rPr>
          <w:rFonts w:ascii="Courier New" w:hAnsi="Courier New" w:cs="Courier New"/>
          <w:sz w:val="24"/>
          <w:szCs w:val="24"/>
        </w:rPr>
        <w:t>.</w:t>
      </w:r>
      <w:r w:rsidR="000B6D40">
        <w:rPr>
          <w:rFonts w:ascii="Courier New" w:hAnsi="Courier New" w:cs="Courier New"/>
          <w:sz w:val="24"/>
          <w:szCs w:val="24"/>
        </w:rPr>
        <w:t>1</w:t>
      </w:r>
      <w:r w:rsidR="00294D55">
        <w:rPr>
          <w:rFonts w:ascii="Courier New" w:hAnsi="Courier New" w:cs="Courier New"/>
          <w:sz w:val="24"/>
          <w:szCs w:val="24"/>
        </w:rPr>
        <w:t>.</w:t>
      </w:r>
      <w:r w:rsidR="000B6D40">
        <w:rPr>
          <w:rFonts w:ascii="Courier New" w:hAnsi="Courier New" w:cs="Courier New"/>
          <w:sz w:val="24"/>
          <w:szCs w:val="24"/>
        </w:rPr>
        <w:t xml:space="preserve">2014 tarihinde </w:t>
      </w:r>
      <w:r>
        <w:rPr>
          <w:rFonts w:ascii="Courier New" w:hAnsi="Courier New" w:cs="Courier New"/>
          <w:sz w:val="24"/>
          <w:szCs w:val="24"/>
        </w:rPr>
        <w:t>Lefkoşa Kızılbaş bölgesinde 13 adet arsa intikal etti.</w:t>
      </w:r>
    </w:p>
    <w:p w:rsidR="00425076" w:rsidRDefault="00425076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362B54" w:rsidRDefault="00362B54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Davalı Hukuk Muhakemeleri Usulü Tüzüğü uyarınca </w:t>
      </w:r>
      <w:r w:rsidR="0012510E">
        <w:rPr>
          <w:rFonts w:ascii="Courier New" w:hAnsi="Courier New" w:cs="Courier New"/>
          <w:sz w:val="24"/>
          <w:szCs w:val="24"/>
        </w:rPr>
        <w:t>hazırlana</w:t>
      </w:r>
      <w:r w:rsidR="00971225">
        <w:rPr>
          <w:rFonts w:ascii="Courier New" w:hAnsi="Courier New" w:cs="Courier New"/>
          <w:sz w:val="24"/>
          <w:szCs w:val="24"/>
        </w:rPr>
        <w:t>n</w:t>
      </w:r>
      <w:r w:rsidR="0012510E">
        <w:rPr>
          <w:rFonts w:ascii="Courier New" w:hAnsi="Courier New" w:cs="Courier New"/>
          <w:sz w:val="24"/>
          <w:szCs w:val="24"/>
        </w:rPr>
        <w:t xml:space="preserve"> masraf listesi tah</w:t>
      </w:r>
      <w:r w:rsidR="009C4E60">
        <w:rPr>
          <w:rFonts w:ascii="Courier New" w:hAnsi="Courier New" w:cs="Courier New"/>
          <w:sz w:val="24"/>
          <w:szCs w:val="24"/>
        </w:rPr>
        <w:t>t</w:t>
      </w:r>
      <w:r w:rsidR="0012510E">
        <w:rPr>
          <w:rFonts w:ascii="Courier New" w:hAnsi="Courier New" w:cs="Courier New"/>
          <w:sz w:val="24"/>
          <w:szCs w:val="24"/>
        </w:rPr>
        <w:t>ı</w:t>
      </w:r>
      <w:r w:rsidR="009C4E60">
        <w:rPr>
          <w:rFonts w:ascii="Courier New" w:hAnsi="Courier New" w:cs="Courier New"/>
          <w:sz w:val="24"/>
          <w:szCs w:val="24"/>
        </w:rPr>
        <w:t>n</w:t>
      </w:r>
      <w:r w:rsidR="0012510E">
        <w:rPr>
          <w:rFonts w:ascii="Courier New" w:hAnsi="Courier New" w:cs="Courier New"/>
          <w:sz w:val="24"/>
          <w:szCs w:val="24"/>
        </w:rPr>
        <w:t>da belirlenen</w:t>
      </w:r>
      <w:r w:rsidR="00932549">
        <w:rPr>
          <w:rFonts w:ascii="Courier New" w:hAnsi="Courier New" w:cs="Courier New"/>
          <w:sz w:val="24"/>
          <w:szCs w:val="24"/>
        </w:rPr>
        <w:t xml:space="preserve"> avukat </w:t>
      </w:r>
      <w:r w:rsidR="0012510E">
        <w:rPr>
          <w:rFonts w:ascii="Courier New" w:hAnsi="Courier New" w:cs="Courier New"/>
          <w:sz w:val="24"/>
          <w:szCs w:val="24"/>
        </w:rPr>
        <w:t>masrafları</w:t>
      </w:r>
      <w:r w:rsidR="00932549">
        <w:rPr>
          <w:rFonts w:ascii="Courier New" w:hAnsi="Courier New" w:cs="Courier New"/>
          <w:sz w:val="24"/>
          <w:szCs w:val="24"/>
        </w:rPr>
        <w:t>nı</w:t>
      </w:r>
      <w:r w:rsidR="0012510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Davacıya ödedi.</w:t>
      </w:r>
    </w:p>
    <w:p w:rsidR="00425076" w:rsidRDefault="00425076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460855" w:rsidRDefault="00421EBD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Davacı </w:t>
      </w:r>
      <w:r w:rsidR="0012510E">
        <w:rPr>
          <w:rFonts w:ascii="Courier New" w:hAnsi="Courier New" w:cs="Courier New"/>
          <w:sz w:val="24"/>
          <w:szCs w:val="24"/>
        </w:rPr>
        <w:t>avukat</w:t>
      </w:r>
      <w:r w:rsidR="009C4E60">
        <w:rPr>
          <w:rFonts w:ascii="Courier New" w:hAnsi="Courier New" w:cs="Courier New"/>
          <w:sz w:val="24"/>
          <w:szCs w:val="24"/>
        </w:rPr>
        <w:t xml:space="preserve"> </w:t>
      </w:r>
      <w:r w:rsidR="0012510E">
        <w:rPr>
          <w:rFonts w:ascii="Courier New" w:hAnsi="Courier New" w:cs="Courier New"/>
          <w:sz w:val="24"/>
          <w:szCs w:val="24"/>
        </w:rPr>
        <w:t>tutma varakasındaki özel ü</w:t>
      </w:r>
      <w:r w:rsidR="009C4E60">
        <w:rPr>
          <w:rFonts w:ascii="Courier New" w:hAnsi="Courier New" w:cs="Courier New"/>
          <w:sz w:val="24"/>
          <w:szCs w:val="24"/>
        </w:rPr>
        <w:t>cr</w:t>
      </w:r>
      <w:r w:rsidR="0012510E">
        <w:rPr>
          <w:rFonts w:ascii="Courier New" w:hAnsi="Courier New" w:cs="Courier New"/>
          <w:sz w:val="24"/>
          <w:szCs w:val="24"/>
        </w:rPr>
        <w:t>et anlaşmasına binaen</w:t>
      </w:r>
      <w:r w:rsidR="00932549">
        <w:rPr>
          <w:rFonts w:ascii="Courier New" w:hAnsi="Courier New" w:cs="Courier New"/>
          <w:sz w:val="24"/>
          <w:szCs w:val="24"/>
        </w:rPr>
        <w:t>,</w:t>
      </w:r>
      <w:r w:rsidR="0012510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Davalının kendisine </w:t>
      </w:r>
      <w:r w:rsidR="00663F60">
        <w:rPr>
          <w:rFonts w:ascii="Courier New" w:hAnsi="Courier New" w:cs="Courier New"/>
          <w:sz w:val="24"/>
          <w:szCs w:val="24"/>
        </w:rPr>
        <w:t xml:space="preserve">8 arsanın üzerinde elde edilen menfaat olarak </w:t>
      </w:r>
      <w:r>
        <w:rPr>
          <w:rFonts w:ascii="Courier New" w:hAnsi="Courier New" w:cs="Courier New"/>
          <w:sz w:val="24"/>
          <w:szCs w:val="24"/>
        </w:rPr>
        <w:t xml:space="preserve">5 arsayı vermediği ve/veya </w:t>
      </w:r>
      <w:r w:rsidR="00415800">
        <w:rPr>
          <w:rFonts w:ascii="Courier New" w:hAnsi="Courier New" w:cs="Courier New"/>
          <w:sz w:val="24"/>
          <w:szCs w:val="24"/>
        </w:rPr>
        <w:t xml:space="preserve">5 arsanın </w:t>
      </w:r>
      <w:r>
        <w:rPr>
          <w:rFonts w:ascii="Courier New" w:hAnsi="Courier New" w:cs="Courier New"/>
          <w:sz w:val="24"/>
          <w:szCs w:val="24"/>
        </w:rPr>
        <w:t>ortalama değeri olan 588,</w:t>
      </w:r>
      <w:r w:rsidR="00460855">
        <w:rPr>
          <w:rFonts w:ascii="Courier New" w:hAnsi="Courier New" w:cs="Courier New"/>
          <w:sz w:val="24"/>
          <w:szCs w:val="24"/>
        </w:rPr>
        <w:t xml:space="preserve">461.50 </w:t>
      </w:r>
      <w:r w:rsidR="00932549">
        <w:rPr>
          <w:rFonts w:ascii="Courier New" w:hAnsi="Courier New" w:cs="Courier New"/>
          <w:sz w:val="24"/>
          <w:szCs w:val="24"/>
        </w:rPr>
        <w:t>S</w:t>
      </w:r>
      <w:r w:rsidR="00460855">
        <w:rPr>
          <w:rFonts w:ascii="Courier New" w:hAnsi="Courier New" w:cs="Courier New"/>
          <w:sz w:val="24"/>
          <w:szCs w:val="24"/>
        </w:rPr>
        <w:t xml:space="preserve">terlini ödemediği gerekçesi ile </w:t>
      </w:r>
      <w:r>
        <w:rPr>
          <w:rFonts w:ascii="Courier New" w:hAnsi="Courier New" w:cs="Courier New"/>
          <w:sz w:val="24"/>
          <w:szCs w:val="24"/>
        </w:rPr>
        <w:t>Lefkoşa Kaza Mahkemesinde 6422/201</w:t>
      </w:r>
      <w:r w:rsidR="00932549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 xml:space="preserve"> sayılı </w:t>
      </w:r>
      <w:r w:rsidR="00460855">
        <w:rPr>
          <w:rFonts w:ascii="Courier New" w:hAnsi="Courier New" w:cs="Courier New"/>
          <w:sz w:val="24"/>
          <w:szCs w:val="24"/>
        </w:rPr>
        <w:t>davayı ikame etti.</w:t>
      </w:r>
    </w:p>
    <w:p w:rsidR="00425076" w:rsidRDefault="00425076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B12AF1" w:rsidRDefault="007C2BF1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Davalı </w:t>
      </w:r>
      <w:r w:rsidR="00932549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 xml:space="preserve">üdafaa </w:t>
      </w:r>
      <w:r w:rsidR="00932549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 xml:space="preserve">akririnde </w:t>
      </w:r>
      <w:r w:rsidR="00415800">
        <w:rPr>
          <w:rFonts w:ascii="Courier New" w:hAnsi="Courier New" w:cs="Courier New"/>
          <w:sz w:val="24"/>
          <w:szCs w:val="24"/>
        </w:rPr>
        <w:t>ön itiraz olarak</w:t>
      </w:r>
      <w:r w:rsidR="00932549">
        <w:rPr>
          <w:rFonts w:ascii="Courier New" w:hAnsi="Courier New" w:cs="Courier New"/>
          <w:sz w:val="24"/>
          <w:szCs w:val="24"/>
        </w:rPr>
        <w:t>,</w:t>
      </w:r>
      <w:r w:rsidR="0041580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dava</w:t>
      </w:r>
      <w:r w:rsidR="002311C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konusu avukat tutma varakasının yasadışı </w:t>
      </w:r>
      <w:r w:rsidR="00F91ACA">
        <w:rPr>
          <w:rFonts w:ascii="Courier New" w:hAnsi="Courier New" w:cs="Courier New"/>
          <w:sz w:val="24"/>
          <w:szCs w:val="24"/>
        </w:rPr>
        <w:t>(illegal) bir sözleşme olduğunu</w:t>
      </w:r>
      <w:r>
        <w:rPr>
          <w:rFonts w:ascii="Courier New" w:hAnsi="Courier New" w:cs="Courier New"/>
          <w:sz w:val="24"/>
          <w:szCs w:val="24"/>
        </w:rPr>
        <w:t>, zaman</w:t>
      </w:r>
      <w:r w:rsidR="0093254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aşımına uğradığ</w:t>
      </w:r>
      <w:r w:rsidR="00F31CA9">
        <w:rPr>
          <w:rFonts w:ascii="Courier New" w:hAnsi="Courier New" w:cs="Courier New"/>
          <w:sz w:val="24"/>
          <w:szCs w:val="24"/>
        </w:rPr>
        <w:t>ın</w:t>
      </w:r>
      <w:r>
        <w:rPr>
          <w:rFonts w:ascii="Courier New" w:hAnsi="Courier New" w:cs="Courier New"/>
          <w:sz w:val="24"/>
          <w:szCs w:val="24"/>
        </w:rPr>
        <w:t>ı</w:t>
      </w:r>
      <w:r w:rsidR="00F31CA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32549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avacının aynen ifa t</w:t>
      </w:r>
      <w:r w:rsidR="002311C0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lebinde bulunamayacağını </w:t>
      </w:r>
      <w:r w:rsidR="00F31CA9">
        <w:rPr>
          <w:rFonts w:ascii="Courier New" w:hAnsi="Courier New" w:cs="Courier New"/>
          <w:sz w:val="24"/>
          <w:szCs w:val="24"/>
        </w:rPr>
        <w:t>ve sözleşmenin belirsizlik sebe</w:t>
      </w:r>
      <w:r w:rsidR="003542A8">
        <w:rPr>
          <w:rFonts w:ascii="Courier New" w:hAnsi="Courier New" w:cs="Courier New"/>
          <w:sz w:val="24"/>
          <w:szCs w:val="24"/>
        </w:rPr>
        <w:t>b</w:t>
      </w:r>
      <w:r w:rsidR="00F31CA9">
        <w:rPr>
          <w:rFonts w:ascii="Courier New" w:hAnsi="Courier New" w:cs="Courier New"/>
          <w:sz w:val="24"/>
          <w:szCs w:val="24"/>
        </w:rPr>
        <w:t xml:space="preserve">iyle geçersiz olduğunu </w:t>
      </w:r>
      <w:r>
        <w:rPr>
          <w:rFonts w:ascii="Courier New" w:hAnsi="Courier New" w:cs="Courier New"/>
          <w:sz w:val="24"/>
          <w:szCs w:val="24"/>
        </w:rPr>
        <w:t>ileri sürdü</w:t>
      </w:r>
      <w:r w:rsidR="00932549">
        <w:rPr>
          <w:rFonts w:ascii="Courier New" w:hAnsi="Courier New" w:cs="Courier New"/>
          <w:sz w:val="24"/>
          <w:szCs w:val="24"/>
        </w:rPr>
        <w:t>. Davalı Müdafaa Takririnde devamla,</w:t>
      </w:r>
      <w:r w:rsidR="00B12AF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Davacının </w:t>
      </w:r>
      <w:r w:rsidR="00932549">
        <w:rPr>
          <w:rFonts w:ascii="Courier New" w:hAnsi="Courier New" w:cs="Courier New"/>
          <w:sz w:val="24"/>
          <w:szCs w:val="24"/>
        </w:rPr>
        <w:t>T</w:t>
      </w:r>
      <w:r w:rsidR="00415800">
        <w:rPr>
          <w:rFonts w:ascii="Courier New" w:hAnsi="Courier New" w:cs="Courier New"/>
          <w:sz w:val="24"/>
          <w:szCs w:val="24"/>
        </w:rPr>
        <w:t xml:space="preserve">alep </w:t>
      </w:r>
      <w:r w:rsidR="00932549">
        <w:rPr>
          <w:rFonts w:ascii="Courier New" w:hAnsi="Courier New" w:cs="Courier New"/>
          <w:sz w:val="24"/>
          <w:szCs w:val="24"/>
        </w:rPr>
        <w:t>T</w:t>
      </w:r>
      <w:r w:rsidR="00415800">
        <w:rPr>
          <w:rFonts w:ascii="Courier New" w:hAnsi="Courier New" w:cs="Courier New"/>
          <w:sz w:val="24"/>
          <w:szCs w:val="24"/>
        </w:rPr>
        <w:t xml:space="preserve">akririndeki </w:t>
      </w:r>
      <w:r>
        <w:rPr>
          <w:rFonts w:ascii="Courier New" w:hAnsi="Courier New" w:cs="Courier New"/>
          <w:sz w:val="24"/>
          <w:szCs w:val="24"/>
        </w:rPr>
        <w:t>tüm iddi</w:t>
      </w:r>
      <w:r w:rsidR="00B12AF1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larını reddederek davanın ret ve iptalini talep etti.</w:t>
      </w:r>
    </w:p>
    <w:p w:rsidR="00425076" w:rsidRDefault="00425076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425076" w:rsidRDefault="000B6D40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 w:rsidRPr="000B6D40">
        <w:rPr>
          <w:rFonts w:ascii="Courier New" w:hAnsi="Courier New" w:cs="Courier New"/>
          <w:sz w:val="24"/>
          <w:szCs w:val="24"/>
        </w:rPr>
        <w:t xml:space="preserve">Davayı dinleyen Alt Mahkeme, </w:t>
      </w:r>
      <w:r>
        <w:rPr>
          <w:rFonts w:ascii="Courier New" w:hAnsi="Courier New" w:cs="Courier New"/>
          <w:sz w:val="24"/>
          <w:szCs w:val="24"/>
        </w:rPr>
        <w:t xml:space="preserve">davanın ikame tarihi olan 2014 yılını dikkate </w:t>
      </w:r>
      <w:r w:rsidR="00415800">
        <w:rPr>
          <w:rFonts w:ascii="Courier New" w:hAnsi="Courier New" w:cs="Courier New"/>
          <w:sz w:val="24"/>
          <w:szCs w:val="24"/>
        </w:rPr>
        <w:t>alarak</w:t>
      </w:r>
      <w:r w:rsidR="00932549">
        <w:rPr>
          <w:rFonts w:ascii="Courier New" w:hAnsi="Courier New" w:cs="Courier New"/>
          <w:sz w:val="24"/>
          <w:szCs w:val="24"/>
        </w:rPr>
        <w:t xml:space="preserve"> meselede</w:t>
      </w:r>
      <w:r w:rsidR="00415800">
        <w:rPr>
          <w:rFonts w:ascii="Courier New" w:hAnsi="Courier New" w:cs="Courier New"/>
          <w:sz w:val="24"/>
          <w:szCs w:val="24"/>
        </w:rPr>
        <w:t xml:space="preserve"> zaman</w:t>
      </w:r>
      <w:r w:rsidR="00932549">
        <w:rPr>
          <w:rFonts w:ascii="Courier New" w:hAnsi="Courier New" w:cs="Courier New"/>
          <w:sz w:val="24"/>
          <w:szCs w:val="24"/>
        </w:rPr>
        <w:t xml:space="preserve"> </w:t>
      </w:r>
      <w:r w:rsidR="00415800">
        <w:rPr>
          <w:rFonts w:ascii="Courier New" w:hAnsi="Courier New" w:cs="Courier New"/>
          <w:sz w:val="24"/>
          <w:szCs w:val="24"/>
        </w:rPr>
        <w:t>aşımı bulunmadığın</w:t>
      </w:r>
      <w:r w:rsidR="00932549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,</w:t>
      </w:r>
      <w:r w:rsidR="00415800">
        <w:rPr>
          <w:rFonts w:ascii="Courier New" w:hAnsi="Courier New" w:cs="Courier New"/>
          <w:sz w:val="24"/>
          <w:szCs w:val="24"/>
        </w:rPr>
        <w:t xml:space="preserve"> </w:t>
      </w:r>
      <w:r w:rsidR="009025C2">
        <w:rPr>
          <w:rFonts w:ascii="Courier New" w:hAnsi="Courier New" w:cs="Courier New"/>
          <w:sz w:val="24"/>
          <w:szCs w:val="24"/>
        </w:rPr>
        <w:t xml:space="preserve">Emare No.2 </w:t>
      </w:r>
      <w:r w:rsidR="001C6C1E">
        <w:rPr>
          <w:rFonts w:ascii="Courier New" w:hAnsi="Courier New" w:cs="Courier New"/>
          <w:sz w:val="24"/>
          <w:szCs w:val="24"/>
        </w:rPr>
        <w:t>sözleşmenin gayr</w:t>
      </w:r>
      <w:r w:rsidR="00DF5520">
        <w:rPr>
          <w:rFonts w:ascii="Courier New" w:hAnsi="Courier New" w:cs="Courier New"/>
          <w:sz w:val="24"/>
          <w:szCs w:val="24"/>
        </w:rPr>
        <w:t>i</w:t>
      </w:r>
      <w:r w:rsidR="00CC5A05">
        <w:rPr>
          <w:rFonts w:ascii="Courier New" w:hAnsi="Courier New" w:cs="Courier New"/>
          <w:sz w:val="24"/>
          <w:szCs w:val="24"/>
        </w:rPr>
        <w:t xml:space="preserve"> </w:t>
      </w:r>
      <w:r w:rsidR="001C6C1E">
        <w:rPr>
          <w:rFonts w:ascii="Courier New" w:hAnsi="Courier New" w:cs="Courier New"/>
          <w:sz w:val="24"/>
          <w:szCs w:val="24"/>
        </w:rPr>
        <w:t>yasal</w:t>
      </w:r>
      <w:r w:rsidR="00932549">
        <w:rPr>
          <w:rFonts w:ascii="Courier New" w:hAnsi="Courier New" w:cs="Courier New"/>
          <w:sz w:val="24"/>
          <w:szCs w:val="24"/>
        </w:rPr>
        <w:t xml:space="preserve"> </w:t>
      </w:r>
      <w:r w:rsidR="00415800">
        <w:rPr>
          <w:rFonts w:ascii="Courier New" w:hAnsi="Courier New" w:cs="Courier New"/>
          <w:sz w:val="24"/>
          <w:szCs w:val="24"/>
        </w:rPr>
        <w:t xml:space="preserve">bir sözleşme </w:t>
      </w:r>
      <w:r w:rsidR="001C6C1E">
        <w:rPr>
          <w:rFonts w:ascii="Courier New" w:hAnsi="Courier New" w:cs="Courier New"/>
          <w:sz w:val="24"/>
          <w:szCs w:val="24"/>
        </w:rPr>
        <w:t>olmadığın</w:t>
      </w:r>
      <w:r w:rsidR="00932549">
        <w:rPr>
          <w:rFonts w:ascii="Courier New" w:hAnsi="Courier New" w:cs="Courier New"/>
          <w:sz w:val="24"/>
          <w:szCs w:val="24"/>
        </w:rPr>
        <w:t>a</w:t>
      </w:r>
      <w:r w:rsidR="001C6C1E">
        <w:rPr>
          <w:rFonts w:ascii="Courier New" w:hAnsi="Courier New" w:cs="Courier New"/>
          <w:sz w:val="24"/>
          <w:szCs w:val="24"/>
        </w:rPr>
        <w:t xml:space="preserve"> </w:t>
      </w:r>
      <w:r w:rsidR="001F5575">
        <w:rPr>
          <w:rFonts w:ascii="Courier New" w:hAnsi="Courier New" w:cs="Courier New"/>
          <w:sz w:val="24"/>
          <w:szCs w:val="24"/>
        </w:rPr>
        <w:t xml:space="preserve">ancak şartlarının belirsiz olduğu nedeniyle </w:t>
      </w:r>
      <w:r w:rsidR="00415800">
        <w:rPr>
          <w:rFonts w:ascii="Courier New" w:hAnsi="Courier New" w:cs="Courier New"/>
          <w:sz w:val="24"/>
          <w:szCs w:val="24"/>
        </w:rPr>
        <w:t>geçersiz bir</w:t>
      </w:r>
      <w:r w:rsidR="005D5887">
        <w:rPr>
          <w:rFonts w:ascii="Courier New" w:hAnsi="Courier New" w:cs="Courier New"/>
          <w:sz w:val="24"/>
          <w:szCs w:val="24"/>
        </w:rPr>
        <w:t xml:space="preserve"> sözle</w:t>
      </w:r>
      <w:r w:rsidR="00F91ACA">
        <w:rPr>
          <w:rFonts w:ascii="Courier New" w:hAnsi="Courier New" w:cs="Courier New"/>
          <w:sz w:val="24"/>
          <w:szCs w:val="24"/>
        </w:rPr>
        <w:t>ş</w:t>
      </w:r>
      <w:r w:rsidR="005D5887">
        <w:rPr>
          <w:rFonts w:ascii="Courier New" w:hAnsi="Courier New" w:cs="Courier New"/>
          <w:sz w:val="24"/>
          <w:szCs w:val="24"/>
        </w:rPr>
        <w:t xml:space="preserve">me </w:t>
      </w:r>
      <w:r w:rsidR="00415800">
        <w:rPr>
          <w:rFonts w:ascii="Courier New" w:hAnsi="Courier New" w:cs="Courier New"/>
          <w:sz w:val="24"/>
          <w:szCs w:val="24"/>
        </w:rPr>
        <w:t xml:space="preserve">olduğuna bulgu yaparak </w:t>
      </w:r>
      <w:r w:rsidR="00932549">
        <w:rPr>
          <w:rFonts w:ascii="Courier New" w:hAnsi="Courier New" w:cs="Courier New"/>
          <w:sz w:val="24"/>
          <w:szCs w:val="24"/>
        </w:rPr>
        <w:t>D</w:t>
      </w:r>
      <w:r w:rsidR="00415800">
        <w:rPr>
          <w:rFonts w:ascii="Courier New" w:hAnsi="Courier New" w:cs="Courier New"/>
          <w:sz w:val="24"/>
          <w:szCs w:val="24"/>
        </w:rPr>
        <w:t xml:space="preserve">avacının davasını </w:t>
      </w:r>
      <w:r w:rsidR="001F5575">
        <w:rPr>
          <w:rFonts w:ascii="Courier New" w:hAnsi="Courier New" w:cs="Courier New"/>
          <w:sz w:val="24"/>
          <w:szCs w:val="24"/>
        </w:rPr>
        <w:t>ret ve iptal et</w:t>
      </w:r>
      <w:r w:rsidR="00415800">
        <w:rPr>
          <w:rFonts w:ascii="Courier New" w:hAnsi="Courier New" w:cs="Courier New"/>
          <w:sz w:val="24"/>
          <w:szCs w:val="24"/>
        </w:rPr>
        <w:t>ti.</w:t>
      </w:r>
      <w:r w:rsidR="001F5575">
        <w:rPr>
          <w:rFonts w:ascii="Courier New" w:hAnsi="Courier New" w:cs="Courier New"/>
          <w:sz w:val="24"/>
          <w:szCs w:val="24"/>
        </w:rPr>
        <w:t xml:space="preserve"> </w:t>
      </w:r>
    </w:p>
    <w:p w:rsidR="000B6D40" w:rsidRPr="000B6D40" w:rsidRDefault="001F5575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0B6D40">
        <w:rPr>
          <w:rFonts w:ascii="Courier New" w:hAnsi="Courier New" w:cs="Courier New"/>
          <w:sz w:val="24"/>
          <w:szCs w:val="24"/>
        </w:rPr>
        <w:t xml:space="preserve">     </w:t>
      </w:r>
    </w:p>
    <w:p w:rsidR="00192708" w:rsidRDefault="00192708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 w:rsidRPr="00192708">
        <w:rPr>
          <w:rFonts w:ascii="Courier New" w:hAnsi="Courier New" w:cs="Courier New"/>
          <w:sz w:val="24"/>
          <w:szCs w:val="24"/>
        </w:rPr>
        <w:t xml:space="preserve">Huzurumuzdaki istinaf, Davacı tarafından Alt </w:t>
      </w:r>
      <w:proofErr w:type="gramStart"/>
      <w:r w:rsidRPr="00192708">
        <w:rPr>
          <w:rFonts w:ascii="Courier New" w:hAnsi="Courier New" w:cs="Courier New"/>
          <w:sz w:val="24"/>
          <w:szCs w:val="24"/>
        </w:rPr>
        <w:t>Mahkemenin  davasını</w:t>
      </w:r>
      <w:proofErr w:type="gramEnd"/>
      <w:r w:rsidRPr="00192708">
        <w:rPr>
          <w:rFonts w:ascii="Courier New" w:hAnsi="Courier New" w:cs="Courier New"/>
          <w:sz w:val="24"/>
          <w:szCs w:val="24"/>
        </w:rPr>
        <w:t xml:space="preserve"> ret ve iptal eden</w:t>
      </w:r>
      <w:r w:rsidR="00932549">
        <w:rPr>
          <w:rFonts w:ascii="Courier New" w:hAnsi="Courier New" w:cs="Courier New"/>
          <w:sz w:val="24"/>
          <w:szCs w:val="24"/>
        </w:rPr>
        <w:t xml:space="preserve"> bu</w:t>
      </w:r>
      <w:r w:rsidRPr="00192708">
        <w:rPr>
          <w:rFonts w:ascii="Courier New" w:hAnsi="Courier New" w:cs="Courier New"/>
          <w:sz w:val="24"/>
          <w:szCs w:val="24"/>
        </w:rPr>
        <w:t xml:space="preserve"> kararına karşı yapılmıştır.</w:t>
      </w:r>
    </w:p>
    <w:p w:rsidR="003542A8" w:rsidRDefault="003542A8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0B6D40" w:rsidRPr="00B065FF" w:rsidRDefault="000B6D40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B065FF">
        <w:rPr>
          <w:rFonts w:ascii="Courier New" w:hAnsi="Courier New" w:cs="Courier New"/>
          <w:sz w:val="24"/>
          <w:szCs w:val="24"/>
          <w:u w:val="single"/>
        </w:rPr>
        <w:lastRenderedPageBreak/>
        <w:t>İSTİNAF SEBEPLERİ</w:t>
      </w:r>
      <w:r w:rsidRPr="00B065FF">
        <w:rPr>
          <w:rFonts w:ascii="Courier New" w:hAnsi="Courier New" w:cs="Courier New"/>
          <w:sz w:val="24"/>
          <w:szCs w:val="24"/>
        </w:rPr>
        <w:t>:</w:t>
      </w:r>
    </w:p>
    <w:p w:rsidR="00425076" w:rsidRDefault="000B6D40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B065FF">
        <w:rPr>
          <w:rFonts w:ascii="Courier New" w:hAnsi="Courier New" w:cs="Courier New"/>
          <w:sz w:val="24"/>
          <w:szCs w:val="24"/>
        </w:rPr>
        <w:t xml:space="preserve">     </w:t>
      </w:r>
    </w:p>
    <w:p w:rsidR="00B74149" w:rsidRDefault="000B6D40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B065FF">
        <w:rPr>
          <w:rFonts w:ascii="Courier New" w:hAnsi="Courier New" w:cs="Courier New"/>
          <w:sz w:val="24"/>
          <w:szCs w:val="24"/>
        </w:rPr>
        <w:t xml:space="preserve">  </w:t>
      </w:r>
      <w:r w:rsidR="00A65B59">
        <w:rPr>
          <w:rFonts w:ascii="Courier New" w:hAnsi="Courier New" w:cs="Courier New"/>
          <w:sz w:val="24"/>
          <w:szCs w:val="24"/>
        </w:rPr>
        <w:tab/>
      </w:r>
      <w:r w:rsidRPr="00B065FF">
        <w:rPr>
          <w:rFonts w:ascii="Courier New" w:hAnsi="Courier New" w:cs="Courier New"/>
          <w:sz w:val="24"/>
          <w:szCs w:val="24"/>
        </w:rPr>
        <w:t>İstinaf Eden/Dava</w:t>
      </w:r>
      <w:r w:rsidR="001B4112">
        <w:rPr>
          <w:rFonts w:ascii="Courier New" w:hAnsi="Courier New" w:cs="Courier New"/>
          <w:sz w:val="24"/>
          <w:szCs w:val="24"/>
        </w:rPr>
        <w:t>cı</w:t>
      </w:r>
      <w:r w:rsidR="00E613D9">
        <w:rPr>
          <w:rFonts w:ascii="Courier New" w:hAnsi="Courier New" w:cs="Courier New"/>
          <w:sz w:val="24"/>
          <w:szCs w:val="24"/>
        </w:rPr>
        <w:t xml:space="preserve"> </w:t>
      </w:r>
      <w:r w:rsidRPr="00B065FF">
        <w:rPr>
          <w:rFonts w:ascii="Courier New" w:hAnsi="Courier New" w:cs="Courier New"/>
          <w:sz w:val="24"/>
          <w:szCs w:val="24"/>
        </w:rPr>
        <w:t>İstinaf İhbarnamesinde 1</w:t>
      </w:r>
      <w:r w:rsidR="001B4112">
        <w:rPr>
          <w:rFonts w:ascii="Courier New" w:hAnsi="Courier New" w:cs="Courier New"/>
          <w:sz w:val="24"/>
          <w:szCs w:val="24"/>
        </w:rPr>
        <w:t>6</w:t>
      </w:r>
      <w:r w:rsidRPr="00B065FF">
        <w:rPr>
          <w:rFonts w:ascii="Courier New" w:hAnsi="Courier New" w:cs="Courier New"/>
          <w:sz w:val="24"/>
          <w:szCs w:val="24"/>
        </w:rPr>
        <w:t xml:space="preserve"> istinaf sebebi </w:t>
      </w:r>
      <w:r w:rsidR="00932549">
        <w:rPr>
          <w:rFonts w:ascii="Courier New" w:hAnsi="Courier New" w:cs="Courier New"/>
          <w:sz w:val="24"/>
          <w:szCs w:val="24"/>
        </w:rPr>
        <w:t xml:space="preserve">ileri sürmüş </w:t>
      </w:r>
      <w:r w:rsidRPr="00B065FF">
        <w:rPr>
          <w:rFonts w:ascii="Courier New" w:hAnsi="Courier New" w:cs="Courier New"/>
          <w:sz w:val="24"/>
          <w:szCs w:val="24"/>
        </w:rPr>
        <w:t xml:space="preserve">olmasına rağmen istinafın duruşmasında </w:t>
      </w:r>
      <w:r w:rsidR="00F4085D">
        <w:rPr>
          <w:rFonts w:ascii="Courier New" w:hAnsi="Courier New" w:cs="Courier New"/>
          <w:sz w:val="24"/>
          <w:szCs w:val="24"/>
        </w:rPr>
        <w:t>2</w:t>
      </w:r>
      <w:r w:rsidR="00E613D9">
        <w:rPr>
          <w:rFonts w:ascii="Courier New" w:hAnsi="Courier New" w:cs="Courier New"/>
          <w:sz w:val="24"/>
          <w:szCs w:val="24"/>
        </w:rPr>
        <w:t>,</w:t>
      </w:r>
      <w:r w:rsidR="003542A8">
        <w:rPr>
          <w:rFonts w:ascii="Courier New" w:hAnsi="Courier New" w:cs="Courier New"/>
          <w:sz w:val="24"/>
          <w:szCs w:val="24"/>
        </w:rPr>
        <w:t xml:space="preserve"> </w:t>
      </w:r>
      <w:r w:rsidR="00F4085D">
        <w:rPr>
          <w:rFonts w:ascii="Courier New" w:hAnsi="Courier New" w:cs="Courier New"/>
          <w:sz w:val="24"/>
          <w:szCs w:val="24"/>
        </w:rPr>
        <w:t>3</w:t>
      </w:r>
      <w:r w:rsidRPr="00B065FF">
        <w:rPr>
          <w:rFonts w:ascii="Courier New" w:hAnsi="Courier New" w:cs="Courier New"/>
          <w:sz w:val="24"/>
          <w:szCs w:val="24"/>
        </w:rPr>
        <w:t xml:space="preserve">, </w:t>
      </w:r>
      <w:r w:rsidR="00F4085D">
        <w:rPr>
          <w:rFonts w:ascii="Courier New" w:hAnsi="Courier New" w:cs="Courier New"/>
          <w:sz w:val="24"/>
          <w:szCs w:val="24"/>
        </w:rPr>
        <w:t>5</w:t>
      </w:r>
      <w:r w:rsidR="00E613D9">
        <w:rPr>
          <w:rFonts w:ascii="Courier New" w:hAnsi="Courier New" w:cs="Courier New"/>
          <w:sz w:val="24"/>
          <w:szCs w:val="24"/>
        </w:rPr>
        <w:t>,</w:t>
      </w:r>
      <w:r w:rsidR="00A65B59">
        <w:rPr>
          <w:rFonts w:ascii="Courier New" w:hAnsi="Courier New" w:cs="Courier New"/>
          <w:sz w:val="24"/>
          <w:szCs w:val="24"/>
        </w:rPr>
        <w:t xml:space="preserve"> </w:t>
      </w:r>
      <w:r w:rsidR="00F4085D">
        <w:rPr>
          <w:rFonts w:ascii="Courier New" w:hAnsi="Courier New" w:cs="Courier New"/>
          <w:sz w:val="24"/>
          <w:szCs w:val="24"/>
        </w:rPr>
        <w:t>8</w:t>
      </w:r>
      <w:r w:rsidR="00E613D9">
        <w:rPr>
          <w:rFonts w:ascii="Courier New" w:hAnsi="Courier New" w:cs="Courier New"/>
          <w:sz w:val="24"/>
          <w:szCs w:val="24"/>
        </w:rPr>
        <w:t>,</w:t>
      </w:r>
      <w:r w:rsidR="00A65B59">
        <w:rPr>
          <w:rFonts w:ascii="Courier New" w:hAnsi="Courier New" w:cs="Courier New"/>
          <w:sz w:val="24"/>
          <w:szCs w:val="24"/>
        </w:rPr>
        <w:t xml:space="preserve"> </w:t>
      </w:r>
      <w:r w:rsidR="00F4085D">
        <w:rPr>
          <w:rFonts w:ascii="Courier New" w:hAnsi="Courier New" w:cs="Courier New"/>
          <w:sz w:val="24"/>
          <w:szCs w:val="24"/>
        </w:rPr>
        <w:t>10</w:t>
      </w:r>
      <w:r w:rsidR="00E613D9">
        <w:rPr>
          <w:rFonts w:ascii="Courier New" w:hAnsi="Courier New" w:cs="Courier New"/>
          <w:sz w:val="24"/>
          <w:szCs w:val="24"/>
        </w:rPr>
        <w:t>,</w:t>
      </w:r>
      <w:r w:rsidR="00A65B59">
        <w:rPr>
          <w:rFonts w:ascii="Courier New" w:hAnsi="Courier New" w:cs="Courier New"/>
          <w:sz w:val="24"/>
          <w:szCs w:val="24"/>
        </w:rPr>
        <w:t xml:space="preserve"> </w:t>
      </w:r>
      <w:r w:rsidR="00F4085D">
        <w:rPr>
          <w:rFonts w:ascii="Courier New" w:hAnsi="Courier New" w:cs="Courier New"/>
          <w:sz w:val="24"/>
          <w:szCs w:val="24"/>
        </w:rPr>
        <w:t>11</w:t>
      </w:r>
      <w:r w:rsidR="00E613D9">
        <w:rPr>
          <w:rFonts w:ascii="Courier New" w:hAnsi="Courier New" w:cs="Courier New"/>
          <w:sz w:val="24"/>
          <w:szCs w:val="24"/>
        </w:rPr>
        <w:t>,</w:t>
      </w:r>
      <w:r w:rsidR="00A65B59">
        <w:rPr>
          <w:rFonts w:ascii="Courier New" w:hAnsi="Courier New" w:cs="Courier New"/>
          <w:sz w:val="24"/>
          <w:szCs w:val="24"/>
        </w:rPr>
        <w:t xml:space="preserve"> </w:t>
      </w:r>
      <w:r w:rsidR="00F4085D">
        <w:rPr>
          <w:rFonts w:ascii="Courier New" w:hAnsi="Courier New" w:cs="Courier New"/>
          <w:sz w:val="24"/>
          <w:szCs w:val="24"/>
        </w:rPr>
        <w:t>12</w:t>
      </w:r>
      <w:r w:rsidR="00A65B59">
        <w:rPr>
          <w:rFonts w:ascii="Courier New" w:hAnsi="Courier New" w:cs="Courier New"/>
          <w:sz w:val="24"/>
          <w:szCs w:val="24"/>
        </w:rPr>
        <w:t xml:space="preserve"> </w:t>
      </w:r>
      <w:r w:rsidRPr="00B065FF">
        <w:rPr>
          <w:rFonts w:ascii="Courier New" w:hAnsi="Courier New" w:cs="Courier New"/>
          <w:sz w:val="24"/>
          <w:szCs w:val="24"/>
        </w:rPr>
        <w:t>ve 1</w:t>
      </w:r>
      <w:r w:rsidR="00F4085D">
        <w:rPr>
          <w:rFonts w:ascii="Courier New" w:hAnsi="Courier New" w:cs="Courier New"/>
          <w:sz w:val="24"/>
          <w:szCs w:val="24"/>
        </w:rPr>
        <w:t>3</w:t>
      </w:r>
      <w:r w:rsidRPr="00B065FF">
        <w:rPr>
          <w:rFonts w:ascii="Courier New" w:hAnsi="Courier New" w:cs="Courier New"/>
          <w:sz w:val="24"/>
          <w:szCs w:val="24"/>
        </w:rPr>
        <w:t>. istinaf sebeplerini geri çek</w:t>
      </w:r>
      <w:r w:rsidR="005D5887">
        <w:rPr>
          <w:rFonts w:ascii="Courier New" w:hAnsi="Courier New" w:cs="Courier New"/>
          <w:sz w:val="24"/>
          <w:szCs w:val="24"/>
        </w:rPr>
        <w:t>ti</w:t>
      </w:r>
      <w:r w:rsidR="00B74149">
        <w:rPr>
          <w:rFonts w:ascii="Courier New" w:hAnsi="Courier New" w:cs="Courier New"/>
          <w:sz w:val="24"/>
          <w:szCs w:val="24"/>
        </w:rPr>
        <w:t>.</w:t>
      </w:r>
    </w:p>
    <w:p w:rsidR="000B6D40" w:rsidRPr="00B065FF" w:rsidRDefault="00E82604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1, 4, 6, 7, 9, 14, 15 ve 16. İstinaf sebeplerin</w:t>
      </w:r>
      <w:r w:rsidR="00B74149">
        <w:rPr>
          <w:rFonts w:ascii="Courier New" w:hAnsi="Courier New" w:cs="Courier New"/>
          <w:sz w:val="24"/>
          <w:szCs w:val="24"/>
        </w:rPr>
        <w:t>i</w:t>
      </w:r>
      <w:r w:rsidR="000B6D40" w:rsidRPr="00B065FF">
        <w:rPr>
          <w:rFonts w:ascii="Courier New" w:hAnsi="Courier New" w:cs="Courier New"/>
          <w:sz w:val="24"/>
          <w:szCs w:val="24"/>
        </w:rPr>
        <w:t xml:space="preserve"> </w:t>
      </w:r>
      <w:r w:rsidR="00663F60">
        <w:rPr>
          <w:rFonts w:ascii="Courier New" w:hAnsi="Courier New" w:cs="Courier New"/>
          <w:sz w:val="24"/>
          <w:szCs w:val="24"/>
        </w:rPr>
        <w:t>5</w:t>
      </w:r>
      <w:r w:rsidR="00145E47">
        <w:rPr>
          <w:rFonts w:ascii="Courier New" w:hAnsi="Courier New" w:cs="Courier New"/>
          <w:sz w:val="24"/>
          <w:szCs w:val="24"/>
        </w:rPr>
        <w:t xml:space="preserve"> </w:t>
      </w:r>
      <w:r w:rsidR="000B6D40" w:rsidRPr="00B065FF">
        <w:rPr>
          <w:rFonts w:ascii="Courier New" w:hAnsi="Courier New" w:cs="Courier New"/>
          <w:sz w:val="24"/>
          <w:szCs w:val="24"/>
        </w:rPr>
        <w:t>başlık altında toplam</w:t>
      </w:r>
      <w:r w:rsidR="00F4085D">
        <w:rPr>
          <w:rFonts w:ascii="Courier New" w:hAnsi="Courier New" w:cs="Courier New"/>
          <w:sz w:val="24"/>
          <w:szCs w:val="24"/>
        </w:rPr>
        <w:t>ak mümkün</w:t>
      </w:r>
      <w:r w:rsidR="00E613D9">
        <w:rPr>
          <w:rFonts w:ascii="Courier New" w:hAnsi="Courier New" w:cs="Courier New"/>
          <w:sz w:val="24"/>
          <w:szCs w:val="24"/>
        </w:rPr>
        <w:t>dür</w:t>
      </w:r>
      <w:r w:rsidR="000B6D40" w:rsidRPr="00B065FF">
        <w:rPr>
          <w:rFonts w:ascii="Courier New" w:hAnsi="Courier New" w:cs="Courier New"/>
          <w:sz w:val="24"/>
          <w:szCs w:val="24"/>
        </w:rPr>
        <w:t>.</w:t>
      </w:r>
    </w:p>
    <w:p w:rsidR="00FD06A3" w:rsidRDefault="00FD06A3" w:rsidP="003542A8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0B6D40" w:rsidRDefault="000B6D40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B065FF">
        <w:rPr>
          <w:rFonts w:ascii="Courier New" w:hAnsi="Courier New" w:cs="Courier New"/>
          <w:sz w:val="24"/>
          <w:szCs w:val="24"/>
        </w:rPr>
        <w:t>Buna göre;</w:t>
      </w:r>
    </w:p>
    <w:p w:rsidR="00491EA7" w:rsidRDefault="005676FE" w:rsidP="003542A8">
      <w:pPr>
        <w:pStyle w:val="ListeParagraf"/>
        <w:numPr>
          <w:ilvl w:val="0"/>
          <w:numId w:val="1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425076">
        <w:rPr>
          <w:rFonts w:ascii="Courier New" w:hAnsi="Courier New" w:cs="Courier New"/>
          <w:b/>
          <w:sz w:val="24"/>
          <w:szCs w:val="24"/>
        </w:rPr>
        <w:t>Muhterem Alt Mahkeme</w:t>
      </w:r>
      <w:r w:rsidR="00E71692" w:rsidRPr="00425076">
        <w:rPr>
          <w:rFonts w:ascii="Courier New" w:hAnsi="Courier New" w:cs="Courier New"/>
          <w:b/>
          <w:sz w:val="24"/>
          <w:szCs w:val="24"/>
        </w:rPr>
        <w:t xml:space="preserve">, </w:t>
      </w:r>
      <w:r w:rsidR="00F4085D" w:rsidRPr="00425076">
        <w:rPr>
          <w:rFonts w:ascii="Courier New" w:hAnsi="Courier New" w:cs="Courier New"/>
          <w:b/>
          <w:sz w:val="24"/>
          <w:szCs w:val="24"/>
        </w:rPr>
        <w:t>Emare No.2 özel avukat tutma varakası</w:t>
      </w:r>
      <w:r w:rsidR="00E71692" w:rsidRPr="00425076">
        <w:rPr>
          <w:rFonts w:ascii="Courier New" w:hAnsi="Courier New" w:cs="Courier New"/>
          <w:b/>
          <w:sz w:val="24"/>
          <w:szCs w:val="24"/>
        </w:rPr>
        <w:t>nın</w:t>
      </w:r>
      <w:r w:rsidR="00027DE6" w:rsidRPr="00425076">
        <w:rPr>
          <w:rFonts w:ascii="Courier New" w:hAnsi="Courier New" w:cs="Courier New"/>
          <w:b/>
          <w:sz w:val="24"/>
          <w:szCs w:val="24"/>
        </w:rPr>
        <w:t xml:space="preserve"> verildiği tarih olan 24.5.20</w:t>
      </w:r>
      <w:r w:rsidR="00C9386B">
        <w:rPr>
          <w:rFonts w:ascii="Courier New" w:hAnsi="Courier New" w:cs="Courier New"/>
          <w:b/>
          <w:sz w:val="24"/>
          <w:szCs w:val="24"/>
        </w:rPr>
        <w:t>05</w:t>
      </w:r>
      <w:r w:rsidR="00027DE6" w:rsidRPr="00425076">
        <w:rPr>
          <w:rFonts w:ascii="Courier New" w:hAnsi="Courier New" w:cs="Courier New"/>
          <w:b/>
          <w:sz w:val="24"/>
          <w:szCs w:val="24"/>
        </w:rPr>
        <w:t xml:space="preserve"> tarihinde Davalının ne menfaat elde edeceği</w:t>
      </w:r>
      <w:r w:rsidR="00E613D9" w:rsidRPr="00425076">
        <w:rPr>
          <w:rFonts w:ascii="Courier New" w:hAnsi="Courier New" w:cs="Courier New"/>
          <w:b/>
          <w:sz w:val="24"/>
          <w:szCs w:val="24"/>
        </w:rPr>
        <w:t>nin</w:t>
      </w:r>
      <w:r w:rsidR="00027DE6" w:rsidRPr="00425076">
        <w:rPr>
          <w:rFonts w:ascii="Courier New" w:hAnsi="Courier New" w:cs="Courier New"/>
          <w:b/>
          <w:sz w:val="24"/>
          <w:szCs w:val="24"/>
        </w:rPr>
        <w:t xml:space="preserve"> </w:t>
      </w:r>
      <w:r w:rsidR="00E613D9" w:rsidRPr="00425076">
        <w:rPr>
          <w:rFonts w:ascii="Courier New" w:hAnsi="Courier New" w:cs="Courier New"/>
          <w:b/>
          <w:sz w:val="24"/>
          <w:szCs w:val="24"/>
        </w:rPr>
        <w:t xml:space="preserve">bilinmesi </w:t>
      </w:r>
      <w:proofErr w:type="gramStart"/>
      <w:r w:rsidR="00E613D9" w:rsidRPr="00425076">
        <w:rPr>
          <w:rFonts w:ascii="Courier New" w:hAnsi="Courier New" w:cs="Courier New"/>
          <w:b/>
          <w:sz w:val="24"/>
          <w:szCs w:val="24"/>
        </w:rPr>
        <w:t xml:space="preserve">olası </w:t>
      </w:r>
      <w:r w:rsidR="00027DE6" w:rsidRPr="00425076">
        <w:rPr>
          <w:rFonts w:ascii="Courier New" w:hAnsi="Courier New" w:cs="Courier New"/>
          <w:b/>
          <w:sz w:val="24"/>
          <w:szCs w:val="24"/>
        </w:rPr>
        <w:t xml:space="preserve"> </w:t>
      </w:r>
      <w:r w:rsidR="00E613D9" w:rsidRPr="00425076">
        <w:rPr>
          <w:rFonts w:ascii="Courier New" w:hAnsi="Courier New" w:cs="Courier New"/>
          <w:b/>
          <w:sz w:val="24"/>
          <w:szCs w:val="24"/>
        </w:rPr>
        <w:t>olmadığı</w:t>
      </w:r>
      <w:r w:rsidR="00E82604">
        <w:rPr>
          <w:rFonts w:ascii="Courier New" w:hAnsi="Courier New" w:cs="Courier New"/>
          <w:b/>
          <w:sz w:val="24"/>
          <w:szCs w:val="24"/>
        </w:rPr>
        <w:t>ndan</w:t>
      </w:r>
      <w:proofErr w:type="gramEnd"/>
      <w:r w:rsidRPr="00425076">
        <w:rPr>
          <w:rFonts w:ascii="Courier New" w:hAnsi="Courier New" w:cs="Courier New"/>
          <w:b/>
          <w:sz w:val="24"/>
          <w:szCs w:val="24"/>
        </w:rPr>
        <w:t xml:space="preserve"> tarafların hangi arsalar</w:t>
      </w:r>
      <w:r w:rsidR="00E71692" w:rsidRPr="00425076">
        <w:rPr>
          <w:rFonts w:ascii="Courier New" w:hAnsi="Courier New" w:cs="Courier New"/>
          <w:b/>
          <w:sz w:val="24"/>
          <w:szCs w:val="24"/>
        </w:rPr>
        <w:t xml:space="preserve">ın verileceği </w:t>
      </w:r>
      <w:r w:rsidRPr="00425076">
        <w:rPr>
          <w:rFonts w:ascii="Courier New" w:hAnsi="Courier New" w:cs="Courier New"/>
          <w:b/>
          <w:sz w:val="24"/>
          <w:szCs w:val="24"/>
        </w:rPr>
        <w:t>üzerinde fikirlerinin birleşm</w:t>
      </w:r>
      <w:r w:rsidR="00E71692" w:rsidRPr="00425076">
        <w:rPr>
          <w:rFonts w:ascii="Courier New" w:hAnsi="Courier New" w:cs="Courier New"/>
          <w:b/>
          <w:sz w:val="24"/>
          <w:szCs w:val="24"/>
        </w:rPr>
        <w:t xml:space="preserve">ediği </w:t>
      </w:r>
      <w:r w:rsidR="00523BF0" w:rsidRPr="00425076">
        <w:rPr>
          <w:rFonts w:ascii="Courier New" w:hAnsi="Courier New" w:cs="Courier New"/>
          <w:b/>
          <w:sz w:val="24"/>
          <w:szCs w:val="24"/>
        </w:rPr>
        <w:t>bulgu</w:t>
      </w:r>
      <w:r w:rsidR="00E82604">
        <w:rPr>
          <w:rFonts w:ascii="Courier New" w:hAnsi="Courier New" w:cs="Courier New"/>
          <w:b/>
          <w:sz w:val="24"/>
          <w:szCs w:val="24"/>
        </w:rPr>
        <w:t xml:space="preserve">sunu </w:t>
      </w:r>
      <w:r w:rsidR="00523BF0" w:rsidRPr="00425076">
        <w:rPr>
          <w:rFonts w:ascii="Courier New" w:hAnsi="Courier New" w:cs="Courier New"/>
          <w:b/>
          <w:sz w:val="24"/>
          <w:szCs w:val="24"/>
        </w:rPr>
        <w:t>yapmakla hata etti</w:t>
      </w:r>
      <w:r w:rsidR="00E71692" w:rsidRPr="00425076">
        <w:rPr>
          <w:rFonts w:ascii="Courier New" w:hAnsi="Courier New" w:cs="Courier New"/>
          <w:b/>
          <w:sz w:val="24"/>
          <w:szCs w:val="24"/>
        </w:rPr>
        <w:t>.</w:t>
      </w:r>
      <w:r w:rsidR="00B8356F" w:rsidRPr="00425076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B8356F" w:rsidRPr="00425076" w:rsidRDefault="00B8356F" w:rsidP="003542A8">
      <w:pPr>
        <w:pStyle w:val="ListeParagraf"/>
        <w:spacing w:line="240" w:lineRule="auto"/>
        <w:rPr>
          <w:rFonts w:ascii="Courier New" w:hAnsi="Courier New" w:cs="Courier New"/>
          <w:b/>
          <w:sz w:val="24"/>
          <w:szCs w:val="24"/>
        </w:rPr>
      </w:pPr>
      <w:r w:rsidRPr="00425076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2E3136" w:rsidRDefault="00B8356F" w:rsidP="003542A8">
      <w:pPr>
        <w:pStyle w:val="ListeParagraf"/>
        <w:numPr>
          <w:ilvl w:val="0"/>
          <w:numId w:val="1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6242FE">
        <w:rPr>
          <w:rFonts w:ascii="Courier New" w:hAnsi="Courier New" w:cs="Courier New"/>
          <w:b/>
          <w:sz w:val="24"/>
          <w:szCs w:val="24"/>
        </w:rPr>
        <w:t>Muhterem Alt Mahkeme, Emare No.2 özel avukat tutma varakası sözleşme</w:t>
      </w:r>
      <w:r w:rsidR="0088345B" w:rsidRPr="006242FE">
        <w:rPr>
          <w:rFonts w:ascii="Courier New" w:hAnsi="Courier New" w:cs="Courier New"/>
          <w:b/>
          <w:sz w:val="24"/>
          <w:szCs w:val="24"/>
        </w:rPr>
        <w:t>si</w:t>
      </w:r>
      <w:r w:rsidRPr="006242FE">
        <w:rPr>
          <w:rFonts w:ascii="Courier New" w:hAnsi="Courier New" w:cs="Courier New"/>
          <w:b/>
          <w:sz w:val="24"/>
          <w:szCs w:val="24"/>
        </w:rPr>
        <w:t xml:space="preserve">nin ifasının belirsiz </w:t>
      </w:r>
      <w:r w:rsidR="00E82604">
        <w:rPr>
          <w:rFonts w:ascii="Courier New" w:hAnsi="Courier New" w:cs="Courier New"/>
          <w:b/>
          <w:sz w:val="24"/>
          <w:szCs w:val="24"/>
        </w:rPr>
        <w:t xml:space="preserve">olduğuna </w:t>
      </w:r>
      <w:r w:rsidRPr="006242FE">
        <w:rPr>
          <w:rFonts w:ascii="Courier New" w:hAnsi="Courier New" w:cs="Courier New"/>
          <w:b/>
          <w:sz w:val="24"/>
          <w:szCs w:val="24"/>
        </w:rPr>
        <w:t>ve Fasıl 149 Akitler Yasası</w:t>
      </w:r>
      <w:r w:rsidR="00E82604">
        <w:rPr>
          <w:rFonts w:ascii="Courier New" w:hAnsi="Courier New" w:cs="Courier New"/>
          <w:b/>
          <w:sz w:val="24"/>
          <w:szCs w:val="24"/>
        </w:rPr>
        <w:t>’</w:t>
      </w:r>
      <w:r w:rsidRPr="006242FE">
        <w:rPr>
          <w:rFonts w:ascii="Courier New" w:hAnsi="Courier New" w:cs="Courier New"/>
          <w:b/>
          <w:sz w:val="24"/>
          <w:szCs w:val="24"/>
        </w:rPr>
        <w:t xml:space="preserve">nın 29. maddesine </w:t>
      </w:r>
      <w:r w:rsidR="0088345B" w:rsidRPr="006242FE">
        <w:rPr>
          <w:rFonts w:ascii="Courier New" w:hAnsi="Courier New" w:cs="Courier New"/>
          <w:b/>
          <w:sz w:val="24"/>
          <w:szCs w:val="24"/>
        </w:rPr>
        <w:t>atıfla</w:t>
      </w:r>
      <w:r w:rsidR="00E82604">
        <w:rPr>
          <w:rFonts w:ascii="Courier New" w:hAnsi="Courier New" w:cs="Courier New"/>
          <w:b/>
          <w:sz w:val="24"/>
          <w:szCs w:val="24"/>
        </w:rPr>
        <w:t>,</w:t>
      </w:r>
      <w:r w:rsidR="0088345B" w:rsidRPr="006242FE">
        <w:rPr>
          <w:rFonts w:ascii="Courier New" w:hAnsi="Courier New" w:cs="Courier New"/>
          <w:b/>
          <w:sz w:val="24"/>
          <w:szCs w:val="24"/>
        </w:rPr>
        <w:t xml:space="preserve"> hangi 5 arsanın </w:t>
      </w:r>
      <w:r w:rsidR="00E82604">
        <w:rPr>
          <w:rFonts w:ascii="Courier New" w:hAnsi="Courier New" w:cs="Courier New"/>
          <w:b/>
          <w:sz w:val="24"/>
          <w:szCs w:val="24"/>
        </w:rPr>
        <w:t>D</w:t>
      </w:r>
      <w:r w:rsidR="0088345B" w:rsidRPr="006242FE">
        <w:rPr>
          <w:rFonts w:ascii="Courier New" w:hAnsi="Courier New" w:cs="Courier New"/>
          <w:b/>
          <w:sz w:val="24"/>
          <w:szCs w:val="24"/>
        </w:rPr>
        <w:t>avacıya verileceğini tes</w:t>
      </w:r>
      <w:r w:rsidR="002311C0" w:rsidRPr="006242FE">
        <w:rPr>
          <w:rFonts w:ascii="Courier New" w:hAnsi="Courier New" w:cs="Courier New"/>
          <w:b/>
          <w:sz w:val="24"/>
          <w:szCs w:val="24"/>
        </w:rPr>
        <w:t>p</w:t>
      </w:r>
      <w:r w:rsidR="0088345B" w:rsidRPr="006242FE">
        <w:rPr>
          <w:rFonts w:ascii="Courier New" w:hAnsi="Courier New" w:cs="Courier New"/>
          <w:b/>
          <w:sz w:val="24"/>
          <w:szCs w:val="24"/>
        </w:rPr>
        <w:t xml:space="preserve">it etmenin mümkün olmadığına </w:t>
      </w:r>
      <w:r w:rsidRPr="006242FE">
        <w:rPr>
          <w:rFonts w:ascii="Courier New" w:hAnsi="Courier New" w:cs="Courier New"/>
          <w:b/>
          <w:sz w:val="24"/>
          <w:szCs w:val="24"/>
        </w:rPr>
        <w:t xml:space="preserve">bulgu yapmakla hata etti. </w:t>
      </w:r>
    </w:p>
    <w:p w:rsidR="00BA172D" w:rsidRPr="00BA172D" w:rsidRDefault="00BA172D" w:rsidP="003542A8">
      <w:pPr>
        <w:spacing w:line="360" w:lineRule="auto"/>
        <w:ind w:left="851" w:hanging="851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</w:t>
      </w:r>
      <w:r w:rsidRPr="00BA172D">
        <w:rPr>
          <w:rFonts w:ascii="Courier New" w:hAnsi="Courier New" w:cs="Courier New"/>
          <w:b/>
          <w:sz w:val="24"/>
          <w:szCs w:val="24"/>
        </w:rPr>
        <w:t>3. Muhterem Alt Mahkeme</w:t>
      </w:r>
      <w:r w:rsidR="00E82604">
        <w:rPr>
          <w:rFonts w:ascii="Courier New" w:hAnsi="Courier New" w:cs="Courier New"/>
          <w:b/>
          <w:sz w:val="24"/>
          <w:szCs w:val="24"/>
        </w:rPr>
        <w:t>,</w:t>
      </w:r>
      <w:r w:rsidRPr="00BA172D">
        <w:rPr>
          <w:rFonts w:ascii="Courier New" w:hAnsi="Courier New" w:cs="Courier New"/>
          <w:b/>
          <w:sz w:val="24"/>
          <w:szCs w:val="24"/>
        </w:rPr>
        <w:t xml:space="preserve"> Emare No.2 sözleşmenin </w:t>
      </w:r>
      <w:r w:rsidR="0027725F">
        <w:rPr>
          <w:rFonts w:ascii="Courier New" w:hAnsi="Courier New" w:cs="Courier New"/>
          <w:b/>
          <w:sz w:val="24"/>
          <w:szCs w:val="24"/>
        </w:rPr>
        <w:t xml:space="preserve">belirsizlik nedeniyle </w:t>
      </w:r>
      <w:r w:rsidRPr="00BA172D">
        <w:rPr>
          <w:rFonts w:ascii="Courier New" w:hAnsi="Courier New" w:cs="Courier New"/>
          <w:b/>
          <w:sz w:val="24"/>
          <w:szCs w:val="24"/>
        </w:rPr>
        <w:t>geçersiz (</w:t>
      </w:r>
      <w:proofErr w:type="spellStart"/>
      <w:r w:rsidRPr="00BA172D">
        <w:rPr>
          <w:rFonts w:ascii="Courier New" w:hAnsi="Courier New" w:cs="Courier New"/>
          <w:b/>
          <w:sz w:val="24"/>
          <w:szCs w:val="24"/>
        </w:rPr>
        <w:t>void</w:t>
      </w:r>
      <w:proofErr w:type="spellEnd"/>
      <w:r w:rsidRPr="00BA172D">
        <w:rPr>
          <w:rFonts w:ascii="Courier New" w:hAnsi="Courier New" w:cs="Courier New"/>
          <w:b/>
          <w:sz w:val="24"/>
          <w:szCs w:val="24"/>
        </w:rPr>
        <w:t>) bir sözleşme olduğuna bulgu yapmakla hata etti.</w:t>
      </w:r>
    </w:p>
    <w:p w:rsidR="00FD06A3" w:rsidRDefault="00663F60" w:rsidP="003542A8">
      <w:pPr>
        <w:pStyle w:val="ListeParagraf"/>
        <w:numPr>
          <w:ilvl w:val="0"/>
          <w:numId w:val="8"/>
        </w:numPr>
        <w:spacing w:line="360" w:lineRule="auto"/>
        <w:ind w:left="851" w:hanging="425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Muhterem Alt Mahkeme, Davacı lehine en düşük değerde</w:t>
      </w:r>
      <w:r w:rsidR="00E82604">
        <w:rPr>
          <w:rFonts w:ascii="Courier New" w:hAnsi="Courier New" w:cs="Courier New"/>
          <w:b/>
          <w:sz w:val="24"/>
          <w:szCs w:val="24"/>
        </w:rPr>
        <w:t>ki</w:t>
      </w:r>
      <w:r>
        <w:rPr>
          <w:rFonts w:ascii="Courier New" w:hAnsi="Courier New" w:cs="Courier New"/>
          <w:b/>
          <w:sz w:val="24"/>
          <w:szCs w:val="24"/>
        </w:rPr>
        <w:t xml:space="preserve"> 5 arsanın </w:t>
      </w:r>
      <w:r w:rsidR="00E82604">
        <w:rPr>
          <w:rFonts w:ascii="Courier New" w:hAnsi="Courier New" w:cs="Courier New"/>
          <w:b/>
          <w:sz w:val="24"/>
          <w:szCs w:val="24"/>
        </w:rPr>
        <w:t xml:space="preserve">toplam </w:t>
      </w:r>
      <w:r>
        <w:rPr>
          <w:rFonts w:ascii="Courier New" w:hAnsi="Courier New" w:cs="Courier New"/>
          <w:b/>
          <w:sz w:val="24"/>
          <w:szCs w:val="24"/>
        </w:rPr>
        <w:t xml:space="preserve">parasal değeri olan 375,000 </w:t>
      </w:r>
      <w:r w:rsidR="00E82604">
        <w:rPr>
          <w:rFonts w:ascii="Courier New" w:hAnsi="Courier New" w:cs="Courier New"/>
          <w:b/>
          <w:sz w:val="24"/>
          <w:szCs w:val="24"/>
        </w:rPr>
        <w:t>S</w:t>
      </w:r>
      <w:r>
        <w:rPr>
          <w:rFonts w:ascii="Courier New" w:hAnsi="Courier New" w:cs="Courier New"/>
          <w:b/>
          <w:sz w:val="24"/>
          <w:szCs w:val="24"/>
        </w:rPr>
        <w:t xml:space="preserve">terlin </w:t>
      </w:r>
      <w:r w:rsidR="00782B18">
        <w:rPr>
          <w:rFonts w:ascii="Courier New" w:hAnsi="Courier New" w:cs="Courier New"/>
          <w:b/>
          <w:sz w:val="24"/>
          <w:szCs w:val="24"/>
        </w:rPr>
        <w:t>için hüküm vermemekle hata etti.</w:t>
      </w:r>
      <w:r w:rsidR="00E82604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E82604" w:rsidRDefault="00E82604" w:rsidP="00E82604">
      <w:pPr>
        <w:pStyle w:val="ListeParagraf"/>
        <w:spacing w:line="240" w:lineRule="auto"/>
        <w:ind w:left="851"/>
        <w:rPr>
          <w:rFonts w:ascii="Courier New" w:hAnsi="Courier New" w:cs="Courier New"/>
          <w:b/>
          <w:sz w:val="24"/>
          <w:szCs w:val="24"/>
        </w:rPr>
      </w:pPr>
    </w:p>
    <w:p w:rsidR="00067B4A" w:rsidRPr="0027725F" w:rsidRDefault="00067B4A" w:rsidP="003542A8">
      <w:pPr>
        <w:pStyle w:val="ListeParagraf"/>
        <w:numPr>
          <w:ilvl w:val="0"/>
          <w:numId w:val="8"/>
        </w:numPr>
        <w:spacing w:line="360" w:lineRule="auto"/>
        <w:ind w:left="851" w:hanging="425"/>
        <w:rPr>
          <w:rFonts w:ascii="Courier New" w:hAnsi="Courier New" w:cs="Courier New"/>
          <w:b/>
          <w:sz w:val="24"/>
          <w:szCs w:val="24"/>
        </w:rPr>
      </w:pPr>
      <w:r w:rsidRPr="0027725F">
        <w:rPr>
          <w:rFonts w:ascii="Courier New" w:hAnsi="Courier New" w:cs="Courier New"/>
          <w:b/>
          <w:sz w:val="24"/>
          <w:szCs w:val="24"/>
        </w:rPr>
        <w:t>Muhterem Alt Mahkeme, Davalının Emare No.2 özel avukat tutma varakasını ihlal ettiğine bulgu yapmamakla hata etti.</w:t>
      </w:r>
    </w:p>
    <w:p w:rsidR="00C87C4A" w:rsidRDefault="00C87C4A" w:rsidP="00CC5A05">
      <w:pPr>
        <w:pStyle w:val="ListeParagraf"/>
        <w:spacing w:line="240" w:lineRule="auto"/>
        <w:rPr>
          <w:rFonts w:ascii="Courier New" w:hAnsi="Courier New" w:cs="Courier New"/>
          <w:b/>
          <w:sz w:val="24"/>
          <w:szCs w:val="24"/>
        </w:rPr>
      </w:pPr>
    </w:p>
    <w:p w:rsidR="00C87C4A" w:rsidRPr="00FD06A3" w:rsidRDefault="00C87C4A" w:rsidP="00CC5A05">
      <w:pPr>
        <w:pStyle w:val="ListeParagraf"/>
        <w:spacing w:line="240" w:lineRule="auto"/>
        <w:rPr>
          <w:rFonts w:ascii="Courier New" w:hAnsi="Courier New" w:cs="Courier New"/>
          <w:b/>
          <w:sz w:val="24"/>
          <w:szCs w:val="24"/>
        </w:rPr>
      </w:pPr>
    </w:p>
    <w:p w:rsidR="00355205" w:rsidRDefault="00E82604" w:rsidP="003542A8">
      <w:pPr>
        <w:pStyle w:val="ListeParagraf"/>
        <w:spacing w:line="360" w:lineRule="auto"/>
        <w:ind w:left="0" w:firstLine="56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Davalı Davacının istinafına karşılık mukabil istinaf dosyalamış olup istinafında 3 istinaf sebebi ileri sürmüştür. </w:t>
      </w:r>
      <w:r w:rsidR="00355205" w:rsidRPr="00355205">
        <w:rPr>
          <w:rFonts w:ascii="Courier New" w:hAnsi="Courier New" w:cs="Courier New"/>
          <w:sz w:val="24"/>
          <w:szCs w:val="24"/>
        </w:rPr>
        <w:lastRenderedPageBreak/>
        <w:t>Davalı Mukabil istinafında</w:t>
      </w:r>
      <w:r w:rsidR="00355205">
        <w:rPr>
          <w:rFonts w:ascii="Courier New" w:hAnsi="Courier New" w:cs="Courier New"/>
          <w:sz w:val="24"/>
          <w:szCs w:val="24"/>
        </w:rPr>
        <w:t xml:space="preserve">ki 3 istinaf sebebini ise </w:t>
      </w:r>
      <w:r w:rsidR="00D00888">
        <w:rPr>
          <w:rFonts w:ascii="Courier New" w:hAnsi="Courier New" w:cs="Courier New"/>
          <w:sz w:val="24"/>
          <w:szCs w:val="24"/>
        </w:rPr>
        <w:t>aşağıdaki</w:t>
      </w:r>
      <w:r w:rsidR="00E2502B">
        <w:rPr>
          <w:rFonts w:ascii="Courier New" w:hAnsi="Courier New" w:cs="Courier New"/>
          <w:sz w:val="24"/>
          <w:szCs w:val="24"/>
        </w:rPr>
        <w:t xml:space="preserve"> </w:t>
      </w:r>
      <w:r w:rsidR="00355205">
        <w:rPr>
          <w:rFonts w:ascii="Courier New" w:hAnsi="Courier New" w:cs="Courier New"/>
          <w:sz w:val="24"/>
          <w:szCs w:val="24"/>
        </w:rPr>
        <w:t>2 ba</w:t>
      </w:r>
      <w:r w:rsidR="00E2502B">
        <w:rPr>
          <w:rFonts w:ascii="Courier New" w:hAnsi="Courier New" w:cs="Courier New"/>
          <w:sz w:val="24"/>
          <w:szCs w:val="24"/>
        </w:rPr>
        <w:t>şlık altında toplamak mümkündür</w:t>
      </w:r>
      <w:r w:rsidR="00355205">
        <w:rPr>
          <w:rFonts w:ascii="Courier New" w:hAnsi="Courier New" w:cs="Courier New"/>
          <w:sz w:val="24"/>
          <w:szCs w:val="24"/>
        </w:rPr>
        <w:t>;</w:t>
      </w:r>
    </w:p>
    <w:p w:rsidR="00372AAF" w:rsidRDefault="00372AAF" w:rsidP="003542A8">
      <w:pPr>
        <w:pStyle w:val="ListeParagraf"/>
        <w:spacing w:line="360" w:lineRule="auto"/>
        <w:ind w:left="0" w:firstLine="567"/>
        <w:rPr>
          <w:rFonts w:ascii="Courier New" w:hAnsi="Courier New" w:cs="Courier New"/>
          <w:sz w:val="24"/>
          <w:szCs w:val="24"/>
        </w:rPr>
      </w:pPr>
    </w:p>
    <w:p w:rsidR="0001187C" w:rsidRDefault="00355205" w:rsidP="003542A8">
      <w:pPr>
        <w:pStyle w:val="ListeParagraf"/>
        <w:numPr>
          <w:ilvl w:val="0"/>
          <w:numId w:val="2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425076">
        <w:rPr>
          <w:rFonts w:ascii="Courier New" w:hAnsi="Courier New" w:cs="Courier New"/>
          <w:b/>
          <w:sz w:val="24"/>
          <w:szCs w:val="24"/>
        </w:rPr>
        <w:t xml:space="preserve">Muhterem Alt Mahkeme Emare </w:t>
      </w:r>
      <w:r w:rsidR="00FB0C8D" w:rsidRPr="00425076">
        <w:rPr>
          <w:rFonts w:ascii="Courier New" w:hAnsi="Courier New" w:cs="Courier New"/>
          <w:b/>
          <w:sz w:val="24"/>
          <w:szCs w:val="24"/>
        </w:rPr>
        <w:t>N</w:t>
      </w:r>
      <w:r w:rsidRPr="00425076">
        <w:rPr>
          <w:rFonts w:ascii="Courier New" w:hAnsi="Courier New" w:cs="Courier New"/>
          <w:b/>
          <w:sz w:val="24"/>
          <w:szCs w:val="24"/>
        </w:rPr>
        <w:t xml:space="preserve">o.2 </w:t>
      </w:r>
      <w:r w:rsidR="0001187C" w:rsidRPr="00425076">
        <w:rPr>
          <w:rFonts w:ascii="Courier New" w:hAnsi="Courier New" w:cs="Courier New"/>
          <w:b/>
          <w:sz w:val="24"/>
          <w:szCs w:val="24"/>
        </w:rPr>
        <w:t xml:space="preserve">özel </w:t>
      </w:r>
      <w:r w:rsidR="00FB0C8D" w:rsidRPr="00425076">
        <w:rPr>
          <w:rFonts w:ascii="Courier New" w:hAnsi="Courier New" w:cs="Courier New"/>
          <w:b/>
          <w:sz w:val="24"/>
          <w:szCs w:val="24"/>
        </w:rPr>
        <w:t>avukat tutma varakasını</w:t>
      </w:r>
      <w:r w:rsidR="00E82604">
        <w:rPr>
          <w:rFonts w:ascii="Courier New" w:hAnsi="Courier New" w:cs="Courier New"/>
          <w:b/>
          <w:sz w:val="24"/>
          <w:szCs w:val="24"/>
        </w:rPr>
        <w:t>n</w:t>
      </w:r>
      <w:r w:rsidR="00FB0C8D" w:rsidRPr="00425076">
        <w:rPr>
          <w:rFonts w:ascii="Courier New" w:hAnsi="Courier New" w:cs="Courier New"/>
          <w:b/>
          <w:sz w:val="24"/>
          <w:szCs w:val="24"/>
        </w:rPr>
        <w:t xml:space="preserve"> ya</w:t>
      </w:r>
      <w:r w:rsidRPr="00425076">
        <w:rPr>
          <w:rFonts w:ascii="Courier New" w:hAnsi="Courier New" w:cs="Courier New"/>
          <w:b/>
          <w:sz w:val="24"/>
          <w:szCs w:val="24"/>
        </w:rPr>
        <w:t xml:space="preserve">sadışı ve/veya </w:t>
      </w:r>
      <w:r w:rsidR="00FB0C8D" w:rsidRPr="00425076">
        <w:rPr>
          <w:rFonts w:ascii="Courier New" w:hAnsi="Courier New" w:cs="Courier New"/>
          <w:b/>
          <w:sz w:val="24"/>
          <w:szCs w:val="24"/>
        </w:rPr>
        <w:t>ahlaka</w:t>
      </w:r>
      <w:r w:rsidRPr="00425076">
        <w:rPr>
          <w:rFonts w:ascii="Courier New" w:hAnsi="Courier New" w:cs="Courier New"/>
          <w:b/>
          <w:sz w:val="24"/>
          <w:szCs w:val="24"/>
        </w:rPr>
        <w:t xml:space="preserve"> aykırı (</w:t>
      </w:r>
      <w:proofErr w:type="spellStart"/>
      <w:r w:rsidRPr="00425076">
        <w:rPr>
          <w:rFonts w:ascii="Courier New" w:hAnsi="Courier New" w:cs="Courier New"/>
          <w:b/>
          <w:sz w:val="24"/>
          <w:szCs w:val="24"/>
        </w:rPr>
        <w:t>champertous</w:t>
      </w:r>
      <w:proofErr w:type="spellEnd"/>
      <w:r w:rsidRPr="00425076">
        <w:rPr>
          <w:rFonts w:ascii="Courier New" w:hAnsi="Courier New" w:cs="Courier New"/>
          <w:b/>
          <w:sz w:val="24"/>
          <w:szCs w:val="24"/>
        </w:rPr>
        <w:t>) olmadığına bulgu yapmakla hata etti.</w:t>
      </w:r>
    </w:p>
    <w:p w:rsidR="0001187C" w:rsidRDefault="00355205" w:rsidP="003542A8">
      <w:pPr>
        <w:pStyle w:val="ListeParagraf"/>
        <w:numPr>
          <w:ilvl w:val="0"/>
          <w:numId w:val="2"/>
        </w:numPr>
        <w:spacing w:line="360" w:lineRule="auto"/>
        <w:ind w:left="714" w:hanging="35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Muhterem Alt M</w:t>
      </w:r>
      <w:r w:rsidR="0001187C">
        <w:rPr>
          <w:rFonts w:ascii="Courier New" w:hAnsi="Courier New" w:cs="Courier New"/>
          <w:b/>
          <w:sz w:val="24"/>
          <w:szCs w:val="24"/>
        </w:rPr>
        <w:t>ahkeme</w:t>
      </w:r>
      <w:r>
        <w:rPr>
          <w:rFonts w:ascii="Courier New" w:hAnsi="Courier New" w:cs="Courier New"/>
          <w:b/>
          <w:sz w:val="24"/>
          <w:szCs w:val="24"/>
        </w:rPr>
        <w:t>,</w:t>
      </w:r>
      <w:r w:rsidR="00E82604">
        <w:rPr>
          <w:rFonts w:ascii="Courier New" w:hAnsi="Courier New" w:cs="Courier New"/>
          <w:b/>
          <w:sz w:val="24"/>
          <w:szCs w:val="24"/>
        </w:rPr>
        <w:t xml:space="preserve"> Davacının </w:t>
      </w:r>
      <w:r w:rsidR="00FB0C8D">
        <w:rPr>
          <w:rFonts w:ascii="Courier New" w:hAnsi="Courier New" w:cs="Courier New"/>
          <w:b/>
          <w:sz w:val="24"/>
          <w:szCs w:val="24"/>
        </w:rPr>
        <w:t xml:space="preserve">Emare No.2 </w:t>
      </w:r>
      <w:r w:rsidR="0001187C">
        <w:rPr>
          <w:rFonts w:ascii="Courier New" w:hAnsi="Courier New" w:cs="Courier New"/>
          <w:b/>
          <w:sz w:val="24"/>
          <w:szCs w:val="24"/>
        </w:rPr>
        <w:t xml:space="preserve">özel </w:t>
      </w:r>
      <w:r w:rsidR="00FB0C8D">
        <w:rPr>
          <w:rFonts w:ascii="Courier New" w:hAnsi="Courier New" w:cs="Courier New"/>
          <w:b/>
          <w:sz w:val="24"/>
          <w:szCs w:val="24"/>
        </w:rPr>
        <w:t>avukat tutma varakasını</w:t>
      </w:r>
      <w:r w:rsidR="00E82604">
        <w:rPr>
          <w:rFonts w:ascii="Courier New" w:hAnsi="Courier New" w:cs="Courier New"/>
          <w:b/>
          <w:sz w:val="24"/>
          <w:szCs w:val="24"/>
        </w:rPr>
        <w:t xml:space="preserve"> feshetmeden </w:t>
      </w:r>
      <w:r w:rsidR="0001187C">
        <w:rPr>
          <w:rFonts w:ascii="Courier New" w:hAnsi="Courier New" w:cs="Courier New"/>
          <w:b/>
          <w:sz w:val="24"/>
          <w:szCs w:val="24"/>
        </w:rPr>
        <w:t>Davalıdan herhangi bir tazminat tal</w:t>
      </w:r>
      <w:r w:rsidR="00504660">
        <w:rPr>
          <w:rFonts w:ascii="Courier New" w:hAnsi="Courier New" w:cs="Courier New"/>
          <w:b/>
          <w:sz w:val="24"/>
          <w:szCs w:val="24"/>
        </w:rPr>
        <w:t>e</w:t>
      </w:r>
      <w:r w:rsidR="0001187C">
        <w:rPr>
          <w:rFonts w:ascii="Courier New" w:hAnsi="Courier New" w:cs="Courier New"/>
          <w:b/>
          <w:sz w:val="24"/>
          <w:szCs w:val="24"/>
        </w:rPr>
        <w:t>binde bulunamayacağına bulgu yapmamakla hata etti.</w:t>
      </w:r>
    </w:p>
    <w:p w:rsidR="00BE4770" w:rsidRDefault="00BE4770" w:rsidP="003542A8">
      <w:pPr>
        <w:spacing w:line="24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6B5DE7" w:rsidRPr="00D173AA" w:rsidRDefault="001D1464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D173AA">
        <w:rPr>
          <w:rFonts w:ascii="Courier New" w:hAnsi="Courier New" w:cs="Courier New"/>
          <w:sz w:val="24"/>
          <w:szCs w:val="24"/>
          <w:u w:val="single"/>
        </w:rPr>
        <w:t xml:space="preserve">TARAFLARIN İDDİA VE ARGÜMANLARI: </w:t>
      </w:r>
    </w:p>
    <w:p w:rsidR="002311C0" w:rsidRDefault="002311C0" w:rsidP="003542A8">
      <w:pPr>
        <w:spacing w:line="24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BC011C" w:rsidRDefault="00E97C45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E97C45">
        <w:rPr>
          <w:rFonts w:ascii="Courier New" w:hAnsi="Courier New" w:cs="Courier New"/>
          <w:sz w:val="24"/>
          <w:szCs w:val="24"/>
        </w:rPr>
        <w:t xml:space="preserve">Davacı </w:t>
      </w:r>
      <w:r w:rsidR="00E82604">
        <w:rPr>
          <w:rFonts w:ascii="Courier New" w:hAnsi="Courier New" w:cs="Courier New"/>
          <w:sz w:val="24"/>
          <w:szCs w:val="24"/>
        </w:rPr>
        <w:t>A</w:t>
      </w:r>
      <w:r w:rsidRPr="00E97C45">
        <w:rPr>
          <w:rFonts w:ascii="Courier New" w:hAnsi="Courier New" w:cs="Courier New"/>
          <w:sz w:val="24"/>
          <w:szCs w:val="24"/>
        </w:rPr>
        <w:t xml:space="preserve">vukatı </w:t>
      </w:r>
      <w:r w:rsidR="00290CFD">
        <w:rPr>
          <w:rFonts w:ascii="Courier New" w:hAnsi="Courier New" w:cs="Courier New"/>
          <w:sz w:val="24"/>
          <w:szCs w:val="24"/>
        </w:rPr>
        <w:t xml:space="preserve">İstinaftaki </w:t>
      </w:r>
      <w:r>
        <w:rPr>
          <w:rFonts w:ascii="Courier New" w:hAnsi="Courier New" w:cs="Courier New"/>
          <w:sz w:val="24"/>
          <w:szCs w:val="24"/>
        </w:rPr>
        <w:t xml:space="preserve">hitabında; </w:t>
      </w:r>
      <w:r w:rsidR="00037594">
        <w:rPr>
          <w:rFonts w:ascii="Courier New" w:hAnsi="Courier New" w:cs="Courier New"/>
          <w:sz w:val="24"/>
          <w:szCs w:val="24"/>
        </w:rPr>
        <w:t>Alt Mahkeme</w:t>
      </w:r>
      <w:r w:rsidR="00BC011C">
        <w:rPr>
          <w:rFonts w:ascii="Courier New" w:hAnsi="Courier New" w:cs="Courier New"/>
          <w:sz w:val="24"/>
          <w:szCs w:val="24"/>
        </w:rPr>
        <w:t>nin</w:t>
      </w:r>
      <w:r w:rsidR="0019071D">
        <w:rPr>
          <w:rFonts w:ascii="Courier New" w:hAnsi="Courier New" w:cs="Courier New"/>
          <w:sz w:val="24"/>
          <w:szCs w:val="24"/>
        </w:rPr>
        <w:t>,</w:t>
      </w:r>
      <w:r w:rsidR="00037594">
        <w:rPr>
          <w:rFonts w:ascii="Courier New" w:hAnsi="Courier New" w:cs="Courier New"/>
          <w:sz w:val="24"/>
          <w:szCs w:val="24"/>
        </w:rPr>
        <w:t xml:space="preserve"> </w:t>
      </w:r>
      <w:r w:rsidR="007330BE">
        <w:rPr>
          <w:rFonts w:ascii="Courier New" w:hAnsi="Courier New" w:cs="Courier New"/>
          <w:sz w:val="24"/>
          <w:szCs w:val="24"/>
        </w:rPr>
        <w:t>Davalının Davacıya verdiği Emare No.2 özel avukat tutma varakasında</w:t>
      </w:r>
      <w:r w:rsidR="00E82604">
        <w:rPr>
          <w:rFonts w:ascii="Courier New" w:hAnsi="Courier New" w:cs="Courier New"/>
          <w:sz w:val="24"/>
          <w:szCs w:val="24"/>
        </w:rPr>
        <w:t>,</w:t>
      </w:r>
      <w:r w:rsidR="007330BE">
        <w:rPr>
          <w:rFonts w:ascii="Courier New" w:hAnsi="Courier New" w:cs="Courier New"/>
          <w:sz w:val="24"/>
          <w:szCs w:val="24"/>
        </w:rPr>
        <w:t xml:space="preserve"> “</w:t>
      </w:r>
      <w:r w:rsidR="007330BE" w:rsidRPr="00023561">
        <w:rPr>
          <w:rFonts w:ascii="Courier New" w:hAnsi="Courier New" w:cs="Courier New"/>
          <w:sz w:val="24"/>
          <w:szCs w:val="24"/>
          <w:u w:val="single"/>
        </w:rPr>
        <w:t>ek olarak 8 arsanın üzerinde elde edeceğim</w:t>
      </w:r>
    </w:p>
    <w:p w:rsidR="0059159D" w:rsidRDefault="00751143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  <w:u w:val="single"/>
        </w:rPr>
        <w:t>menfa</w:t>
      </w:r>
      <w:r w:rsidR="007330BE" w:rsidRPr="00023561">
        <w:rPr>
          <w:rFonts w:ascii="Courier New" w:hAnsi="Courier New" w:cs="Courier New"/>
          <w:sz w:val="24"/>
          <w:szCs w:val="24"/>
          <w:u w:val="single"/>
        </w:rPr>
        <w:t>atin</w:t>
      </w:r>
      <w:proofErr w:type="gramEnd"/>
      <w:r w:rsidR="007330BE" w:rsidRPr="00023561">
        <w:rPr>
          <w:rFonts w:ascii="Courier New" w:hAnsi="Courier New" w:cs="Courier New"/>
          <w:sz w:val="24"/>
          <w:szCs w:val="24"/>
          <w:u w:val="single"/>
        </w:rPr>
        <w:t xml:space="preserve"> tümünü vermeyi kabul ve deruhte ederim</w:t>
      </w:r>
      <w:r w:rsidR="00294D55">
        <w:rPr>
          <w:rFonts w:ascii="Courier New" w:hAnsi="Courier New" w:cs="Courier New"/>
          <w:sz w:val="24"/>
          <w:szCs w:val="24"/>
          <w:u w:val="single"/>
        </w:rPr>
        <w:t>”</w:t>
      </w:r>
      <w:r w:rsidR="007330BE">
        <w:rPr>
          <w:rFonts w:ascii="Courier New" w:hAnsi="Courier New" w:cs="Courier New"/>
          <w:sz w:val="24"/>
          <w:szCs w:val="24"/>
        </w:rPr>
        <w:t xml:space="preserve"> </w:t>
      </w:r>
      <w:r w:rsidR="00037594">
        <w:rPr>
          <w:rFonts w:ascii="Courier New" w:hAnsi="Courier New" w:cs="Courier New"/>
          <w:sz w:val="24"/>
          <w:szCs w:val="24"/>
        </w:rPr>
        <w:t>ibaresi</w:t>
      </w:r>
      <w:r w:rsidR="0019071D">
        <w:rPr>
          <w:rFonts w:ascii="Courier New" w:hAnsi="Courier New" w:cs="Courier New"/>
          <w:sz w:val="24"/>
          <w:szCs w:val="24"/>
        </w:rPr>
        <w:t xml:space="preserve"> yer almasına rağmen </w:t>
      </w:r>
      <w:r w:rsidR="00462B66">
        <w:rPr>
          <w:rFonts w:ascii="Courier New" w:hAnsi="Courier New" w:cs="Courier New"/>
          <w:sz w:val="24"/>
          <w:szCs w:val="24"/>
        </w:rPr>
        <w:t xml:space="preserve">sözleşmenin </w:t>
      </w:r>
      <w:r w:rsidR="005143CD">
        <w:rPr>
          <w:rFonts w:ascii="Courier New" w:hAnsi="Courier New" w:cs="Courier New"/>
          <w:sz w:val="24"/>
          <w:szCs w:val="24"/>
        </w:rPr>
        <w:t xml:space="preserve">belirsiz </w:t>
      </w:r>
      <w:r w:rsidR="00462B66">
        <w:rPr>
          <w:rFonts w:ascii="Courier New" w:hAnsi="Courier New" w:cs="Courier New"/>
          <w:sz w:val="24"/>
          <w:szCs w:val="24"/>
        </w:rPr>
        <w:t xml:space="preserve">ve </w:t>
      </w:r>
      <w:r w:rsidR="0019071D">
        <w:rPr>
          <w:rFonts w:ascii="Courier New" w:hAnsi="Courier New" w:cs="Courier New"/>
          <w:sz w:val="24"/>
          <w:szCs w:val="24"/>
        </w:rPr>
        <w:t>Fasıl 149</w:t>
      </w:r>
      <w:r w:rsidR="00E95F2F">
        <w:rPr>
          <w:rFonts w:ascii="Courier New" w:hAnsi="Courier New" w:cs="Courier New"/>
          <w:sz w:val="24"/>
          <w:szCs w:val="24"/>
        </w:rPr>
        <w:t xml:space="preserve"> madde 29’</w:t>
      </w:r>
      <w:r w:rsidR="0019071D">
        <w:rPr>
          <w:rFonts w:ascii="Courier New" w:hAnsi="Courier New" w:cs="Courier New"/>
          <w:sz w:val="24"/>
          <w:szCs w:val="24"/>
        </w:rPr>
        <w:t xml:space="preserve">a göre </w:t>
      </w:r>
      <w:r w:rsidR="00E82604">
        <w:rPr>
          <w:rFonts w:ascii="Courier New" w:hAnsi="Courier New" w:cs="Courier New"/>
          <w:sz w:val="24"/>
          <w:szCs w:val="24"/>
        </w:rPr>
        <w:t>g</w:t>
      </w:r>
      <w:r w:rsidR="00462B66">
        <w:rPr>
          <w:rFonts w:ascii="Courier New" w:hAnsi="Courier New" w:cs="Courier New"/>
          <w:sz w:val="24"/>
          <w:szCs w:val="24"/>
        </w:rPr>
        <w:t>eçersiz olduğun</w:t>
      </w:r>
      <w:r w:rsidR="00D01CC9">
        <w:rPr>
          <w:rFonts w:ascii="Courier New" w:hAnsi="Courier New" w:cs="Courier New"/>
          <w:sz w:val="24"/>
          <w:szCs w:val="24"/>
        </w:rPr>
        <w:t>a</w:t>
      </w:r>
      <w:r w:rsidR="00D67529">
        <w:rPr>
          <w:rFonts w:ascii="Courier New" w:hAnsi="Courier New" w:cs="Courier New"/>
          <w:sz w:val="24"/>
          <w:szCs w:val="24"/>
        </w:rPr>
        <w:t xml:space="preserve"> bulgu yapmakla hata yaptığını,</w:t>
      </w:r>
      <w:r w:rsidR="00023561">
        <w:rPr>
          <w:rFonts w:ascii="Courier New" w:hAnsi="Courier New" w:cs="Courier New"/>
          <w:sz w:val="24"/>
          <w:szCs w:val="24"/>
        </w:rPr>
        <w:t xml:space="preserve"> </w:t>
      </w:r>
      <w:r w:rsidR="00E82604">
        <w:rPr>
          <w:rFonts w:ascii="Courier New" w:hAnsi="Courier New" w:cs="Courier New"/>
          <w:sz w:val="24"/>
          <w:szCs w:val="24"/>
        </w:rPr>
        <w:t>D</w:t>
      </w:r>
      <w:r w:rsidR="00023561">
        <w:rPr>
          <w:rFonts w:ascii="Courier New" w:hAnsi="Courier New" w:cs="Courier New"/>
          <w:sz w:val="24"/>
          <w:szCs w:val="24"/>
        </w:rPr>
        <w:t>avalının almış olduğu 13 adet arsanın değerleri</w:t>
      </w:r>
      <w:r w:rsidR="00E82604">
        <w:rPr>
          <w:rFonts w:ascii="Courier New" w:hAnsi="Courier New" w:cs="Courier New"/>
          <w:sz w:val="24"/>
          <w:szCs w:val="24"/>
        </w:rPr>
        <w:t>nin</w:t>
      </w:r>
      <w:r w:rsidR="00023561">
        <w:rPr>
          <w:rFonts w:ascii="Courier New" w:hAnsi="Courier New" w:cs="Courier New"/>
          <w:sz w:val="24"/>
          <w:szCs w:val="24"/>
        </w:rPr>
        <w:t xml:space="preserve"> </w:t>
      </w:r>
      <w:r w:rsidR="00E82604">
        <w:rPr>
          <w:rFonts w:ascii="Courier New" w:hAnsi="Courier New" w:cs="Courier New"/>
          <w:sz w:val="24"/>
          <w:szCs w:val="24"/>
        </w:rPr>
        <w:t>T</w:t>
      </w:r>
      <w:r w:rsidR="00023561">
        <w:rPr>
          <w:rFonts w:ascii="Courier New" w:hAnsi="Courier New" w:cs="Courier New"/>
          <w:sz w:val="24"/>
          <w:szCs w:val="24"/>
        </w:rPr>
        <w:t>alep</w:t>
      </w:r>
    </w:p>
    <w:p w:rsidR="000A33DA" w:rsidRDefault="00E82604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T</w:t>
      </w:r>
      <w:r w:rsidR="00023561">
        <w:rPr>
          <w:rFonts w:ascii="Courier New" w:hAnsi="Courier New" w:cs="Courier New"/>
          <w:sz w:val="24"/>
          <w:szCs w:val="24"/>
        </w:rPr>
        <w:t xml:space="preserve">akririnde </w:t>
      </w:r>
      <w:r w:rsidR="004816CF">
        <w:rPr>
          <w:rFonts w:ascii="Courier New" w:hAnsi="Courier New" w:cs="Courier New"/>
          <w:sz w:val="24"/>
          <w:szCs w:val="24"/>
        </w:rPr>
        <w:t>belirtildiği şekilde</w:t>
      </w:r>
      <w:r w:rsidR="005213DB">
        <w:rPr>
          <w:rFonts w:ascii="Courier New" w:hAnsi="Courier New" w:cs="Courier New"/>
          <w:sz w:val="24"/>
          <w:szCs w:val="24"/>
        </w:rPr>
        <w:t xml:space="preserve"> </w:t>
      </w:r>
      <w:r w:rsidR="00023561">
        <w:rPr>
          <w:rFonts w:ascii="Courier New" w:hAnsi="Courier New" w:cs="Courier New"/>
          <w:sz w:val="24"/>
          <w:szCs w:val="24"/>
        </w:rPr>
        <w:t>ihtilafsız olgu olarak</w:t>
      </w:r>
      <w:r w:rsidR="00042EF0">
        <w:rPr>
          <w:rFonts w:ascii="Courier New" w:hAnsi="Courier New" w:cs="Courier New"/>
          <w:sz w:val="24"/>
          <w:szCs w:val="24"/>
        </w:rPr>
        <w:t xml:space="preserve"> </w:t>
      </w:r>
      <w:r w:rsidR="00023561">
        <w:rPr>
          <w:rFonts w:ascii="Courier New" w:hAnsi="Courier New" w:cs="Courier New"/>
          <w:sz w:val="24"/>
          <w:szCs w:val="24"/>
        </w:rPr>
        <w:t xml:space="preserve">kaydedildiğini ve </w:t>
      </w:r>
      <w:r w:rsidR="00005545">
        <w:rPr>
          <w:rFonts w:ascii="Courier New" w:hAnsi="Courier New" w:cs="Courier New"/>
          <w:sz w:val="24"/>
          <w:szCs w:val="24"/>
        </w:rPr>
        <w:t>herha</w:t>
      </w:r>
      <w:r w:rsidR="00D01CC9">
        <w:rPr>
          <w:rFonts w:ascii="Courier New" w:hAnsi="Courier New" w:cs="Courier New"/>
          <w:sz w:val="24"/>
          <w:szCs w:val="24"/>
        </w:rPr>
        <w:t>n</w:t>
      </w:r>
      <w:r w:rsidR="00005545">
        <w:rPr>
          <w:rFonts w:ascii="Courier New" w:hAnsi="Courier New" w:cs="Courier New"/>
          <w:sz w:val="24"/>
          <w:szCs w:val="24"/>
        </w:rPr>
        <w:t xml:space="preserve">gi </w:t>
      </w:r>
      <w:r w:rsidR="00D01CC9">
        <w:rPr>
          <w:rFonts w:ascii="Courier New" w:hAnsi="Courier New" w:cs="Courier New"/>
          <w:sz w:val="24"/>
          <w:szCs w:val="24"/>
        </w:rPr>
        <w:t>bir belirsiz</w:t>
      </w:r>
      <w:r w:rsidR="00005545">
        <w:rPr>
          <w:rFonts w:ascii="Courier New" w:hAnsi="Courier New" w:cs="Courier New"/>
          <w:sz w:val="24"/>
          <w:szCs w:val="24"/>
        </w:rPr>
        <w:t>li</w:t>
      </w:r>
      <w:r w:rsidR="00D01CC9">
        <w:rPr>
          <w:rFonts w:ascii="Courier New" w:hAnsi="Courier New" w:cs="Courier New"/>
          <w:sz w:val="24"/>
          <w:szCs w:val="24"/>
        </w:rPr>
        <w:t>k</w:t>
      </w:r>
      <w:r w:rsidR="00005545">
        <w:rPr>
          <w:rFonts w:ascii="Courier New" w:hAnsi="Courier New" w:cs="Courier New"/>
          <w:sz w:val="24"/>
          <w:szCs w:val="24"/>
        </w:rPr>
        <w:t xml:space="preserve"> </w:t>
      </w:r>
      <w:r w:rsidR="004816CF">
        <w:rPr>
          <w:rFonts w:ascii="Courier New" w:hAnsi="Courier New" w:cs="Courier New"/>
          <w:sz w:val="24"/>
          <w:szCs w:val="24"/>
        </w:rPr>
        <w:t>içermediğini</w:t>
      </w:r>
      <w:r w:rsidR="00D01CC9">
        <w:rPr>
          <w:rFonts w:ascii="Courier New" w:hAnsi="Courier New" w:cs="Courier New"/>
          <w:sz w:val="24"/>
          <w:szCs w:val="24"/>
        </w:rPr>
        <w:t>,</w:t>
      </w:r>
      <w:r w:rsidR="00005545">
        <w:rPr>
          <w:rFonts w:ascii="Courier New" w:hAnsi="Courier New" w:cs="Courier New"/>
          <w:sz w:val="24"/>
          <w:szCs w:val="24"/>
        </w:rPr>
        <w:t xml:space="preserve"> </w:t>
      </w:r>
      <w:r w:rsidR="00375573">
        <w:rPr>
          <w:rFonts w:ascii="Courier New" w:hAnsi="Courier New" w:cs="Courier New"/>
          <w:sz w:val="24"/>
          <w:szCs w:val="24"/>
        </w:rPr>
        <w:t>D</w:t>
      </w:r>
      <w:r w:rsidR="00023561">
        <w:rPr>
          <w:rFonts w:ascii="Courier New" w:hAnsi="Courier New" w:cs="Courier New"/>
          <w:sz w:val="24"/>
          <w:szCs w:val="24"/>
        </w:rPr>
        <w:t>avalının</w:t>
      </w:r>
      <w:r w:rsidR="00375573">
        <w:rPr>
          <w:rFonts w:ascii="Courier New" w:hAnsi="Courier New" w:cs="Courier New"/>
          <w:sz w:val="24"/>
          <w:szCs w:val="24"/>
        </w:rPr>
        <w:t>,</w:t>
      </w:r>
      <w:r w:rsidR="00023561">
        <w:rPr>
          <w:rFonts w:ascii="Courier New" w:hAnsi="Courier New" w:cs="Courier New"/>
          <w:sz w:val="24"/>
          <w:szCs w:val="24"/>
        </w:rPr>
        <w:t xml:space="preserve"> </w:t>
      </w:r>
      <w:r w:rsidR="00375573">
        <w:rPr>
          <w:rFonts w:ascii="Courier New" w:hAnsi="Courier New" w:cs="Courier New"/>
          <w:sz w:val="24"/>
          <w:szCs w:val="24"/>
        </w:rPr>
        <w:t>M</w:t>
      </w:r>
      <w:r w:rsidR="00023561">
        <w:rPr>
          <w:rFonts w:ascii="Courier New" w:hAnsi="Courier New" w:cs="Courier New"/>
          <w:sz w:val="24"/>
          <w:szCs w:val="24"/>
        </w:rPr>
        <w:t xml:space="preserve">üdafaa </w:t>
      </w:r>
      <w:r w:rsidR="00375573">
        <w:rPr>
          <w:rFonts w:ascii="Courier New" w:hAnsi="Courier New" w:cs="Courier New"/>
          <w:sz w:val="24"/>
          <w:szCs w:val="24"/>
        </w:rPr>
        <w:t>T</w:t>
      </w:r>
      <w:r w:rsidR="00023561">
        <w:rPr>
          <w:rFonts w:ascii="Courier New" w:hAnsi="Courier New" w:cs="Courier New"/>
          <w:sz w:val="24"/>
          <w:szCs w:val="24"/>
        </w:rPr>
        <w:t>akririnde</w:t>
      </w:r>
      <w:r w:rsidR="00375573">
        <w:rPr>
          <w:rFonts w:ascii="Courier New" w:hAnsi="Courier New" w:cs="Courier New"/>
          <w:sz w:val="24"/>
          <w:szCs w:val="24"/>
        </w:rPr>
        <w:t>,</w:t>
      </w:r>
      <w:r w:rsidR="00023561">
        <w:rPr>
          <w:rFonts w:ascii="Courier New" w:hAnsi="Courier New" w:cs="Courier New"/>
          <w:sz w:val="24"/>
          <w:szCs w:val="24"/>
        </w:rPr>
        <w:t xml:space="preserve"> </w:t>
      </w:r>
      <w:r w:rsidR="00E95F2F">
        <w:rPr>
          <w:rFonts w:ascii="Courier New" w:hAnsi="Courier New" w:cs="Courier New"/>
          <w:sz w:val="24"/>
          <w:szCs w:val="24"/>
        </w:rPr>
        <w:t xml:space="preserve">Emare No.2 </w:t>
      </w:r>
      <w:r w:rsidR="00B0451F">
        <w:rPr>
          <w:rFonts w:ascii="Courier New" w:hAnsi="Courier New" w:cs="Courier New"/>
          <w:sz w:val="24"/>
          <w:szCs w:val="24"/>
        </w:rPr>
        <w:t>uyarınca</w:t>
      </w:r>
      <w:r w:rsidR="00E95F2F">
        <w:rPr>
          <w:rFonts w:ascii="Courier New" w:hAnsi="Courier New" w:cs="Courier New"/>
          <w:sz w:val="24"/>
          <w:szCs w:val="24"/>
        </w:rPr>
        <w:t xml:space="preserve"> </w:t>
      </w:r>
      <w:r w:rsidR="00005545">
        <w:rPr>
          <w:rFonts w:ascii="Courier New" w:hAnsi="Courier New" w:cs="Courier New"/>
          <w:sz w:val="24"/>
          <w:szCs w:val="24"/>
        </w:rPr>
        <w:t>8 arsa üzerinde elde edeceği menfaatin</w:t>
      </w:r>
      <w:r w:rsidR="00D01CC9">
        <w:rPr>
          <w:rFonts w:ascii="Courier New" w:hAnsi="Courier New" w:cs="Courier New"/>
          <w:sz w:val="24"/>
          <w:szCs w:val="24"/>
        </w:rPr>
        <w:t xml:space="preserve"> </w:t>
      </w:r>
      <w:r w:rsidR="00005545">
        <w:rPr>
          <w:rFonts w:ascii="Courier New" w:hAnsi="Courier New" w:cs="Courier New"/>
          <w:sz w:val="24"/>
          <w:szCs w:val="24"/>
        </w:rPr>
        <w:t xml:space="preserve">tümünü </w:t>
      </w:r>
      <w:r w:rsidR="00375573">
        <w:rPr>
          <w:rFonts w:ascii="Courier New" w:hAnsi="Courier New" w:cs="Courier New"/>
          <w:sz w:val="24"/>
          <w:szCs w:val="24"/>
        </w:rPr>
        <w:t>D</w:t>
      </w:r>
      <w:r w:rsidR="00005545">
        <w:rPr>
          <w:rFonts w:ascii="Courier New" w:hAnsi="Courier New" w:cs="Courier New"/>
          <w:sz w:val="24"/>
          <w:szCs w:val="24"/>
        </w:rPr>
        <w:t xml:space="preserve">avacıya vereceğini </w:t>
      </w:r>
      <w:r w:rsidR="00E95F2F">
        <w:rPr>
          <w:rFonts w:ascii="Courier New" w:hAnsi="Courier New" w:cs="Courier New"/>
          <w:sz w:val="24"/>
          <w:szCs w:val="24"/>
        </w:rPr>
        <w:t>kabul</w:t>
      </w:r>
      <w:r w:rsidR="00005545">
        <w:rPr>
          <w:rFonts w:ascii="Courier New" w:hAnsi="Courier New" w:cs="Courier New"/>
          <w:sz w:val="24"/>
          <w:szCs w:val="24"/>
        </w:rPr>
        <w:t xml:space="preserve"> ettiğini</w:t>
      </w:r>
      <w:r w:rsidR="00B0451F">
        <w:rPr>
          <w:rFonts w:ascii="Courier New" w:hAnsi="Courier New" w:cs="Courier New"/>
          <w:sz w:val="24"/>
          <w:szCs w:val="24"/>
        </w:rPr>
        <w:t>,</w:t>
      </w:r>
      <w:r w:rsidR="00005545">
        <w:rPr>
          <w:rFonts w:ascii="Courier New" w:hAnsi="Courier New" w:cs="Courier New"/>
          <w:sz w:val="24"/>
          <w:szCs w:val="24"/>
        </w:rPr>
        <w:t xml:space="preserve"> </w:t>
      </w:r>
      <w:r w:rsidR="00B0451F">
        <w:rPr>
          <w:rFonts w:ascii="Courier New" w:hAnsi="Courier New" w:cs="Courier New"/>
          <w:sz w:val="24"/>
          <w:szCs w:val="24"/>
        </w:rPr>
        <w:t xml:space="preserve">bu bağlamda </w:t>
      </w:r>
      <w:r w:rsidR="004816CF">
        <w:rPr>
          <w:rFonts w:ascii="Courier New" w:hAnsi="Courier New" w:cs="Courier New"/>
          <w:sz w:val="24"/>
          <w:szCs w:val="24"/>
        </w:rPr>
        <w:t>13 arsa</w:t>
      </w:r>
      <w:r w:rsidR="00375573">
        <w:rPr>
          <w:rFonts w:ascii="Courier New" w:hAnsi="Courier New" w:cs="Courier New"/>
          <w:sz w:val="24"/>
          <w:szCs w:val="24"/>
        </w:rPr>
        <w:t>nın 8’inden</w:t>
      </w:r>
      <w:r w:rsidR="004816CF">
        <w:rPr>
          <w:rFonts w:ascii="Courier New" w:hAnsi="Courier New" w:cs="Courier New"/>
          <w:sz w:val="24"/>
          <w:szCs w:val="24"/>
        </w:rPr>
        <w:t xml:space="preserve"> geri kalan </w:t>
      </w:r>
      <w:r w:rsidR="00870D0E">
        <w:rPr>
          <w:rFonts w:ascii="Courier New" w:hAnsi="Courier New" w:cs="Courier New"/>
          <w:sz w:val="24"/>
          <w:szCs w:val="24"/>
        </w:rPr>
        <w:t>5 adet arsanın Davacının hakkı olduğunu</w:t>
      </w:r>
      <w:r w:rsidR="00E95F2F">
        <w:rPr>
          <w:rFonts w:ascii="Courier New" w:hAnsi="Courier New" w:cs="Courier New"/>
          <w:sz w:val="24"/>
          <w:szCs w:val="24"/>
        </w:rPr>
        <w:t xml:space="preserve">, Alt Mahkemenin </w:t>
      </w:r>
      <w:r w:rsidR="00B0451F">
        <w:rPr>
          <w:rFonts w:ascii="Courier New" w:hAnsi="Courier New" w:cs="Courier New"/>
          <w:sz w:val="24"/>
          <w:szCs w:val="24"/>
        </w:rPr>
        <w:t>tazminat hükm</w:t>
      </w:r>
      <w:r w:rsidR="00BC011C">
        <w:rPr>
          <w:rFonts w:ascii="Courier New" w:hAnsi="Courier New" w:cs="Courier New"/>
          <w:sz w:val="24"/>
          <w:szCs w:val="24"/>
        </w:rPr>
        <w:t>ü vermemekle</w:t>
      </w:r>
      <w:r w:rsidR="00E95F2F">
        <w:rPr>
          <w:rFonts w:ascii="Courier New" w:hAnsi="Courier New" w:cs="Courier New"/>
          <w:sz w:val="24"/>
          <w:szCs w:val="24"/>
        </w:rPr>
        <w:t xml:space="preserve"> hata</w:t>
      </w:r>
      <w:r w:rsidR="00B0451F">
        <w:rPr>
          <w:rFonts w:ascii="Courier New" w:hAnsi="Courier New" w:cs="Courier New"/>
          <w:sz w:val="24"/>
          <w:szCs w:val="24"/>
        </w:rPr>
        <w:t xml:space="preserve"> </w:t>
      </w:r>
      <w:r w:rsidR="00E95F2F">
        <w:rPr>
          <w:rFonts w:ascii="Courier New" w:hAnsi="Courier New" w:cs="Courier New"/>
          <w:sz w:val="24"/>
          <w:szCs w:val="24"/>
        </w:rPr>
        <w:t>e</w:t>
      </w:r>
      <w:r w:rsidR="00B0451F">
        <w:rPr>
          <w:rFonts w:ascii="Courier New" w:hAnsi="Courier New" w:cs="Courier New"/>
          <w:sz w:val="24"/>
          <w:szCs w:val="24"/>
        </w:rPr>
        <w:t>ttiğini</w:t>
      </w:r>
      <w:r w:rsidR="00E95F2F">
        <w:rPr>
          <w:rFonts w:ascii="Courier New" w:hAnsi="Courier New" w:cs="Courier New"/>
          <w:sz w:val="24"/>
          <w:szCs w:val="24"/>
        </w:rPr>
        <w:t xml:space="preserve">, </w:t>
      </w:r>
      <w:r w:rsidR="00B0451F">
        <w:rPr>
          <w:rFonts w:ascii="Courier New" w:hAnsi="Courier New" w:cs="Courier New"/>
          <w:sz w:val="24"/>
          <w:szCs w:val="24"/>
        </w:rPr>
        <w:t>her</w:t>
      </w:r>
      <w:r w:rsidR="00751143">
        <w:rPr>
          <w:rFonts w:ascii="Courier New" w:hAnsi="Courier New" w:cs="Courier New"/>
          <w:sz w:val="24"/>
          <w:szCs w:val="24"/>
        </w:rPr>
        <w:t xml:space="preserve"> </w:t>
      </w:r>
      <w:r w:rsidR="00B0451F">
        <w:rPr>
          <w:rFonts w:ascii="Courier New" w:hAnsi="Courier New" w:cs="Courier New"/>
          <w:sz w:val="24"/>
          <w:szCs w:val="24"/>
        </w:rPr>
        <w:t>hal</w:t>
      </w:r>
      <w:r w:rsidR="00375573">
        <w:rPr>
          <w:rFonts w:ascii="Courier New" w:hAnsi="Courier New" w:cs="Courier New"/>
          <w:sz w:val="24"/>
          <w:szCs w:val="24"/>
        </w:rPr>
        <w:t>ü</w:t>
      </w:r>
      <w:r w:rsidR="00B0451F">
        <w:rPr>
          <w:rFonts w:ascii="Courier New" w:hAnsi="Courier New" w:cs="Courier New"/>
          <w:sz w:val="24"/>
          <w:szCs w:val="24"/>
        </w:rPr>
        <w:t>k</w:t>
      </w:r>
      <w:r w:rsidR="00751143">
        <w:rPr>
          <w:rFonts w:ascii="Courier New" w:hAnsi="Courier New" w:cs="Courier New"/>
          <w:sz w:val="24"/>
          <w:szCs w:val="24"/>
        </w:rPr>
        <w:t>â</w:t>
      </w:r>
      <w:r w:rsidR="00B0451F">
        <w:rPr>
          <w:rFonts w:ascii="Courier New" w:hAnsi="Courier New" w:cs="Courier New"/>
          <w:sz w:val="24"/>
          <w:szCs w:val="24"/>
        </w:rPr>
        <w:t xml:space="preserve">rda </w:t>
      </w:r>
      <w:r w:rsidR="00BC011C">
        <w:rPr>
          <w:rFonts w:ascii="Courier New" w:hAnsi="Courier New" w:cs="Courier New"/>
          <w:sz w:val="24"/>
          <w:szCs w:val="24"/>
        </w:rPr>
        <w:t>M</w:t>
      </w:r>
      <w:r w:rsidR="00B0451F">
        <w:rPr>
          <w:rFonts w:ascii="Courier New" w:hAnsi="Courier New" w:cs="Courier New"/>
          <w:sz w:val="24"/>
          <w:szCs w:val="24"/>
        </w:rPr>
        <w:t>ahkemenin en düşük değerde olan arsalar için hüküm verme yetkisinin</w:t>
      </w:r>
      <w:proofErr w:type="gramEnd"/>
    </w:p>
    <w:p w:rsidR="00425076" w:rsidRPr="000A33DA" w:rsidRDefault="00971225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bulun</w:t>
      </w:r>
      <w:r w:rsidR="00B0451F">
        <w:rPr>
          <w:rFonts w:ascii="Courier New" w:hAnsi="Courier New" w:cs="Courier New"/>
          <w:sz w:val="24"/>
          <w:szCs w:val="24"/>
        </w:rPr>
        <w:t>duğunu</w:t>
      </w:r>
      <w:proofErr w:type="gramEnd"/>
      <w:r>
        <w:rPr>
          <w:rFonts w:ascii="Courier New" w:hAnsi="Courier New" w:cs="Courier New"/>
          <w:sz w:val="24"/>
          <w:szCs w:val="24"/>
        </w:rPr>
        <w:t>,</w:t>
      </w:r>
      <w:r w:rsidR="00B0451F">
        <w:rPr>
          <w:rFonts w:ascii="Courier New" w:hAnsi="Courier New" w:cs="Courier New"/>
          <w:sz w:val="24"/>
          <w:szCs w:val="24"/>
        </w:rPr>
        <w:t xml:space="preserve"> 5 </w:t>
      </w:r>
      <w:r w:rsidR="0036462D">
        <w:rPr>
          <w:rFonts w:ascii="Courier New" w:hAnsi="Courier New" w:cs="Courier New"/>
          <w:sz w:val="24"/>
          <w:szCs w:val="24"/>
        </w:rPr>
        <w:t>arsanın her</w:t>
      </w:r>
      <w:r w:rsidR="00D173AA">
        <w:rPr>
          <w:rFonts w:ascii="Courier New" w:hAnsi="Courier New" w:cs="Courier New"/>
          <w:sz w:val="24"/>
          <w:szCs w:val="24"/>
        </w:rPr>
        <w:t xml:space="preserve"> </w:t>
      </w:r>
      <w:r w:rsidR="0036462D">
        <w:rPr>
          <w:rFonts w:ascii="Courier New" w:hAnsi="Courier New" w:cs="Courier New"/>
          <w:sz w:val="24"/>
          <w:szCs w:val="24"/>
        </w:rPr>
        <w:t>biri</w:t>
      </w:r>
      <w:r>
        <w:rPr>
          <w:rFonts w:ascii="Courier New" w:hAnsi="Courier New" w:cs="Courier New"/>
          <w:sz w:val="24"/>
          <w:szCs w:val="24"/>
        </w:rPr>
        <w:t>nin</w:t>
      </w:r>
      <w:r w:rsidR="0036462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rayiç bedeli </w:t>
      </w:r>
      <w:r w:rsidR="00B0451F">
        <w:rPr>
          <w:rFonts w:ascii="Courier New" w:hAnsi="Courier New" w:cs="Courier New"/>
          <w:sz w:val="24"/>
          <w:szCs w:val="24"/>
        </w:rPr>
        <w:t xml:space="preserve">75,000 </w:t>
      </w:r>
      <w:r w:rsidR="00375573">
        <w:rPr>
          <w:rFonts w:ascii="Courier New" w:hAnsi="Courier New" w:cs="Courier New"/>
          <w:sz w:val="24"/>
          <w:szCs w:val="24"/>
        </w:rPr>
        <w:t>S</w:t>
      </w:r>
      <w:r w:rsidR="00B0451F">
        <w:rPr>
          <w:rFonts w:ascii="Courier New" w:hAnsi="Courier New" w:cs="Courier New"/>
          <w:sz w:val="24"/>
          <w:szCs w:val="24"/>
        </w:rPr>
        <w:t xml:space="preserve">terlin </w:t>
      </w:r>
      <w:r>
        <w:rPr>
          <w:rFonts w:ascii="Courier New" w:hAnsi="Courier New" w:cs="Courier New"/>
          <w:sz w:val="24"/>
          <w:szCs w:val="24"/>
        </w:rPr>
        <w:t>olup</w:t>
      </w:r>
      <w:r w:rsidR="0036462D">
        <w:rPr>
          <w:rFonts w:ascii="Courier New" w:hAnsi="Courier New" w:cs="Courier New"/>
          <w:sz w:val="24"/>
          <w:szCs w:val="24"/>
        </w:rPr>
        <w:t xml:space="preserve"> </w:t>
      </w:r>
      <w:r w:rsidR="00375573">
        <w:rPr>
          <w:rFonts w:ascii="Courier New" w:hAnsi="Courier New" w:cs="Courier New"/>
          <w:sz w:val="24"/>
          <w:szCs w:val="24"/>
        </w:rPr>
        <w:t xml:space="preserve">bunların </w:t>
      </w:r>
      <w:r w:rsidR="0036462D">
        <w:rPr>
          <w:rFonts w:ascii="Courier New" w:hAnsi="Courier New" w:cs="Courier New"/>
          <w:sz w:val="24"/>
          <w:szCs w:val="24"/>
        </w:rPr>
        <w:t>toplam</w:t>
      </w:r>
      <w:r w:rsidR="00375573">
        <w:rPr>
          <w:rFonts w:ascii="Courier New" w:hAnsi="Courier New" w:cs="Courier New"/>
          <w:sz w:val="24"/>
          <w:szCs w:val="24"/>
        </w:rPr>
        <w:t>ı olan</w:t>
      </w:r>
      <w:r w:rsidR="0036462D">
        <w:rPr>
          <w:rFonts w:ascii="Courier New" w:hAnsi="Courier New" w:cs="Courier New"/>
          <w:sz w:val="24"/>
          <w:szCs w:val="24"/>
        </w:rPr>
        <w:t xml:space="preserve"> 375,000 </w:t>
      </w:r>
      <w:r w:rsidR="00375573">
        <w:rPr>
          <w:rFonts w:ascii="Courier New" w:hAnsi="Courier New" w:cs="Courier New"/>
          <w:sz w:val="24"/>
          <w:szCs w:val="24"/>
        </w:rPr>
        <w:t>S</w:t>
      </w:r>
      <w:r w:rsidR="0036462D">
        <w:rPr>
          <w:rFonts w:ascii="Courier New" w:hAnsi="Courier New" w:cs="Courier New"/>
          <w:sz w:val="24"/>
          <w:szCs w:val="24"/>
        </w:rPr>
        <w:t xml:space="preserve">terlin </w:t>
      </w:r>
      <w:r w:rsidR="00B0451F">
        <w:rPr>
          <w:rFonts w:ascii="Courier New" w:hAnsi="Courier New" w:cs="Courier New"/>
          <w:sz w:val="24"/>
          <w:szCs w:val="24"/>
        </w:rPr>
        <w:t xml:space="preserve">için hüküm vermemekle hata ettiğini </w:t>
      </w:r>
      <w:r w:rsidR="00005545">
        <w:rPr>
          <w:rFonts w:ascii="Courier New" w:hAnsi="Courier New" w:cs="Courier New"/>
          <w:sz w:val="24"/>
          <w:szCs w:val="24"/>
        </w:rPr>
        <w:t xml:space="preserve">ileri sürerek istinafın </w:t>
      </w:r>
      <w:r w:rsidR="00290CFD">
        <w:rPr>
          <w:rFonts w:ascii="Courier New" w:hAnsi="Courier New" w:cs="Courier New"/>
          <w:sz w:val="24"/>
          <w:szCs w:val="24"/>
        </w:rPr>
        <w:t>kabulünü talep etti.</w:t>
      </w:r>
    </w:p>
    <w:p w:rsidR="00023561" w:rsidRDefault="00290CFD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023561">
        <w:rPr>
          <w:rFonts w:ascii="Courier New" w:hAnsi="Courier New" w:cs="Courier New"/>
          <w:sz w:val="24"/>
          <w:szCs w:val="24"/>
        </w:rPr>
        <w:t xml:space="preserve">    </w:t>
      </w:r>
      <w:r w:rsidR="00D67529">
        <w:rPr>
          <w:rFonts w:ascii="Courier New" w:hAnsi="Courier New" w:cs="Courier New"/>
          <w:sz w:val="24"/>
          <w:szCs w:val="24"/>
        </w:rPr>
        <w:t xml:space="preserve"> </w:t>
      </w:r>
    </w:p>
    <w:p w:rsidR="00067B4A" w:rsidRDefault="00290CFD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Da</w:t>
      </w:r>
      <w:r w:rsidR="00D01CC9">
        <w:rPr>
          <w:rFonts w:ascii="Courier New" w:hAnsi="Courier New" w:cs="Courier New"/>
          <w:sz w:val="24"/>
          <w:szCs w:val="24"/>
        </w:rPr>
        <w:t>valı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75573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vukatı ise istinaftaki hitabında</w:t>
      </w:r>
      <w:r w:rsidR="00870D0E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F0109">
        <w:rPr>
          <w:rFonts w:ascii="Courier New" w:hAnsi="Courier New" w:cs="Courier New"/>
          <w:sz w:val="24"/>
          <w:szCs w:val="24"/>
        </w:rPr>
        <w:t xml:space="preserve">Alt </w:t>
      </w:r>
      <w:r w:rsidR="0092108F">
        <w:rPr>
          <w:rFonts w:ascii="Courier New" w:hAnsi="Courier New" w:cs="Courier New"/>
          <w:sz w:val="24"/>
          <w:szCs w:val="24"/>
        </w:rPr>
        <w:t>M</w:t>
      </w:r>
      <w:r w:rsidR="00EF0109">
        <w:rPr>
          <w:rFonts w:ascii="Courier New" w:hAnsi="Courier New" w:cs="Courier New"/>
          <w:sz w:val="24"/>
          <w:szCs w:val="24"/>
        </w:rPr>
        <w:t xml:space="preserve">ahkemenin Emare </w:t>
      </w:r>
      <w:r w:rsidR="00375573">
        <w:rPr>
          <w:rFonts w:ascii="Courier New" w:hAnsi="Courier New" w:cs="Courier New"/>
          <w:sz w:val="24"/>
          <w:szCs w:val="24"/>
        </w:rPr>
        <w:t>N</w:t>
      </w:r>
      <w:r w:rsidR="00EF0109">
        <w:rPr>
          <w:rFonts w:ascii="Courier New" w:hAnsi="Courier New" w:cs="Courier New"/>
          <w:sz w:val="24"/>
          <w:szCs w:val="24"/>
        </w:rPr>
        <w:t xml:space="preserve">o.2 avukat tutma varakasını </w:t>
      </w:r>
      <w:r w:rsidR="00651E57">
        <w:rPr>
          <w:rFonts w:ascii="Courier New" w:hAnsi="Courier New" w:cs="Courier New"/>
          <w:sz w:val="24"/>
          <w:szCs w:val="24"/>
        </w:rPr>
        <w:t xml:space="preserve">belirsiz </w:t>
      </w:r>
      <w:r w:rsidR="00EF0109">
        <w:rPr>
          <w:rFonts w:ascii="Courier New" w:hAnsi="Courier New" w:cs="Courier New"/>
          <w:sz w:val="24"/>
          <w:szCs w:val="24"/>
        </w:rPr>
        <w:t xml:space="preserve">bir </w:t>
      </w:r>
      <w:r w:rsidR="00971225">
        <w:rPr>
          <w:rFonts w:ascii="Courier New" w:hAnsi="Courier New" w:cs="Courier New"/>
          <w:sz w:val="24"/>
          <w:szCs w:val="24"/>
        </w:rPr>
        <w:t xml:space="preserve">sözleşme </w:t>
      </w:r>
      <w:r w:rsidR="00EF0109">
        <w:rPr>
          <w:rFonts w:ascii="Courier New" w:hAnsi="Courier New" w:cs="Courier New"/>
          <w:sz w:val="24"/>
          <w:szCs w:val="24"/>
        </w:rPr>
        <w:lastRenderedPageBreak/>
        <w:t>olarak de</w:t>
      </w:r>
      <w:r w:rsidR="00932682">
        <w:rPr>
          <w:rFonts w:ascii="Courier New" w:hAnsi="Courier New" w:cs="Courier New"/>
          <w:sz w:val="24"/>
          <w:szCs w:val="24"/>
        </w:rPr>
        <w:t>ğerlendir</w:t>
      </w:r>
      <w:r w:rsidR="000C76EA">
        <w:rPr>
          <w:rFonts w:ascii="Courier New" w:hAnsi="Courier New" w:cs="Courier New"/>
          <w:sz w:val="24"/>
          <w:szCs w:val="24"/>
        </w:rPr>
        <w:t>mekle hata yapmadığını</w:t>
      </w:r>
      <w:r w:rsidR="00065A72">
        <w:rPr>
          <w:rFonts w:ascii="Courier New" w:hAnsi="Courier New" w:cs="Courier New"/>
          <w:sz w:val="24"/>
          <w:szCs w:val="24"/>
        </w:rPr>
        <w:t>,</w:t>
      </w:r>
      <w:r w:rsidR="00372AAF">
        <w:rPr>
          <w:rFonts w:ascii="Courier New" w:hAnsi="Courier New" w:cs="Courier New"/>
          <w:sz w:val="24"/>
          <w:szCs w:val="24"/>
        </w:rPr>
        <w:t xml:space="preserve"> </w:t>
      </w:r>
      <w:r w:rsidR="00065A72">
        <w:rPr>
          <w:rFonts w:ascii="Courier New" w:hAnsi="Courier New" w:cs="Courier New"/>
          <w:sz w:val="24"/>
          <w:szCs w:val="24"/>
        </w:rPr>
        <w:t>yine Alt Mahkemenin Emare No.2 sözleşmede ifa şartl</w:t>
      </w:r>
      <w:r w:rsidR="00970E38">
        <w:rPr>
          <w:rFonts w:ascii="Courier New" w:hAnsi="Courier New" w:cs="Courier New"/>
          <w:sz w:val="24"/>
          <w:szCs w:val="24"/>
        </w:rPr>
        <w:t>a</w:t>
      </w:r>
      <w:r w:rsidR="00065A72">
        <w:rPr>
          <w:rFonts w:ascii="Courier New" w:hAnsi="Courier New" w:cs="Courier New"/>
          <w:sz w:val="24"/>
          <w:szCs w:val="24"/>
        </w:rPr>
        <w:t>rının belir</w:t>
      </w:r>
      <w:r w:rsidR="002C64C4">
        <w:rPr>
          <w:rFonts w:ascii="Courier New" w:hAnsi="Courier New" w:cs="Courier New"/>
          <w:sz w:val="24"/>
          <w:szCs w:val="24"/>
        </w:rPr>
        <w:t>siz</w:t>
      </w:r>
      <w:r w:rsidR="00065A72">
        <w:rPr>
          <w:rFonts w:ascii="Courier New" w:hAnsi="Courier New" w:cs="Courier New"/>
          <w:sz w:val="24"/>
          <w:szCs w:val="24"/>
        </w:rPr>
        <w:t xml:space="preserve"> olmasından dolayı hangi arsaların </w:t>
      </w:r>
      <w:r w:rsidR="00375573">
        <w:rPr>
          <w:rFonts w:ascii="Courier New" w:hAnsi="Courier New" w:cs="Courier New"/>
          <w:sz w:val="24"/>
          <w:szCs w:val="24"/>
        </w:rPr>
        <w:t>D</w:t>
      </w:r>
      <w:r w:rsidR="00065A72">
        <w:rPr>
          <w:rFonts w:ascii="Courier New" w:hAnsi="Courier New" w:cs="Courier New"/>
          <w:sz w:val="24"/>
          <w:szCs w:val="24"/>
        </w:rPr>
        <w:t>avacıya verilece</w:t>
      </w:r>
      <w:r w:rsidR="002C64C4">
        <w:rPr>
          <w:rFonts w:ascii="Courier New" w:hAnsi="Courier New" w:cs="Courier New"/>
          <w:sz w:val="24"/>
          <w:szCs w:val="24"/>
        </w:rPr>
        <w:t>ği</w:t>
      </w:r>
      <w:r w:rsidR="00065A72">
        <w:rPr>
          <w:rFonts w:ascii="Courier New" w:hAnsi="Courier New" w:cs="Courier New"/>
          <w:sz w:val="24"/>
          <w:szCs w:val="24"/>
        </w:rPr>
        <w:t>ni veya ödenecek herhangi bir meblağı belir</w:t>
      </w:r>
      <w:r w:rsidR="002A0F7D">
        <w:rPr>
          <w:rFonts w:ascii="Courier New" w:hAnsi="Courier New" w:cs="Courier New"/>
          <w:sz w:val="24"/>
          <w:szCs w:val="24"/>
        </w:rPr>
        <w:t>t</w:t>
      </w:r>
      <w:r w:rsidR="00065A72">
        <w:rPr>
          <w:rFonts w:ascii="Courier New" w:hAnsi="Courier New" w:cs="Courier New"/>
          <w:sz w:val="24"/>
          <w:szCs w:val="24"/>
        </w:rPr>
        <w:t>menin mümkün olmadığı</w:t>
      </w:r>
      <w:r w:rsidR="00694420">
        <w:rPr>
          <w:rFonts w:ascii="Courier New" w:hAnsi="Courier New" w:cs="Courier New"/>
          <w:sz w:val="24"/>
          <w:szCs w:val="24"/>
        </w:rPr>
        <w:t>,</w:t>
      </w:r>
      <w:r w:rsidR="00065A72">
        <w:rPr>
          <w:rFonts w:ascii="Courier New" w:hAnsi="Courier New" w:cs="Courier New"/>
          <w:sz w:val="24"/>
          <w:szCs w:val="24"/>
        </w:rPr>
        <w:t xml:space="preserve"> </w:t>
      </w:r>
      <w:r w:rsidR="002C64C4">
        <w:rPr>
          <w:rFonts w:ascii="Courier New" w:hAnsi="Courier New" w:cs="Courier New"/>
          <w:sz w:val="24"/>
          <w:szCs w:val="24"/>
        </w:rPr>
        <w:t>keza</w:t>
      </w:r>
      <w:r w:rsidR="00694420">
        <w:rPr>
          <w:rFonts w:ascii="Courier New" w:hAnsi="Courier New" w:cs="Courier New"/>
          <w:sz w:val="24"/>
          <w:szCs w:val="24"/>
        </w:rPr>
        <w:t>,</w:t>
      </w:r>
      <w:r w:rsidR="002C64C4">
        <w:rPr>
          <w:rFonts w:ascii="Courier New" w:hAnsi="Courier New" w:cs="Courier New"/>
          <w:sz w:val="24"/>
          <w:szCs w:val="24"/>
        </w:rPr>
        <w:t xml:space="preserve"> </w:t>
      </w:r>
      <w:r w:rsidR="00065A72">
        <w:rPr>
          <w:rFonts w:ascii="Courier New" w:hAnsi="Courier New" w:cs="Courier New"/>
          <w:sz w:val="24"/>
          <w:szCs w:val="24"/>
        </w:rPr>
        <w:t xml:space="preserve">aynen ifa emri </w:t>
      </w:r>
      <w:r w:rsidR="002C64C4">
        <w:rPr>
          <w:rFonts w:ascii="Courier New" w:hAnsi="Courier New" w:cs="Courier New"/>
          <w:sz w:val="24"/>
          <w:szCs w:val="24"/>
        </w:rPr>
        <w:t xml:space="preserve">de </w:t>
      </w:r>
      <w:r w:rsidR="00065A72">
        <w:rPr>
          <w:rFonts w:ascii="Courier New" w:hAnsi="Courier New" w:cs="Courier New"/>
          <w:sz w:val="24"/>
          <w:szCs w:val="24"/>
        </w:rPr>
        <w:t>ver</w:t>
      </w:r>
      <w:r w:rsidR="002C64C4">
        <w:rPr>
          <w:rFonts w:ascii="Courier New" w:hAnsi="Courier New" w:cs="Courier New"/>
          <w:sz w:val="24"/>
          <w:szCs w:val="24"/>
        </w:rPr>
        <w:t>il</w:t>
      </w:r>
      <w:r w:rsidR="00065A72">
        <w:rPr>
          <w:rFonts w:ascii="Courier New" w:hAnsi="Courier New" w:cs="Courier New"/>
          <w:sz w:val="24"/>
          <w:szCs w:val="24"/>
        </w:rPr>
        <w:t>emeyeceği yönündeki</w:t>
      </w:r>
      <w:r w:rsidR="00545D27">
        <w:rPr>
          <w:rFonts w:ascii="Courier New" w:hAnsi="Courier New" w:cs="Courier New"/>
          <w:sz w:val="24"/>
          <w:szCs w:val="24"/>
        </w:rPr>
        <w:t xml:space="preserve"> bulgularının hatalı olmadığını</w:t>
      </w:r>
      <w:r w:rsidR="004C5DF3">
        <w:rPr>
          <w:rFonts w:ascii="Courier New" w:hAnsi="Courier New" w:cs="Courier New"/>
          <w:sz w:val="24"/>
          <w:szCs w:val="24"/>
        </w:rPr>
        <w:t>, belirsiz ve geçersiz bir sözleşmeyi ihlal etme</w:t>
      </w:r>
      <w:r w:rsidR="00545D27">
        <w:rPr>
          <w:rFonts w:ascii="Courier New" w:hAnsi="Courier New" w:cs="Courier New"/>
          <w:sz w:val="24"/>
          <w:szCs w:val="24"/>
        </w:rPr>
        <w:t>n</w:t>
      </w:r>
      <w:r w:rsidR="004C5DF3">
        <w:rPr>
          <w:rFonts w:ascii="Courier New" w:hAnsi="Courier New" w:cs="Courier New"/>
          <w:sz w:val="24"/>
          <w:szCs w:val="24"/>
        </w:rPr>
        <w:t>i</w:t>
      </w:r>
      <w:r w:rsidR="00545D27">
        <w:rPr>
          <w:rFonts w:ascii="Courier New" w:hAnsi="Courier New" w:cs="Courier New"/>
          <w:sz w:val="24"/>
          <w:szCs w:val="24"/>
        </w:rPr>
        <w:t>n</w:t>
      </w:r>
      <w:r w:rsidR="004C5DF3">
        <w:rPr>
          <w:rFonts w:ascii="Courier New" w:hAnsi="Courier New" w:cs="Courier New"/>
          <w:sz w:val="24"/>
          <w:szCs w:val="24"/>
        </w:rPr>
        <w:t xml:space="preserve"> </w:t>
      </w:r>
      <w:proofErr w:type="gramEnd"/>
    </w:p>
    <w:p w:rsidR="00A519A5" w:rsidRDefault="004C5DF3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mümkün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olamayacağını, </w:t>
      </w:r>
      <w:r w:rsidR="0038185E">
        <w:rPr>
          <w:rFonts w:ascii="Courier New" w:hAnsi="Courier New" w:cs="Courier New"/>
          <w:sz w:val="24"/>
          <w:szCs w:val="24"/>
        </w:rPr>
        <w:t xml:space="preserve">mukabil istinaf maksatları bakımından ise </w:t>
      </w:r>
      <w:r w:rsidR="00694420">
        <w:rPr>
          <w:rFonts w:ascii="Courier New" w:hAnsi="Courier New" w:cs="Courier New"/>
          <w:sz w:val="24"/>
          <w:szCs w:val="24"/>
        </w:rPr>
        <w:t>D</w:t>
      </w:r>
      <w:r w:rsidR="0038185E">
        <w:rPr>
          <w:rFonts w:ascii="Courier New" w:hAnsi="Courier New" w:cs="Courier New"/>
          <w:sz w:val="24"/>
          <w:szCs w:val="24"/>
        </w:rPr>
        <w:t>avacı sözleşmeyi feshetmediğinden</w:t>
      </w:r>
      <w:r w:rsidR="00694420">
        <w:rPr>
          <w:rFonts w:ascii="Courier New" w:hAnsi="Courier New" w:cs="Courier New"/>
          <w:sz w:val="24"/>
          <w:szCs w:val="24"/>
        </w:rPr>
        <w:t>,</w:t>
      </w:r>
      <w:r w:rsidR="0038185E">
        <w:rPr>
          <w:rFonts w:ascii="Courier New" w:hAnsi="Courier New" w:cs="Courier New"/>
          <w:sz w:val="24"/>
          <w:szCs w:val="24"/>
        </w:rPr>
        <w:t xml:space="preserve"> tazminat talebinde bulunamayacağını </w:t>
      </w:r>
      <w:r w:rsidR="00B25AC7">
        <w:rPr>
          <w:rFonts w:ascii="Courier New" w:hAnsi="Courier New" w:cs="Courier New"/>
          <w:sz w:val="24"/>
          <w:szCs w:val="24"/>
        </w:rPr>
        <w:t>ve Alt Mahkemenin Emare No</w:t>
      </w:r>
      <w:r w:rsidR="002311C0">
        <w:rPr>
          <w:rFonts w:ascii="Courier New" w:hAnsi="Courier New" w:cs="Courier New"/>
          <w:sz w:val="24"/>
          <w:szCs w:val="24"/>
        </w:rPr>
        <w:t>.</w:t>
      </w:r>
      <w:r w:rsidR="00B25AC7">
        <w:rPr>
          <w:rFonts w:ascii="Courier New" w:hAnsi="Courier New" w:cs="Courier New"/>
          <w:sz w:val="24"/>
          <w:szCs w:val="24"/>
        </w:rPr>
        <w:t>2 sözleşm</w:t>
      </w:r>
      <w:r w:rsidR="000220F0">
        <w:rPr>
          <w:rFonts w:ascii="Courier New" w:hAnsi="Courier New" w:cs="Courier New"/>
          <w:sz w:val="24"/>
          <w:szCs w:val="24"/>
        </w:rPr>
        <w:t>enin yasaya aykırı (</w:t>
      </w:r>
      <w:proofErr w:type="spellStart"/>
      <w:r w:rsidR="000220F0">
        <w:rPr>
          <w:rFonts w:ascii="Courier New" w:hAnsi="Courier New" w:cs="Courier New"/>
          <w:sz w:val="24"/>
          <w:szCs w:val="24"/>
        </w:rPr>
        <w:t>champertous</w:t>
      </w:r>
      <w:proofErr w:type="spellEnd"/>
      <w:r w:rsidR="00B25AC7">
        <w:rPr>
          <w:rFonts w:ascii="Courier New" w:hAnsi="Courier New" w:cs="Courier New"/>
          <w:sz w:val="24"/>
          <w:szCs w:val="24"/>
        </w:rPr>
        <w:t>) bir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25AC7">
        <w:rPr>
          <w:rFonts w:ascii="Courier New" w:hAnsi="Courier New" w:cs="Courier New"/>
          <w:sz w:val="24"/>
          <w:szCs w:val="24"/>
        </w:rPr>
        <w:t xml:space="preserve">sözleşme olduğuna bulgu yapmamakla hata </w:t>
      </w:r>
      <w:r w:rsidR="00C04D5B">
        <w:rPr>
          <w:rFonts w:ascii="Courier New" w:hAnsi="Courier New" w:cs="Courier New"/>
          <w:sz w:val="24"/>
          <w:szCs w:val="24"/>
        </w:rPr>
        <w:t>yaptığını</w:t>
      </w:r>
      <w:r w:rsidR="00B25AC7">
        <w:rPr>
          <w:rFonts w:ascii="Courier New" w:hAnsi="Courier New" w:cs="Courier New"/>
          <w:sz w:val="24"/>
          <w:szCs w:val="24"/>
        </w:rPr>
        <w:t xml:space="preserve"> iddia ederek istinafın reddini</w:t>
      </w:r>
      <w:r w:rsidR="00694420">
        <w:rPr>
          <w:rFonts w:ascii="Courier New" w:hAnsi="Courier New" w:cs="Courier New"/>
          <w:sz w:val="24"/>
          <w:szCs w:val="24"/>
        </w:rPr>
        <w:t>,</w:t>
      </w:r>
      <w:r w:rsidR="00B25AC7">
        <w:rPr>
          <w:rFonts w:ascii="Courier New" w:hAnsi="Courier New" w:cs="Courier New"/>
          <w:sz w:val="24"/>
          <w:szCs w:val="24"/>
        </w:rPr>
        <w:t xml:space="preserve">  mukabil istinafın da kabulünü talep etti.</w:t>
      </w:r>
      <w:r w:rsidR="00651E57">
        <w:rPr>
          <w:rFonts w:ascii="Courier New" w:hAnsi="Courier New" w:cs="Courier New"/>
          <w:sz w:val="24"/>
          <w:szCs w:val="24"/>
        </w:rPr>
        <w:t xml:space="preserve"> </w:t>
      </w:r>
      <w:r w:rsidR="002A1D8F">
        <w:rPr>
          <w:rFonts w:ascii="Courier New" w:hAnsi="Courier New" w:cs="Courier New"/>
          <w:sz w:val="24"/>
          <w:szCs w:val="24"/>
        </w:rPr>
        <w:t xml:space="preserve"> </w:t>
      </w:r>
      <w:r w:rsidR="0092108F">
        <w:rPr>
          <w:rFonts w:ascii="Courier New" w:hAnsi="Courier New" w:cs="Courier New"/>
          <w:sz w:val="24"/>
          <w:szCs w:val="24"/>
        </w:rPr>
        <w:t xml:space="preserve"> </w:t>
      </w:r>
    </w:p>
    <w:p w:rsidR="00425076" w:rsidRDefault="00425076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B25AC7" w:rsidRDefault="00727E84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  <w:proofErr w:type="gramStart"/>
      <w:r w:rsidRPr="00727E84">
        <w:rPr>
          <w:rFonts w:ascii="Courier New" w:hAnsi="Courier New" w:cs="Courier New"/>
          <w:sz w:val="24"/>
          <w:szCs w:val="24"/>
          <w:u w:val="single"/>
        </w:rPr>
        <w:t>İNCELEME :</w:t>
      </w:r>
      <w:proofErr w:type="gramEnd"/>
    </w:p>
    <w:p w:rsidR="00425076" w:rsidRDefault="00425076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F86FA5" w:rsidRDefault="00031218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 w:rsidRPr="00031218">
        <w:rPr>
          <w:rFonts w:ascii="Courier New" w:hAnsi="Courier New" w:cs="Courier New"/>
          <w:sz w:val="24"/>
          <w:szCs w:val="24"/>
        </w:rPr>
        <w:t>Tarafların iddia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31218">
        <w:rPr>
          <w:rFonts w:ascii="Courier New" w:hAnsi="Courier New" w:cs="Courier New"/>
          <w:sz w:val="24"/>
          <w:szCs w:val="24"/>
        </w:rPr>
        <w:t xml:space="preserve">ve </w:t>
      </w:r>
      <w:proofErr w:type="gramStart"/>
      <w:r w:rsidRPr="00031218">
        <w:rPr>
          <w:rFonts w:ascii="Courier New" w:hAnsi="Courier New" w:cs="Courier New"/>
          <w:sz w:val="24"/>
          <w:szCs w:val="24"/>
        </w:rPr>
        <w:t>argümanlarını</w:t>
      </w:r>
      <w:proofErr w:type="gramEnd"/>
      <w:r w:rsidRPr="00031218">
        <w:rPr>
          <w:rFonts w:ascii="Courier New" w:hAnsi="Courier New" w:cs="Courier New"/>
          <w:sz w:val="24"/>
          <w:szCs w:val="24"/>
        </w:rPr>
        <w:t xml:space="preserve"> </w:t>
      </w:r>
      <w:r w:rsidR="00793AFD">
        <w:rPr>
          <w:rFonts w:ascii="Courier New" w:hAnsi="Courier New" w:cs="Courier New"/>
          <w:sz w:val="24"/>
          <w:szCs w:val="24"/>
        </w:rPr>
        <w:t xml:space="preserve">dava dosyasındaki tüm tutanak ve emareler ile birlikte </w:t>
      </w:r>
      <w:r w:rsidR="00A60481">
        <w:rPr>
          <w:rFonts w:ascii="Courier New" w:hAnsi="Courier New" w:cs="Courier New"/>
          <w:sz w:val="24"/>
          <w:szCs w:val="24"/>
        </w:rPr>
        <w:t xml:space="preserve">inceleyip </w:t>
      </w:r>
      <w:r w:rsidR="00B15524">
        <w:rPr>
          <w:rFonts w:ascii="Courier New" w:hAnsi="Courier New" w:cs="Courier New"/>
          <w:sz w:val="24"/>
          <w:szCs w:val="24"/>
        </w:rPr>
        <w:t>değerlendirdik</w:t>
      </w:r>
      <w:r w:rsidR="00793AFD">
        <w:rPr>
          <w:rFonts w:ascii="Courier New" w:hAnsi="Courier New" w:cs="Courier New"/>
          <w:sz w:val="24"/>
          <w:szCs w:val="24"/>
        </w:rPr>
        <w:t>.</w:t>
      </w:r>
      <w:r w:rsidR="00294D55">
        <w:rPr>
          <w:rFonts w:ascii="Courier New" w:hAnsi="Courier New" w:cs="Courier New"/>
          <w:sz w:val="24"/>
          <w:szCs w:val="24"/>
        </w:rPr>
        <w:t xml:space="preserve"> </w:t>
      </w:r>
    </w:p>
    <w:p w:rsidR="000A33DA" w:rsidRDefault="000A33DA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0A33DA" w:rsidRDefault="000A33DA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Davacının 1, </w:t>
      </w:r>
      <w:proofErr w:type="gramStart"/>
      <w:r>
        <w:rPr>
          <w:rFonts w:ascii="Courier New" w:hAnsi="Courier New" w:cs="Courier New"/>
          <w:sz w:val="24"/>
          <w:szCs w:val="24"/>
        </w:rPr>
        <w:t>2,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ve 3</w:t>
      </w:r>
      <w:r w:rsidR="0069442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94420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 xml:space="preserve">stinaf </w:t>
      </w:r>
      <w:r w:rsidR="00694420">
        <w:rPr>
          <w:rFonts w:ascii="Courier New" w:hAnsi="Courier New" w:cs="Courier New"/>
          <w:sz w:val="24"/>
          <w:szCs w:val="24"/>
        </w:rPr>
        <w:t xml:space="preserve">başlıklarını </w:t>
      </w:r>
      <w:r>
        <w:rPr>
          <w:rFonts w:ascii="Courier New" w:hAnsi="Courier New" w:cs="Courier New"/>
          <w:sz w:val="24"/>
          <w:szCs w:val="24"/>
        </w:rPr>
        <w:t>benzer iddialar içerdiğinden birlikte, 4 ve 5.</w:t>
      </w:r>
      <w:r w:rsidR="00694420">
        <w:rPr>
          <w:rFonts w:ascii="Courier New" w:hAnsi="Courier New" w:cs="Courier New"/>
          <w:sz w:val="24"/>
          <w:szCs w:val="24"/>
        </w:rPr>
        <w:t xml:space="preserve"> İ</w:t>
      </w:r>
      <w:r>
        <w:rPr>
          <w:rFonts w:ascii="Courier New" w:hAnsi="Courier New" w:cs="Courier New"/>
          <w:sz w:val="24"/>
          <w:szCs w:val="24"/>
        </w:rPr>
        <w:t>stinaf</w:t>
      </w:r>
      <w:r w:rsidR="00694420">
        <w:rPr>
          <w:rFonts w:ascii="Courier New" w:hAnsi="Courier New" w:cs="Courier New"/>
          <w:sz w:val="24"/>
          <w:szCs w:val="24"/>
        </w:rPr>
        <w:t xml:space="preserve"> başlıklarını </w:t>
      </w:r>
      <w:r>
        <w:rPr>
          <w:rFonts w:ascii="Courier New" w:hAnsi="Courier New" w:cs="Courier New"/>
          <w:sz w:val="24"/>
          <w:szCs w:val="24"/>
        </w:rPr>
        <w:t xml:space="preserve">ise 2. mukabil İstinaf </w:t>
      </w:r>
      <w:r w:rsidR="00694420">
        <w:rPr>
          <w:rFonts w:ascii="Courier New" w:hAnsi="Courier New" w:cs="Courier New"/>
          <w:sz w:val="24"/>
          <w:szCs w:val="24"/>
        </w:rPr>
        <w:t>başlığı</w:t>
      </w:r>
      <w:r>
        <w:rPr>
          <w:rFonts w:ascii="Courier New" w:hAnsi="Courier New" w:cs="Courier New"/>
          <w:sz w:val="24"/>
          <w:szCs w:val="24"/>
        </w:rPr>
        <w:t xml:space="preserve"> ile birlikte incelemeyi uygun görürüz.</w:t>
      </w:r>
    </w:p>
    <w:p w:rsidR="000A33DA" w:rsidRDefault="000A33DA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031218" w:rsidRDefault="006242FE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</w:t>
      </w:r>
      <w:r w:rsidR="002750F3">
        <w:rPr>
          <w:rFonts w:ascii="Courier New" w:hAnsi="Courier New" w:cs="Courier New"/>
          <w:sz w:val="24"/>
          <w:szCs w:val="24"/>
        </w:rPr>
        <w:t>avalı</w:t>
      </w:r>
      <w:r w:rsidR="00FF475F">
        <w:rPr>
          <w:rFonts w:ascii="Courier New" w:hAnsi="Courier New" w:cs="Courier New"/>
          <w:sz w:val="24"/>
          <w:szCs w:val="24"/>
        </w:rPr>
        <w:t>nın mukabil istinafında</w:t>
      </w:r>
      <w:r w:rsidR="00E31C91">
        <w:rPr>
          <w:rFonts w:ascii="Courier New" w:hAnsi="Courier New" w:cs="Courier New"/>
          <w:sz w:val="24"/>
          <w:szCs w:val="24"/>
        </w:rPr>
        <w:t xml:space="preserve">ki </w:t>
      </w:r>
      <w:proofErr w:type="spellStart"/>
      <w:r w:rsidR="00694420">
        <w:rPr>
          <w:rFonts w:ascii="Courier New" w:hAnsi="Courier New" w:cs="Courier New"/>
          <w:sz w:val="24"/>
          <w:szCs w:val="24"/>
        </w:rPr>
        <w:t>gayriyasallık</w:t>
      </w:r>
      <w:proofErr w:type="spellEnd"/>
      <w:r w:rsidR="00694420">
        <w:rPr>
          <w:rFonts w:ascii="Courier New" w:hAnsi="Courier New" w:cs="Courier New"/>
          <w:sz w:val="24"/>
          <w:szCs w:val="24"/>
        </w:rPr>
        <w:t xml:space="preserve"> </w:t>
      </w:r>
      <w:r w:rsidR="00E31C91">
        <w:rPr>
          <w:rFonts w:ascii="Courier New" w:hAnsi="Courier New" w:cs="Courier New"/>
          <w:sz w:val="24"/>
          <w:szCs w:val="24"/>
        </w:rPr>
        <w:t>id</w:t>
      </w:r>
      <w:r w:rsidR="0046417F">
        <w:rPr>
          <w:rFonts w:ascii="Courier New" w:hAnsi="Courier New" w:cs="Courier New"/>
          <w:sz w:val="24"/>
          <w:szCs w:val="24"/>
        </w:rPr>
        <w:t>d</w:t>
      </w:r>
      <w:r w:rsidR="00E31C91">
        <w:rPr>
          <w:rFonts w:ascii="Courier New" w:hAnsi="Courier New" w:cs="Courier New"/>
          <w:sz w:val="24"/>
          <w:szCs w:val="24"/>
        </w:rPr>
        <w:t>i</w:t>
      </w:r>
      <w:r w:rsidR="0046417F">
        <w:rPr>
          <w:rFonts w:ascii="Courier New" w:hAnsi="Courier New" w:cs="Courier New"/>
          <w:sz w:val="24"/>
          <w:szCs w:val="24"/>
        </w:rPr>
        <w:t>a</w:t>
      </w:r>
      <w:r w:rsidR="002750F3">
        <w:rPr>
          <w:rFonts w:ascii="Courier New" w:hAnsi="Courier New" w:cs="Courier New"/>
          <w:sz w:val="24"/>
          <w:szCs w:val="24"/>
        </w:rPr>
        <w:t>larını içeren 1.</w:t>
      </w:r>
      <w:r w:rsidR="00694420">
        <w:rPr>
          <w:rFonts w:ascii="Courier New" w:hAnsi="Courier New" w:cs="Courier New"/>
          <w:sz w:val="24"/>
          <w:szCs w:val="24"/>
        </w:rPr>
        <w:t xml:space="preserve"> </w:t>
      </w:r>
      <w:r w:rsidR="00E31C91">
        <w:rPr>
          <w:rFonts w:ascii="Courier New" w:hAnsi="Courier New" w:cs="Courier New"/>
          <w:sz w:val="24"/>
          <w:szCs w:val="24"/>
        </w:rPr>
        <w:t xml:space="preserve">İstinaf </w:t>
      </w:r>
      <w:r w:rsidR="00694420">
        <w:rPr>
          <w:rFonts w:ascii="Courier New" w:hAnsi="Courier New" w:cs="Courier New"/>
          <w:sz w:val="24"/>
          <w:szCs w:val="24"/>
        </w:rPr>
        <w:t xml:space="preserve">başlığını ise </w:t>
      </w:r>
      <w:r w:rsidR="00FF475F">
        <w:rPr>
          <w:rFonts w:ascii="Courier New" w:hAnsi="Courier New" w:cs="Courier New"/>
          <w:sz w:val="24"/>
          <w:szCs w:val="24"/>
        </w:rPr>
        <w:t xml:space="preserve">öncelikle incelemeyi uygun görürüz. </w:t>
      </w:r>
    </w:p>
    <w:p w:rsidR="000A33DA" w:rsidRPr="00031218" w:rsidRDefault="000A33DA" w:rsidP="003542A8">
      <w:pPr>
        <w:spacing w:line="24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FF475F" w:rsidRDefault="00FF475F" w:rsidP="003542A8">
      <w:pPr>
        <w:pStyle w:val="ListeParagraf"/>
        <w:numPr>
          <w:ilvl w:val="0"/>
          <w:numId w:val="4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355205">
        <w:rPr>
          <w:rFonts w:ascii="Courier New" w:hAnsi="Courier New" w:cs="Courier New"/>
          <w:b/>
          <w:sz w:val="24"/>
          <w:szCs w:val="24"/>
        </w:rPr>
        <w:t>Muhterem Alt Mahkeme</w:t>
      </w:r>
      <w:r w:rsidR="00694420">
        <w:rPr>
          <w:rFonts w:ascii="Courier New" w:hAnsi="Courier New" w:cs="Courier New"/>
          <w:b/>
          <w:sz w:val="24"/>
          <w:szCs w:val="24"/>
        </w:rPr>
        <w:t>,</w:t>
      </w:r>
      <w:r w:rsidRPr="00355205">
        <w:rPr>
          <w:rFonts w:ascii="Courier New" w:hAnsi="Courier New" w:cs="Courier New"/>
          <w:b/>
          <w:sz w:val="24"/>
          <w:szCs w:val="24"/>
        </w:rPr>
        <w:t xml:space="preserve"> Emare </w:t>
      </w:r>
      <w:r>
        <w:rPr>
          <w:rFonts w:ascii="Courier New" w:hAnsi="Courier New" w:cs="Courier New"/>
          <w:b/>
          <w:sz w:val="24"/>
          <w:szCs w:val="24"/>
        </w:rPr>
        <w:t>N</w:t>
      </w:r>
      <w:r w:rsidRPr="00355205">
        <w:rPr>
          <w:rFonts w:ascii="Courier New" w:hAnsi="Courier New" w:cs="Courier New"/>
          <w:b/>
          <w:sz w:val="24"/>
          <w:szCs w:val="24"/>
        </w:rPr>
        <w:t xml:space="preserve">o.2 </w:t>
      </w:r>
      <w:r>
        <w:rPr>
          <w:rFonts w:ascii="Courier New" w:hAnsi="Courier New" w:cs="Courier New"/>
          <w:b/>
          <w:sz w:val="24"/>
          <w:szCs w:val="24"/>
        </w:rPr>
        <w:t>özel avukat tutma varakasını</w:t>
      </w:r>
      <w:r w:rsidR="00694420">
        <w:rPr>
          <w:rFonts w:ascii="Courier New" w:hAnsi="Courier New" w:cs="Courier New"/>
          <w:b/>
          <w:sz w:val="24"/>
          <w:szCs w:val="24"/>
        </w:rPr>
        <w:t>n</w:t>
      </w:r>
      <w:r>
        <w:rPr>
          <w:rFonts w:ascii="Courier New" w:hAnsi="Courier New" w:cs="Courier New"/>
          <w:b/>
          <w:sz w:val="24"/>
          <w:szCs w:val="24"/>
        </w:rPr>
        <w:t xml:space="preserve"> ya</w:t>
      </w:r>
      <w:r w:rsidRPr="00355205">
        <w:rPr>
          <w:rFonts w:ascii="Courier New" w:hAnsi="Courier New" w:cs="Courier New"/>
          <w:b/>
          <w:sz w:val="24"/>
          <w:szCs w:val="24"/>
        </w:rPr>
        <w:t xml:space="preserve">sadışı ve/veya </w:t>
      </w:r>
      <w:r>
        <w:rPr>
          <w:rFonts w:ascii="Courier New" w:hAnsi="Courier New" w:cs="Courier New"/>
          <w:b/>
          <w:sz w:val="24"/>
          <w:szCs w:val="24"/>
        </w:rPr>
        <w:t>ahlaka</w:t>
      </w:r>
      <w:r w:rsidRPr="00355205">
        <w:rPr>
          <w:rFonts w:ascii="Courier New" w:hAnsi="Courier New" w:cs="Courier New"/>
          <w:b/>
          <w:sz w:val="24"/>
          <w:szCs w:val="24"/>
        </w:rPr>
        <w:t xml:space="preserve"> a</w:t>
      </w:r>
      <w:r>
        <w:rPr>
          <w:rFonts w:ascii="Courier New" w:hAnsi="Courier New" w:cs="Courier New"/>
          <w:b/>
          <w:sz w:val="24"/>
          <w:szCs w:val="24"/>
        </w:rPr>
        <w:t>y</w:t>
      </w:r>
      <w:r w:rsidRPr="00355205">
        <w:rPr>
          <w:rFonts w:ascii="Courier New" w:hAnsi="Courier New" w:cs="Courier New"/>
          <w:b/>
          <w:sz w:val="24"/>
          <w:szCs w:val="24"/>
        </w:rPr>
        <w:t>kırı (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champertous</w:t>
      </w:r>
      <w:proofErr w:type="spellEnd"/>
      <w:r w:rsidRPr="00355205">
        <w:rPr>
          <w:rFonts w:ascii="Courier New" w:hAnsi="Courier New" w:cs="Courier New"/>
          <w:b/>
          <w:sz w:val="24"/>
          <w:szCs w:val="24"/>
        </w:rPr>
        <w:t>) olmadığına bulgu yapmakla hata e</w:t>
      </w:r>
      <w:r>
        <w:rPr>
          <w:rFonts w:ascii="Courier New" w:hAnsi="Courier New" w:cs="Courier New"/>
          <w:b/>
          <w:sz w:val="24"/>
          <w:szCs w:val="24"/>
        </w:rPr>
        <w:t>tti</w:t>
      </w:r>
      <w:r w:rsidRPr="00355205">
        <w:rPr>
          <w:rFonts w:ascii="Courier New" w:hAnsi="Courier New" w:cs="Courier New"/>
          <w:b/>
          <w:sz w:val="24"/>
          <w:szCs w:val="24"/>
        </w:rPr>
        <w:t>.</w:t>
      </w:r>
    </w:p>
    <w:p w:rsidR="00AB560A" w:rsidRDefault="0027100E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Alt Mahkemenin </w:t>
      </w:r>
      <w:r w:rsidR="00E31C91">
        <w:rPr>
          <w:rFonts w:ascii="Courier New" w:hAnsi="Courier New" w:cs="Courier New"/>
          <w:sz w:val="24"/>
          <w:szCs w:val="24"/>
        </w:rPr>
        <w:t xml:space="preserve">bu husus ile ilgili </w:t>
      </w:r>
      <w:r>
        <w:rPr>
          <w:rFonts w:ascii="Courier New" w:hAnsi="Courier New" w:cs="Courier New"/>
          <w:sz w:val="24"/>
          <w:szCs w:val="24"/>
        </w:rPr>
        <w:t>değerlendirmesi şöyledir</w:t>
      </w:r>
      <w:r w:rsidR="00E31C91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425076" w:rsidRDefault="00425076" w:rsidP="003542A8">
      <w:pPr>
        <w:spacing w:line="360" w:lineRule="auto"/>
        <w:ind w:left="360"/>
        <w:contextualSpacing/>
        <w:rPr>
          <w:rFonts w:ascii="Courier New" w:hAnsi="Courier New" w:cs="Courier New"/>
          <w:sz w:val="24"/>
          <w:szCs w:val="24"/>
        </w:rPr>
      </w:pPr>
    </w:p>
    <w:p w:rsidR="0027100E" w:rsidRPr="00F9641A" w:rsidRDefault="0027100E" w:rsidP="003542A8">
      <w:pPr>
        <w:spacing w:line="240" w:lineRule="auto"/>
        <w:ind w:left="708"/>
        <w:contextualSpacing/>
        <w:rPr>
          <w:rFonts w:ascii="Courier New" w:hAnsi="Courier New" w:cs="Courier New"/>
          <w:b/>
          <w:sz w:val="24"/>
          <w:szCs w:val="24"/>
        </w:rPr>
      </w:pPr>
      <w:r w:rsidRPr="00A55A81">
        <w:rPr>
          <w:rFonts w:ascii="Courier New" w:hAnsi="Courier New" w:cs="Courier New"/>
        </w:rPr>
        <w:t>“</w:t>
      </w:r>
      <w:r w:rsidRPr="00F9641A">
        <w:rPr>
          <w:rFonts w:ascii="Courier New" w:hAnsi="Courier New" w:cs="Courier New"/>
          <w:b/>
          <w:sz w:val="24"/>
          <w:szCs w:val="24"/>
        </w:rPr>
        <w:t xml:space="preserve">Huzurumdaki meseleyi bu çerçevede değerlendirdiğimde Emare 2 </w:t>
      </w:r>
      <w:proofErr w:type="spellStart"/>
      <w:r w:rsidRPr="00F9641A">
        <w:rPr>
          <w:rFonts w:ascii="Courier New" w:hAnsi="Courier New" w:cs="Courier New"/>
          <w:b/>
          <w:sz w:val="24"/>
          <w:szCs w:val="24"/>
        </w:rPr>
        <w:t>retainerin</w:t>
      </w:r>
      <w:proofErr w:type="spellEnd"/>
      <w:r w:rsidRPr="00F9641A">
        <w:rPr>
          <w:rFonts w:ascii="Courier New" w:hAnsi="Courier New" w:cs="Courier New"/>
          <w:b/>
          <w:sz w:val="24"/>
          <w:szCs w:val="24"/>
        </w:rPr>
        <w:t xml:space="preserve"> lafzı itibarıyl</w:t>
      </w:r>
      <w:r w:rsidR="002311C0" w:rsidRPr="00F9641A">
        <w:rPr>
          <w:rFonts w:ascii="Courier New" w:hAnsi="Courier New" w:cs="Courier New"/>
          <w:b/>
          <w:sz w:val="24"/>
          <w:szCs w:val="24"/>
        </w:rPr>
        <w:t>a</w:t>
      </w:r>
      <w:r w:rsidR="00694420">
        <w:rPr>
          <w:rFonts w:ascii="Courier New" w:hAnsi="Courier New" w:cs="Courier New"/>
          <w:b/>
          <w:sz w:val="24"/>
          <w:szCs w:val="24"/>
        </w:rPr>
        <w:t>”</w:t>
      </w:r>
      <w:r w:rsidR="00CF74F3" w:rsidRPr="00F9641A">
        <w:rPr>
          <w:rFonts w:ascii="Courier New" w:hAnsi="Courier New" w:cs="Courier New"/>
          <w:b/>
          <w:sz w:val="24"/>
          <w:szCs w:val="24"/>
        </w:rPr>
        <w:t xml:space="preserve"> </w:t>
      </w:r>
      <w:r w:rsidRPr="00F9641A">
        <w:rPr>
          <w:rFonts w:ascii="Courier New" w:hAnsi="Courier New" w:cs="Courier New"/>
          <w:b/>
          <w:sz w:val="24"/>
          <w:szCs w:val="24"/>
        </w:rPr>
        <w:t xml:space="preserve">mahkeme </w:t>
      </w:r>
      <w:proofErr w:type="spellStart"/>
      <w:r w:rsidRPr="00F9641A">
        <w:rPr>
          <w:rFonts w:ascii="Courier New" w:hAnsi="Courier New" w:cs="Courier New"/>
          <w:b/>
          <w:sz w:val="24"/>
          <w:szCs w:val="24"/>
        </w:rPr>
        <w:t>nizamatı</w:t>
      </w:r>
      <w:proofErr w:type="spellEnd"/>
      <w:r w:rsidRPr="00F9641A">
        <w:rPr>
          <w:rFonts w:ascii="Courier New" w:hAnsi="Courier New" w:cs="Courier New"/>
          <w:b/>
          <w:sz w:val="24"/>
          <w:szCs w:val="24"/>
        </w:rPr>
        <w:t xml:space="preserve"> </w:t>
      </w:r>
      <w:r w:rsidRPr="00F9641A">
        <w:rPr>
          <w:rFonts w:ascii="Courier New" w:hAnsi="Courier New" w:cs="Courier New"/>
          <w:b/>
          <w:sz w:val="24"/>
          <w:szCs w:val="24"/>
        </w:rPr>
        <w:lastRenderedPageBreak/>
        <w:t>tahtında al</w:t>
      </w:r>
      <w:r w:rsidR="00226938" w:rsidRPr="00F9641A">
        <w:rPr>
          <w:rFonts w:ascii="Courier New" w:hAnsi="Courier New" w:cs="Courier New"/>
          <w:b/>
          <w:sz w:val="24"/>
          <w:szCs w:val="24"/>
        </w:rPr>
        <w:t>m</w:t>
      </w:r>
      <w:r w:rsidRPr="00F9641A">
        <w:rPr>
          <w:rFonts w:ascii="Courier New" w:hAnsi="Courier New" w:cs="Courier New"/>
          <w:b/>
          <w:sz w:val="24"/>
          <w:szCs w:val="24"/>
        </w:rPr>
        <w:t>aya hak kazandığı avukatlık ücretlerine ek olarak ifadesinin yer aldığı görülmektedir.</w:t>
      </w:r>
    </w:p>
    <w:p w:rsidR="00067B4A" w:rsidRDefault="0027100E" w:rsidP="003542A8">
      <w:pPr>
        <w:spacing w:line="240" w:lineRule="auto"/>
        <w:ind w:left="708"/>
        <w:contextualSpacing/>
        <w:rPr>
          <w:rFonts w:ascii="Courier New" w:hAnsi="Courier New" w:cs="Courier New"/>
          <w:b/>
          <w:sz w:val="24"/>
          <w:szCs w:val="24"/>
        </w:rPr>
      </w:pPr>
      <w:r w:rsidRPr="00F9641A">
        <w:rPr>
          <w:rFonts w:ascii="Courier New" w:hAnsi="Courier New" w:cs="Courier New"/>
          <w:b/>
          <w:sz w:val="24"/>
          <w:szCs w:val="24"/>
        </w:rPr>
        <w:t xml:space="preserve">Bu durumda </w:t>
      </w:r>
      <w:r w:rsidR="00226938" w:rsidRPr="00F9641A">
        <w:rPr>
          <w:rFonts w:ascii="Courier New" w:hAnsi="Courier New" w:cs="Courier New"/>
          <w:b/>
          <w:sz w:val="24"/>
          <w:szCs w:val="24"/>
        </w:rPr>
        <w:t>davacı bu davada</w:t>
      </w:r>
      <w:r w:rsidR="00694420">
        <w:rPr>
          <w:rFonts w:ascii="Courier New" w:hAnsi="Courier New" w:cs="Courier New"/>
          <w:b/>
          <w:sz w:val="24"/>
          <w:szCs w:val="24"/>
        </w:rPr>
        <w:t>ki</w:t>
      </w:r>
      <w:r w:rsidR="00226938" w:rsidRPr="00F9641A">
        <w:rPr>
          <w:rFonts w:ascii="Courier New" w:hAnsi="Courier New" w:cs="Courier New"/>
          <w:b/>
          <w:sz w:val="24"/>
          <w:szCs w:val="24"/>
        </w:rPr>
        <w:t xml:space="preserve"> tek kazancının dava sonu</w:t>
      </w:r>
      <w:r w:rsidR="007C7091" w:rsidRPr="00F9641A">
        <w:rPr>
          <w:rFonts w:ascii="Courier New" w:hAnsi="Courier New" w:cs="Courier New"/>
          <w:b/>
          <w:sz w:val="24"/>
          <w:szCs w:val="24"/>
        </w:rPr>
        <w:t>n</w:t>
      </w:r>
      <w:r w:rsidR="00226938" w:rsidRPr="00F9641A">
        <w:rPr>
          <w:rFonts w:ascii="Courier New" w:hAnsi="Courier New" w:cs="Courier New"/>
          <w:b/>
          <w:sz w:val="24"/>
          <w:szCs w:val="24"/>
        </w:rPr>
        <w:t>da ala</w:t>
      </w:r>
      <w:r w:rsidR="007C7091" w:rsidRPr="00F9641A">
        <w:rPr>
          <w:rFonts w:ascii="Courier New" w:hAnsi="Courier New" w:cs="Courier New"/>
          <w:b/>
          <w:sz w:val="24"/>
          <w:szCs w:val="24"/>
        </w:rPr>
        <w:t>c</w:t>
      </w:r>
      <w:r w:rsidR="00226938" w:rsidRPr="00F9641A">
        <w:rPr>
          <w:rFonts w:ascii="Courier New" w:hAnsi="Courier New" w:cs="Courier New"/>
          <w:b/>
          <w:sz w:val="24"/>
          <w:szCs w:val="24"/>
        </w:rPr>
        <w:t>ağı arsalardan ib</w:t>
      </w:r>
      <w:r w:rsidR="00694420">
        <w:rPr>
          <w:rFonts w:ascii="Courier New" w:hAnsi="Courier New" w:cs="Courier New"/>
          <w:b/>
          <w:sz w:val="24"/>
          <w:szCs w:val="24"/>
        </w:rPr>
        <w:t>a</w:t>
      </w:r>
      <w:r w:rsidR="00226938" w:rsidRPr="00F9641A">
        <w:rPr>
          <w:rFonts w:ascii="Courier New" w:hAnsi="Courier New" w:cs="Courier New"/>
          <w:b/>
          <w:sz w:val="24"/>
          <w:szCs w:val="24"/>
        </w:rPr>
        <w:t xml:space="preserve">ret olmayıp Hukuk Muhakemeleri Usulü Tüzüğü uyarınca alacağı avukatlık </w:t>
      </w:r>
      <w:r w:rsidR="007C7091" w:rsidRPr="00F9641A">
        <w:rPr>
          <w:rFonts w:ascii="Courier New" w:hAnsi="Courier New" w:cs="Courier New"/>
          <w:b/>
          <w:sz w:val="24"/>
          <w:szCs w:val="24"/>
        </w:rPr>
        <w:t>ücretini de talep edebilir durumda o</w:t>
      </w:r>
      <w:r w:rsidR="00D304D9" w:rsidRPr="00F9641A">
        <w:rPr>
          <w:rFonts w:ascii="Courier New" w:hAnsi="Courier New" w:cs="Courier New"/>
          <w:b/>
          <w:sz w:val="24"/>
          <w:szCs w:val="24"/>
        </w:rPr>
        <w:t>lduğu görülmektedir</w:t>
      </w:r>
      <w:r w:rsidR="007C7091" w:rsidRPr="00F9641A">
        <w:rPr>
          <w:rFonts w:ascii="Courier New" w:hAnsi="Courier New" w:cs="Courier New"/>
          <w:b/>
          <w:sz w:val="24"/>
          <w:szCs w:val="24"/>
        </w:rPr>
        <w:t>.</w:t>
      </w:r>
      <w:r w:rsidR="002311C0" w:rsidRPr="00F9641A">
        <w:rPr>
          <w:rFonts w:ascii="Courier New" w:hAnsi="Courier New" w:cs="Courier New"/>
          <w:b/>
          <w:sz w:val="24"/>
          <w:szCs w:val="24"/>
        </w:rPr>
        <w:t xml:space="preserve"> </w:t>
      </w:r>
      <w:r w:rsidR="007C7091" w:rsidRPr="00F9641A">
        <w:rPr>
          <w:rFonts w:ascii="Courier New" w:hAnsi="Courier New" w:cs="Courier New"/>
          <w:b/>
          <w:sz w:val="24"/>
          <w:szCs w:val="24"/>
        </w:rPr>
        <w:t>Huzurumdaki diğer olgulardan davac</w:t>
      </w:r>
      <w:r w:rsidR="00D304D9" w:rsidRPr="00F9641A">
        <w:rPr>
          <w:rFonts w:ascii="Courier New" w:hAnsi="Courier New" w:cs="Courier New"/>
          <w:b/>
          <w:sz w:val="24"/>
          <w:szCs w:val="24"/>
        </w:rPr>
        <w:t>ı</w:t>
      </w:r>
      <w:r w:rsidR="007C7091" w:rsidRPr="00F9641A">
        <w:rPr>
          <w:rFonts w:ascii="Courier New" w:hAnsi="Courier New" w:cs="Courier New"/>
          <w:b/>
          <w:sz w:val="24"/>
          <w:szCs w:val="24"/>
        </w:rPr>
        <w:t>nın</w:t>
      </w:r>
      <w:r w:rsidR="00D304D9" w:rsidRPr="00F9641A">
        <w:rPr>
          <w:rFonts w:ascii="Courier New" w:hAnsi="Courier New" w:cs="Courier New"/>
          <w:b/>
          <w:sz w:val="24"/>
          <w:szCs w:val="24"/>
        </w:rPr>
        <w:t xml:space="preserve"> </w:t>
      </w:r>
      <w:r w:rsidR="007C7091" w:rsidRPr="00F9641A">
        <w:rPr>
          <w:rFonts w:ascii="Courier New" w:hAnsi="Courier New" w:cs="Courier New"/>
          <w:b/>
          <w:sz w:val="24"/>
          <w:szCs w:val="24"/>
        </w:rPr>
        <w:t>işbu davanın ik</w:t>
      </w:r>
      <w:r w:rsidR="00D304D9" w:rsidRPr="00F9641A">
        <w:rPr>
          <w:rFonts w:ascii="Courier New" w:hAnsi="Courier New" w:cs="Courier New"/>
          <w:b/>
          <w:sz w:val="24"/>
          <w:szCs w:val="24"/>
        </w:rPr>
        <w:t>a</w:t>
      </w:r>
      <w:r w:rsidR="007C7091" w:rsidRPr="00F9641A">
        <w:rPr>
          <w:rFonts w:ascii="Courier New" w:hAnsi="Courier New" w:cs="Courier New"/>
          <w:b/>
          <w:sz w:val="24"/>
          <w:szCs w:val="24"/>
        </w:rPr>
        <w:t>me edilmesi için davalıya kaynak sağladığı veya bu hususu ücretsiz yapacağı yönünde herhangi bi</w:t>
      </w:r>
      <w:r w:rsidR="00D304D9" w:rsidRPr="00F9641A">
        <w:rPr>
          <w:rFonts w:ascii="Courier New" w:hAnsi="Courier New" w:cs="Courier New"/>
          <w:b/>
          <w:sz w:val="24"/>
          <w:szCs w:val="24"/>
        </w:rPr>
        <w:t>r</w:t>
      </w:r>
      <w:r w:rsidR="007C7091" w:rsidRPr="00F9641A">
        <w:rPr>
          <w:rFonts w:ascii="Courier New" w:hAnsi="Courier New" w:cs="Courier New"/>
          <w:b/>
          <w:sz w:val="24"/>
          <w:szCs w:val="24"/>
        </w:rPr>
        <w:t xml:space="preserve"> söz</w:t>
      </w:r>
      <w:r w:rsidR="00751143" w:rsidRPr="00F9641A">
        <w:rPr>
          <w:rFonts w:ascii="Courier New" w:hAnsi="Courier New" w:cs="Courier New"/>
          <w:b/>
          <w:sz w:val="24"/>
          <w:szCs w:val="24"/>
        </w:rPr>
        <w:t xml:space="preserve"> </w:t>
      </w:r>
      <w:r w:rsidR="007C7091" w:rsidRPr="00F9641A">
        <w:rPr>
          <w:rFonts w:ascii="Courier New" w:hAnsi="Courier New" w:cs="Courier New"/>
          <w:b/>
          <w:sz w:val="24"/>
          <w:szCs w:val="24"/>
        </w:rPr>
        <w:t>verisi</w:t>
      </w:r>
      <w:r w:rsidR="00694420">
        <w:rPr>
          <w:rFonts w:ascii="Courier New" w:hAnsi="Courier New" w:cs="Courier New"/>
          <w:b/>
          <w:sz w:val="24"/>
          <w:szCs w:val="24"/>
        </w:rPr>
        <w:t>nin</w:t>
      </w:r>
      <w:r w:rsidR="007C7091" w:rsidRPr="00F9641A">
        <w:rPr>
          <w:rFonts w:ascii="Courier New" w:hAnsi="Courier New" w:cs="Courier New"/>
          <w:b/>
          <w:sz w:val="24"/>
          <w:szCs w:val="24"/>
        </w:rPr>
        <w:t xml:space="preserve"> bulunduğu noktasınd</w:t>
      </w:r>
      <w:r w:rsidR="00D304D9" w:rsidRPr="00F9641A">
        <w:rPr>
          <w:rFonts w:ascii="Courier New" w:hAnsi="Courier New" w:cs="Courier New"/>
          <w:b/>
          <w:sz w:val="24"/>
          <w:szCs w:val="24"/>
        </w:rPr>
        <w:t>a</w:t>
      </w:r>
      <w:r w:rsidR="00C7244D">
        <w:rPr>
          <w:rFonts w:ascii="Courier New" w:hAnsi="Courier New" w:cs="Courier New"/>
          <w:b/>
          <w:sz w:val="24"/>
          <w:szCs w:val="24"/>
        </w:rPr>
        <w:t xml:space="preserve"> da</w:t>
      </w:r>
      <w:r w:rsidR="007C7091" w:rsidRPr="00F9641A">
        <w:rPr>
          <w:rFonts w:ascii="Courier New" w:hAnsi="Courier New" w:cs="Courier New"/>
          <w:b/>
          <w:sz w:val="24"/>
          <w:szCs w:val="24"/>
        </w:rPr>
        <w:t xml:space="preserve"> bir olgu bulunmamaktadır. </w:t>
      </w:r>
      <w:r w:rsidR="00751143" w:rsidRPr="00F9641A">
        <w:rPr>
          <w:rFonts w:ascii="Courier New" w:hAnsi="Courier New" w:cs="Courier New"/>
          <w:b/>
          <w:sz w:val="24"/>
          <w:szCs w:val="24"/>
        </w:rPr>
        <w:t>D</w:t>
      </w:r>
      <w:r w:rsidR="007C7091" w:rsidRPr="00F9641A">
        <w:rPr>
          <w:rFonts w:ascii="Courier New" w:hAnsi="Courier New" w:cs="Courier New"/>
          <w:b/>
          <w:sz w:val="24"/>
          <w:szCs w:val="24"/>
        </w:rPr>
        <w:t>olayısıyl</w:t>
      </w:r>
      <w:r w:rsidR="002311C0" w:rsidRPr="00F9641A">
        <w:rPr>
          <w:rFonts w:ascii="Courier New" w:hAnsi="Courier New" w:cs="Courier New"/>
          <w:b/>
          <w:sz w:val="24"/>
          <w:szCs w:val="24"/>
        </w:rPr>
        <w:t>a</w:t>
      </w:r>
      <w:r w:rsidR="007C7091" w:rsidRPr="00F9641A">
        <w:rPr>
          <w:rFonts w:ascii="Courier New" w:hAnsi="Courier New" w:cs="Courier New"/>
          <w:b/>
          <w:sz w:val="24"/>
          <w:szCs w:val="24"/>
        </w:rPr>
        <w:t xml:space="preserve"> Emare 2 sözleşmeyi ve bu sözleşme</w:t>
      </w:r>
      <w:r w:rsidR="00D304D9" w:rsidRPr="00F9641A">
        <w:rPr>
          <w:rFonts w:ascii="Courier New" w:hAnsi="Courier New" w:cs="Courier New"/>
          <w:b/>
          <w:sz w:val="24"/>
          <w:szCs w:val="24"/>
        </w:rPr>
        <w:t xml:space="preserve"> tahtında tarafların anlaştıkları hususları </w:t>
      </w:r>
      <w:proofErr w:type="spellStart"/>
      <w:r w:rsidR="00D304D9" w:rsidRPr="00F9641A">
        <w:rPr>
          <w:rFonts w:ascii="Courier New" w:hAnsi="Courier New" w:cs="Courier New"/>
          <w:b/>
          <w:sz w:val="24"/>
          <w:szCs w:val="24"/>
        </w:rPr>
        <w:t>Champerty</w:t>
      </w:r>
      <w:proofErr w:type="spellEnd"/>
      <w:r w:rsidR="00C7244D">
        <w:rPr>
          <w:rFonts w:ascii="Courier New" w:hAnsi="Courier New" w:cs="Courier New"/>
          <w:b/>
          <w:sz w:val="24"/>
          <w:szCs w:val="24"/>
        </w:rPr>
        <w:t xml:space="preserve"> kuralına</w:t>
      </w:r>
      <w:r w:rsidR="00D304D9" w:rsidRPr="00F9641A">
        <w:rPr>
          <w:rFonts w:ascii="Courier New" w:hAnsi="Courier New" w:cs="Courier New"/>
          <w:b/>
          <w:sz w:val="24"/>
          <w:szCs w:val="24"/>
        </w:rPr>
        <w:t xml:space="preserve"> aykırı olarak belirlemem ve gayrı yasal veya ahlaka olarak saptamam mümkün değildir dolayısıyl</w:t>
      </w:r>
      <w:r w:rsidR="00294D55" w:rsidRPr="00F9641A">
        <w:rPr>
          <w:rFonts w:ascii="Courier New" w:hAnsi="Courier New" w:cs="Courier New"/>
          <w:b/>
          <w:sz w:val="24"/>
          <w:szCs w:val="24"/>
        </w:rPr>
        <w:t>a</w:t>
      </w:r>
      <w:r w:rsidR="00D304D9" w:rsidRPr="00F9641A">
        <w:rPr>
          <w:rFonts w:ascii="Courier New" w:hAnsi="Courier New" w:cs="Courier New"/>
          <w:b/>
          <w:sz w:val="24"/>
          <w:szCs w:val="24"/>
        </w:rPr>
        <w:t xml:space="preserve"> </w:t>
      </w:r>
      <w:r w:rsidR="00C7244D">
        <w:rPr>
          <w:rFonts w:ascii="Courier New" w:hAnsi="Courier New" w:cs="Courier New"/>
          <w:b/>
          <w:sz w:val="24"/>
          <w:szCs w:val="24"/>
        </w:rPr>
        <w:t xml:space="preserve">bu </w:t>
      </w:r>
      <w:r w:rsidR="00D304D9" w:rsidRPr="00F9641A">
        <w:rPr>
          <w:rFonts w:ascii="Courier New" w:hAnsi="Courier New" w:cs="Courier New"/>
          <w:b/>
          <w:sz w:val="24"/>
          <w:szCs w:val="24"/>
        </w:rPr>
        <w:t>iddiayı redde</w:t>
      </w:r>
      <w:r w:rsidR="00425076" w:rsidRPr="00F9641A">
        <w:rPr>
          <w:rFonts w:ascii="Courier New" w:hAnsi="Courier New" w:cs="Courier New"/>
          <w:b/>
          <w:sz w:val="24"/>
          <w:szCs w:val="24"/>
        </w:rPr>
        <w:t>de</w:t>
      </w:r>
      <w:r w:rsidR="00D304D9" w:rsidRPr="00F9641A">
        <w:rPr>
          <w:rFonts w:ascii="Courier New" w:hAnsi="Courier New" w:cs="Courier New"/>
          <w:b/>
          <w:sz w:val="24"/>
          <w:szCs w:val="24"/>
        </w:rPr>
        <w:t>rim</w:t>
      </w:r>
      <w:r w:rsidR="007C7091" w:rsidRPr="00F9641A">
        <w:rPr>
          <w:rFonts w:ascii="Courier New" w:hAnsi="Courier New" w:cs="Courier New"/>
          <w:b/>
          <w:sz w:val="24"/>
          <w:szCs w:val="24"/>
        </w:rPr>
        <w:t xml:space="preserve"> </w:t>
      </w:r>
      <w:r w:rsidR="00C7244D">
        <w:rPr>
          <w:rFonts w:ascii="Courier New" w:hAnsi="Courier New" w:cs="Courier New"/>
          <w:b/>
          <w:sz w:val="24"/>
          <w:szCs w:val="24"/>
        </w:rPr>
        <w:t>(Mavi 101)”</w:t>
      </w:r>
    </w:p>
    <w:p w:rsidR="00067B4A" w:rsidRDefault="00067B4A" w:rsidP="003542A8">
      <w:pPr>
        <w:spacing w:line="240" w:lineRule="auto"/>
        <w:ind w:left="708"/>
        <w:contextualSpacing/>
        <w:rPr>
          <w:rFonts w:ascii="Courier New" w:hAnsi="Courier New" w:cs="Courier New"/>
          <w:b/>
          <w:sz w:val="24"/>
          <w:szCs w:val="24"/>
        </w:rPr>
      </w:pPr>
    </w:p>
    <w:p w:rsidR="00A65B59" w:rsidRDefault="00A65B59" w:rsidP="003542A8">
      <w:pPr>
        <w:spacing w:line="240" w:lineRule="auto"/>
        <w:ind w:left="708"/>
        <w:contextualSpacing/>
        <w:rPr>
          <w:rFonts w:ascii="Courier New" w:hAnsi="Courier New" w:cs="Courier New"/>
          <w:b/>
          <w:sz w:val="24"/>
          <w:szCs w:val="24"/>
        </w:rPr>
      </w:pPr>
    </w:p>
    <w:p w:rsidR="005E571A" w:rsidRDefault="005E571A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Alt Mahkeme Emare No.2 özel avukat tutma varakasının Davacı ile davalı arasında bir sözleşme olduğuna bulgu yaptı</w:t>
      </w:r>
      <w:r w:rsidR="002311C0">
        <w:rPr>
          <w:rFonts w:ascii="Courier New" w:hAnsi="Courier New" w:cs="Courier New"/>
          <w:sz w:val="24"/>
          <w:szCs w:val="24"/>
        </w:rPr>
        <w:t xml:space="preserve"> </w:t>
      </w:r>
      <w:r w:rsidR="00F86FA5">
        <w:rPr>
          <w:rFonts w:ascii="Courier New" w:hAnsi="Courier New" w:cs="Courier New"/>
          <w:sz w:val="24"/>
          <w:szCs w:val="24"/>
        </w:rPr>
        <w:t xml:space="preserve">(mavi 99). </w:t>
      </w:r>
    </w:p>
    <w:p w:rsidR="005E571A" w:rsidRDefault="005E571A" w:rsidP="00A65B59">
      <w:pPr>
        <w:spacing w:line="240" w:lineRule="auto"/>
        <w:ind w:firstLine="426"/>
        <w:contextualSpacing/>
        <w:rPr>
          <w:rFonts w:ascii="Courier New" w:hAnsi="Courier New" w:cs="Courier New"/>
          <w:sz w:val="24"/>
          <w:szCs w:val="24"/>
        </w:rPr>
      </w:pPr>
    </w:p>
    <w:p w:rsidR="00CA06A1" w:rsidRDefault="00765F40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Davalı </w:t>
      </w:r>
      <w:r w:rsidR="00C7244D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vukatı, </w:t>
      </w:r>
      <w:r w:rsidR="002311C0">
        <w:rPr>
          <w:rFonts w:ascii="Courier New" w:hAnsi="Courier New" w:cs="Courier New"/>
          <w:sz w:val="24"/>
          <w:szCs w:val="24"/>
        </w:rPr>
        <w:t>D</w:t>
      </w:r>
      <w:r w:rsidR="00CA06A1">
        <w:rPr>
          <w:rFonts w:ascii="Courier New" w:hAnsi="Courier New" w:cs="Courier New"/>
          <w:sz w:val="24"/>
          <w:szCs w:val="24"/>
        </w:rPr>
        <w:t>avacının davayı ikame ederken</w:t>
      </w:r>
      <w:r w:rsidR="00C7244D">
        <w:rPr>
          <w:rFonts w:ascii="Courier New" w:hAnsi="Courier New" w:cs="Courier New"/>
          <w:sz w:val="24"/>
          <w:szCs w:val="24"/>
        </w:rPr>
        <w:t>,</w:t>
      </w:r>
      <w:r w:rsidR="00CA06A1">
        <w:rPr>
          <w:rFonts w:ascii="Courier New" w:hAnsi="Courier New" w:cs="Courier New"/>
          <w:sz w:val="24"/>
          <w:szCs w:val="24"/>
        </w:rPr>
        <w:t xml:space="preserve"> dava neticesinde </w:t>
      </w:r>
      <w:r w:rsidR="00C7244D">
        <w:rPr>
          <w:rFonts w:ascii="Courier New" w:hAnsi="Courier New" w:cs="Courier New"/>
          <w:sz w:val="24"/>
          <w:szCs w:val="24"/>
        </w:rPr>
        <w:t>D</w:t>
      </w:r>
      <w:r w:rsidR="00CA06A1">
        <w:rPr>
          <w:rFonts w:ascii="Courier New" w:hAnsi="Courier New" w:cs="Courier New"/>
          <w:sz w:val="24"/>
          <w:szCs w:val="24"/>
        </w:rPr>
        <w:t xml:space="preserve">avalının elde edeceği arsalara ortak olmasının </w:t>
      </w:r>
      <w:proofErr w:type="spellStart"/>
      <w:r w:rsidR="00CA06A1">
        <w:rPr>
          <w:rFonts w:ascii="Courier New" w:hAnsi="Courier New" w:cs="Courier New"/>
          <w:sz w:val="24"/>
          <w:szCs w:val="24"/>
        </w:rPr>
        <w:t>Champerty</w:t>
      </w:r>
      <w:proofErr w:type="spellEnd"/>
      <w:r w:rsidR="00CA06A1">
        <w:rPr>
          <w:rFonts w:ascii="Courier New" w:hAnsi="Courier New" w:cs="Courier New"/>
          <w:sz w:val="24"/>
          <w:szCs w:val="24"/>
        </w:rPr>
        <w:t xml:space="preserve"> ilkesine </w:t>
      </w:r>
      <w:r w:rsidR="002750F3">
        <w:rPr>
          <w:rFonts w:ascii="Courier New" w:hAnsi="Courier New" w:cs="Courier New"/>
          <w:sz w:val="24"/>
          <w:szCs w:val="24"/>
        </w:rPr>
        <w:t>göre</w:t>
      </w:r>
      <w:r w:rsidR="00C7244D">
        <w:rPr>
          <w:rFonts w:ascii="Courier New" w:hAnsi="Courier New" w:cs="Courier New"/>
          <w:sz w:val="24"/>
          <w:szCs w:val="24"/>
        </w:rPr>
        <w:t xml:space="preserve"> sözleşmeyi</w:t>
      </w:r>
      <w:r w:rsidR="00CA06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A06A1">
        <w:rPr>
          <w:rFonts w:ascii="Courier New" w:hAnsi="Courier New" w:cs="Courier New"/>
          <w:sz w:val="24"/>
          <w:szCs w:val="24"/>
        </w:rPr>
        <w:t>gayr</w:t>
      </w:r>
      <w:r w:rsidR="00C7244D">
        <w:rPr>
          <w:rFonts w:ascii="Courier New" w:hAnsi="Courier New" w:cs="Courier New"/>
          <w:sz w:val="24"/>
          <w:szCs w:val="24"/>
        </w:rPr>
        <w:t>i</w:t>
      </w:r>
      <w:r w:rsidR="00CA06A1">
        <w:rPr>
          <w:rFonts w:ascii="Courier New" w:hAnsi="Courier New" w:cs="Courier New"/>
          <w:sz w:val="24"/>
          <w:szCs w:val="24"/>
        </w:rPr>
        <w:t>yasal</w:t>
      </w:r>
      <w:proofErr w:type="spellEnd"/>
      <w:r w:rsidR="00C7244D">
        <w:rPr>
          <w:rFonts w:ascii="Courier New" w:hAnsi="Courier New" w:cs="Courier New"/>
          <w:sz w:val="24"/>
          <w:szCs w:val="24"/>
        </w:rPr>
        <w:t xml:space="preserve"> hale getirdiğini</w:t>
      </w:r>
      <w:r w:rsidR="00CA06A1">
        <w:rPr>
          <w:rFonts w:ascii="Courier New" w:hAnsi="Courier New" w:cs="Courier New"/>
          <w:sz w:val="24"/>
          <w:szCs w:val="24"/>
        </w:rPr>
        <w:t xml:space="preserve"> iddia ederek</w:t>
      </w:r>
      <w:r w:rsidR="00C7244D">
        <w:rPr>
          <w:rFonts w:ascii="Courier New" w:hAnsi="Courier New" w:cs="Courier New"/>
          <w:sz w:val="24"/>
          <w:szCs w:val="24"/>
        </w:rPr>
        <w:t>,</w:t>
      </w:r>
      <w:r w:rsidR="00CA06A1">
        <w:rPr>
          <w:rFonts w:ascii="Courier New" w:hAnsi="Courier New" w:cs="Courier New"/>
          <w:sz w:val="24"/>
          <w:szCs w:val="24"/>
        </w:rPr>
        <w:t xml:space="preserve"> Alt Mahkemenin bu yönde bulgu yapmamakla hata ettiğini iddia etti.</w:t>
      </w:r>
    </w:p>
    <w:p w:rsidR="004A53F8" w:rsidRDefault="004A53F8" w:rsidP="003542A8">
      <w:pPr>
        <w:spacing w:line="360" w:lineRule="auto"/>
        <w:ind w:firstLine="426"/>
        <w:contextualSpacing/>
        <w:rPr>
          <w:rFonts w:ascii="Courier New" w:hAnsi="Courier New" w:cs="Courier New"/>
          <w:sz w:val="24"/>
          <w:szCs w:val="24"/>
        </w:rPr>
      </w:pPr>
    </w:p>
    <w:p w:rsidR="0073076D" w:rsidRDefault="000A3CEF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BE4770">
        <w:rPr>
          <w:rFonts w:ascii="Courier New" w:hAnsi="Courier New" w:cs="Courier New"/>
          <w:sz w:val="24"/>
          <w:szCs w:val="24"/>
        </w:rPr>
        <w:tab/>
      </w:r>
      <w:r w:rsidR="00BB6D65" w:rsidRPr="00BB6D65">
        <w:rPr>
          <w:rFonts w:ascii="Courier New" w:hAnsi="Courier New" w:cs="Courier New"/>
          <w:sz w:val="24"/>
          <w:szCs w:val="24"/>
        </w:rPr>
        <w:t>Fasıl</w:t>
      </w:r>
      <w:r>
        <w:rPr>
          <w:rFonts w:ascii="Courier New" w:hAnsi="Courier New" w:cs="Courier New"/>
          <w:sz w:val="24"/>
          <w:szCs w:val="24"/>
        </w:rPr>
        <w:t xml:space="preserve"> 149 Sözleşmeler Yasası’nın 23.</w:t>
      </w:r>
      <w:r w:rsidR="00BB6D65" w:rsidRPr="00BB6D65">
        <w:rPr>
          <w:rFonts w:ascii="Courier New" w:hAnsi="Courier New" w:cs="Courier New"/>
          <w:sz w:val="24"/>
          <w:szCs w:val="24"/>
        </w:rPr>
        <w:t>maddesi</w:t>
      </w:r>
      <w:r w:rsidR="00C7244D">
        <w:rPr>
          <w:rFonts w:ascii="Courier New" w:hAnsi="Courier New" w:cs="Courier New"/>
          <w:sz w:val="24"/>
          <w:szCs w:val="24"/>
        </w:rPr>
        <w:t>,</w:t>
      </w:r>
      <w:r w:rsidR="00BB6D65" w:rsidRPr="00BB6D65">
        <w:rPr>
          <w:rFonts w:ascii="Courier New" w:hAnsi="Courier New" w:cs="Courier New"/>
          <w:sz w:val="24"/>
          <w:szCs w:val="24"/>
        </w:rPr>
        <w:t xml:space="preserve"> hangi </w:t>
      </w:r>
      <w:r w:rsidR="00385A03">
        <w:rPr>
          <w:rFonts w:ascii="Courier New" w:hAnsi="Courier New" w:cs="Courier New"/>
          <w:sz w:val="24"/>
          <w:szCs w:val="24"/>
        </w:rPr>
        <w:t xml:space="preserve">hallerde sözleşmelerin </w:t>
      </w:r>
      <w:r w:rsidR="00FD06A3">
        <w:rPr>
          <w:rFonts w:ascii="Courier New" w:hAnsi="Courier New" w:cs="Courier New"/>
          <w:sz w:val="24"/>
          <w:szCs w:val="24"/>
        </w:rPr>
        <w:t xml:space="preserve">amacının veya öngördüğü </w:t>
      </w:r>
      <w:r w:rsidR="0073076D">
        <w:rPr>
          <w:rFonts w:ascii="Courier New" w:hAnsi="Courier New" w:cs="Courier New"/>
          <w:sz w:val="24"/>
          <w:szCs w:val="24"/>
        </w:rPr>
        <w:t xml:space="preserve">karşılıkların </w:t>
      </w:r>
      <w:r>
        <w:rPr>
          <w:rFonts w:ascii="Courier New" w:hAnsi="Courier New" w:cs="Courier New"/>
          <w:sz w:val="24"/>
          <w:szCs w:val="24"/>
        </w:rPr>
        <w:t xml:space="preserve">yasal olmadığını </w:t>
      </w:r>
      <w:r w:rsidR="00BB6D65" w:rsidRPr="00BB6D65">
        <w:rPr>
          <w:rFonts w:ascii="Courier New" w:hAnsi="Courier New" w:cs="Courier New"/>
          <w:sz w:val="24"/>
          <w:szCs w:val="24"/>
        </w:rPr>
        <w:t xml:space="preserve">düzenlemektedir. </w:t>
      </w:r>
    </w:p>
    <w:p w:rsidR="00425076" w:rsidRDefault="00425076" w:rsidP="003542A8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</w:p>
    <w:p w:rsidR="00BB6D65" w:rsidRDefault="000A3CEF" w:rsidP="00A65B59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23.</w:t>
      </w:r>
      <w:r w:rsidR="00A65B59">
        <w:rPr>
          <w:rFonts w:ascii="Courier New" w:hAnsi="Courier New" w:cs="Courier New"/>
          <w:sz w:val="24"/>
          <w:szCs w:val="24"/>
        </w:rPr>
        <w:t xml:space="preserve"> </w:t>
      </w:r>
      <w:r w:rsidR="00BB6D65" w:rsidRPr="00BB6D65">
        <w:rPr>
          <w:rFonts w:ascii="Courier New" w:hAnsi="Courier New" w:cs="Courier New"/>
          <w:sz w:val="24"/>
          <w:szCs w:val="24"/>
        </w:rPr>
        <w:t>madde</w:t>
      </w:r>
      <w:r w:rsidR="00F9490F">
        <w:rPr>
          <w:rFonts w:ascii="Courier New" w:hAnsi="Courier New" w:cs="Courier New"/>
          <w:sz w:val="24"/>
          <w:szCs w:val="24"/>
        </w:rPr>
        <w:t xml:space="preserve">nin </w:t>
      </w:r>
      <w:r w:rsidR="00C7244D">
        <w:rPr>
          <w:rFonts w:ascii="Courier New" w:hAnsi="Courier New" w:cs="Courier New"/>
          <w:sz w:val="24"/>
          <w:szCs w:val="24"/>
        </w:rPr>
        <w:t xml:space="preserve">orijinal metni ve </w:t>
      </w:r>
      <w:r w:rsidR="00EE7A0A">
        <w:rPr>
          <w:rFonts w:ascii="Courier New" w:hAnsi="Courier New" w:cs="Courier New"/>
          <w:sz w:val="24"/>
          <w:szCs w:val="24"/>
        </w:rPr>
        <w:t>T</w:t>
      </w:r>
      <w:r w:rsidR="00F9490F">
        <w:rPr>
          <w:rFonts w:ascii="Courier New" w:hAnsi="Courier New" w:cs="Courier New"/>
          <w:sz w:val="24"/>
          <w:szCs w:val="24"/>
        </w:rPr>
        <w:t xml:space="preserve">ürkçe </w:t>
      </w:r>
      <w:r w:rsidR="00E50A35">
        <w:rPr>
          <w:rFonts w:ascii="Courier New" w:hAnsi="Courier New" w:cs="Courier New"/>
          <w:sz w:val="24"/>
          <w:szCs w:val="24"/>
        </w:rPr>
        <w:t xml:space="preserve">çevirisi </w:t>
      </w:r>
      <w:r w:rsidR="00BB6D65" w:rsidRPr="00BB6D65">
        <w:rPr>
          <w:rFonts w:ascii="Courier New" w:hAnsi="Courier New" w:cs="Courier New"/>
          <w:sz w:val="24"/>
          <w:szCs w:val="24"/>
        </w:rPr>
        <w:t>aşağıdaki gibidir:</w:t>
      </w:r>
    </w:p>
    <w:p w:rsidR="00F9490F" w:rsidRDefault="00F9490F" w:rsidP="003542A8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F9490F" w:rsidRPr="00AD014E" w:rsidRDefault="00E50A35" w:rsidP="00E50A35">
      <w:pPr>
        <w:spacing w:line="240" w:lineRule="auto"/>
        <w:ind w:left="1418" w:hanging="851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</w:rPr>
        <w:t>“</w:t>
      </w:r>
      <w:r w:rsidR="00F9490F" w:rsidRPr="00243F44">
        <w:rPr>
          <w:rFonts w:ascii="Courier New" w:hAnsi="Courier New" w:cs="Courier New"/>
          <w:b/>
        </w:rPr>
        <w:t>23.</w:t>
      </w:r>
      <w:r w:rsidR="000A3CEF">
        <w:rPr>
          <w:rFonts w:ascii="Courier New" w:hAnsi="Courier New" w:cs="Courier New"/>
          <w:b/>
        </w:rPr>
        <w:t xml:space="preserve"> </w:t>
      </w:r>
      <w:r w:rsidR="00F9490F" w:rsidRPr="00243F44">
        <w:rPr>
          <w:rFonts w:ascii="Courier New" w:hAnsi="Courier New" w:cs="Courier New"/>
          <w:b/>
        </w:rPr>
        <w:t xml:space="preserve">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consideration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or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object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of an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agreement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is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lawful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,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unless</w:t>
      </w:r>
      <w:proofErr w:type="spellEnd"/>
    </w:p>
    <w:p w:rsidR="007C3D55" w:rsidRPr="00AD014E" w:rsidRDefault="007C3D55" w:rsidP="003542A8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AD014E">
        <w:rPr>
          <w:rFonts w:ascii="Courier New" w:hAnsi="Courier New" w:cs="Courier New"/>
          <w:b/>
          <w:sz w:val="24"/>
          <w:szCs w:val="24"/>
        </w:rPr>
        <w:tab/>
      </w:r>
      <w:r w:rsidR="00A65B59">
        <w:rPr>
          <w:rFonts w:ascii="Courier New" w:hAnsi="Courier New" w:cs="Courier New"/>
          <w:b/>
          <w:sz w:val="24"/>
          <w:szCs w:val="24"/>
        </w:rPr>
        <w:t xml:space="preserve">    </w:t>
      </w:r>
      <w:r w:rsidRPr="00AD014E">
        <w:rPr>
          <w:rFonts w:ascii="Courier New" w:hAnsi="Courier New" w:cs="Courier New"/>
          <w:b/>
          <w:sz w:val="24"/>
          <w:szCs w:val="24"/>
        </w:rPr>
        <w:t>(a)</w:t>
      </w:r>
      <w:r w:rsidR="00243F44" w:rsidRPr="00AD014E">
        <w:rPr>
          <w:rFonts w:ascii="Courier New" w:hAnsi="Courier New" w:cs="Courier New"/>
          <w:b/>
          <w:sz w:val="24"/>
          <w:szCs w:val="24"/>
        </w:rPr>
        <w:t xml:space="preserve"> </w:t>
      </w:r>
      <w:r w:rsidRPr="00AD014E">
        <w:rPr>
          <w:rFonts w:ascii="Courier New" w:hAnsi="Courier New" w:cs="Courier New"/>
          <w:b/>
          <w:sz w:val="24"/>
          <w:szCs w:val="24"/>
        </w:rPr>
        <w:t xml:space="preserve">it </w:t>
      </w:r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is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forbidden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by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law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;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or</w:t>
      </w:r>
      <w:proofErr w:type="spellEnd"/>
      <w:r w:rsidR="000A3CEF" w:rsidRPr="00AD014E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F9490F" w:rsidRPr="00AD014E" w:rsidRDefault="007C3D55" w:rsidP="00A65B59">
      <w:pPr>
        <w:spacing w:line="240" w:lineRule="auto"/>
        <w:ind w:left="1843" w:hanging="1701"/>
        <w:contextualSpacing/>
        <w:rPr>
          <w:rFonts w:ascii="Courier New" w:hAnsi="Courier New" w:cs="Courier New"/>
          <w:b/>
          <w:sz w:val="24"/>
          <w:szCs w:val="24"/>
        </w:rPr>
      </w:pPr>
      <w:r w:rsidRPr="00AD014E">
        <w:rPr>
          <w:rFonts w:ascii="Courier New" w:hAnsi="Courier New" w:cs="Courier New"/>
          <w:b/>
          <w:sz w:val="24"/>
          <w:szCs w:val="24"/>
        </w:rPr>
        <w:t xml:space="preserve">    </w:t>
      </w:r>
      <w:r w:rsidR="00A65B59">
        <w:rPr>
          <w:rFonts w:ascii="Courier New" w:hAnsi="Courier New" w:cs="Courier New"/>
          <w:b/>
          <w:sz w:val="24"/>
          <w:szCs w:val="24"/>
        </w:rPr>
        <w:t xml:space="preserve">    </w:t>
      </w:r>
      <w:r w:rsidRPr="00AD014E">
        <w:rPr>
          <w:rFonts w:ascii="Courier New" w:hAnsi="Courier New" w:cs="Courier New"/>
          <w:b/>
          <w:sz w:val="24"/>
          <w:szCs w:val="24"/>
        </w:rPr>
        <w:t>(b)</w:t>
      </w:r>
      <w:r w:rsidR="00E50A35">
        <w:rPr>
          <w:rFonts w:ascii="Courier New" w:hAnsi="Courier New" w:cs="Courier New"/>
          <w:b/>
          <w:sz w:val="24"/>
          <w:szCs w:val="24"/>
        </w:rPr>
        <w:t xml:space="preserve"> </w:t>
      </w:r>
      <w:r w:rsidRPr="00AD014E">
        <w:rPr>
          <w:rFonts w:ascii="Courier New" w:hAnsi="Courier New" w:cs="Courier New"/>
          <w:b/>
          <w:sz w:val="24"/>
          <w:szCs w:val="24"/>
        </w:rPr>
        <w:t xml:space="preserve">is </w:t>
      </w:r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of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such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a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nat</w:t>
      </w:r>
      <w:r w:rsidRPr="00AD014E">
        <w:rPr>
          <w:rFonts w:ascii="Courier New" w:hAnsi="Courier New" w:cs="Courier New"/>
          <w:b/>
          <w:sz w:val="24"/>
          <w:szCs w:val="24"/>
        </w:rPr>
        <w:t>u</w:t>
      </w:r>
      <w:r w:rsidR="00F9490F" w:rsidRPr="00AD014E">
        <w:rPr>
          <w:rFonts w:ascii="Courier New" w:hAnsi="Courier New" w:cs="Courier New"/>
          <w:b/>
          <w:sz w:val="24"/>
          <w:szCs w:val="24"/>
        </w:rPr>
        <w:t>re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that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,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if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permitted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, </w:t>
      </w:r>
      <w:proofErr w:type="gramStart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it </w:t>
      </w:r>
      <w:r w:rsidR="00A65B59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would</w:t>
      </w:r>
      <w:proofErr w:type="spellEnd"/>
      <w:proofErr w:type="gram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D51563" w:rsidRPr="00AD014E">
        <w:rPr>
          <w:rFonts w:ascii="Courier New" w:hAnsi="Courier New" w:cs="Courier New"/>
          <w:b/>
          <w:sz w:val="24"/>
          <w:szCs w:val="24"/>
        </w:rPr>
        <w:t>defeat</w:t>
      </w:r>
      <w:proofErr w:type="spellEnd"/>
      <w:r w:rsidR="00D51563" w:rsidRPr="00AD014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provisions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any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law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;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or</w:t>
      </w:r>
      <w:proofErr w:type="spellEnd"/>
    </w:p>
    <w:p w:rsidR="00F9490F" w:rsidRPr="00AD014E" w:rsidRDefault="00F9490F" w:rsidP="003542A8">
      <w:pPr>
        <w:spacing w:line="240" w:lineRule="auto"/>
        <w:ind w:left="709" w:hanging="709"/>
        <w:contextualSpacing/>
        <w:rPr>
          <w:rFonts w:ascii="Courier New" w:hAnsi="Courier New" w:cs="Courier New"/>
          <w:b/>
          <w:sz w:val="24"/>
          <w:szCs w:val="24"/>
        </w:rPr>
      </w:pPr>
      <w:r w:rsidRPr="00AD014E">
        <w:rPr>
          <w:rFonts w:ascii="Courier New" w:hAnsi="Courier New" w:cs="Courier New"/>
          <w:b/>
          <w:sz w:val="24"/>
          <w:szCs w:val="24"/>
        </w:rPr>
        <w:t xml:space="preserve">    </w:t>
      </w:r>
      <w:r w:rsidR="00D51563" w:rsidRPr="00AD014E">
        <w:rPr>
          <w:rFonts w:ascii="Courier New" w:hAnsi="Courier New" w:cs="Courier New"/>
          <w:b/>
          <w:sz w:val="24"/>
          <w:szCs w:val="24"/>
        </w:rPr>
        <w:t xml:space="preserve"> </w:t>
      </w:r>
      <w:r w:rsidR="00A65B59">
        <w:rPr>
          <w:rFonts w:ascii="Courier New" w:hAnsi="Courier New" w:cs="Courier New"/>
          <w:b/>
          <w:sz w:val="24"/>
          <w:szCs w:val="24"/>
        </w:rPr>
        <w:t xml:space="preserve">    </w:t>
      </w:r>
      <w:r w:rsidR="001F5D69" w:rsidRPr="00AD014E">
        <w:rPr>
          <w:rFonts w:ascii="Courier New" w:hAnsi="Courier New" w:cs="Courier New"/>
          <w:b/>
          <w:sz w:val="24"/>
          <w:szCs w:val="24"/>
        </w:rPr>
        <w:t>(c)</w:t>
      </w:r>
      <w:r w:rsidR="000515FD" w:rsidRPr="00AD014E">
        <w:rPr>
          <w:rFonts w:ascii="Courier New" w:hAnsi="Courier New" w:cs="Courier New"/>
          <w:b/>
          <w:sz w:val="24"/>
          <w:szCs w:val="24"/>
        </w:rPr>
        <w:t xml:space="preserve"> </w:t>
      </w:r>
      <w:r w:rsidR="000A3CEF" w:rsidRPr="00AD014E">
        <w:rPr>
          <w:rFonts w:ascii="Courier New" w:hAnsi="Courier New" w:cs="Courier New"/>
          <w:b/>
          <w:sz w:val="24"/>
          <w:szCs w:val="24"/>
        </w:rPr>
        <w:t xml:space="preserve">is </w:t>
      </w:r>
      <w:proofErr w:type="spellStart"/>
      <w:r w:rsidR="000A3CEF" w:rsidRPr="00AD014E">
        <w:rPr>
          <w:rFonts w:ascii="Courier New" w:hAnsi="Courier New" w:cs="Courier New"/>
          <w:b/>
          <w:sz w:val="24"/>
          <w:szCs w:val="24"/>
        </w:rPr>
        <w:t>fraudulent</w:t>
      </w:r>
      <w:proofErr w:type="spellEnd"/>
      <w:r w:rsidR="000A3CEF" w:rsidRPr="00AD014E">
        <w:rPr>
          <w:rFonts w:ascii="Courier New" w:hAnsi="Courier New" w:cs="Courier New"/>
          <w:b/>
          <w:sz w:val="24"/>
          <w:szCs w:val="24"/>
        </w:rPr>
        <w:t>;</w:t>
      </w:r>
      <w:r w:rsidR="00C87C4A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AD014E">
        <w:rPr>
          <w:rFonts w:ascii="Courier New" w:hAnsi="Courier New" w:cs="Courier New"/>
          <w:b/>
          <w:sz w:val="24"/>
          <w:szCs w:val="24"/>
        </w:rPr>
        <w:t>or</w:t>
      </w:r>
      <w:proofErr w:type="spellEnd"/>
    </w:p>
    <w:p w:rsidR="001F5D69" w:rsidRPr="00AD014E" w:rsidRDefault="00A65B59" w:rsidP="00A65B59">
      <w:pPr>
        <w:spacing w:line="240" w:lineRule="auto"/>
        <w:ind w:left="1843" w:hanging="1276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F5D69" w:rsidRPr="00AD014E">
        <w:rPr>
          <w:rFonts w:ascii="Courier New" w:hAnsi="Courier New" w:cs="Courier New"/>
          <w:b/>
          <w:sz w:val="24"/>
          <w:szCs w:val="24"/>
        </w:rPr>
        <w:t>(d)</w:t>
      </w:r>
      <w:r w:rsidR="000515FD" w:rsidRPr="00AD014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inv</w:t>
      </w:r>
      <w:r w:rsidR="007C3D55" w:rsidRPr="00AD014E">
        <w:rPr>
          <w:rFonts w:ascii="Courier New" w:hAnsi="Courier New" w:cs="Courier New"/>
          <w:b/>
          <w:sz w:val="24"/>
          <w:szCs w:val="24"/>
        </w:rPr>
        <w:t>o</w:t>
      </w:r>
      <w:r w:rsidR="00F9490F" w:rsidRPr="00AD014E">
        <w:rPr>
          <w:rFonts w:ascii="Courier New" w:hAnsi="Courier New" w:cs="Courier New"/>
          <w:b/>
          <w:sz w:val="24"/>
          <w:szCs w:val="24"/>
        </w:rPr>
        <w:t>lves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or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implies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injury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 w:rsidR="00E50A3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50A35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person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or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property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of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0A3CEF" w:rsidRPr="00AD014E">
        <w:rPr>
          <w:rFonts w:ascii="Courier New" w:hAnsi="Courier New" w:cs="Courier New"/>
          <w:b/>
          <w:sz w:val="24"/>
          <w:szCs w:val="24"/>
        </w:rPr>
        <w:t>another</w:t>
      </w:r>
      <w:proofErr w:type="spellEnd"/>
      <w:r w:rsidR="000A3CEF" w:rsidRPr="00AD014E">
        <w:rPr>
          <w:rFonts w:ascii="Courier New" w:hAnsi="Courier New" w:cs="Courier New"/>
          <w:b/>
          <w:sz w:val="24"/>
          <w:szCs w:val="24"/>
        </w:rPr>
        <w:t>;</w:t>
      </w:r>
      <w:r w:rsidR="00C87C4A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or</w:t>
      </w:r>
      <w:proofErr w:type="spellEnd"/>
    </w:p>
    <w:p w:rsidR="00F9490F" w:rsidRPr="00AD014E" w:rsidRDefault="001F5D69" w:rsidP="00A65B59">
      <w:pPr>
        <w:spacing w:line="240" w:lineRule="auto"/>
        <w:ind w:left="1843" w:hanging="1843"/>
        <w:contextualSpacing/>
        <w:rPr>
          <w:rFonts w:ascii="Courier New" w:hAnsi="Courier New" w:cs="Courier New"/>
          <w:b/>
          <w:sz w:val="24"/>
          <w:szCs w:val="24"/>
        </w:rPr>
      </w:pPr>
      <w:r w:rsidRPr="00AD014E">
        <w:rPr>
          <w:rFonts w:ascii="Courier New" w:hAnsi="Courier New" w:cs="Courier New"/>
          <w:b/>
          <w:sz w:val="24"/>
          <w:szCs w:val="24"/>
        </w:rPr>
        <w:t xml:space="preserve">     </w:t>
      </w:r>
      <w:r w:rsidR="00A65B59">
        <w:rPr>
          <w:rFonts w:ascii="Courier New" w:hAnsi="Courier New" w:cs="Courier New"/>
          <w:b/>
          <w:sz w:val="24"/>
          <w:szCs w:val="24"/>
        </w:rPr>
        <w:t xml:space="preserve">    </w:t>
      </w:r>
      <w:r w:rsidRPr="00AD014E">
        <w:rPr>
          <w:rFonts w:ascii="Courier New" w:hAnsi="Courier New" w:cs="Courier New"/>
          <w:b/>
          <w:sz w:val="24"/>
          <w:szCs w:val="24"/>
        </w:rPr>
        <w:t>(e)</w:t>
      </w:r>
      <w:r w:rsidR="000515FD" w:rsidRPr="00AD014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Court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regards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it </w:t>
      </w:r>
      <w:r w:rsidR="00E50A35">
        <w:rPr>
          <w:rFonts w:ascii="Courier New" w:hAnsi="Courier New" w:cs="Courier New"/>
          <w:b/>
          <w:sz w:val="24"/>
          <w:szCs w:val="24"/>
        </w:rPr>
        <w:t>a</w:t>
      </w:r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s immoral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or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opposed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public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policy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>.</w:t>
      </w:r>
    </w:p>
    <w:p w:rsidR="000515FD" w:rsidRPr="00AD014E" w:rsidRDefault="007C3D55" w:rsidP="003542A8">
      <w:pPr>
        <w:spacing w:line="240" w:lineRule="auto"/>
        <w:ind w:left="709" w:hanging="709"/>
        <w:contextualSpacing/>
        <w:rPr>
          <w:rFonts w:ascii="Courier New" w:hAnsi="Courier New" w:cs="Courier New"/>
          <w:b/>
          <w:sz w:val="24"/>
          <w:szCs w:val="24"/>
        </w:rPr>
      </w:pPr>
      <w:r w:rsidRPr="00AD014E">
        <w:rPr>
          <w:rFonts w:ascii="Courier New" w:hAnsi="Courier New" w:cs="Courier New"/>
          <w:b/>
          <w:sz w:val="24"/>
          <w:szCs w:val="24"/>
        </w:rPr>
        <w:tab/>
      </w:r>
      <w:r w:rsidR="000515FD" w:rsidRPr="00AD014E">
        <w:rPr>
          <w:rFonts w:ascii="Courier New" w:hAnsi="Courier New" w:cs="Courier New"/>
          <w:b/>
          <w:sz w:val="24"/>
          <w:szCs w:val="24"/>
        </w:rPr>
        <w:tab/>
      </w:r>
    </w:p>
    <w:p w:rsidR="00F9490F" w:rsidRDefault="007C3D55" w:rsidP="003542A8">
      <w:pPr>
        <w:spacing w:line="240" w:lineRule="auto"/>
        <w:ind w:left="709"/>
        <w:contextualSpacing/>
        <w:rPr>
          <w:rFonts w:ascii="Courier New" w:hAnsi="Courier New" w:cs="Courier New"/>
          <w:b/>
          <w:sz w:val="24"/>
          <w:szCs w:val="24"/>
        </w:rPr>
      </w:pPr>
      <w:proofErr w:type="spellStart"/>
      <w:r w:rsidRPr="00AD014E">
        <w:rPr>
          <w:rFonts w:ascii="Courier New" w:hAnsi="Courier New" w:cs="Courier New"/>
          <w:b/>
          <w:sz w:val="24"/>
          <w:szCs w:val="24"/>
        </w:rPr>
        <w:lastRenderedPageBreak/>
        <w:t>In</w:t>
      </w:r>
      <w:proofErr w:type="spellEnd"/>
      <w:r w:rsidRPr="00AD014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AD014E">
        <w:rPr>
          <w:rFonts w:ascii="Courier New" w:hAnsi="Courier New" w:cs="Courier New"/>
          <w:b/>
          <w:sz w:val="24"/>
          <w:szCs w:val="24"/>
        </w:rPr>
        <w:t>each</w:t>
      </w:r>
      <w:proofErr w:type="spellEnd"/>
      <w:r w:rsidRPr="00AD014E"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 w:rsidRPr="00AD014E">
        <w:rPr>
          <w:rFonts w:ascii="Courier New" w:hAnsi="Courier New" w:cs="Courier New"/>
          <w:b/>
          <w:sz w:val="24"/>
          <w:szCs w:val="24"/>
        </w:rPr>
        <w:t>these</w:t>
      </w:r>
      <w:proofErr w:type="spellEnd"/>
      <w:r w:rsidRPr="00AD014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proofErr w:type="gramStart"/>
      <w:r w:rsidRPr="00AD014E">
        <w:rPr>
          <w:rFonts w:ascii="Courier New" w:hAnsi="Courier New" w:cs="Courier New"/>
          <w:b/>
          <w:sz w:val="24"/>
          <w:szCs w:val="24"/>
        </w:rPr>
        <w:t>cases,</w:t>
      </w:r>
      <w:r w:rsidR="00F9490F" w:rsidRPr="00AD014E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proofErr w:type="gram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consider</w:t>
      </w:r>
      <w:r w:rsidR="00E50A35">
        <w:rPr>
          <w:rFonts w:ascii="Courier New" w:hAnsi="Courier New" w:cs="Courier New"/>
          <w:b/>
          <w:sz w:val="24"/>
          <w:szCs w:val="24"/>
        </w:rPr>
        <w:t>ation</w:t>
      </w:r>
      <w:proofErr w:type="spellEnd"/>
      <w:r w:rsidR="00E50A3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50A35">
        <w:rPr>
          <w:rFonts w:ascii="Courier New" w:hAnsi="Courier New" w:cs="Courier New"/>
          <w:b/>
          <w:sz w:val="24"/>
          <w:szCs w:val="24"/>
        </w:rPr>
        <w:t>or</w:t>
      </w:r>
      <w:proofErr w:type="spellEnd"/>
      <w:r w:rsidR="00E50A3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50A35">
        <w:rPr>
          <w:rFonts w:ascii="Courier New" w:hAnsi="Courier New" w:cs="Courier New"/>
          <w:b/>
          <w:sz w:val="24"/>
          <w:szCs w:val="24"/>
        </w:rPr>
        <w:t>object</w:t>
      </w:r>
      <w:proofErr w:type="spellEnd"/>
      <w:r w:rsidR="00E50A35">
        <w:rPr>
          <w:rFonts w:ascii="Courier New" w:hAnsi="Courier New" w:cs="Courier New"/>
          <w:b/>
          <w:sz w:val="24"/>
          <w:szCs w:val="24"/>
        </w:rPr>
        <w:t xml:space="preserve"> of an </w:t>
      </w:r>
      <w:proofErr w:type="spellStart"/>
      <w:r w:rsidR="00E50A35">
        <w:rPr>
          <w:rFonts w:ascii="Courier New" w:hAnsi="Courier New" w:cs="Courier New"/>
          <w:b/>
          <w:sz w:val="24"/>
          <w:szCs w:val="24"/>
        </w:rPr>
        <w:t>agreement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is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said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b</w:t>
      </w:r>
      <w:r w:rsidRPr="00AD014E">
        <w:rPr>
          <w:rFonts w:ascii="Courier New" w:hAnsi="Courier New" w:cs="Courier New"/>
          <w:b/>
          <w:sz w:val="24"/>
          <w:szCs w:val="24"/>
        </w:rPr>
        <w:t xml:space="preserve">e </w:t>
      </w:r>
      <w:proofErr w:type="spellStart"/>
      <w:r w:rsidRPr="00AD014E">
        <w:rPr>
          <w:rFonts w:ascii="Courier New" w:hAnsi="Courier New" w:cs="Courier New"/>
          <w:b/>
          <w:sz w:val="24"/>
          <w:szCs w:val="24"/>
        </w:rPr>
        <w:t>unlawful.</w:t>
      </w:r>
      <w:r w:rsidR="00F9490F" w:rsidRPr="00AD014E">
        <w:rPr>
          <w:rFonts w:ascii="Courier New" w:hAnsi="Courier New" w:cs="Courier New"/>
          <w:b/>
          <w:sz w:val="24"/>
          <w:szCs w:val="24"/>
        </w:rPr>
        <w:t>Every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agreement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which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object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or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consideration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is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unlawful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 xml:space="preserve"> is </w:t>
      </w:r>
      <w:proofErr w:type="spellStart"/>
      <w:r w:rsidR="00F9490F" w:rsidRPr="00AD014E">
        <w:rPr>
          <w:rFonts w:ascii="Courier New" w:hAnsi="Courier New" w:cs="Courier New"/>
          <w:b/>
          <w:sz w:val="24"/>
          <w:szCs w:val="24"/>
        </w:rPr>
        <w:t>void</w:t>
      </w:r>
      <w:proofErr w:type="spellEnd"/>
      <w:r w:rsidR="00F9490F" w:rsidRPr="00AD014E">
        <w:rPr>
          <w:rFonts w:ascii="Courier New" w:hAnsi="Courier New" w:cs="Courier New"/>
          <w:b/>
          <w:sz w:val="24"/>
          <w:szCs w:val="24"/>
        </w:rPr>
        <w:t>.</w:t>
      </w:r>
    </w:p>
    <w:p w:rsidR="00CC5A05" w:rsidRPr="00AD014E" w:rsidRDefault="00CC5A05" w:rsidP="003542A8">
      <w:pPr>
        <w:spacing w:line="240" w:lineRule="auto"/>
        <w:ind w:left="709"/>
        <w:contextualSpacing/>
        <w:rPr>
          <w:rFonts w:ascii="Courier New" w:hAnsi="Courier New" w:cs="Courier New"/>
          <w:b/>
          <w:sz w:val="24"/>
          <w:szCs w:val="24"/>
        </w:rPr>
      </w:pPr>
    </w:p>
    <w:p w:rsidR="00BB6D65" w:rsidRPr="00AD014E" w:rsidRDefault="00F9490F" w:rsidP="00DF5520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AD014E">
        <w:rPr>
          <w:rFonts w:ascii="Courier New" w:hAnsi="Courier New" w:cs="Courier New"/>
          <w:sz w:val="24"/>
          <w:szCs w:val="24"/>
        </w:rPr>
        <w:t xml:space="preserve">   </w:t>
      </w:r>
      <w:r w:rsidR="00BB6D65" w:rsidRPr="00AD014E">
        <w:rPr>
          <w:rFonts w:ascii="Courier New" w:hAnsi="Courier New" w:cs="Courier New"/>
          <w:b/>
          <w:sz w:val="24"/>
          <w:szCs w:val="24"/>
        </w:rPr>
        <w:t xml:space="preserve">“23. Aşağıda belirtilen durumlar dışında bir anlaşmanın amacı veya öngördüğü karşılık yasaldır. </w:t>
      </w:r>
    </w:p>
    <w:p w:rsidR="00BB6D65" w:rsidRPr="00AD014E" w:rsidRDefault="00BB6D65" w:rsidP="00A65B59">
      <w:pPr>
        <w:pStyle w:val="ListeParagraf"/>
        <w:numPr>
          <w:ilvl w:val="0"/>
          <w:numId w:val="5"/>
        </w:numPr>
        <w:spacing w:after="0" w:line="240" w:lineRule="auto"/>
        <w:ind w:left="1843" w:hanging="567"/>
        <w:rPr>
          <w:rFonts w:ascii="Courier New" w:hAnsi="Courier New" w:cs="Courier New"/>
          <w:b/>
          <w:sz w:val="24"/>
          <w:szCs w:val="24"/>
        </w:rPr>
      </w:pPr>
      <w:r w:rsidRPr="00AD014E">
        <w:rPr>
          <w:rFonts w:ascii="Courier New" w:hAnsi="Courier New" w:cs="Courier New"/>
          <w:b/>
          <w:sz w:val="24"/>
          <w:szCs w:val="24"/>
        </w:rPr>
        <w:t xml:space="preserve">Yasayla yasaklanmış </w:t>
      </w:r>
      <w:proofErr w:type="gramStart"/>
      <w:r w:rsidRPr="00AD014E">
        <w:rPr>
          <w:rFonts w:ascii="Courier New" w:hAnsi="Courier New" w:cs="Courier New"/>
          <w:b/>
          <w:sz w:val="24"/>
          <w:szCs w:val="24"/>
        </w:rPr>
        <w:t>olması;</w:t>
      </w:r>
      <w:proofErr w:type="gramEnd"/>
      <w:r w:rsidRPr="00AD014E">
        <w:rPr>
          <w:rFonts w:ascii="Courier New" w:hAnsi="Courier New" w:cs="Courier New"/>
          <w:b/>
          <w:sz w:val="24"/>
          <w:szCs w:val="24"/>
        </w:rPr>
        <w:t xml:space="preserve"> veya </w:t>
      </w:r>
    </w:p>
    <w:p w:rsidR="00BB6D65" w:rsidRPr="00AD014E" w:rsidRDefault="00BB6D65" w:rsidP="00A65B59">
      <w:pPr>
        <w:pStyle w:val="ListeParagraf"/>
        <w:numPr>
          <w:ilvl w:val="0"/>
          <w:numId w:val="5"/>
        </w:numPr>
        <w:spacing w:after="0" w:line="240" w:lineRule="auto"/>
        <w:ind w:left="1843" w:hanging="567"/>
        <w:rPr>
          <w:rFonts w:ascii="Courier New" w:hAnsi="Courier New" w:cs="Courier New"/>
          <w:b/>
          <w:sz w:val="24"/>
          <w:szCs w:val="24"/>
        </w:rPr>
      </w:pPr>
      <w:r w:rsidRPr="00AD014E">
        <w:rPr>
          <w:rFonts w:ascii="Courier New" w:hAnsi="Courier New" w:cs="Courier New"/>
          <w:b/>
          <w:sz w:val="24"/>
          <w:szCs w:val="24"/>
        </w:rPr>
        <w:t xml:space="preserve">Müsaade edilirse herhangi bir Yasanın kurallarına ters düşecek nitelikte olması veya </w:t>
      </w:r>
    </w:p>
    <w:p w:rsidR="00BB6D65" w:rsidRPr="00AD014E" w:rsidRDefault="00BB6D65" w:rsidP="00A65B59">
      <w:pPr>
        <w:pStyle w:val="ListeParagraf"/>
        <w:numPr>
          <w:ilvl w:val="0"/>
          <w:numId w:val="5"/>
        </w:numPr>
        <w:spacing w:after="0" w:line="240" w:lineRule="auto"/>
        <w:ind w:left="1843" w:hanging="567"/>
        <w:rPr>
          <w:rFonts w:ascii="Courier New" w:hAnsi="Courier New" w:cs="Courier New"/>
          <w:b/>
          <w:sz w:val="24"/>
          <w:szCs w:val="24"/>
        </w:rPr>
      </w:pPr>
      <w:r w:rsidRPr="00AD014E">
        <w:rPr>
          <w:rFonts w:ascii="Courier New" w:hAnsi="Courier New" w:cs="Courier New"/>
          <w:b/>
          <w:sz w:val="24"/>
          <w:szCs w:val="24"/>
        </w:rPr>
        <w:t xml:space="preserve">Hileli </w:t>
      </w:r>
      <w:proofErr w:type="gramStart"/>
      <w:r w:rsidRPr="00AD014E">
        <w:rPr>
          <w:rFonts w:ascii="Courier New" w:hAnsi="Courier New" w:cs="Courier New"/>
          <w:b/>
          <w:sz w:val="24"/>
          <w:szCs w:val="24"/>
        </w:rPr>
        <w:t>olması;</w:t>
      </w:r>
      <w:proofErr w:type="gramEnd"/>
      <w:r w:rsidRPr="00AD014E">
        <w:rPr>
          <w:rFonts w:ascii="Courier New" w:hAnsi="Courier New" w:cs="Courier New"/>
          <w:b/>
          <w:sz w:val="24"/>
          <w:szCs w:val="24"/>
        </w:rPr>
        <w:t xml:space="preserve"> veya </w:t>
      </w:r>
    </w:p>
    <w:p w:rsidR="00BB6D65" w:rsidRPr="00AD014E" w:rsidRDefault="00BB6D65" w:rsidP="00A65B59">
      <w:pPr>
        <w:pStyle w:val="ListeParagraf"/>
        <w:numPr>
          <w:ilvl w:val="0"/>
          <w:numId w:val="5"/>
        </w:numPr>
        <w:spacing w:after="0" w:line="240" w:lineRule="auto"/>
        <w:ind w:left="1843" w:hanging="567"/>
        <w:rPr>
          <w:rFonts w:ascii="Courier New" w:hAnsi="Courier New" w:cs="Courier New"/>
          <w:b/>
          <w:sz w:val="24"/>
          <w:szCs w:val="24"/>
        </w:rPr>
      </w:pPr>
      <w:r w:rsidRPr="00AD014E">
        <w:rPr>
          <w:rFonts w:ascii="Courier New" w:hAnsi="Courier New" w:cs="Courier New"/>
          <w:b/>
          <w:sz w:val="24"/>
          <w:szCs w:val="24"/>
        </w:rPr>
        <w:t xml:space="preserve">Başka bir kişinin şahsına veya malına zarar içermesi veya ima </w:t>
      </w:r>
      <w:proofErr w:type="gramStart"/>
      <w:r w:rsidRPr="00AD014E">
        <w:rPr>
          <w:rFonts w:ascii="Courier New" w:hAnsi="Courier New" w:cs="Courier New"/>
          <w:b/>
          <w:sz w:val="24"/>
          <w:szCs w:val="24"/>
        </w:rPr>
        <w:t>etmesi,</w:t>
      </w:r>
      <w:proofErr w:type="gramEnd"/>
      <w:r w:rsidRPr="00AD014E">
        <w:rPr>
          <w:rFonts w:ascii="Courier New" w:hAnsi="Courier New" w:cs="Courier New"/>
          <w:b/>
          <w:sz w:val="24"/>
          <w:szCs w:val="24"/>
        </w:rPr>
        <w:t xml:space="preserve"> veya </w:t>
      </w:r>
    </w:p>
    <w:p w:rsidR="00BB6D65" w:rsidRPr="00AD014E" w:rsidRDefault="00BB6D65" w:rsidP="00A65B59">
      <w:pPr>
        <w:pStyle w:val="ListeParagraf"/>
        <w:numPr>
          <w:ilvl w:val="0"/>
          <w:numId w:val="5"/>
        </w:numPr>
        <w:spacing w:after="0" w:line="240" w:lineRule="auto"/>
        <w:ind w:left="1843" w:hanging="567"/>
        <w:rPr>
          <w:rFonts w:ascii="Courier New" w:hAnsi="Courier New" w:cs="Courier New"/>
          <w:b/>
          <w:sz w:val="24"/>
          <w:szCs w:val="24"/>
        </w:rPr>
      </w:pPr>
      <w:r w:rsidRPr="00AD014E">
        <w:rPr>
          <w:rFonts w:ascii="Courier New" w:hAnsi="Courier New" w:cs="Courier New"/>
          <w:b/>
          <w:sz w:val="24"/>
          <w:szCs w:val="24"/>
        </w:rPr>
        <w:t xml:space="preserve">Mahkemece ahlâk dışı veya kamu siyasetine aykırı sayılması. </w:t>
      </w:r>
      <w:r w:rsidR="00C87C4A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A65B59" w:rsidRDefault="00A65B59" w:rsidP="003542A8">
      <w:pPr>
        <w:spacing w:line="240" w:lineRule="auto"/>
        <w:ind w:left="1276"/>
        <w:contextualSpacing/>
        <w:rPr>
          <w:rFonts w:ascii="Courier New" w:hAnsi="Courier New" w:cs="Courier New"/>
          <w:b/>
          <w:sz w:val="24"/>
          <w:szCs w:val="24"/>
        </w:rPr>
      </w:pPr>
    </w:p>
    <w:p w:rsidR="0073076D" w:rsidRPr="00AD014E" w:rsidRDefault="00BB6D65" w:rsidP="007D4C1A">
      <w:pPr>
        <w:spacing w:line="360" w:lineRule="auto"/>
        <w:ind w:left="1276"/>
        <w:contextualSpacing/>
        <w:rPr>
          <w:rFonts w:ascii="Courier New" w:hAnsi="Courier New" w:cs="Courier New"/>
          <w:b/>
          <w:sz w:val="24"/>
          <w:szCs w:val="24"/>
        </w:rPr>
      </w:pPr>
      <w:r w:rsidRPr="00AD014E">
        <w:rPr>
          <w:rFonts w:ascii="Courier New" w:hAnsi="Courier New" w:cs="Courier New"/>
          <w:b/>
          <w:sz w:val="24"/>
          <w:szCs w:val="24"/>
        </w:rPr>
        <w:t>Yukarıdaki durumlarda bir anlaşmanın amacı veya öngördüğü karşılık yasa dışı sayılır. Amacı veya öngördüğü karşılık yasa dışı sayılan tüm anlaşmalar geçersizdir.”</w:t>
      </w:r>
    </w:p>
    <w:p w:rsidR="005E571A" w:rsidRPr="00243F44" w:rsidRDefault="00BB6D65" w:rsidP="003542A8">
      <w:pPr>
        <w:spacing w:line="360" w:lineRule="auto"/>
        <w:ind w:left="2124"/>
        <w:contextualSpacing/>
        <w:rPr>
          <w:rFonts w:ascii="Courier New" w:hAnsi="Courier New" w:cs="Courier New"/>
        </w:rPr>
      </w:pPr>
      <w:r w:rsidRPr="00243F44">
        <w:rPr>
          <w:rFonts w:ascii="Courier New" w:hAnsi="Courier New" w:cs="Courier New"/>
        </w:rPr>
        <w:t xml:space="preserve"> </w:t>
      </w:r>
    </w:p>
    <w:p w:rsidR="00425076" w:rsidRDefault="00C969A2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Fasıl 149 Sözleşmeler </w:t>
      </w:r>
      <w:r w:rsidR="0073076D">
        <w:rPr>
          <w:rFonts w:ascii="Courier New" w:hAnsi="Courier New" w:cs="Courier New"/>
          <w:sz w:val="24"/>
          <w:szCs w:val="24"/>
        </w:rPr>
        <w:t>Y</w:t>
      </w:r>
      <w:r>
        <w:rPr>
          <w:rFonts w:ascii="Courier New" w:hAnsi="Courier New" w:cs="Courier New"/>
          <w:sz w:val="24"/>
          <w:szCs w:val="24"/>
        </w:rPr>
        <w:t>asası</w:t>
      </w:r>
      <w:r w:rsidR="00E50A35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nın 24.</w:t>
      </w:r>
      <w:r w:rsidR="0073076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maddesine göre </w:t>
      </w:r>
      <w:r w:rsidR="005E571A">
        <w:rPr>
          <w:rFonts w:ascii="Courier New" w:hAnsi="Courier New" w:cs="Courier New"/>
          <w:sz w:val="24"/>
          <w:szCs w:val="24"/>
        </w:rPr>
        <w:t xml:space="preserve">de </w:t>
      </w:r>
      <w:r>
        <w:rPr>
          <w:rFonts w:ascii="Courier New" w:hAnsi="Courier New" w:cs="Courier New"/>
          <w:sz w:val="24"/>
          <w:szCs w:val="24"/>
        </w:rPr>
        <w:t xml:space="preserve">bir veya birkaç amaç için öngörülen tek karşılığın herhangi bir kısmı veya tek bir amaç için öngörülen </w:t>
      </w:r>
      <w:r w:rsidR="0073076D">
        <w:rPr>
          <w:rFonts w:ascii="Courier New" w:hAnsi="Courier New" w:cs="Courier New"/>
          <w:sz w:val="24"/>
          <w:szCs w:val="24"/>
        </w:rPr>
        <w:t>birkaç karşılığın herhangi birinin tümü ve</w:t>
      </w:r>
      <w:r w:rsidR="001529AB">
        <w:rPr>
          <w:rFonts w:ascii="Courier New" w:hAnsi="Courier New" w:cs="Courier New"/>
          <w:sz w:val="24"/>
          <w:szCs w:val="24"/>
        </w:rPr>
        <w:t>y</w:t>
      </w:r>
      <w:r w:rsidR="0073076D">
        <w:rPr>
          <w:rFonts w:ascii="Courier New" w:hAnsi="Courier New" w:cs="Courier New"/>
          <w:sz w:val="24"/>
          <w:szCs w:val="24"/>
        </w:rPr>
        <w:t xml:space="preserve">a herhangi bir kısmı yasa dışı ise </w:t>
      </w:r>
      <w:r w:rsidR="001529AB">
        <w:rPr>
          <w:rFonts w:ascii="Courier New" w:hAnsi="Courier New" w:cs="Courier New"/>
          <w:sz w:val="24"/>
          <w:szCs w:val="24"/>
        </w:rPr>
        <w:t>sözleşme</w:t>
      </w:r>
      <w:r w:rsidR="0073076D">
        <w:rPr>
          <w:rFonts w:ascii="Courier New" w:hAnsi="Courier New" w:cs="Courier New"/>
          <w:sz w:val="24"/>
          <w:szCs w:val="24"/>
        </w:rPr>
        <w:t xml:space="preserve"> geçersiz sayılır</w:t>
      </w:r>
      <w:r w:rsidR="000D3829">
        <w:rPr>
          <w:rFonts w:ascii="Courier New" w:hAnsi="Courier New" w:cs="Courier New"/>
          <w:sz w:val="24"/>
          <w:szCs w:val="24"/>
        </w:rPr>
        <w:t>.</w:t>
      </w:r>
    </w:p>
    <w:p w:rsidR="00067B4A" w:rsidRDefault="00067B4A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067B4A" w:rsidRDefault="00067B4A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Champerty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ilkesi çok eski bir </w:t>
      </w:r>
      <w:proofErr w:type="spellStart"/>
      <w:r>
        <w:rPr>
          <w:rFonts w:ascii="Courier New" w:hAnsi="Courier New" w:cs="Courier New"/>
          <w:sz w:val="24"/>
          <w:szCs w:val="24"/>
        </w:rPr>
        <w:t>nisfet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hukuku(</w:t>
      </w:r>
      <w:proofErr w:type="spellStart"/>
      <w:r>
        <w:rPr>
          <w:rFonts w:ascii="Courier New" w:hAnsi="Courier New" w:cs="Courier New"/>
          <w:sz w:val="24"/>
          <w:szCs w:val="24"/>
        </w:rPr>
        <w:t>equity</w:t>
      </w:r>
      <w:proofErr w:type="spellEnd"/>
      <w:r>
        <w:rPr>
          <w:rFonts w:ascii="Courier New" w:hAnsi="Courier New" w:cs="Courier New"/>
          <w:sz w:val="24"/>
          <w:szCs w:val="24"/>
        </w:rPr>
        <w:t>) prensibi olup esas amacı</w:t>
      </w:r>
      <w:r w:rsidR="00E50A3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nüfu</w:t>
      </w:r>
      <w:r w:rsidR="008C34AB">
        <w:rPr>
          <w:rFonts w:ascii="Courier New" w:hAnsi="Courier New" w:cs="Courier New"/>
          <w:sz w:val="24"/>
          <w:szCs w:val="24"/>
        </w:rPr>
        <w:t>z</w:t>
      </w:r>
      <w:r>
        <w:rPr>
          <w:rFonts w:ascii="Courier New" w:hAnsi="Courier New" w:cs="Courier New"/>
          <w:sz w:val="24"/>
          <w:szCs w:val="24"/>
        </w:rPr>
        <w:t>lu kişilerin</w:t>
      </w:r>
      <w:r w:rsidR="008C34A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maddi imk</w:t>
      </w:r>
      <w:r w:rsidR="008C34AB">
        <w:rPr>
          <w:rFonts w:ascii="Courier New" w:hAnsi="Courier New" w:cs="Courier New"/>
          <w:sz w:val="24"/>
          <w:szCs w:val="24"/>
        </w:rPr>
        <w:t>â</w:t>
      </w:r>
      <w:r>
        <w:rPr>
          <w:rFonts w:ascii="Courier New" w:hAnsi="Courier New" w:cs="Courier New"/>
          <w:sz w:val="24"/>
          <w:szCs w:val="24"/>
        </w:rPr>
        <w:t>nı olmayanların yerine geçerek onlar adına dava açıp bundan menfaat sağla</w:t>
      </w:r>
      <w:r w:rsidR="008C34AB">
        <w:rPr>
          <w:rFonts w:ascii="Courier New" w:hAnsi="Courier New" w:cs="Courier New"/>
          <w:sz w:val="24"/>
          <w:szCs w:val="24"/>
        </w:rPr>
        <w:t xml:space="preserve">nmasının </w:t>
      </w:r>
      <w:r>
        <w:rPr>
          <w:rFonts w:ascii="Courier New" w:hAnsi="Courier New" w:cs="Courier New"/>
          <w:sz w:val="24"/>
          <w:szCs w:val="24"/>
        </w:rPr>
        <w:t>veya</w:t>
      </w:r>
      <w:r w:rsidR="008C34AB">
        <w:rPr>
          <w:rFonts w:ascii="Courier New" w:hAnsi="Courier New" w:cs="Courier New"/>
          <w:sz w:val="24"/>
          <w:szCs w:val="24"/>
        </w:rPr>
        <w:t xml:space="preserve"> bu kişileri </w:t>
      </w:r>
      <w:r>
        <w:rPr>
          <w:rFonts w:ascii="Courier New" w:hAnsi="Courier New" w:cs="Courier New"/>
          <w:sz w:val="24"/>
          <w:szCs w:val="24"/>
        </w:rPr>
        <w:t>dava ikame etmeye teşvik ederek çıkacak sonuçtan bir kazanç elde etmelerinin ahlaka aykırı olduğu gerekçesi ile bu</w:t>
      </w:r>
      <w:r w:rsidR="008C34AB">
        <w:rPr>
          <w:rFonts w:ascii="Courier New" w:hAnsi="Courier New" w:cs="Courier New"/>
          <w:sz w:val="24"/>
          <w:szCs w:val="24"/>
        </w:rPr>
        <w:t xml:space="preserve"> amaçla yapılacak</w:t>
      </w:r>
      <w:r>
        <w:rPr>
          <w:rFonts w:ascii="Courier New" w:hAnsi="Courier New" w:cs="Courier New"/>
          <w:sz w:val="24"/>
          <w:szCs w:val="24"/>
        </w:rPr>
        <w:t xml:space="preserve"> sözleşmelerin önüne geçmekti. </w:t>
      </w:r>
      <w:proofErr w:type="gramEnd"/>
    </w:p>
    <w:p w:rsidR="00067B4A" w:rsidRDefault="00067B4A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067B4A" w:rsidRDefault="00067B4A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Günümüzde ise bu tür sözleşmeler sadece kamu düzenine aykırı sözleşmeler kapsamında değerlendiril</w:t>
      </w:r>
      <w:r w:rsidR="00AB34A5">
        <w:rPr>
          <w:rFonts w:ascii="Courier New" w:hAnsi="Courier New" w:cs="Courier New"/>
          <w:sz w:val="24"/>
          <w:szCs w:val="24"/>
        </w:rPr>
        <w:t>mektedir</w:t>
      </w:r>
      <w:r>
        <w:rPr>
          <w:rFonts w:ascii="Courier New" w:hAnsi="Courier New" w:cs="Courier New"/>
          <w:sz w:val="24"/>
          <w:szCs w:val="24"/>
        </w:rPr>
        <w:t xml:space="preserve">.  </w:t>
      </w:r>
    </w:p>
    <w:p w:rsidR="00F9641A" w:rsidRDefault="0073076D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F9641A" w:rsidRDefault="00F9641A" w:rsidP="003542A8">
      <w:pPr>
        <w:spacing w:line="360" w:lineRule="auto"/>
        <w:ind w:firstLine="567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Yargıtay/Hukuk 160/2018, D.23/2020 </w:t>
      </w:r>
      <w:r w:rsidR="00AB34A5">
        <w:rPr>
          <w:rFonts w:ascii="Courier New" w:hAnsi="Courier New" w:cs="Courier New"/>
          <w:sz w:val="24"/>
          <w:szCs w:val="24"/>
        </w:rPr>
        <w:t>(</w:t>
      </w:r>
      <w:r w:rsidR="00A979E9">
        <w:rPr>
          <w:rFonts w:ascii="Courier New" w:hAnsi="Courier New" w:cs="Courier New"/>
          <w:sz w:val="24"/>
          <w:szCs w:val="24"/>
        </w:rPr>
        <w:t xml:space="preserve">Kıvanç Rıza v </w:t>
      </w:r>
      <w:proofErr w:type="spellStart"/>
      <w:r w:rsidR="00A979E9">
        <w:rPr>
          <w:rFonts w:ascii="Courier New" w:hAnsi="Courier New" w:cs="Courier New"/>
          <w:sz w:val="24"/>
          <w:szCs w:val="24"/>
        </w:rPr>
        <w:t>Sercem</w:t>
      </w:r>
      <w:proofErr w:type="spellEnd"/>
      <w:r w:rsidR="00A979E9">
        <w:rPr>
          <w:rFonts w:ascii="Courier New" w:hAnsi="Courier New" w:cs="Courier New"/>
          <w:sz w:val="24"/>
          <w:szCs w:val="24"/>
        </w:rPr>
        <w:t xml:space="preserve"> Construction</w:t>
      </w:r>
      <w:r w:rsidR="00AB34A5">
        <w:rPr>
          <w:rFonts w:ascii="Courier New" w:hAnsi="Courier New" w:cs="Courier New"/>
          <w:sz w:val="24"/>
          <w:szCs w:val="24"/>
        </w:rPr>
        <w:t>)</w:t>
      </w:r>
      <w:r w:rsidR="00A979E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sayılı içtihat kararına </w:t>
      </w:r>
      <w:r w:rsidR="00A979E9">
        <w:rPr>
          <w:rFonts w:ascii="Courier New" w:hAnsi="Courier New" w:cs="Courier New"/>
          <w:sz w:val="24"/>
          <w:szCs w:val="24"/>
        </w:rPr>
        <w:t>göre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979E9">
        <w:rPr>
          <w:rFonts w:ascii="Courier New" w:hAnsi="Courier New" w:cs="Courier New"/>
          <w:sz w:val="24"/>
          <w:szCs w:val="24"/>
        </w:rPr>
        <w:t xml:space="preserve">halen </w:t>
      </w:r>
      <w:r>
        <w:rPr>
          <w:rFonts w:ascii="Courier New" w:hAnsi="Courier New" w:cs="Courier New"/>
          <w:sz w:val="24"/>
          <w:szCs w:val="24"/>
        </w:rPr>
        <w:t xml:space="preserve">yürürlükte olan </w:t>
      </w:r>
      <w:proofErr w:type="spellStart"/>
      <w:r>
        <w:rPr>
          <w:rFonts w:ascii="Courier New" w:hAnsi="Courier New" w:cs="Courier New"/>
          <w:sz w:val="24"/>
          <w:szCs w:val="24"/>
        </w:rPr>
        <w:t>Advocates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Rules’un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(Avukatlar </w:t>
      </w:r>
      <w:r w:rsidR="00AB34A5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üzüğü) 10.maddesi</w:t>
      </w:r>
      <w:r w:rsidR="00AB34A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avukatların ücret anlaşmalarını düzenlemekte olup bir avukatın müvekkili ile ücret anlaşması yapmasına imkân </w:t>
      </w:r>
      <w:r w:rsidR="00AB34A5">
        <w:rPr>
          <w:rFonts w:ascii="Courier New" w:hAnsi="Courier New" w:cs="Courier New"/>
          <w:sz w:val="24"/>
          <w:szCs w:val="24"/>
        </w:rPr>
        <w:t>vermektedir. 10. madde şöyledir:</w:t>
      </w:r>
    </w:p>
    <w:p w:rsidR="00CC5A05" w:rsidRDefault="00CC5A05" w:rsidP="003542A8">
      <w:pPr>
        <w:spacing w:line="360" w:lineRule="auto"/>
        <w:ind w:firstLine="567"/>
        <w:contextualSpacing/>
        <w:rPr>
          <w:rFonts w:ascii="Courier New" w:hAnsi="Courier New" w:cs="Courier New"/>
          <w:sz w:val="24"/>
          <w:szCs w:val="24"/>
        </w:rPr>
      </w:pPr>
    </w:p>
    <w:p w:rsidR="00F9641A" w:rsidRPr="00971225" w:rsidRDefault="00F9641A" w:rsidP="00DF5520">
      <w:pPr>
        <w:spacing w:line="240" w:lineRule="auto"/>
        <w:ind w:left="1701" w:hanging="1134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Pr="00971225">
        <w:rPr>
          <w:rFonts w:ascii="Courier New" w:hAnsi="Courier New" w:cs="Courier New"/>
          <w:b/>
          <w:sz w:val="24"/>
          <w:szCs w:val="24"/>
        </w:rPr>
        <w:t>“10</w:t>
      </w:r>
      <w:r w:rsidRPr="00971225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Subject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conditions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and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provisions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contained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in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these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rules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, an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advocate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may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make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an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agreement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in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writing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with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his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cli</w:t>
      </w:r>
      <w:r w:rsidR="00AB34A5">
        <w:rPr>
          <w:rFonts w:ascii="Courier New" w:hAnsi="Courier New" w:cs="Courier New"/>
          <w:b/>
          <w:sz w:val="24"/>
          <w:szCs w:val="24"/>
        </w:rPr>
        <w:t>n</w:t>
      </w:r>
      <w:r w:rsidRPr="00971225">
        <w:rPr>
          <w:rFonts w:ascii="Courier New" w:hAnsi="Courier New" w:cs="Courier New"/>
          <w:b/>
          <w:sz w:val="24"/>
          <w:szCs w:val="24"/>
        </w:rPr>
        <w:t>et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respecting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amount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and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manner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payment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for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proofErr w:type="gramStart"/>
      <w:r w:rsidRPr="00971225">
        <w:rPr>
          <w:rFonts w:ascii="Courier New" w:hAnsi="Courier New" w:cs="Courier New"/>
          <w:b/>
          <w:sz w:val="24"/>
          <w:szCs w:val="24"/>
        </w:rPr>
        <w:t>whole,or</w:t>
      </w:r>
      <w:proofErr w:type="spellEnd"/>
      <w:proofErr w:type="gram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any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part,of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any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se</w:t>
      </w:r>
      <w:r>
        <w:rPr>
          <w:rFonts w:ascii="Courier New" w:hAnsi="Courier New" w:cs="Courier New"/>
          <w:b/>
          <w:sz w:val="24"/>
          <w:szCs w:val="24"/>
        </w:rPr>
        <w:t>r</w:t>
      </w:r>
      <w:r w:rsidRPr="00971225">
        <w:rPr>
          <w:rFonts w:ascii="Courier New" w:hAnsi="Courier New" w:cs="Courier New"/>
          <w:b/>
          <w:sz w:val="24"/>
          <w:szCs w:val="24"/>
        </w:rPr>
        <w:t>vices,</w:t>
      </w:r>
      <w:r>
        <w:rPr>
          <w:rFonts w:ascii="Courier New" w:hAnsi="Courier New" w:cs="Courier New"/>
          <w:b/>
          <w:sz w:val="24"/>
          <w:szCs w:val="24"/>
        </w:rPr>
        <w:t>fees,</w:t>
      </w:r>
      <w:r w:rsidRPr="00971225">
        <w:rPr>
          <w:rFonts w:ascii="Courier New" w:hAnsi="Courier New" w:cs="Courier New"/>
          <w:b/>
          <w:sz w:val="24"/>
          <w:szCs w:val="24"/>
        </w:rPr>
        <w:t>charges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or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disbursements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in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respect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business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be done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by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such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advocate,either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by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a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gross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sum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,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or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by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comission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,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or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percentage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,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or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salary,or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otherwise,and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either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at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same,or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a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greater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rate,or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at a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less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rate as,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or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than,the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rate at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which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he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would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otherwise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be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entitled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be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remunerated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; but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every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such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agreement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shall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be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subject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conditions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and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provisions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contained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in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these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rules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,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which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shall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be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impliedly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incorporated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in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such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71225">
        <w:rPr>
          <w:rFonts w:ascii="Courier New" w:hAnsi="Courier New" w:cs="Courier New"/>
          <w:b/>
          <w:sz w:val="24"/>
          <w:szCs w:val="24"/>
        </w:rPr>
        <w:t>agreement</w:t>
      </w:r>
      <w:proofErr w:type="spellEnd"/>
      <w:r w:rsidRPr="00971225">
        <w:rPr>
          <w:rFonts w:ascii="Courier New" w:hAnsi="Courier New" w:cs="Courier New"/>
          <w:b/>
          <w:sz w:val="24"/>
          <w:szCs w:val="24"/>
        </w:rPr>
        <w:t>.</w:t>
      </w:r>
      <w:r w:rsidRPr="00971225">
        <w:rPr>
          <w:rFonts w:ascii="Courier New" w:hAnsi="Courier New" w:cs="Courier New"/>
          <w:sz w:val="24"/>
          <w:szCs w:val="24"/>
        </w:rPr>
        <w:t>”</w:t>
      </w:r>
    </w:p>
    <w:p w:rsidR="00F9641A" w:rsidRDefault="00F9641A" w:rsidP="003542A8">
      <w:pPr>
        <w:spacing w:line="240" w:lineRule="auto"/>
        <w:contextualSpacing/>
        <w:rPr>
          <w:rFonts w:ascii="Courier New" w:hAnsi="Courier New" w:cs="Courier New"/>
        </w:rPr>
      </w:pPr>
    </w:p>
    <w:p w:rsidR="00F9641A" w:rsidRPr="00510E25" w:rsidRDefault="00F9641A" w:rsidP="003542A8">
      <w:pPr>
        <w:spacing w:line="240" w:lineRule="auto"/>
        <w:contextualSpacing/>
        <w:rPr>
          <w:rFonts w:ascii="Courier New" w:hAnsi="Courier New" w:cs="Courier New"/>
        </w:rPr>
      </w:pPr>
    </w:p>
    <w:p w:rsidR="00F9641A" w:rsidRPr="0036462D" w:rsidRDefault="00F9641A" w:rsidP="003542A8">
      <w:pPr>
        <w:spacing w:line="360" w:lineRule="auto"/>
        <w:ind w:hanging="426"/>
        <w:contextualSpacing/>
        <w:rPr>
          <w:rFonts w:ascii="Courier New" w:hAnsi="Courier New" w:cs="Courier New"/>
          <w:sz w:val="24"/>
          <w:szCs w:val="24"/>
        </w:rPr>
      </w:pPr>
      <w:r w:rsidRPr="00510E25">
        <w:rPr>
          <w:rFonts w:ascii="Courier New" w:hAnsi="Courier New" w:cs="Courier New"/>
          <w:b/>
        </w:rPr>
        <w:t xml:space="preserve">   </w:t>
      </w:r>
      <w:r>
        <w:rPr>
          <w:rFonts w:ascii="Courier New" w:hAnsi="Courier New" w:cs="Courier New"/>
          <w:b/>
        </w:rPr>
        <w:t xml:space="preserve">     </w:t>
      </w:r>
      <w:r w:rsidRPr="0036462D">
        <w:rPr>
          <w:rFonts w:ascii="Courier New" w:hAnsi="Courier New" w:cs="Courier New"/>
          <w:sz w:val="24"/>
          <w:szCs w:val="24"/>
        </w:rPr>
        <w:t xml:space="preserve">Bu maddeye </w:t>
      </w:r>
      <w:r>
        <w:rPr>
          <w:rFonts w:ascii="Courier New" w:hAnsi="Courier New" w:cs="Courier New"/>
          <w:sz w:val="24"/>
          <w:szCs w:val="24"/>
        </w:rPr>
        <w:t>göre</w:t>
      </w:r>
      <w:r w:rsidR="00AB34A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bir avukat tüzük kurallarına bağlı kalmak koşulu ile </w:t>
      </w:r>
      <w:r w:rsidRPr="0036462D">
        <w:rPr>
          <w:rFonts w:ascii="Courier New" w:hAnsi="Courier New" w:cs="Courier New"/>
          <w:sz w:val="24"/>
          <w:szCs w:val="24"/>
        </w:rPr>
        <w:t>h</w:t>
      </w:r>
      <w:r w:rsidR="005F2C44">
        <w:rPr>
          <w:rFonts w:ascii="Courier New" w:hAnsi="Courier New" w:cs="Courier New"/>
          <w:sz w:val="24"/>
          <w:szCs w:val="24"/>
        </w:rPr>
        <w:t>i</w:t>
      </w:r>
      <w:r w:rsidRPr="0036462D">
        <w:rPr>
          <w:rFonts w:ascii="Courier New" w:hAnsi="Courier New" w:cs="Courier New"/>
          <w:sz w:val="24"/>
          <w:szCs w:val="24"/>
        </w:rPr>
        <w:t>zmetlerinin karşılığı olarak</w:t>
      </w:r>
      <w:r w:rsidR="005F2C4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müvek</w:t>
      </w:r>
      <w:r w:rsidR="005F2C44">
        <w:rPr>
          <w:rFonts w:ascii="Courier New" w:hAnsi="Courier New" w:cs="Courier New"/>
          <w:sz w:val="24"/>
          <w:szCs w:val="24"/>
        </w:rPr>
        <w:t>k</w:t>
      </w:r>
      <w:r>
        <w:rPr>
          <w:rFonts w:ascii="Courier New" w:hAnsi="Courier New" w:cs="Courier New"/>
          <w:sz w:val="24"/>
          <w:szCs w:val="24"/>
        </w:rPr>
        <w:t xml:space="preserve">ili ile komisyon, </w:t>
      </w:r>
      <w:r w:rsidRPr="0036462D">
        <w:rPr>
          <w:rFonts w:ascii="Courier New" w:hAnsi="Courier New" w:cs="Courier New"/>
          <w:sz w:val="24"/>
          <w:szCs w:val="24"/>
        </w:rPr>
        <w:t>yüzdelik veya bir oran</w:t>
      </w:r>
      <w:r>
        <w:rPr>
          <w:rFonts w:ascii="Courier New" w:hAnsi="Courier New" w:cs="Courier New"/>
          <w:sz w:val="24"/>
          <w:szCs w:val="24"/>
        </w:rPr>
        <w:t xml:space="preserve"> ile ilgili yazılı bir hizmet sözleşmesi yapabilir.</w:t>
      </w:r>
      <w:r w:rsidRPr="0036462D">
        <w:rPr>
          <w:rFonts w:ascii="Courier New" w:hAnsi="Courier New" w:cs="Courier New"/>
          <w:sz w:val="24"/>
          <w:szCs w:val="24"/>
        </w:rPr>
        <w:t xml:space="preserve">    </w:t>
      </w:r>
    </w:p>
    <w:p w:rsidR="00F9641A" w:rsidRPr="0036462D" w:rsidRDefault="00F9641A" w:rsidP="003542A8">
      <w:pPr>
        <w:spacing w:line="360" w:lineRule="auto"/>
        <w:ind w:left="1418" w:hanging="1418"/>
        <w:contextualSpacing/>
        <w:rPr>
          <w:rFonts w:ascii="Courier New" w:hAnsi="Courier New" w:cs="Courier New"/>
          <w:b/>
          <w:sz w:val="24"/>
          <w:szCs w:val="24"/>
        </w:rPr>
      </w:pPr>
    </w:p>
    <w:p w:rsidR="00BE4770" w:rsidRDefault="00F9641A" w:rsidP="003542A8">
      <w:pPr>
        <w:spacing w:line="360" w:lineRule="auto"/>
        <w:ind w:firstLine="567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Avukat tutma varakasının sözleşme hukuku açısından niteliği </w:t>
      </w:r>
      <w:r w:rsidR="00AB34A5">
        <w:rPr>
          <w:rFonts w:ascii="Courier New" w:hAnsi="Courier New" w:cs="Courier New"/>
          <w:sz w:val="24"/>
          <w:szCs w:val="24"/>
        </w:rPr>
        <w:t xml:space="preserve">ise </w:t>
      </w:r>
      <w:proofErr w:type="spellStart"/>
      <w:r>
        <w:rPr>
          <w:rFonts w:ascii="Courier New" w:hAnsi="Courier New" w:cs="Courier New"/>
          <w:sz w:val="24"/>
          <w:szCs w:val="24"/>
        </w:rPr>
        <w:t>Halsbury’s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Laws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of </w:t>
      </w:r>
      <w:proofErr w:type="spellStart"/>
      <w:r>
        <w:rPr>
          <w:rFonts w:ascii="Courier New" w:hAnsi="Courier New" w:cs="Courier New"/>
          <w:sz w:val="24"/>
          <w:szCs w:val="24"/>
        </w:rPr>
        <w:t>England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3r.ed </w:t>
      </w:r>
      <w:proofErr w:type="spellStart"/>
      <w:r>
        <w:rPr>
          <w:rFonts w:ascii="Courier New" w:hAnsi="Courier New" w:cs="Courier New"/>
          <w:sz w:val="24"/>
          <w:szCs w:val="24"/>
        </w:rPr>
        <w:t>vol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36,</w:t>
      </w:r>
      <w:r w:rsidR="003542A8">
        <w:rPr>
          <w:rFonts w:ascii="Courier New" w:hAnsi="Courier New" w:cs="Courier New"/>
          <w:sz w:val="24"/>
          <w:szCs w:val="24"/>
        </w:rPr>
        <w:t xml:space="preserve"> </w:t>
      </w:r>
      <w:r w:rsidR="00C87C4A">
        <w:rPr>
          <w:rFonts w:ascii="Courier New" w:hAnsi="Courier New" w:cs="Courier New"/>
          <w:sz w:val="24"/>
          <w:szCs w:val="24"/>
        </w:rPr>
        <w:t>paragraf 84</w:t>
      </w:r>
      <w:r w:rsidR="00AB34A5">
        <w:rPr>
          <w:rFonts w:ascii="Courier New" w:hAnsi="Courier New" w:cs="Courier New"/>
          <w:sz w:val="24"/>
          <w:szCs w:val="24"/>
        </w:rPr>
        <w:t>’</w:t>
      </w:r>
      <w:r w:rsidR="00C87C4A">
        <w:rPr>
          <w:rFonts w:ascii="Courier New" w:hAnsi="Courier New" w:cs="Courier New"/>
          <w:sz w:val="24"/>
          <w:szCs w:val="24"/>
        </w:rPr>
        <w:t xml:space="preserve">de </w:t>
      </w:r>
      <w:r w:rsidR="00AB34A5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 xml:space="preserve">Definition </w:t>
      </w:r>
      <w:proofErr w:type="spellStart"/>
      <w:r>
        <w:rPr>
          <w:rFonts w:ascii="Courier New" w:hAnsi="Courier New" w:cs="Courier New"/>
          <w:sz w:val="24"/>
          <w:szCs w:val="24"/>
        </w:rPr>
        <w:t>and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Form of </w:t>
      </w:r>
      <w:proofErr w:type="spellStart"/>
      <w:r>
        <w:rPr>
          <w:rFonts w:ascii="Courier New" w:hAnsi="Courier New" w:cs="Courier New"/>
          <w:sz w:val="24"/>
          <w:szCs w:val="24"/>
        </w:rPr>
        <w:t>Retainer</w:t>
      </w:r>
      <w:proofErr w:type="spellEnd"/>
      <w:r w:rsidR="00AB34A5">
        <w:rPr>
          <w:rFonts w:ascii="Courier New" w:hAnsi="Courier New" w:cs="Courier New"/>
          <w:sz w:val="24"/>
          <w:szCs w:val="24"/>
        </w:rPr>
        <w:t>”</w:t>
      </w:r>
      <w:r>
        <w:rPr>
          <w:rFonts w:ascii="Courier New" w:hAnsi="Courier New" w:cs="Courier New"/>
          <w:sz w:val="24"/>
          <w:szCs w:val="24"/>
        </w:rPr>
        <w:t xml:space="preserve"> başlığı altında şöyle izah edilmektedir;</w:t>
      </w:r>
    </w:p>
    <w:p w:rsidR="00F9641A" w:rsidRDefault="00F9641A" w:rsidP="003542A8">
      <w:pPr>
        <w:spacing w:line="360" w:lineRule="auto"/>
        <w:ind w:firstLine="567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FD06A3" w:rsidRDefault="00F9641A" w:rsidP="003542A8">
      <w:pPr>
        <w:spacing w:line="240" w:lineRule="auto"/>
        <w:ind w:left="1417" w:hanging="714"/>
        <w:contextualSpacing/>
        <w:rPr>
          <w:rFonts w:ascii="Courier New" w:hAnsi="Courier New" w:cs="Courier New"/>
          <w:b/>
          <w:sz w:val="24"/>
          <w:szCs w:val="24"/>
        </w:rPr>
      </w:pPr>
      <w:proofErr w:type="gramStart"/>
      <w:r w:rsidRPr="00D31D55">
        <w:rPr>
          <w:rFonts w:ascii="Courier New" w:hAnsi="Courier New" w:cs="Courier New"/>
          <w:b/>
        </w:rPr>
        <w:t>“</w:t>
      </w:r>
      <w:r w:rsidRPr="00D31D55">
        <w:rPr>
          <w:rFonts w:ascii="Courier New" w:hAnsi="Courier New" w:cs="Courier New"/>
          <w:b/>
          <w:sz w:val="24"/>
          <w:szCs w:val="24"/>
        </w:rPr>
        <w:t>84.</w:t>
      </w:r>
      <w:r w:rsidRPr="00D31D5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act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authorising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or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employing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a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solicitor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act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on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behalf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of a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client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constitute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sol</w:t>
      </w:r>
      <w:r w:rsidR="00AB34A5">
        <w:rPr>
          <w:rFonts w:ascii="Courier New" w:hAnsi="Courier New" w:cs="Courier New"/>
          <w:b/>
          <w:sz w:val="24"/>
          <w:szCs w:val="24"/>
        </w:rPr>
        <w:t>i</w:t>
      </w:r>
      <w:r w:rsidRPr="00D31D55">
        <w:rPr>
          <w:rFonts w:ascii="Courier New" w:hAnsi="Courier New" w:cs="Courier New"/>
          <w:b/>
          <w:sz w:val="24"/>
          <w:szCs w:val="24"/>
        </w:rPr>
        <w:t>citors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retainer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by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that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client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;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consequently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giving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of a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retainer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is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equivalent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making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of a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contract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for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solicitors</w:t>
      </w:r>
      <w:proofErr w:type="spellEnd"/>
      <w:r w:rsidRPr="00D31D5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em</w:t>
      </w:r>
      <w:r w:rsidR="00AB34A5">
        <w:rPr>
          <w:rFonts w:ascii="Courier New" w:hAnsi="Courier New" w:cs="Courier New"/>
          <w:b/>
          <w:sz w:val="24"/>
          <w:szCs w:val="24"/>
        </w:rPr>
        <w:t>p</w:t>
      </w:r>
      <w:r w:rsidRPr="00D31D55">
        <w:rPr>
          <w:rFonts w:ascii="Courier New" w:hAnsi="Courier New" w:cs="Courier New"/>
          <w:b/>
          <w:sz w:val="24"/>
          <w:szCs w:val="24"/>
        </w:rPr>
        <w:t>loyement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and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rights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and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liabilities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parties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under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that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contract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will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depend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partly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on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any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terms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which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they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have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expressly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agreed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,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partly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on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terms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which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law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will</w:t>
      </w:r>
      <w:proofErr w:type="spellEnd"/>
      <w:r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D55">
        <w:rPr>
          <w:rFonts w:ascii="Courier New" w:hAnsi="Courier New" w:cs="Courier New"/>
          <w:b/>
          <w:sz w:val="24"/>
          <w:szCs w:val="24"/>
        </w:rPr>
        <w:t>infer</w:t>
      </w:r>
      <w:proofErr w:type="spellEnd"/>
      <w:proofErr w:type="gramEnd"/>
    </w:p>
    <w:p w:rsidR="00F9641A" w:rsidRPr="00D31D55" w:rsidRDefault="00FD06A3" w:rsidP="003542A8">
      <w:pPr>
        <w:spacing w:line="240" w:lineRule="auto"/>
        <w:ind w:left="1417" w:hanging="714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</w:t>
      </w:r>
      <w:proofErr w:type="spellStart"/>
      <w:r w:rsidR="00F9641A" w:rsidRPr="00D31D55">
        <w:rPr>
          <w:rFonts w:ascii="Courier New" w:hAnsi="Courier New" w:cs="Courier New"/>
          <w:b/>
          <w:sz w:val="24"/>
          <w:szCs w:val="24"/>
        </w:rPr>
        <w:t>or</w:t>
      </w:r>
      <w:proofErr w:type="spellEnd"/>
      <w:r w:rsidR="00F9641A"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641A" w:rsidRPr="00D31D55">
        <w:rPr>
          <w:rFonts w:ascii="Courier New" w:hAnsi="Courier New" w:cs="Courier New"/>
          <w:b/>
          <w:sz w:val="24"/>
          <w:szCs w:val="24"/>
        </w:rPr>
        <w:t>imply</w:t>
      </w:r>
      <w:proofErr w:type="spellEnd"/>
      <w:r w:rsidR="00F9641A" w:rsidRPr="00D31D55">
        <w:rPr>
          <w:rFonts w:ascii="Courier New" w:hAnsi="Courier New" w:cs="Courier New"/>
          <w:b/>
          <w:sz w:val="24"/>
          <w:szCs w:val="24"/>
        </w:rPr>
        <w:t xml:space="preserve"> in </w:t>
      </w:r>
      <w:proofErr w:type="spellStart"/>
      <w:r w:rsidR="00F9641A" w:rsidRPr="00D31D55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F9641A"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641A" w:rsidRPr="00D31D55">
        <w:rPr>
          <w:rFonts w:ascii="Courier New" w:hAnsi="Courier New" w:cs="Courier New"/>
          <w:b/>
          <w:sz w:val="24"/>
          <w:szCs w:val="24"/>
        </w:rPr>
        <w:t>particular</w:t>
      </w:r>
      <w:proofErr w:type="spellEnd"/>
      <w:r w:rsidR="00F9641A"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641A" w:rsidRPr="00D31D55">
        <w:rPr>
          <w:rFonts w:ascii="Courier New" w:hAnsi="Courier New" w:cs="Courier New"/>
          <w:b/>
          <w:sz w:val="24"/>
          <w:szCs w:val="24"/>
        </w:rPr>
        <w:t>circumstances</w:t>
      </w:r>
      <w:proofErr w:type="spellEnd"/>
      <w:r w:rsidR="00F9641A"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641A" w:rsidRPr="00D31D55">
        <w:rPr>
          <w:rFonts w:ascii="Courier New" w:hAnsi="Courier New" w:cs="Courier New"/>
          <w:b/>
          <w:sz w:val="24"/>
          <w:szCs w:val="24"/>
        </w:rPr>
        <w:t>with</w:t>
      </w:r>
      <w:proofErr w:type="spellEnd"/>
      <w:r w:rsidR="00F9641A"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641A" w:rsidRPr="00D31D55">
        <w:rPr>
          <w:rFonts w:ascii="Courier New" w:hAnsi="Courier New" w:cs="Courier New"/>
          <w:b/>
          <w:sz w:val="24"/>
          <w:szCs w:val="24"/>
        </w:rPr>
        <w:t>regard</w:t>
      </w:r>
      <w:proofErr w:type="spellEnd"/>
      <w:r w:rsidR="00F9641A"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641A" w:rsidRPr="00D31D55"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 w:rsidR="00F9641A"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641A" w:rsidRPr="00D31D55">
        <w:rPr>
          <w:rFonts w:ascii="Courier New" w:hAnsi="Courier New" w:cs="Courier New"/>
          <w:b/>
          <w:sz w:val="24"/>
          <w:szCs w:val="24"/>
        </w:rPr>
        <w:t>matters</w:t>
      </w:r>
      <w:proofErr w:type="spellEnd"/>
      <w:r w:rsidR="00F9641A" w:rsidRPr="00D31D55">
        <w:rPr>
          <w:rFonts w:ascii="Courier New" w:hAnsi="Courier New" w:cs="Courier New"/>
          <w:b/>
          <w:sz w:val="24"/>
          <w:szCs w:val="24"/>
        </w:rPr>
        <w:t xml:space="preserve"> on </w:t>
      </w:r>
      <w:proofErr w:type="spellStart"/>
      <w:r w:rsidR="00F9641A" w:rsidRPr="00D31D55">
        <w:rPr>
          <w:rFonts w:ascii="Courier New" w:hAnsi="Courier New" w:cs="Courier New"/>
          <w:b/>
          <w:sz w:val="24"/>
          <w:szCs w:val="24"/>
        </w:rPr>
        <w:t>which</w:t>
      </w:r>
      <w:proofErr w:type="spellEnd"/>
      <w:r w:rsidR="00F9641A"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641A" w:rsidRPr="00D31D55">
        <w:rPr>
          <w:rFonts w:ascii="Courier New" w:hAnsi="Courier New" w:cs="Courier New"/>
          <w:b/>
          <w:sz w:val="24"/>
          <w:szCs w:val="24"/>
        </w:rPr>
        <w:t>nothing</w:t>
      </w:r>
      <w:proofErr w:type="spellEnd"/>
      <w:r w:rsidR="00F9641A" w:rsidRPr="00D31D55">
        <w:rPr>
          <w:rFonts w:ascii="Courier New" w:hAnsi="Courier New" w:cs="Courier New"/>
          <w:b/>
          <w:sz w:val="24"/>
          <w:szCs w:val="24"/>
        </w:rPr>
        <w:t xml:space="preserve"> has </w:t>
      </w:r>
      <w:proofErr w:type="spellStart"/>
      <w:r w:rsidR="00F9641A" w:rsidRPr="00D31D55">
        <w:rPr>
          <w:rFonts w:ascii="Courier New" w:hAnsi="Courier New" w:cs="Courier New"/>
          <w:b/>
          <w:sz w:val="24"/>
          <w:szCs w:val="24"/>
        </w:rPr>
        <w:t>been</w:t>
      </w:r>
      <w:proofErr w:type="spellEnd"/>
      <w:r w:rsidR="00F9641A"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641A" w:rsidRPr="00D31D55">
        <w:rPr>
          <w:rFonts w:ascii="Courier New" w:hAnsi="Courier New" w:cs="Courier New"/>
          <w:b/>
          <w:sz w:val="24"/>
          <w:szCs w:val="24"/>
        </w:rPr>
        <w:t>expressly</w:t>
      </w:r>
      <w:proofErr w:type="spellEnd"/>
      <w:r w:rsidR="00F9641A"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641A" w:rsidRPr="00D31D55">
        <w:rPr>
          <w:rFonts w:ascii="Courier New" w:hAnsi="Courier New" w:cs="Courier New"/>
          <w:b/>
          <w:sz w:val="24"/>
          <w:szCs w:val="24"/>
        </w:rPr>
        <w:t>agreed</w:t>
      </w:r>
      <w:proofErr w:type="spellEnd"/>
      <w:r w:rsidR="00F9641A"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641A" w:rsidRPr="00D31D55">
        <w:rPr>
          <w:rFonts w:ascii="Courier New" w:hAnsi="Courier New" w:cs="Courier New"/>
          <w:b/>
          <w:sz w:val="24"/>
          <w:szCs w:val="24"/>
        </w:rPr>
        <w:t>and</w:t>
      </w:r>
      <w:proofErr w:type="spellEnd"/>
      <w:r w:rsidR="00F9641A"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641A" w:rsidRPr="00D31D55">
        <w:rPr>
          <w:rFonts w:ascii="Courier New" w:hAnsi="Courier New" w:cs="Courier New"/>
          <w:b/>
          <w:sz w:val="24"/>
          <w:szCs w:val="24"/>
        </w:rPr>
        <w:t>partly</w:t>
      </w:r>
      <w:proofErr w:type="spellEnd"/>
      <w:r w:rsidR="00F9641A" w:rsidRPr="00D31D55">
        <w:rPr>
          <w:rFonts w:ascii="Courier New" w:hAnsi="Courier New" w:cs="Courier New"/>
          <w:b/>
          <w:sz w:val="24"/>
          <w:szCs w:val="24"/>
        </w:rPr>
        <w:t xml:space="preserve"> on </w:t>
      </w:r>
      <w:proofErr w:type="spellStart"/>
      <w:r w:rsidR="00F9641A" w:rsidRPr="00D31D55">
        <w:rPr>
          <w:rFonts w:ascii="Courier New" w:hAnsi="Courier New" w:cs="Courier New"/>
          <w:b/>
          <w:sz w:val="24"/>
          <w:szCs w:val="24"/>
        </w:rPr>
        <w:t>such</w:t>
      </w:r>
      <w:proofErr w:type="spellEnd"/>
      <w:r w:rsidR="00F9641A"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641A" w:rsidRPr="00D31D55">
        <w:rPr>
          <w:rFonts w:ascii="Courier New" w:hAnsi="Courier New" w:cs="Courier New"/>
          <w:b/>
          <w:sz w:val="24"/>
          <w:szCs w:val="24"/>
        </w:rPr>
        <w:t>statutory</w:t>
      </w:r>
      <w:proofErr w:type="spellEnd"/>
      <w:r w:rsidR="00F9641A"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641A" w:rsidRPr="00D31D55">
        <w:rPr>
          <w:rFonts w:ascii="Courier New" w:hAnsi="Courier New" w:cs="Courier New"/>
          <w:b/>
          <w:sz w:val="24"/>
          <w:szCs w:val="24"/>
        </w:rPr>
        <w:t>provisions</w:t>
      </w:r>
      <w:proofErr w:type="spellEnd"/>
      <w:r w:rsidR="00F9641A" w:rsidRPr="00D31D55">
        <w:rPr>
          <w:rFonts w:ascii="Courier New" w:hAnsi="Courier New" w:cs="Courier New"/>
          <w:b/>
          <w:sz w:val="24"/>
          <w:szCs w:val="24"/>
        </w:rPr>
        <w:t xml:space="preserve"> as </w:t>
      </w:r>
      <w:proofErr w:type="spellStart"/>
      <w:r w:rsidR="00F9641A" w:rsidRPr="00D31D55">
        <w:rPr>
          <w:rFonts w:ascii="Courier New" w:hAnsi="Courier New" w:cs="Courier New"/>
          <w:b/>
          <w:sz w:val="24"/>
          <w:szCs w:val="24"/>
        </w:rPr>
        <w:t>are</w:t>
      </w:r>
      <w:proofErr w:type="spellEnd"/>
      <w:r w:rsidR="00F9641A"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641A" w:rsidRPr="00D31D55">
        <w:rPr>
          <w:rFonts w:ascii="Courier New" w:hAnsi="Courier New" w:cs="Courier New"/>
          <w:b/>
          <w:sz w:val="24"/>
          <w:szCs w:val="24"/>
        </w:rPr>
        <w:t>applicable</w:t>
      </w:r>
      <w:proofErr w:type="spellEnd"/>
      <w:r w:rsidR="00F9641A"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641A" w:rsidRPr="00D31D55"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 w:rsidR="00F9641A"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641A" w:rsidRPr="00D31D55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F9641A"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641A" w:rsidRPr="00D31D55">
        <w:rPr>
          <w:rFonts w:ascii="Courier New" w:hAnsi="Courier New" w:cs="Courier New"/>
          <w:b/>
          <w:sz w:val="24"/>
          <w:szCs w:val="24"/>
        </w:rPr>
        <w:t>particular</w:t>
      </w:r>
      <w:proofErr w:type="spellEnd"/>
      <w:r w:rsidR="00F9641A" w:rsidRPr="00D31D5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9641A" w:rsidRPr="00D31D55">
        <w:rPr>
          <w:rFonts w:ascii="Courier New" w:hAnsi="Courier New" w:cs="Courier New"/>
          <w:b/>
          <w:sz w:val="24"/>
          <w:szCs w:val="24"/>
        </w:rPr>
        <w:t>contract</w:t>
      </w:r>
      <w:proofErr w:type="spellEnd"/>
      <w:r w:rsidR="00F9641A" w:rsidRPr="00D31D55">
        <w:rPr>
          <w:rFonts w:ascii="Courier New" w:hAnsi="Courier New" w:cs="Courier New"/>
          <w:b/>
          <w:sz w:val="24"/>
          <w:szCs w:val="24"/>
        </w:rPr>
        <w:t>”.</w:t>
      </w:r>
    </w:p>
    <w:p w:rsidR="00F9641A" w:rsidRPr="00CB26E2" w:rsidRDefault="00F9641A" w:rsidP="003542A8">
      <w:pPr>
        <w:spacing w:line="360" w:lineRule="auto"/>
        <w:contextualSpacing/>
        <w:rPr>
          <w:rFonts w:ascii="Courier New" w:hAnsi="Courier New" w:cs="Courier New"/>
        </w:rPr>
      </w:pPr>
    </w:p>
    <w:p w:rsidR="00E20A2F" w:rsidRDefault="00F9641A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</w:t>
      </w:r>
      <w:r w:rsidR="00225433">
        <w:rPr>
          <w:rFonts w:ascii="Courier New" w:hAnsi="Courier New" w:cs="Courier New"/>
          <w:sz w:val="24"/>
          <w:szCs w:val="24"/>
        </w:rPr>
        <w:tab/>
      </w:r>
      <w:r w:rsidR="00AB34A5">
        <w:rPr>
          <w:rFonts w:ascii="Courier New" w:hAnsi="Courier New" w:cs="Courier New"/>
          <w:sz w:val="24"/>
          <w:szCs w:val="24"/>
        </w:rPr>
        <w:t xml:space="preserve">Yukarıdaki alıntıya </w:t>
      </w:r>
      <w:r w:rsidRPr="00E22ADC">
        <w:rPr>
          <w:rFonts w:ascii="Courier New" w:hAnsi="Courier New" w:cs="Courier New"/>
          <w:sz w:val="24"/>
          <w:szCs w:val="24"/>
        </w:rPr>
        <w:t>göre</w:t>
      </w:r>
      <w:r w:rsidR="00AB34A5">
        <w:rPr>
          <w:rFonts w:ascii="Courier New" w:hAnsi="Courier New" w:cs="Courier New"/>
          <w:sz w:val="24"/>
          <w:szCs w:val="24"/>
        </w:rPr>
        <w:t>,</w:t>
      </w:r>
      <w:r w:rsidRPr="00E22AD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avukat ile müvekkil arasında imzalanan avukat tutma varakası bir sözleşme olup tarafların belirlediği şartlara ve bu tür sözleşmeler ile ilgili yasal mevzuata </w:t>
      </w:r>
      <w:r w:rsidR="00AB34A5">
        <w:rPr>
          <w:rFonts w:ascii="Courier New" w:hAnsi="Courier New" w:cs="Courier New"/>
          <w:sz w:val="24"/>
          <w:szCs w:val="24"/>
        </w:rPr>
        <w:t>tabi</w:t>
      </w:r>
      <w:r>
        <w:rPr>
          <w:rFonts w:ascii="Courier New" w:hAnsi="Courier New" w:cs="Courier New"/>
          <w:sz w:val="24"/>
          <w:szCs w:val="24"/>
        </w:rPr>
        <w:t xml:space="preserve"> olacaktır. </w:t>
      </w:r>
    </w:p>
    <w:p w:rsidR="00E20A2F" w:rsidRDefault="00E20A2F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F9641A" w:rsidRDefault="00F9641A" w:rsidP="00AB34A5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Avukat tutma varakasını imzalayan bir avukat müvekkili adına hareket eder, müvekkil de bu sözleşme altında avukatına karşı sorumlu olur.</w:t>
      </w:r>
    </w:p>
    <w:p w:rsidR="00067B4A" w:rsidRDefault="00067B4A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41778A" w:rsidRDefault="0041778A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Huzurumuzdaki istinafa konu Emare No.2 özel hizmet sözleşmesi</w:t>
      </w:r>
      <w:r w:rsidR="00AB34A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Hukuk Muhakemeleri Usulü Tüzüğü</w:t>
      </w:r>
      <w:r w:rsidR="00AB34A5">
        <w:rPr>
          <w:rFonts w:ascii="Courier New" w:hAnsi="Courier New" w:cs="Courier New"/>
          <w:sz w:val="24"/>
          <w:szCs w:val="24"/>
        </w:rPr>
        <w:t xml:space="preserve"> E.16</w:t>
      </w:r>
      <w:r>
        <w:rPr>
          <w:rFonts w:ascii="Courier New" w:hAnsi="Courier New" w:cs="Courier New"/>
          <w:sz w:val="24"/>
          <w:szCs w:val="24"/>
        </w:rPr>
        <w:t xml:space="preserve"> uyarınca matbu form şeklinde imzalanmış özel bir avukat tutma varakasıdır.</w:t>
      </w:r>
    </w:p>
    <w:p w:rsidR="00F31CA9" w:rsidRDefault="0041778A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67B4A" w:rsidRDefault="0041778A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BE4770">
        <w:rPr>
          <w:rFonts w:ascii="Courier New" w:hAnsi="Courier New" w:cs="Courier New"/>
          <w:sz w:val="24"/>
          <w:szCs w:val="24"/>
        </w:rPr>
        <w:tab/>
      </w:r>
      <w:r w:rsidR="004C6354">
        <w:rPr>
          <w:rFonts w:ascii="Courier New" w:hAnsi="Courier New" w:cs="Courier New"/>
          <w:sz w:val="24"/>
          <w:szCs w:val="24"/>
        </w:rPr>
        <w:t>Emare No.2 de yer alan</w:t>
      </w:r>
      <w:r w:rsidR="00AB34A5">
        <w:rPr>
          <w:rFonts w:ascii="Courier New" w:hAnsi="Courier New" w:cs="Courier New"/>
          <w:sz w:val="24"/>
          <w:szCs w:val="24"/>
        </w:rPr>
        <w:t>,</w:t>
      </w:r>
      <w:r w:rsidR="004C6354">
        <w:rPr>
          <w:rFonts w:ascii="Courier New" w:hAnsi="Courier New" w:cs="Courier New"/>
          <w:sz w:val="24"/>
          <w:szCs w:val="24"/>
        </w:rPr>
        <w:t xml:space="preserve"> </w:t>
      </w:r>
      <w:r w:rsidR="00C80C3E">
        <w:rPr>
          <w:rFonts w:ascii="Courier New" w:hAnsi="Courier New" w:cs="Courier New"/>
          <w:sz w:val="24"/>
          <w:szCs w:val="24"/>
        </w:rPr>
        <w:t xml:space="preserve">“mahkeme </w:t>
      </w:r>
      <w:proofErr w:type="spellStart"/>
      <w:r w:rsidR="00C80C3E">
        <w:rPr>
          <w:rFonts w:ascii="Courier New" w:hAnsi="Courier New" w:cs="Courier New"/>
          <w:sz w:val="24"/>
          <w:szCs w:val="24"/>
        </w:rPr>
        <w:t>nizamatı</w:t>
      </w:r>
      <w:proofErr w:type="spellEnd"/>
      <w:r w:rsidR="00C80C3E">
        <w:rPr>
          <w:rFonts w:ascii="Courier New" w:hAnsi="Courier New" w:cs="Courier New"/>
          <w:sz w:val="24"/>
          <w:szCs w:val="24"/>
        </w:rPr>
        <w:t xml:space="preserve"> tahtında </w:t>
      </w:r>
      <w:proofErr w:type="gramStart"/>
      <w:r w:rsidR="00C80C3E">
        <w:rPr>
          <w:rFonts w:ascii="Courier New" w:hAnsi="Courier New" w:cs="Courier New"/>
          <w:sz w:val="24"/>
          <w:szCs w:val="24"/>
        </w:rPr>
        <w:t>almaya  hakkı</w:t>
      </w:r>
      <w:proofErr w:type="gramEnd"/>
      <w:r w:rsidR="00C80C3E">
        <w:rPr>
          <w:rFonts w:ascii="Courier New" w:hAnsi="Courier New" w:cs="Courier New"/>
          <w:sz w:val="24"/>
          <w:szCs w:val="24"/>
        </w:rPr>
        <w:t xml:space="preserve"> olan avukatlık ücretlerine </w:t>
      </w:r>
      <w:r w:rsidR="00C80C3E" w:rsidRPr="00C80C3E">
        <w:rPr>
          <w:rFonts w:ascii="Courier New" w:hAnsi="Courier New" w:cs="Courier New"/>
          <w:sz w:val="24"/>
          <w:szCs w:val="24"/>
          <w:u w:val="single"/>
        </w:rPr>
        <w:t>ek olarak</w:t>
      </w:r>
      <w:r w:rsidR="00AC647E" w:rsidRPr="00AC647E">
        <w:rPr>
          <w:rFonts w:ascii="Courier New" w:hAnsi="Courier New" w:cs="Courier New"/>
          <w:sz w:val="24"/>
          <w:szCs w:val="24"/>
        </w:rPr>
        <w:t xml:space="preserve"> </w:t>
      </w:r>
      <w:r w:rsidR="00C80C3E">
        <w:rPr>
          <w:rFonts w:ascii="Courier New" w:hAnsi="Courier New" w:cs="Courier New"/>
          <w:sz w:val="24"/>
          <w:szCs w:val="24"/>
        </w:rPr>
        <w:t xml:space="preserve">8 arsanın üzerinde </w:t>
      </w:r>
    </w:p>
    <w:p w:rsidR="00D173AA" w:rsidRDefault="00C80C3E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elde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edec</w:t>
      </w:r>
      <w:r w:rsidR="00AC647E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ğim menfaatlerin tümünü Av.</w:t>
      </w:r>
      <w:r w:rsidR="002311C0">
        <w:rPr>
          <w:rFonts w:ascii="Courier New" w:hAnsi="Courier New" w:cs="Courier New"/>
          <w:sz w:val="24"/>
          <w:szCs w:val="24"/>
        </w:rPr>
        <w:t xml:space="preserve"> </w:t>
      </w:r>
      <w:r w:rsidR="00AC647E">
        <w:rPr>
          <w:rFonts w:ascii="Courier New" w:hAnsi="Courier New" w:cs="Courier New"/>
          <w:sz w:val="24"/>
          <w:szCs w:val="24"/>
        </w:rPr>
        <w:t>G</w:t>
      </w:r>
      <w:r>
        <w:rPr>
          <w:rFonts w:ascii="Courier New" w:hAnsi="Courier New" w:cs="Courier New"/>
          <w:sz w:val="24"/>
          <w:szCs w:val="24"/>
        </w:rPr>
        <w:t xml:space="preserve">öksel </w:t>
      </w:r>
      <w:r w:rsidR="00AC647E">
        <w:rPr>
          <w:rFonts w:ascii="Courier New" w:hAnsi="Courier New" w:cs="Courier New"/>
          <w:sz w:val="24"/>
          <w:szCs w:val="24"/>
        </w:rPr>
        <w:t>Ş</w:t>
      </w:r>
      <w:r>
        <w:rPr>
          <w:rFonts w:ascii="Courier New" w:hAnsi="Courier New" w:cs="Courier New"/>
          <w:sz w:val="24"/>
          <w:szCs w:val="24"/>
        </w:rPr>
        <w:t>efik</w:t>
      </w:r>
      <w:r w:rsidR="008E03B1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e vermeyi kabul ve der</w:t>
      </w:r>
      <w:r w:rsidR="008E03B1">
        <w:rPr>
          <w:rFonts w:ascii="Courier New" w:hAnsi="Courier New" w:cs="Courier New"/>
          <w:sz w:val="24"/>
          <w:szCs w:val="24"/>
        </w:rPr>
        <w:t>u</w:t>
      </w:r>
      <w:r w:rsidR="004C6354">
        <w:rPr>
          <w:rFonts w:ascii="Courier New" w:hAnsi="Courier New" w:cs="Courier New"/>
          <w:sz w:val="24"/>
          <w:szCs w:val="24"/>
        </w:rPr>
        <w:t>hte ederim</w:t>
      </w:r>
      <w:r w:rsidR="00225433">
        <w:rPr>
          <w:rFonts w:ascii="Courier New" w:hAnsi="Courier New" w:cs="Courier New"/>
          <w:sz w:val="24"/>
          <w:szCs w:val="24"/>
        </w:rPr>
        <w:t>”</w:t>
      </w:r>
      <w:r w:rsidR="004C6354">
        <w:rPr>
          <w:rFonts w:ascii="Courier New" w:hAnsi="Courier New" w:cs="Courier New"/>
          <w:sz w:val="24"/>
          <w:szCs w:val="24"/>
        </w:rPr>
        <w:t xml:space="preserve"> </w:t>
      </w:r>
      <w:r w:rsidR="00AC647E">
        <w:rPr>
          <w:rFonts w:ascii="Courier New" w:hAnsi="Courier New" w:cs="Courier New"/>
          <w:sz w:val="24"/>
          <w:szCs w:val="24"/>
        </w:rPr>
        <w:t>ibareleri</w:t>
      </w:r>
      <w:r w:rsidR="000A33DA">
        <w:rPr>
          <w:rFonts w:ascii="Courier New" w:hAnsi="Courier New" w:cs="Courier New"/>
          <w:sz w:val="24"/>
          <w:szCs w:val="24"/>
        </w:rPr>
        <w:t>nden</w:t>
      </w:r>
      <w:r w:rsidR="00AB34A5">
        <w:rPr>
          <w:rFonts w:ascii="Courier New" w:hAnsi="Courier New" w:cs="Courier New"/>
          <w:sz w:val="24"/>
          <w:szCs w:val="24"/>
        </w:rPr>
        <w:t>,</w:t>
      </w:r>
      <w:r w:rsidR="000A33DA">
        <w:rPr>
          <w:rFonts w:ascii="Courier New" w:hAnsi="Courier New" w:cs="Courier New"/>
          <w:sz w:val="24"/>
          <w:szCs w:val="24"/>
        </w:rPr>
        <w:t xml:space="preserve"> </w:t>
      </w:r>
      <w:r w:rsidR="00AC647E">
        <w:rPr>
          <w:rFonts w:ascii="Courier New" w:hAnsi="Courier New" w:cs="Courier New"/>
          <w:sz w:val="24"/>
          <w:szCs w:val="24"/>
        </w:rPr>
        <w:t xml:space="preserve">Davacının </w:t>
      </w:r>
      <w:r w:rsidR="005A5431">
        <w:rPr>
          <w:rFonts w:ascii="Courier New" w:hAnsi="Courier New" w:cs="Courier New"/>
          <w:sz w:val="24"/>
          <w:szCs w:val="24"/>
        </w:rPr>
        <w:t>avukatlık ücretin</w:t>
      </w:r>
      <w:r w:rsidR="00FD06A3">
        <w:rPr>
          <w:rFonts w:ascii="Courier New" w:hAnsi="Courier New" w:cs="Courier New"/>
          <w:sz w:val="24"/>
          <w:szCs w:val="24"/>
        </w:rPr>
        <w:t>e</w:t>
      </w:r>
      <w:r w:rsidR="005A5431">
        <w:rPr>
          <w:rFonts w:ascii="Courier New" w:hAnsi="Courier New" w:cs="Courier New"/>
          <w:sz w:val="24"/>
          <w:szCs w:val="24"/>
        </w:rPr>
        <w:t xml:space="preserve"> </w:t>
      </w:r>
      <w:r w:rsidR="00AC647E">
        <w:rPr>
          <w:rFonts w:ascii="Courier New" w:hAnsi="Courier New" w:cs="Courier New"/>
          <w:sz w:val="24"/>
          <w:szCs w:val="24"/>
        </w:rPr>
        <w:t xml:space="preserve">Hukuk Muhakemeleri Usulü </w:t>
      </w:r>
      <w:r w:rsidR="00AB34A5">
        <w:rPr>
          <w:rFonts w:ascii="Courier New" w:hAnsi="Courier New" w:cs="Courier New"/>
          <w:sz w:val="24"/>
          <w:szCs w:val="24"/>
        </w:rPr>
        <w:t>T</w:t>
      </w:r>
      <w:r w:rsidR="00AC647E">
        <w:rPr>
          <w:rFonts w:ascii="Courier New" w:hAnsi="Courier New" w:cs="Courier New"/>
          <w:sz w:val="24"/>
          <w:szCs w:val="24"/>
        </w:rPr>
        <w:t xml:space="preserve">üzüğü uyarınca da </w:t>
      </w:r>
      <w:r w:rsidR="005A5431">
        <w:rPr>
          <w:rFonts w:ascii="Courier New" w:hAnsi="Courier New" w:cs="Courier New"/>
          <w:sz w:val="24"/>
          <w:szCs w:val="24"/>
        </w:rPr>
        <w:t xml:space="preserve">hakkı olduğu </w:t>
      </w:r>
      <w:r w:rsidR="00AC647E">
        <w:rPr>
          <w:rFonts w:ascii="Courier New" w:hAnsi="Courier New" w:cs="Courier New"/>
          <w:sz w:val="24"/>
          <w:szCs w:val="24"/>
        </w:rPr>
        <w:t>görülmektedir.</w:t>
      </w:r>
    </w:p>
    <w:p w:rsidR="00067B4A" w:rsidRDefault="00067B4A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8E03B1" w:rsidRDefault="00FD06A3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Bu meselede Davacı </w:t>
      </w:r>
      <w:r w:rsidR="00AB34A5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vukat ile </w:t>
      </w:r>
      <w:r w:rsidR="00AB34A5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avalı müvekkil arasındaki Emare No.2 özel ücret sözleşmesini</w:t>
      </w:r>
      <w:r w:rsidR="00AB34A5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 avukatın müvekkilin yerine geçerek onun adına menfaat sağlayacağı </w:t>
      </w:r>
      <w:r w:rsidR="006B7A0B">
        <w:rPr>
          <w:rFonts w:ascii="Courier New" w:hAnsi="Courier New" w:cs="Courier New"/>
          <w:sz w:val="24"/>
          <w:szCs w:val="24"/>
        </w:rPr>
        <w:t xml:space="preserve">bir sözleşme olarak </w:t>
      </w:r>
      <w:r w:rsidR="000A33DA">
        <w:rPr>
          <w:rFonts w:ascii="Courier New" w:hAnsi="Courier New" w:cs="Courier New"/>
          <w:sz w:val="24"/>
          <w:szCs w:val="24"/>
        </w:rPr>
        <w:t>değerlendirilemeyeceği açıktır, b</w:t>
      </w:r>
      <w:r w:rsidR="00405718">
        <w:rPr>
          <w:rFonts w:ascii="Courier New" w:hAnsi="Courier New" w:cs="Courier New"/>
          <w:sz w:val="24"/>
          <w:szCs w:val="24"/>
        </w:rPr>
        <w:t xml:space="preserve">u </w:t>
      </w:r>
      <w:r w:rsidR="00F34272">
        <w:rPr>
          <w:rFonts w:ascii="Courier New" w:hAnsi="Courier New" w:cs="Courier New"/>
          <w:sz w:val="24"/>
          <w:szCs w:val="24"/>
        </w:rPr>
        <w:t>nedenle</w:t>
      </w:r>
      <w:r w:rsidR="00AB34A5">
        <w:rPr>
          <w:rFonts w:ascii="Courier New" w:hAnsi="Courier New" w:cs="Courier New"/>
          <w:sz w:val="24"/>
          <w:szCs w:val="24"/>
        </w:rPr>
        <w:t>,</w:t>
      </w:r>
      <w:r w:rsidR="00405718">
        <w:rPr>
          <w:rFonts w:ascii="Courier New" w:hAnsi="Courier New" w:cs="Courier New"/>
          <w:sz w:val="24"/>
          <w:szCs w:val="24"/>
        </w:rPr>
        <w:t xml:space="preserve"> </w:t>
      </w:r>
      <w:r w:rsidR="008E03B1">
        <w:rPr>
          <w:rFonts w:ascii="Courier New" w:hAnsi="Courier New" w:cs="Courier New"/>
          <w:sz w:val="24"/>
          <w:szCs w:val="24"/>
        </w:rPr>
        <w:t>Emare No.2</w:t>
      </w:r>
      <w:r w:rsidR="00F34272">
        <w:rPr>
          <w:rFonts w:ascii="Courier New" w:hAnsi="Courier New" w:cs="Courier New"/>
          <w:sz w:val="24"/>
          <w:szCs w:val="24"/>
        </w:rPr>
        <w:t xml:space="preserve"> </w:t>
      </w:r>
      <w:r w:rsidR="00405718">
        <w:rPr>
          <w:rFonts w:ascii="Courier New" w:hAnsi="Courier New" w:cs="Courier New"/>
          <w:sz w:val="24"/>
          <w:szCs w:val="24"/>
        </w:rPr>
        <w:t xml:space="preserve">sözleşmeyi </w:t>
      </w:r>
      <w:r w:rsidR="008E03B1">
        <w:rPr>
          <w:rFonts w:ascii="Courier New" w:hAnsi="Courier New" w:cs="Courier New"/>
          <w:sz w:val="24"/>
          <w:szCs w:val="24"/>
        </w:rPr>
        <w:t>kamu düzenine aykırı</w:t>
      </w:r>
      <w:r w:rsidR="005A5431">
        <w:rPr>
          <w:rFonts w:ascii="Courier New" w:hAnsi="Courier New" w:cs="Courier New"/>
          <w:sz w:val="24"/>
          <w:szCs w:val="24"/>
        </w:rPr>
        <w:t xml:space="preserve"> ve </w:t>
      </w:r>
      <w:r w:rsidR="000A33DA">
        <w:rPr>
          <w:rFonts w:ascii="Courier New" w:hAnsi="Courier New" w:cs="Courier New"/>
          <w:sz w:val="24"/>
          <w:szCs w:val="24"/>
        </w:rPr>
        <w:t>buna</w:t>
      </w:r>
      <w:r w:rsidR="005A5431">
        <w:rPr>
          <w:rFonts w:ascii="Courier New" w:hAnsi="Courier New" w:cs="Courier New"/>
          <w:sz w:val="24"/>
          <w:szCs w:val="24"/>
        </w:rPr>
        <w:t xml:space="preserve"> bağlı olarak </w:t>
      </w:r>
      <w:r w:rsidR="00AB34A5">
        <w:rPr>
          <w:rFonts w:ascii="Courier New" w:hAnsi="Courier New" w:cs="Courier New"/>
          <w:sz w:val="24"/>
          <w:szCs w:val="24"/>
        </w:rPr>
        <w:t>gayri</w:t>
      </w:r>
      <w:r w:rsidR="00CC5A05">
        <w:rPr>
          <w:rFonts w:ascii="Courier New" w:hAnsi="Courier New" w:cs="Courier New"/>
          <w:sz w:val="24"/>
          <w:szCs w:val="24"/>
        </w:rPr>
        <w:t xml:space="preserve"> </w:t>
      </w:r>
      <w:r w:rsidR="00AB34A5">
        <w:rPr>
          <w:rFonts w:ascii="Courier New" w:hAnsi="Courier New" w:cs="Courier New"/>
          <w:sz w:val="24"/>
          <w:szCs w:val="24"/>
        </w:rPr>
        <w:t>yasal</w:t>
      </w:r>
      <w:r w:rsidR="00F263E9">
        <w:rPr>
          <w:rFonts w:ascii="Courier New" w:hAnsi="Courier New" w:cs="Courier New"/>
          <w:sz w:val="24"/>
          <w:szCs w:val="24"/>
        </w:rPr>
        <w:t xml:space="preserve"> </w:t>
      </w:r>
      <w:r w:rsidR="008E03B1">
        <w:rPr>
          <w:rFonts w:ascii="Courier New" w:hAnsi="Courier New" w:cs="Courier New"/>
          <w:sz w:val="24"/>
          <w:szCs w:val="24"/>
        </w:rPr>
        <w:t>bir sözleşme olarak nitelendirmek mümkün değildir</w:t>
      </w:r>
      <w:r w:rsidR="000A33DA">
        <w:rPr>
          <w:rFonts w:ascii="Courier New" w:hAnsi="Courier New" w:cs="Courier New"/>
          <w:sz w:val="24"/>
          <w:szCs w:val="24"/>
        </w:rPr>
        <w:t>.</w:t>
      </w:r>
      <w:r w:rsidR="008E03B1">
        <w:rPr>
          <w:rFonts w:ascii="Courier New" w:hAnsi="Courier New" w:cs="Courier New"/>
          <w:sz w:val="24"/>
          <w:szCs w:val="24"/>
        </w:rPr>
        <w:t xml:space="preserve"> </w:t>
      </w:r>
      <w:r w:rsidR="000A33DA">
        <w:rPr>
          <w:rFonts w:ascii="Courier New" w:hAnsi="Courier New" w:cs="Courier New"/>
          <w:sz w:val="24"/>
          <w:szCs w:val="24"/>
        </w:rPr>
        <w:t>Bu bağlamda</w:t>
      </w:r>
      <w:r w:rsidR="00AB34A5">
        <w:rPr>
          <w:rFonts w:ascii="Courier New" w:hAnsi="Courier New" w:cs="Courier New"/>
          <w:sz w:val="24"/>
          <w:szCs w:val="24"/>
        </w:rPr>
        <w:t>,</w:t>
      </w:r>
      <w:r w:rsidR="000A33DA">
        <w:rPr>
          <w:rFonts w:ascii="Courier New" w:hAnsi="Courier New" w:cs="Courier New"/>
          <w:sz w:val="24"/>
          <w:szCs w:val="24"/>
        </w:rPr>
        <w:t xml:space="preserve"> </w:t>
      </w:r>
      <w:r w:rsidR="008E03B1">
        <w:rPr>
          <w:rFonts w:ascii="Courier New" w:hAnsi="Courier New" w:cs="Courier New"/>
          <w:sz w:val="24"/>
          <w:szCs w:val="24"/>
        </w:rPr>
        <w:t>Alt Mahkeme</w:t>
      </w:r>
      <w:r w:rsidR="00AB34A5">
        <w:rPr>
          <w:rFonts w:ascii="Courier New" w:hAnsi="Courier New" w:cs="Courier New"/>
          <w:sz w:val="24"/>
          <w:szCs w:val="24"/>
        </w:rPr>
        <w:t>,</w:t>
      </w:r>
      <w:r w:rsidR="008E03B1">
        <w:rPr>
          <w:rFonts w:ascii="Courier New" w:hAnsi="Courier New" w:cs="Courier New"/>
          <w:sz w:val="24"/>
          <w:szCs w:val="24"/>
        </w:rPr>
        <w:t xml:space="preserve"> Davalının </w:t>
      </w:r>
      <w:proofErr w:type="spellStart"/>
      <w:r w:rsidR="008E03B1">
        <w:rPr>
          <w:rFonts w:ascii="Courier New" w:hAnsi="Courier New" w:cs="Courier New"/>
          <w:sz w:val="24"/>
          <w:szCs w:val="24"/>
        </w:rPr>
        <w:t>Champerty</w:t>
      </w:r>
      <w:proofErr w:type="spellEnd"/>
      <w:r w:rsidR="008E03B1">
        <w:rPr>
          <w:rFonts w:ascii="Courier New" w:hAnsi="Courier New" w:cs="Courier New"/>
          <w:sz w:val="24"/>
          <w:szCs w:val="24"/>
        </w:rPr>
        <w:t xml:space="preserve"> ile ilgili iddialarını reddetmekle hata yapmış değildir.</w:t>
      </w:r>
    </w:p>
    <w:p w:rsidR="00D173AA" w:rsidRDefault="00D173AA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D4030E" w:rsidRDefault="008E03B1" w:rsidP="003542A8">
      <w:pPr>
        <w:spacing w:line="360" w:lineRule="auto"/>
        <w:ind w:firstLine="851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Tüm belirtilenlerle </w:t>
      </w:r>
      <w:r w:rsidR="00AB34A5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 xml:space="preserve">avalının 1. Mukabil istinaf </w:t>
      </w:r>
      <w:r w:rsidR="00AB34A5">
        <w:rPr>
          <w:rFonts w:ascii="Courier New" w:hAnsi="Courier New" w:cs="Courier New"/>
          <w:sz w:val="24"/>
          <w:szCs w:val="24"/>
        </w:rPr>
        <w:t xml:space="preserve">başlığı ve altındaki istinaf sebebi </w:t>
      </w:r>
      <w:r>
        <w:rPr>
          <w:rFonts w:ascii="Courier New" w:hAnsi="Courier New" w:cs="Courier New"/>
          <w:sz w:val="24"/>
          <w:szCs w:val="24"/>
        </w:rPr>
        <w:t>reddedilir.</w:t>
      </w:r>
    </w:p>
    <w:p w:rsidR="00D23B0E" w:rsidRDefault="00D23B0E" w:rsidP="00D23B0E">
      <w:pPr>
        <w:spacing w:line="240" w:lineRule="auto"/>
        <w:ind w:firstLine="851"/>
        <w:contextualSpacing/>
        <w:rPr>
          <w:rFonts w:ascii="Courier New" w:hAnsi="Courier New" w:cs="Courier New"/>
          <w:sz w:val="24"/>
          <w:szCs w:val="24"/>
        </w:rPr>
      </w:pPr>
    </w:p>
    <w:p w:rsidR="006753D7" w:rsidRPr="007C7BEC" w:rsidRDefault="00A60481" w:rsidP="003542A8">
      <w:pPr>
        <w:pStyle w:val="ListeParagraf"/>
        <w:numPr>
          <w:ilvl w:val="0"/>
          <w:numId w:val="3"/>
        </w:numPr>
        <w:spacing w:line="240" w:lineRule="auto"/>
        <w:ind w:left="714" w:hanging="357"/>
        <w:rPr>
          <w:rFonts w:ascii="Courier New" w:hAnsi="Courier New" w:cs="Courier New"/>
          <w:b/>
          <w:sz w:val="24"/>
          <w:szCs w:val="24"/>
        </w:rPr>
      </w:pPr>
      <w:r w:rsidRPr="007C7BEC">
        <w:rPr>
          <w:rFonts w:ascii="Courier New" w:hAnsi="Courier New" w:cs="Courier New"/>
          <w:b/>
          <w:sz w:val="24"/>
          <w:szCs w:val="24"/>
        </w:rPr>
        <w:t>Muhterem Alt Mahkeme, Emare No.2 özel avukat tutma varakasın</w:t>
      </w:r>
      <w:r w:rsidR="00D23B0E">
        <w:rPr>
          <w:rFonts w:ascii="Courier New" w:hAnsi="Courier New" w:cs="Courier New"/>
          <w:b/>
          <w:sz w:val="24"/>
          <w:szCs w:val="24"/>
        </w:rPr>
        <w:t>ın verildiği tarih olan 24.5.2005</w:t>
      </w:r>
      <w:r w:rsidRPr="007C7BEC">
        <w:rPr>
          <w:rFonts w:ascii="Courier New" w:hAnsi="Courier New" w:cs="Courier New"/>
          <w:b/>
          <w:sz w:val="24"/>
          <w:szCs w:val="24"/>
        </w:rPr>
        <w:t xml:space="preserve"> tarihinde </w:t>
      </w:r>
      <w:r w:rsidRPr="007C7BEC">
        <w:rPr>
          <w:rFonts w:ascii="Courier New" w:hAnsi="Courier New" w:cs="Courier New"/>
          <w:b/>
          <w:sz w:val="24"/>
          <w:szCs w:val="24"/>
        </w:rPr>
        <w:lastRenderedPageBreak/>
        <w:t>Davalının ne menfaat elde edeceğinin bilinmesi olası olmadığı</w:t>
      </w:r>
      <w:r w:rsidR="00D23B0E">
        <w:rPr>
          <w:rFonts w:ascii="Courier New" w:hAnsi="Courier New" w:cs="Courier New"/>
          <w:b/>
          <w:sz w:val="24"/>
          <w:szCs w:val="24"/>
        </w:rPr>
        <w:t>ndan</w:t>
      </w:r>
      <w:r w:rsidRPr="007C7BEC">
        <w:rPr>
          <w:rFonts w:ascii="Courier New" w:hAnsi="Courier New" w:cs="Courier New"/>
          <w:b/>
          <w:sz w:val="24"/>
          <w:szCs w:val="24"/>
        </w:rPr>
        <w:t xml:space="preserve"> tarafların hangi arsaların verileceği üzerinde fikirlerinin birleşmediği bulgu</w:t>
      </w:r>
      <w:r w:rsidR="00D23B0E">
        <w:rPr>
          <w:rFonts w:ascii="Courier New" w:hAnsi="Courier New" w:cs="Courier New"/>
          <w:b/>
          <w:sz w:val="24"/>
          <w:szCs w:val="24"/>
        </w:rPr>
        <w:t>sunu</w:t>
      </w:r>
      <w:r w:rsidRPr="007C7BEC">
        <w:rPr>
          <w:rFonts w:ascii="Courier New" w:hAnsi="Courier New" w:cs="Courier New"/>
          <w:b/>
          <w:sz w:val="24"/>
          <w:szCs w:val="24"/>
        </w:rPr>
        <w:t xml:space="preserve"> yapmakla hata etti.</w:t>
      </w:r>
    </w:p>
    <w:p w:rsidR="00DB7527" w:rsidRDefault="00DB7527" w:rsidP="003542A8">
      <w:pPr>
        <w:pStyle w:val="ListeParagraf"/>
        <w:spacing w:line="240" w:lineRule="auto"/>
        <w:rPr>
          <w:rFonts w:ascii="Courier New" w:hAnsi="Courier New" w:cs="Courier New"/>
          <w:b/>
          <w:sz w:val="24"/>
          <w:szCs w:val="24"/>
        </w:rPr>
      </w:pPr>
    </w:p>
    <w:p w:rsidR="00067B4A" w:rsidRPr="00BE4770" w:rsidRDefault="003F1CDF" w:rsidP="003542A8">
      <w:pPr>
        <w:pStyle w:val="ListeParagraf"/>
        <w:numPr>
          <w:ilvl w:val="0"/>
          <w:numId w:val="3"/>
        </w:numPr>
        <w:spacing w:line="240" w:lineRule="auto"/>
        <w:ind w:left="714" w:hanging="357"/>
        <w:rPr>
          <w:rFonts w:ascii="Courier New" w:hAnsi="Courier New" w:cs="Courier New"/>
          <w:b/>
          <w:sz w:val="24"/>
          <w:szCs w:val="24"/>
        </w:rPr>
      </w:pPr>
      <w:r w:rsidRPr="00BE4770">
        <w:rPr>
          <w:rFonts w:ascii="Courier New" w:hAnsi="Courier New" w:cs="Courier New"/>
          <w:b/>
          <w:sz w:val="24"/>
          <w:szCs w:val="24"/>
        </w:rPr>
        <w:t>Muhterem Alt Mahkeme, Davalının Emare No.2 özel avukat tutma varakası sözleşmesinin ifasının belirsiz</w:t>
      </w:r>
      <w:r w:rsidR="00D23B0E">
        <w:rPr>
          <w:rFonts w:ascii="Courier New" w:hAnsi="Courier New" w:cs="Courier New"/>
          <w:b/>
          <w:sz w:val="24"/>
          <w:szCs w:val="24"/>
        </w:rPr>
        <w:t xml:space="preserve"> olduğuna</w:t>
      </w:r>
      <w:r w:rsidRPr="00BE4770">
        <w:rPr>
          <w:rFonts w:ascii="Courier New" w:hAnsi="Courier New" w:cs="Courier New"/>
          <w:b/>
          <w:sz w:val="24"/>
          <w:szCs w:val="24"/>
        </w:rPr>
        <w:t xml:space="preserve"> ve </w:t>
      </w:r>
      <w:r w:rsidR="00F34272" w:rsidRPr="00BE4770">
        <w:rPr>
          <w:rFonts w:ascii="Courier New" w:hAnsi="Courier New" w:cs="Courier New"/>
          <w:b/>
          <w:sz w:val="24"/>
          <w:szCs w:val="24"/>
        </w:rPr>
        <w:t>Fasıl 149 Akitler Yasasının 29.</w:t>
      </w:r>
      <w:r w:rsidRPr="00BE4770">
        <w:rPr>
          <w:rFonts w:ascii="Courier New" w:hAnsi="Courier New" w:cs="Courier New"/>
          <w:b/>
          <w:sz w:val="24"/>
          <w:szCs w:val="24"/>
        </w:rPr>
        <w:t>maddesine atıfla</w:t>
      </w:r>
      <w:r w:rsidR="00D23B0E">
        <w:rPr>
          <w:rFonts w:ascii="Courier New" w:hAnsi="Courier New" w:cs="Courier New"/>
          <w:b/>
          <w:sz w:val="24"/>
          <w:szCs w:val="24"/>
        </w:rPr>
        <w:t>,</w:t>
      </w:r>
      <w:r w:rsidRPr="00BE4770">
        <w:rPr>
          <w:rFonts w:ascii="Courier New" w:hAnsi="Courier New" w:cs="Courier New"/>
          <w:b/>
          <w:sz w:val="24"/>
          <w:szCs w:val="24"/>
        </w:rPr>
        <w:t xml:space="preserve"> hangi 5 arsanın </w:t>
      </w:r>
      <w:r w:rsidR="00D23B0E">
        <w:rPr>
          <w:rFonts w:ascii="Courier New" w:hAnsi="Courier New" w:cs="Courier New"/>
          <w:b/>
          <w:sz w:val="24"/>
          <w:szCs w:val="24"/>
        </w:rPr>
        <w:t>D</w:t>
      </w:r>
      <w:r w:rsidRPr="00BE4770">
        <w:rPr>
          <w:rFonts w:ascii="Courier New" w:hAnsi="Courier New" w:cs="Courier New"/>
          <w:b/>
          <w:sz w:val="24"/>
          <w:szCs w:val="24"/>
        </w:rPr>
        <w:t>avacıya verileceğini tes</w:t>
      </w:r>
      <w:r w:rsidR="00751143" w:rsidRPr="00BE4770">
        <w:rPr>
          <w:rFonts w:ascii="Courier New" w:hAnsi="Courier New" w:cs="Courier New"/>
          <w:b/>
          <w:sz w:val="24"/>
          <w:szCs w:val="24"/>
        </w:rPr>
        <w:t>p</w:t>
      </w:r>
      <w:r w:rsidRPr="00BE4770">
        <w:rPr>
          <w:rFonts w:ascii="Courier New" w:hAnsi="Courier New" w:cs="Courier New"/>
          <w:b/>
          <w:sz w:val="24"/>
          <w:szCs w:val="24"/>
        </w:rPr>
        <w:t>it etmenin mümkün olma</w:t>
      </w:r>
      <w:r w:rsidR="00DB7527" w:rsidRPr="00BE4770">
        <w:rPr>
          <w:rFonts w:ascii="Courier New" w:hAnsi="Courier New" w:cs="Courier New"/>
          <w:b/>
          <w:sz w:val="24"/>
          <w:szCs w:val="24"/>
        </w:rPr>
        <w:t>dığına bulgu yapmakla hata etti.</w:t>
      </w:r>
    </w:p>
    <w:p w:rsidR="00710D1F" w:rsidRDefault="00710D1F" w:rsidP="003542A8">
      <w:pPr>
        <w:tabs>
          <w:tab w:val="left" w:pos="709"/>
        </w:tabs>
        <w:spacing w:line="240" w:lineRule="auto"/>
        <w:ind w:left="709" w:hanging="709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</w:t>
      </w:r>
      <w:r w:rsidR="00EF3E3E">
        <w:rPr>
          <w:rFonts w:ascii="Courier New" w:hAnsi="Courier New" w:cs="Courier New"/>
          <w:b/>
          <w:sz w:val="24"/>
          <w:szCs w:val="24"/>
        </w:rPr>
        <w:t xml:space="preserve"> 3.</w:t>
      </w:r>
      <w:r w:rsidRPr="00710D1F">
        <w:rPr>
          <w:rFonts w:ascii="Courier New" w:hAnsi="Courier New" w:cs="Courier New"/>
          <w:b/>
          <w:sz w:val="24"/>
          <w:szCs w:val="24"/>
        </w:rPr>
        <w:t xml:space="preserve">Muhterem Alt Mahkeme Emare No.2 sözleşmenin </w:t>
      </w:r>
      <w:proofErr w:type="gramStart"/>
      <w:r w:rsidR="00EF3E3E">
        <w:rPr>
          <w:rFonts w:ascii="Courier New" w:hAnsi="Courier New" w:cs="Courier New"/>
          <w:b/>
          <w:sz w:val="24"/>
          <w:szCs w:val="24"/>
        </w:rPr>
        <w:t>belirsizlik  nedeniy</w:t>
      </w:r>
      <w:r w:rsidR="00225433">
        <w:rPr>
          <w:rFonts w:ascii="Courier New" w:hAnsi="Courier New" w:cs="Courier New"/>
          <w:b/>
          <w:sz w:val="24"/>
          <w:szCs w:val="24"/>
        </w:rPr>
        <w:t>l</w:t>
      </w:r>
      <w:r w:rsidR="00EF3E3E">
        <w:rPr>
          <w:rFonts w:ascii="Courier New" w:hAnsi="Courier New" w:cs="Courier New"/>
          <w:b/>
          <w:sz w:val="24"/>
          <w:szCs w:val="24"/>
        </w:rPr>
        <w:t>e</w:t>
      </w:r>
      <w:proofErr w:type="gramEnd"/>
      <w:r w:rsidR="00EF3E3E">
        <w:rPr>
          <w:rFonts w:ascii="Courier New" w:hAnsi="Courier New" w:cs="Courier New"/>
          <w:b/>
          <w:sz w:val="24"/>
          <w:szCs w:val="24"/>
        </w:rPr>
        <w:t xml:space="preserve"> </w:t>
      </w:r>
      <w:r w:rsidRPr="00710D1F">
        <w:rPr>
          <w:rFonts w:ascii="Courier New" w:hAnsi="Courier New" w:cs="Courier New"/>
          <w:b/>
          <w:sz w:val="24"/>
          <w:szCs w:val="24"/>
        </w:rPr>
        <w:t>geçersiz (</w:t>
      </w:r>
      <w:proofErr w:type="spellStart"/>
      <w:r w:rsidRPr="00710D1F">
        <w:rPr>
          <w:rFonts w:ascii="Courier New" w:hAnsi="Courier New" w:cs="Courier New"/>
          <w:b/>
          <w:sz w:val="24"/>
          <w:szCs w:val="24"/>
        </w:rPr>
        <w:t>void</w:t>
      </w:r>
      <w:proofErr w:type="spellEnd"/>
      <w:r w:rsidRPr="00710D1F">
        <w:rPr>
          <w:rFonts w:ascii="Courier New" w:hAnsi="Courier New" w:cs="Courier New"/>
          <w:b/>
          <w:sz w:val="24"/>
          <w:szCs w:val="24"/>
        </w:rPr>
        <w:t>) bir sözleşme olduğuna bulgu yapmakla hata etti.</w:t>
      </w:r>
    </w:p>
    <w:p w:rsidR="00BE4770" w:rsidRPr="00710D1F" w:rsidRDefault="00BE4770" w:rsidP="00D23B0E">
      <w:pPr>
        <w:tabs>
          <w:tab w:val="left" w:pos="709"/>
        </w:tabs>
        <w:spacing w:line="360" w:lineRule="auto"/>
        <w:ind w:left="709" w:hanging="709"/>
        <w:contextualSpacing/>
        <w:rPr>
          <w:rFonts w:ascii="Courier New" w:hAnsi="Courier New" w:cs="Courier New"/>
          <w:b/>
          <w:sz w:val="24"/>
          <w:szCs w:val="24"/>
        </w:rPr>
      </w:pPr>
    </w:p>
    <w:p w:rsidR="009A0761" w:rsidRDefault="00167ED6" w:rsidP="00D23B0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 xml:space="preserve">Davacı </w:t>
      </w:r>
      <w:r w:rsidR="00D23B0E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vukatı</w:t>
      </w:r>
      <w:r w:rsidR="00D70DE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Davalının</w:t>
      </w:r>
      <w:r w:rsidR="00D23B0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Emare No.2 avukat tutma varakası</w:t>
      </w:r>
      <w:r w:rsidR="000B2AE4">
        <w:rPr>
          <w:rFonts w:ascii="Courier New" w:hAnsi="Courier New" w:cs="Courier New"/>
          <w:sz w:val="24"/>
          <w:szCs w:val="24"/>
        </w:rPr>
        <w:t xml:space="preserve"> gereği</w:t>
      </w:r>
      <w:r w:rsidR="00441625">
        <w:rPr>
          <w:rFonts w:ascii="Courier New" w:hAnsi="Courier New" w:cs="Courier New"/>
          <w:sz w:val="24"/>
          <w:szCs w:val="24"/>
        </w:rPr>
        <w:t>n</w:t>
      </w:r>
      <w:r w:rsidR="000B2AE4">
        <w:rPr>
          <w:rFonts w:ascii="Courier New" w:hAnsi="Courier New" w:cs="Courier New"/>
          <w:sz w:val="24"/>
          <w:szCs w:val="24"/>
        </w:rPr>
        <w:t>ce</w:t>
      </w:r>
      <w:r w:rsidR="00D23B0E">
        <w:rPr>
          <w:rFonts w:ascii="Courier New" w:hAnsi="Courier New" w:cs="Courier New"/>
          <w:sz w:val="24"/>
          <w:szCs w:val="24"/>
        </w:rPr>
        <w:t>,</w:t>
      </w:r>
      <w:r w:rsidR="000B2AE4">
        <w:rPr>
          <w:rFonts w:ascii="Courier New" w:hAnsi="Courier New" w:cs="Courier New"/>
          <w:sz w:val="24"/>
          <w:szCs w:val="24"/>
        </w:rPr>
        <w:t xml:space="preserve"> “8 arsa</w:t>
      </w:r>
      <w:r w:rsidR="00870D0E">
        <w:rPr>
          <w:rFonts w:ascii="Courier New" w:hAnsi="Courier New" w:cs="Courier New"/>
          <w:sz w:val="24"/>
          <w:szCs w:val="24"/>
        </w:rPr>
        <w:t>nın</w:t>
      </w:r>
      <w:r w:rsidR="000B2AE4">
        <w:rPr>
          <w:rFonts w:ascii="Courier New" w:hAnsi="Courier New" w:cs="Courier New"/>
          <w:sz w:val="24"/>
          <w:szCs w:val="24"/>
        </w:rPr>
        <w:t xml:space="preserve"> </w:t>
      </w:r>
      <w:r w:rsidR="00870D0E">
        <w:rPr>
          <w:rFonts w:ascii="Courier New" w:hAnsi="Courier New" w:cs="Courier New"/>
          <w:sz w:val="24"/>
          <w:szCs w:val="24"/>
        </w:rPr>
        <w:t xml:space="preserve">üzerinde </w:t>
      </w:r>
      <w:r w:rsidR="000B2AE4">
        <w:rPr>
          <w:rFonts w:ascii="Courier New" w:hAnsi="Courier New" w:cs="Courier New"/>
          <w:sz w:val="24"/>
          <w:szCs w:val="24"/>
        </w:rPr>
        <w:t>eld</w:t>
      </w:r>
      <w:r w:rsidR="00D02150">
        <w:rPr>
          <w:rFonts w:ascii="Courier New" w:hAnsi="Courier New" w:cs="Courier New"/>
          <w:sz w:val="24"/>
          <w:szCs w:val="24"/>
        </w:rPr>
        <w:t>e</w:t>
      </w:r>
      <w:r w:rsidR="000B2AE4">
        <w:rPr>
          <w:rFonts w:ascii="Courier New" w:hAnsi="Courier New" w:cs="Courier New"/>
          <w:sz w:val="24"/>
          <w:szCs w:val="24"/>
        </w:rPr>
        <w:t xml:space="preserve"> edeceğim menfaat</w:t>
      </w:r>
      <w:r w:rsidR="00870D0E">
        <w:rPr>
          <w:rFonts w:ascii="Courier New" w:hAnsi="Courier New" w:cs="Courier New"/>
          <w:sz w:val="24"/>
          <w:szCs w:val="24"/>
        </w:rPr>
        <w:t>in tümünü</w:t>
      </w:r>
      <w:r w:rsidR="004958AE">
        <w:rPr>
          <w:rFonts w:ascii="Courier New" w:hAnsi="Courier New" w:cs="Courier New"/>
          <w:sz w:val="24"/>
          <w:szCs w:val="24"/>
        </w:rPr>
        <w:t>”</w:t>
      </w:r>
      <w:r w:rsidR="000B2AE4">
        <w:rPr>
          <w:rFonts w:ascii="Courier New" w:hAnsi="Courier New" w:cs="Courier New"/>
          <w:sz w:val="24"/>
          <w:szCs w:val="24"/>
        </w:rPr>
        <w:t xml:space="preserve"> </w:t>
      </w:r>
      <w:r w:rsidR="00441625">
        <w:rPr>
          <w:rFonts w:ascii="Courier New" w:hAnsi="Courier New" w:cs="Courier New"/>
          <w:sz w:val="24"/>
          <w:szCs w:val="24"/>
        </w:rPr>
        <w:t>vermeyi kabul ve taa</w:t>
      </w:r>
      <w:r w:rsidR="00751143">
        <w:rPr>
          <w:rFonts w:ascii="Courier New" w:hAnsi="Courier New" w:cs="Courier New"/>
          <w:sz w:val="24"/>
          <w:szCs w:val="24"/>
        </w:rPr>
        <w:t>h</w:t>
      </w:r>
      <w:r w:rsidR="00441625">
        <w:rPr>
          <w:rFonts w:ascii="Courier New" w:hAnsi="Courier New" w:cs="Courier New"/>
          <w:sz w:val="24"/>
          <w:szCs w:val="24"/>
        </w:rPr>
        <w:t>hüt et</w:t>
      </w:r>
      <w:r w:rsidR="003906E7">
        <w:rPr>
          <w:rFonts w:ascii="Courier New" w:hAnsi="Courier New" w:cs="Courier New"/>
          <w:sz w:val="24"/>
          <w:szCs w:val="24"/>
        </w:rPr>
        <w:t>t</w:t>
      </w:r>
      <w:r w:rsidR="000E1C0C">
        <w:rPr>
          <w:rFonts w:ascii="Courier New" w:hAnsi="Courier New" w:cs="Courier New"/>
          <w:sz w:val="24"/>
          <w:szCs w:val="24"/>
        </w:rPr>
        <w:t>i</w:t>
      </w:r>
      <w:r w:rsidR="003906E7">
        <w:rPr>
          <w:rFonts w:ascii="Courier New" w:hAnsi="Courier New" w:cs="Courier New"/>
          <w:sz w:val="24"/>
          <w:szCs w:val="24"/>
        </w:rPr>
        <w:t>ğin</w:t>
      </w:r>
      <w:r w:rsidR="006753D7">
        <w:rPr>
          <w:rFonts w:ascii="Courier New" w:hAnsi="Courier New" w:cs="Courier New"/>
          <w:sz w:val="24"/>
          <w:szCs w:val="24"/>
        </w:rPr>
        <w:t>i,</w:t>
      </w:r>
      <w:r w:rsidR="00D23B0E">
        <w:rPr>
          <w:rFonts w:ascii="Courier New" w:hAnsi="Courier New" w:cs="Courier New"/>
          <w:sz w:val="24"/>
          <w:szCs w:val="24"/>
        </w:rPr>
        <w:t xml:space="preserve"> bu anlaşmaya istinaden, </w:t>
      </w:r>
      <w:r w:rsidR="000D01F1">
        <w:rPr>
          <w:rFonts w:ascii="Courier New" w:hAnsi="Courier New" w:cs="Courier New"/>
          <w:sz w:val="24"/>
          <w:szCs w:val="24"/>
        </w:rPr>
        <w:t>Davalının 13 adet arsa temin edeceği belirlendikten</w:t>
      </w:r>
      <w:r w:rsidR="003906E7">
        <w:rPr>
          <w:rFonts w:ascii="Courier New" w:hAnsi="Courier New" w:cs="Courier New"/>
          <w:sz w:val="24"/>
          <w:szCs w:val="24"/>
        </w:rPr>
        <w:t xml:space="preserve"> sonra</w:t>
      </w:r>
      <w:r w:rsidR="00D23B0E">
        <w:rPr>
          <w:rFonts w:ascii="Courier New" w:hAnsi="Courier New" w:cs="Courier New"/>
          <w:sz w:val="24"/>
          <w:szCs w:val="24"/>
        </w:rPr>
        <w:t>, D</w:t>
      </w:r>
      <w:r w:rsidR="000D01F1">
        <w:rPr>
          <w:rFonts w:ascii="Courier New" w:hAnsi="Courier New" w:cs="Courier New"/>
          <w:sz w:val="24"/>
          <w:szCs w:val="24"/>
        </w:rPr>
        <w:t>avacı</w:t>
      </w:r>
      <w:r w:rsidR="000E1C0C">
        <w:rPr>
          <w:rFonts w:ascii="Courier New" w:hAnsi="Courier New" w:cs="Courier New"/>
          <w:sz w:val="24"/>
          <w:szCs w:val="24"/>
        </w:rPr>
        <w:t>nın</w:t>
      </w:r>
      <w:r w:rsidR="000D01F1">
        <w:rPr>
          <w:rFonts w:ascii="Courier New" w:hAnsi="Courier New" w:cs="Courier New"/>
          <w:sz w:val="24"/>
          <w:szCs w:val="24"/>
        </w:rPr>
        <w:t xml:space="preserve"> 5 adet arsa al</w:t>
      </w:r>
      <w:r w:rsidR="00EC3BF3">
        <w:rPr>
          <w:rFonts w:ascii="Courier New" w:hAnsi="Courier New" w:cs="Courier New"/>
          <w:sz w:val="24"/>
          <w:szCs w:val="24"/>
        </w:rPr>
        <w:t>acağı</w:t>
      </w:r>
      <w:r w:rsidR="000E1C0C">
        <w:rPr>
          <w:rFonts w:ascii="Courier New" w:hAnsi="Courier New" w:cs="Courier New"/>
          <w:sz w:val="24"/>
          <w:szCs w:val="24"/>
        </w:rPr>
        <w:t xml:space="preserve"> belirlen</w:t>
      </w:r>
      <w:r w:rsidR="005E571A">
        <w:rPr>
          <w:rFonts w:ascii="Courier New" w:hAnsi="Courier New" w:cs="Courier New"/>
          <w:sz w:val="24"/>
          <w:szCs w:val="24"/>
        </w:rPr>
        <w:t>miş olmasına rağmen Alt Mahkeme</w:t>
      </w:r>
      <w:r w:rsidR="000E1C0C">
        <w:rPr>
          <w:rFonts w:ascii="Courier New" w:hAnsi="Courier New" w:cs="Courier New"/>
          <w:sz w:val="24"/>
          <w:szCs w:val="24"/>
        </w:rPr>
        <w:t xml:space="preserve">nin </w:t>
      </w:r>
      <w:r w:rsidR="00B8356F">
        <w:rPr>
          <w:rFonts w:ascii="Courier New" w:hAnsi="Courier New" w:cs="Courier New"/>
          <w:sz w:val="24"/>
          <w:szCs w:val="24"/>
        </w:rPr>
        <w:t xml:space="preserve">sözleşmenin belirsiz </w:t>
      </w:r>
      <w:r w:rsidR="00BE4770">
        <w:rPr>
          <w:rFonts w:ascii="Courier New" w:hAnsi="Courier New" w:cs="Courier New"/>
          <w:sz w:val="24"/>
          <w:szCs w:val="24"/>
        </w:rPr>
        <w:t>ve buna bağlı olarak da</w:t>
      </w:r>
      <w:r w:rsidR="001A66A0">
        <w:rPr>
          <w:rFonts w:ascii="Courier New" w:hAnsi="Courier New" w:cs="Courier New"/>
          <w:sz w:val="24"/>
          <w:szCs w:val="24"/>
        </w:rPr>
        <w:t xml:space="preserve"> geçersiz bir sözleşme olduğuna </w:t>
      </w:r>
      <w:r w:rsidR="00B8356F">
        <w:rPr>
          <w:rFonts w:ascii="Courier New" w:hAnsi="Courier New" w:cs="Courier New"/>
          <w:sz w:val="24"/>
          <w:szCs w:val="24"/>
        </w:rPr>
        <w:t>bulgu yapmakla hata ettiğini iddia etti</w:t>
      </w:r>
      <w:r w:rsidR="006753D7">
        <w:rPr>
          <w:rFonts w:ascii="Courier New" w:hAnsi="Courier New" w:cs="Courier New"/>
          <w:sz w:val="24"/>
          <w:szCs w:val="24"/>
        </w:rPr>
        <w:t>.</w:t>
      </w:r>
      <w:proofErr w:type="gramEnd"/>
    </w:p>
    <w:p w:rsidR="0008722F" w:rsidRDefault="0008722F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6857FC" w:rsidRDefault="00D2550D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Alt </w:t>
      </w:r>
      <w:r w:rsidR="009359E1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 xml:space="preserve">ahkemenin </w:t>
      </w:r>
      <w:r w:rsidR="009359E1">
        <w:rPr>
          <w:rFonts w:ascii="Courier New" w:hAnsi="Courier New" w:cs="Courier New"/>
          <w:sz w:val="24"/>
          <w:szCs w:val="24"/>
        </w:rPr>
        <w:t>sözleşmenin belirsizliği ile il</w:t>
      </w:r>
      <w:r w:rsidR="00904726">
        <w:rPr>
          <w:rFonts w:ascii="Courier New" w:hAnsi="Courier New" w:cs="Courier New"/>
          <w:sz w:val="24"/>
          <w:szCs w:val="24"/>
        </w:rPr>
        <w:t xml:space="preserve">gili bulgusu </w:t>
      </w:r>
      <w:proofErr w:type="gramStart"/>
      <w:r w:rsidR="00904726">
        <w:rPr>
          <w:rFonts w:ascii="Courier New" w:hAnsi="Courier New" w:cs="Courier New"/>
          <w:sz w:val="24"/>
          <w:szCs w:val="24"/>
        </w:rPr>
        <w:t xml:space="preserve">şöyledir </w:t>
      </w:r>
      <w:r w:rsidR="009359E1">
        <w:rPr>
          <w:rFonts w:ascii="Courier New" w:hAnsi="Courier New" w:cs="Courier New"/>
          <w:sz w:val="24"/>
          <w:szCs w:val="24"/>
        </w:rPr>
        <w:t>:</w:t>
      </w:r>
      <w:proofErr w:type="gramEnd"/>
    </w:p>
    <w:p w:rsidR="00425076" w:rsidRDefault="00425076" w:rsidP="003542A8">
      <w:pPr>
        <w:spacing w:line="24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6857FC" w:rsidRPr="000F2DBE" w:rsidRDefault="00B75C47" w:rsidP="003542A8">
      <w:pPr>
        <w:spacing w:line="240" w:lineRule="auto"/>
        <w:ind w:left="708" w:hanging="141"/>
        <w:contextualSpacing/>
        <w:rPr>
          <w:rFonts w:ascii="Courier New" w:hAnsi="Courier New" w:cs="Courier New"/>
          <w:b/>
          <w:sz w:val="24"/>
          <w:szCs w:val="24"/>
        </w:rPr>
      </w:pPr>
      <w:r w:rsidRPr="00A55A81">
        <w:rPr>
          <w:rFonts w:ascii="Courier New" w:hAnsi="Courier New" w:cs="Courier New"/>
          <w:b/>
        </w:rPr>
        <w:t>“</w:t>
      </w:r>
      <w:r w:rsidR="009359E1" w:rsidRPr="000F2DBE">
        <w:rPr>
          <w:rFonts w:ascii="Courier New" w:hAnsi="Courier New" w:cs="Courier New"/>
          <w:b/>
          <w:sz w:val="24"/>
          <w:szCs w:val="24"/>
        </w:rPr>
        <w:t xml:space="preserve">özel </w:t>
      </w:r>
      <w:proofErr w:type="spellStart"/>
      <w:r w:rsidR="009359E1" w:rsidRPr="000F2DBE">
        <w:rPr>
          <w:rFonts w:ascii="Courier New" w:hAnsi="Courier New" w:cs="Courier New"/>
          <w:b/>
          <w:sz w:val="24"/>
          <w:szCs w:val="24"/>
        </w:rPr>
        <w:t>retainerin</w:t>
      </w:r>
      <w:proofErr w:type="spellEnd"/>
      <w:r w:rsidR="009359E1" w:rsidRPr="000F2DBE">
        <w:rPr>
          <w:rFonts w:ascii="Courier New" w:hAnsi="Courier New" w:cs="Courier New"/>
          <w:b/>
          <w:sz w:val="24"/>
          <w:szCs w:val="24"/>
        </w:rPr>
        <w:t xml:space="preserve"> bu noktada lafzına ba</w:t>
      </w:r>
      <w:r w:rsidR="006857FC" w:rsidRPr="000F2DBE">
        <w:rPr>
          <w:rFonts w:ascii="Courier New" w:hAnsi="Courier New" w:cs="Courier New"/>
          <w:b/>
          <w:sz w:val="24"/>
          <w:szCs w:val="24"/>
        </w:rPr>
        <w:t>kıldığında 8 adetten fazla arsa alınması halinde geriye kalan tüm gayr</w:t>
      </w:r>
      <w:r w:rsidR="00904726">
        <w:rPr>
          <w:rFonts w:ascii="Courier New" w:hAnsi="Courier New" w:cs="Courier New"/>
          <w:b/>
          <w:sz w:val="24"/>
          <w:szCs w:val="24"/>
        </w:rPr>
        <w:t>i</w:t>
      </w:r>
      <w:r w:rsidR="006857FC" w:rsidRPr="000F2DBE">
        <w:rPr>
          <w:rFonts w:ascii="Courier New" w:hAnsi="Courier New" w:cs="Courier New"/>
          <w:b/>
          <w:sz w:val="24"/>
          <w:szCs w:val="24"/>
        </w:rPr>
        <w:t>menkullerin veya menfaatin davacıya devir edileceği yönünde içeriğin var olduğu g</w:t>
      </w:r>
      <w:r w:rsidR="00080016" w:rsidRPr="000F2DBE">
        <w:rPr>
          <w:rFonts w:ascii="Courier New" w:hAnsi="Courier New" w:cs="Courier New"/>
          <w:b/>
          <w:sz w:val="24"/>
          <w:szCs w:val="24"/>
        </w:rPr>
        <w:t>örülmektedir</w:t>
      </w:r>
      <w:r w:rsidR="006857FC" w:rsidRPr="000F2DBE">
        <w:rPr>
          <w:rFonts w:ascii="Courier New" w:hAnsi="Courier New" w:cs="Courier New"/>
          <w:b/>
          <w:sz w:val="24"/>
          <w:szCs w:val="24"/>
        </w:rPr>
        <w:t>.</w:t>
      </w:r>
    </w:p>
    <w:p w:rsidR="008437D7" w:rsidRPr="000F2DBE" w:rsidRDefault="006857FC" w:rsidP="003542A8">
      <w:pPr>
        <w:spacing w:line="240" w:lineRule="auto"/>
        <w:ind w:left="708" w:firstLine="1"/>
        <w:contextualSpacing/>
        <w:rPr>
          <w:rFonts w:ascii="Courier New" w:hAnsi="Courier New" w:cs="Courier New"/>
          <w:b/>
          <w:sz w:val="24"/>
          <w:szCs w:val="24"/>
        </w:rPr>
      </w:pPr>
      <w:r w:rsidRPr="000F2DBE">
        <w:rPr>
          <w:rFonts w:ascii="Courier New" w:hAnsi="Courier New" w:cs="Courier New"/>
          <w:b/>
          <w:sz w:val="24"/>
          <w:szCs w:val="24"/>
        </w:rPr>
        <w:t>Menfaat olarak tanımlanan husus bu dava maksatları b</w:t>
      </w:r>
      <w:r w:rsidR="00080016" w:rsidRPr="000F2DBE">
        <w:rPr>
          <w:rFonts w:ascii="Courier New" w:hAnsi="Courier New" w:cs="Courier New"/>
          <w:b/>
          <w:sz w:val="24"/>
          <w:szCs w:val="24"/>
        </w:rPr>
        <w:t>akımından gayr</w:t>
      </w:r>
      <w:r w:rsidR="00904726">
        <w:rPr>
          <w:rFonts w:ascii="Courier New" w:hAnsi="Courier New" w:cs="Courier New"/>
          <w:b/>
          <w:sz w:val="24"/>
          <w:szCs w:val="24"/>
        </w:rPr>
        <w:t>i</w:t>
      </w:r>
      <w:r w:rsidR="00080016" w:rsidRPr="000F2DBE">
        <w:rPr>
          <w:rFonts w:ascii="Courier New" w:hAnsi="Courier New" w:cs="Courier New"/>
          <w:b/>
          <w:sz w:val="24"/>
          <w:szCs w:val="24"/>
        </w:rPr>
        <w:t>menkuld</w:t>
      </w:r>
      <w:r w:rsidR="00904726">
        <w:rPr>
          <w:rFonts w:ascii="Courier New" w:hAnsi="Courier New" w:cs="Courier New"/>
          <w:b/>
          <w:sz w:val="24"/>
          <w:szCs w:val="24"/>
        </w:rPr>
        <w:t>ü</w:t>
      </w:r>
      <w:r w:rsidR="00080016" w:rsidRPr="000F2DBE">
        <w:rPr>
          <w:rFonts w:ascii="Courier New" w:hAnsi="Courier New" w:cs="Courier New"/>
          <w:b/>
          <w:sz w:val="24"/>
          <w:szCs w:val="24"/>
        </w:rPr>
        <w:t>r</w:t>
      </w:r>
      <w:r w:rsidRPr="000F2DBE">
        <w:rPr>
          <w:rFonts w:ascii="Courier New" w:hAnsi="Courier New" w:cs="Courier New"/>
          <w:b/>
          <w:sz w:val="24"/>
          <w:szCs w:val="24"/>
        </w:rPr>
        <w:t>.</w:t>
      </w:r>
      <w:r w:rsidR="00080016" w:rsidRPr="000F2DBE">
        <w:rPr>
          <w:rFonts w:ascii="Courier New" w:hAnsi="Courier New" w:cs="Courier New"/>
          <w:b/>
          <w:sz w:val="24"/>
          <w:szCs w:val="24"/>
        </w:rPr>
        <w:t xml:space="preserve"> </w:t>
      </w:r>
      <w:r w:rsidRPr="000F2DBE">
        <w:rPr>
          <w:rFonts w:ascii="Courier New" w:hAnsi="Courier New" w:cs="Courier New"/>
          <w:b/>
          <w:sz w:val="24"/>
          <w:szCs w:val="24"/>
        </w:rPr>
        <w:t>Dolayısıyl</w:t>
      </w:r>
      <w:r w:rsidR="00751143" w:rsidRPr="000F2DBE">
        <w:rPr>
          <w:rFonts w:ascii="Courier New" w:hAnsi="Courier New" w:cs="Courier New"/>
          <w:b/>
          <w:sz w:val="24"/>
          <w:szCs w:val="24"/>
        </w:rPr>
        <w:t>a</w:t>
      </w:r>
      <w:r w:rsidRPr="000F2DBE">
        <w:rPr>
          <w:rFonts w:ascii="Courier New" w:hAnsi="Courier New" w:cs="Courier New"/>
          <w:b/>
          <w:sz w:val="24"/>
          <w:szCs w:val="24"/>
        </w:rPr>
        <w:t xml:space="preserve"> bu sözleşmeyi b</w:t>
      </w:r>
      <w:r w:rsidR="00904726">
        <w:rPr>
          <w:rFonts w:ascii="Courier New" w:hAnsi="Courier New" w:cs="Courier New"/>
          <w:b/>
          <w:sz w:val="24"/>
          <w:szCs w:val="24"/>
        </w:rPr>
        <w:t>i</w:t>
      </w:r>
      <w:r w:rsidRPr="000F2DBE">
        <w:rPr>
          <w:rFonts w:ascii="Courier New" w:hAnsi="Courier New" w:cs="Courier New"/>
          <w:b/>
          <w:sz w:val="24"/>
          <w:szCs w:val="24"/>
        </w:rPr>
        <w:t>r gayr</w:t>
      </w:r>
      <w:r w:rsidR="00904726">
        <w:rPr>
          <w:rFonts w:ascii="Courier New" w:hAnsi="Courier New" w:cs="Courier New"/>
          <w:b/>
          <w:sz w:val="24"/>
          <w:szCs w:val="24"/>
        </w:rPr>
        <w:t>i</w:t>
      </w:r>
      <w:r w:rsidRPr="000F2DBE">
        <w:rPr>
          <w:rFonts w:ascii="Courier New" w:hAnsi="Courier New" w:cs="Courier New"/>
          <w:b/>
          <w:sz w:val="24"/>
          <w:szCs w:val="24"/>
        </w:rPr>
        <w:t>menkul devir akdi gibi de</w:t>
      </w:r>
      <w:r w:rsidR="00080016" w:rsidRPr="000F2DBE">
        <w:rPr>
          <w:rFonts w:ascii="Courier New" w:hAnsi="Courier New" w:cs="Courier New"/>
          <w:b/>
          <w:sz w:val="24"/>
          <w:szCs w:val="24"/>
        </w:rPr>
        <w:t>ğerlendi</w:t>
      </w:r>
      <w:r w:rsidR="00751143" w:rsidRPr="000F2DBE">
        <w:rPr>
          <w:rFonts w:ascii="Courier New" w:hAnsi="Courier New" w:cs="Courier New"/>
          <w:b/>
          <w:sz w:val="24"/>
          <w:szCs w:val="24"/>
        </w:rPr>
        <w:t>r</w:t>
      </w:r>
      <w:r w:rsidR="00080016" w:rsidRPr="000F2DBE">
        <w:rPr>
          <w:rFonts w:ascii="Courier New" w:hAnsi="Courier New" w:cs="Courier New"/>
          <w:b/>
          <w:sz w:val="24"/>
          <w:szCs w:val="24"/>
        </w:rPr>
        <w:t>mek yanlış olmayacaktır</w:t>
      </w:r>
      <w:r w:rsidRPr="000F2DBE">
        <w:rPr>
          <w:rFonts w:ascii="Courier New" w:hAnsi="Courier New" w:cs="Courier New"/>
          <w:b/>
          <w:sz w:val="24"/>
          <w:szCs w:val="24"/>
        </w:rPr>
        <w:t>.</w:t>
      </w:r>
      <w:r w:rsidR="00080016" w:rsidRPr="000F2DBE">
        <w:rPr>
          <w:rFonts w:ascii="Courier New" w:hAnsi="Courier New" w:cs="Courier New"/>
          <w:b/>
          <w:sz w:val="24"/>
          <w:szCs w:val="24"/>
        </w:rPr>
        <w:t xml:space="preserve"> </w:t>
      </w:r>
      <w:r w:rsidRPr="000F2DBE">
        <w:rPr>
          <w:rFonts w:ascii="Courier New" w:hAnsi="Courier New" w:cs="Courier New"/>
          <w:b/>
          <w:sz w:val="24"/>
          <w:szCs w:val="24"/>
        </w:rPr>
        <w:t>Bu noktadan hareketle bir gayr</w:t>
      </w:r>
      <w:r w:rsidR="00904726">
        <w:rPr>
          <w:rFonts w:ascii="Courier New" w:hAnsi="Courier New" w:cs="Courier New"/>
          <w:b/>
          <w:sz w:val="24"/>
          <w:szCs w:val="24"/>
        </w:rPr>
        <w:t>i</w:t>
      </w:r>
      <w:r w:rsidRPr="000F2DBE">
        <w:rPr>
          <w:rFonts w:ascii="Courier New" w:hAnsi="Courier New" w:cs="Courier New"/>
          <w:b/>
          <w:sz w:val="24"/>
          <w:szCs w:val="24"/>
        </w:rPr>
        <w:t>menkul devir akdinin devir edilecek gayr</w:t>
      </w:r>
      <w:r w:rsidR="00904726">
        <w:rPr>
          <w:rFonts w:ascii="Courier New" w:hAnsi="Courier New" w:cs="Courier New"/>
          <w:b/>
          <w:sz w:val="24"/>
          <w:szCs w:val="24"/>
        </w:rPr>
        <w:t>i</w:t>
      </w:r>
      <w:r w:rsidRPr="000F2DBE">
        <w:rPr>
          <w:rFonts w:ascii="Courier New" w:hAnsi="Courier New" w:cs="Courier New"/>
          <w:b/>
          <w:sz w:val="24"/>
          <w:szCs w:val="24"/>
        </w:rPr>
        <w:t xml:space="preserve">menkuller anlamında belirgin olması </w:t>
      </w:r>
      <w:r w:rsidR="00080016" w:rsidRPr="000F2DBE">
        <w:rPr>
          <w:rFonts w:ascii="Courier New" w:hAnsi="Courier New" w:cs="Courier New"/>
          <w:b/>
          <w:sz w:val="24"/>
          <w:szCs w:val="24"/>
        </w:rPr>
        <w:t>şarttır</w:t>
      </w:r>
      <w:r w:rsidRPr="000F2DBE">
        <w:rPr>
          <w:rFonts w:ascii="Courier New" w:hAnsi="Courier New" w:cs="Courier New"/>
          <w:b/>
          <w:sz w:val="24"/>
          <w:szCs w:val="24"/>
        </w:rPr>
        <w:t>.</w:t>
      </w:r>
      <w:r w:rsidR="00B75C47" w:rsidRPr="000F2DBE">
        <w:rPr>
          <w:rFonts w:ascii="Courier New" w:hAnsi="Courier New" w:cs="Courier New"/>
          <w:b/>
          <w:sz w:val="24"/>
          <w:szCs w:val="24"/>
        </w:rPr>
        <w:t xml:space="preserve"> </w:t>
      </w:r>
      <w:r w:rsidRPr="000F2DBE">
        <w:rPr>
          <w:rFonts w:ascii="Courier New" w:hAnsi="Courier New" w:cs="Courier New"/>
          <w:b/>
          <w:sz w:val="24"/>
          <w:szCs w:val="24"/>
        </w:rPr>
        <w:t xml:space="preserve">Bir başka ifade ile akdin tarafları devir </w:t>
      </w:r>
    </w:p>
    <w:p w:rsidR="00080016" w:rsidRPr="000F2DBE" w:rsidRDefault="006857FC" w:rsidP="003542A8">
      <w:pPr>
        <w:spacing w:line="240" w:lineRule="auto"/>
        <w:ind w:left="708" w:firstLine="1"/>
        <w:contextualSpacing/>
        <w:rPr>
          <w:rFonts w:ascii="Courier New" w:hAnsi="Courier New" w:cs="Courier New"/>
          <w:b/>
          <w:sz w:val="24"/>
          <w:szCs w:val="24"/>
        </w:rPr>
      </w:pPr>
      <w:proofErr w:type="gramStart"/>
      <w:r w:rsidRPr="000F2DBE">
        <w:rPr>
          <w:rFonts w:ascii="Courier New" w:hAnsi="Courier New" w:cs="Courier New"/>
          <w:b/>
          <w:sz w:val="24"/>
          <w:szCs w:val="24"/>
        </w:rPr>
        <w:t>edecekleri</w:t>
      </w:r>
      <w:proofErr w:type="gramEnd"/>
      <w:r w:rsidRPr="000F2DBE">
        <w:rPr>
          <w:rFonts w:ascii="Courier New" w:hAnsi="Courier New" w:cs="Courier New"/>
          <w:b/>
          <w:sz w:val="24"/>
          <w:szCs w:val="24"/>
        </w:rPr>
        <w:t xml:space="preserve"> gayr</w:t>
      </w:r>
      <w:r w:rsidR="00904726">
        <w:rPr>
          <w:rFonts w:ascii="Courier New" w:hAnsi="Courier New" w:cs="Courier New"/>
          <w:b/>
          <w:sz w:val="24"/>
          <w:szCs w:val="24"/>
        </w:rPr>
        <w:t>i</w:t>
      </w:r>
      <w:r w:rsidRPr="000F2DBE">
        <w:rPr>
          <w:rFonts w:ascii="Courier New" w:hAnsi="Courier New" w:cs="Courier New"/>
          <w:b/>
          <w:sz w:val="24"/>
          <w:szCs w:val="24"/>
        </w:rPr>
        <w:t>m</w:t>
      </w:r>
      <w:r w:rsidR="00080016" w:rsidRPr="000F2DBE">
        <w:rPr>
          <w:rFonts w:ascii="Courier New" w:hAnsi="Courier New" w:cs="Courier New"/>
          <w:b/>
          <w:sz w:val="24"/>
          <w:szCs w:val="24"/>
        </w:rPr>
        <w:t>e</w:t>
      </w:r>
      <w:r w:rsidRPr="000F2DBE">
        <w:rPr>
          <w:rFonts w:ascii="Courier New" w:hAnsi="Courier New" w:cs="Courier New"/>
          <w:b/>
          <w:sz w:val="24"/>
          <w:szCs w:val="24"/>
        </w:rPr>
        <w:t>nkul</w:t>
      </w:r>
      <w:r w:rsidR="00904726">
        <w:rPr>
          <w:rFonts w:ascii="Courier New" w:hAnsi="Courier New" w:cs="Courier New"/>
          <w:b/>
          <w:sz w:val="24"/>
          <w:szCs w:val="24"/>
        </w:rPr>
        <w:t>ü</w:t>
      </w:r>
      <w:r w:rsidRPr="000F2DBE">
        <w:rPr>
          <w:rFonts w:ascii="Courier New" w:hAnsi="Courier New" w:cs="Courier New"/>
          <w:b/>
          <w:sz w:val="24"/>
          <w:szCs w:val="24"/>
        </w:rPr>
        <w:t>n ne olduğu hususunda anlaşmaya varmaları bu anlaşma tipinin esaslı unsur</w:t>
      </w:r>
      <w:r w:rsidR="00080016" w:rsidRPr="000F2DBE">
        <w:rPr>
          <w:rFonts w:ascii="Courier New" w:hAnsi="Courier New" w:cs="Courier New"/>
          <w:b/>
          <w:sz w:val="24"/>
          <w:szCs w:val="24"/>
        </w:rPr>
        <w:t>udur.</w:t>
      </w:r>
    </w:p>
    <w:p w:rsidR="00DD2A19" w:rsidRPr="000F2DBE" w:rsidRDefault="00425076" w:rsidP="003542A8">
      <w:pPr>
        <w:spacing w:line="240" w:lineRule="auto"/>
        <w:ind w:left="709" w:hanging="142"/>
        <w:contextualSpacing/>
        <w:rPr>
          <w:rFonts w:ascii="Courier New" w:hAnsi="Courier New" w:cs="Courier New"/>
          <w:b/>
          <w:sz w:val="24"/>
          <w:szCs w:val="24"/>
        </w:rPr>
      </w:pPr>
      <w:r w:rsidRPr="000F2DBE">
        <w:rPr>
          <w:rFonts w:ascii="Courier New" w:hAnsi="Courier New" w:cs="Courier New"/>
          <w:b/>
          <w:sz w:val="24"/>
          <w:szCs w:val="24"/>
        </w:rPr>
        <w:t xml:space="preserve"> </w:t>
      </w:r>
      <w:r w:rsidR="00080016" w:rsidRPr="000F2DBE">
        <w:rPr>
          <w:rFonts w:ascii="Courier New" w:hAnsi="Courier New" w:cs="Courier New"/>
          <w:b/>
          <w:sz w:val="24"/>
          <w:szCs w:val="24"/>
        </w:rPr>
        <w:t xml:space="preserve">Huzurumdaki </w:t>
      </w:r>
      <w:proofErr w:type="spellStart"/>
      <w:r w:rsidR="00080016" w:rsidRPr="000F2DBE">
        <w:rPr>
          <w:rFonts w:ascii="Courier New" w:hAnsi="Courier New" w:cs="Courier New"/>
          <w:b/>
          <w:sz w:val="24"/>
          <w:szCs w:val="24"/>
        </w:rPr>
        <w:t>retainerde</w:t>
      </w:r>
      <w:proofErr w:type="spellEnd"/>
      <w:r w:rsidR="00080016" w:rsidRPr="000F2DBE">
        <w:rPr>
          <w:rFonts w:ascii="Courier New" w:hAnsi="Courier New" w:cs="Courier New"/>
          <w:b/>
          <w:sz w:val="24"/>
          <w:szCs w:val="24"/>
        </w:rPr>
        <w:t xml:space="preserve"> bu yönde bir belirgin </w:t>
      </w:r>
      <w:proofErr w:type="gramStart"/>
      <w:r w:rsidR="00080016" w:rsidRPr="000F2DBE">
        <w:rPr>
          <w:rFonts w:ascii="Courier New" w:hAnsi="Courier New" w:cs="Courier New"/>
          <w:b/>
          <w:sz w:val="24"/>
          <w:szCs w:val="24"/>
        </w:rPr>
        <w:t xml:space="preserve">ifade </w:t>
      </w:r>
      <w:r w:rsidRPr="000F2DBE">
        <w:rPr>
          <w:rFonts w:ascii="Courier New" w:hAnsi="Courier New" w:cs="Courier New"/>
          <w:b/>
          <w:sz w:val="24"/>
          <w:szCs w:val="24"/>
        </w:rPr>
        <w:t xml:space="preserve">  </w:t>
      </w:r>
      <w:r w:rsidR="00080016" w:rsidRPr="000F2DBE">
        <w:rPr>
          <w:rFonts w:ascii="Courier New" w:hAnsi="Courier New" w:cs="Courier New"/>
          <w:b/>
          <w:sz w:val="24"/>
          <w:szCs w:val="24"/>
        </w:rPr>
        <w:t>bulunmamaktadı</w:t>
      </w:r>
      <w:r w:rsidR="00632A87" w:rsidRPr="000F2DBE">
        <w:rPr>
          <w:rFonts w:ascii="Courier New" w:hAnsi="Courier New" w:cs="Courier New"/>
          <w:b/>
          <w:sz w:val="24"/>
          <w:szCs w:val="24"/>
        </w:rPr>
        <w:t>r</w:t>
      </w:r>
      <w:proofErr w:type="gramEnd"/>
      <w:r w:rsidR="00080016" w:rsidRPr="000F2DBE">
        <w:rPr>
          <w:rFonts w:ascii="Courier New" w:hAnsi="Courier New" w:cs="Courier New"/>
          <w:b/>
          <w:sz w:val="24"/>
          <w:szCs w:val="24"/>
        </w:rPr>
        <w:t>.</w:t>
      </w:r>
      <w:r w:rsidR="00751143" w:rsidRPr="000F2DB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="00080016" w:rsidRPr="000F2DBE">
        <w:rPr>
          <w:rFonts w:ascii="Courier New" w:hAnsi="Courier New" w:cs="Courier New"/>
          <w:b/>
          <w:sz w:val="24"/>
          <w:szCs w:val="24"/>
        </w:rPr>
        <w:t>Peki</w:t>
      </w:r>
      <w:proofErr w:type="gramEnd"/>
      <w:r w:rsidR="00080016" w:rsidRPr="000F2DBE">
        <w:rPr>
          <w:rFonts w:ascii="Courier New" w:hAnsi="Courier New" w:cs="Courier New"/>
          <w:b/>
          <w:sz w:val="24"/>
          <w:szCs w:val="24"/>
        </w:rPr>
        <w:t xml:space="preserve"> </w:t>
      </w:r>
      <w:r w:rsidR="00DA08C8" w:rsidRPr="000F2DBE">
        <w:rPr>
          <w:rFonts w:ascii="Courier New" w:hAnsi="Courier New" w:cs="Courier New"/>
          <w:b/>
          <w:sz w:val="24"/>
          <w:szCs w:val="24"/>
        </w:rPr>
        <w:t>M</w:t>
      </w:r>
      <w:r w:rsidR="00080016" w:rsidRPr="000F2DBE">
        <w:rPr>
          <w:rFonts w:ascii="Courier New" w:hAnsi="Courier New" w:cs="Courier New"/>
          <w:b/>
          <w:sz w:val="24"/>
          <w:szCs w:val="24"/>
        </w:rPr>
        <w:t>ahkeme tar</w:t>
      </w:r>
      <w:r w:rsidR="00DA08C8" w:rsidRPr="000F2DBE">
        <w:rPr>
          <w:rFonts w:ascii="Courier New" w:hAnsi="Courier New" w:cs="Courier New"/>
          <w:b/>
          <w:sz w:val="24"/>
          <w:szCs w:val="24"/>
        </w:rPr>
        <w:t>a</w:t>
      </w:r>
      <w:r w:rsidR="00904726">
        <w:rPr>
          <w:rFonts w:ascii="Courier New" w:hAnsi="Courier New" w:cs="Courier New"/>
          <w:b/>
          <w:sz w:val="24"/>
          <w:szCs w:val="24"/>
        </w:rPr>
        <w:t xml:space="preserve">fların bu yönde sarih </w:t>
      </w:r>
      <w:r w:rsidR="00080016" w:rsidRPr="000F2DBE">
        <w:rPr>
          <w:rFonts w:ascii="Courier New" w:hAnsi="Courier New" w:cs="Courier New"/>
          <w:b/>
          <w:sz w:val="24"/>
          <w:szCs w:val="24"/>
        </w:rPr>
        <w:t xml:space="preserve">anlaşmaya varmadığı bir hususta tarafların yerine </w:t>
      </w:r>
      <w:r w:rsidR="00632A87" w:rsidRPr="000F2DBE">
        <w:rPr>
          <w:rFonts w:ascii="Courier New" w:hAnsi="Courier New" w:cs="Courier New"/>
          <w:b/>
          <w:sz w:val="24"/>
          <w:szCs w:val="24"/>
        </w:rPr>
        <w:t xml:space="preserve">geçerek ve bu dava konusu </w:t>
      </w:r>
      <w:r w:rsidR="00DA08C8" w:rsidRPr="000F2DBE">
        <w:rPr>
          <w:rFonts w:ascii="Courier New" w:hAnsi="Courier New" w:cs="Courier New"/>
          <w:b/>
          <w:sz w:val="24"/>
          <w:szCs w:val="24"/>
        </w:rPr>
        <w:t>ihtilaf anla</w:t>
      </w:r>
      <w:r w:rsidR="001465CD" w:rsidRPr="000F2DBE">
        <w:rPr>
          <w:rFonts w:ascii="Courier New" w:hAnsi="Courier New" w:cs="Courier New"/>
          <w:b/>
          <w:sz w:val="24"/>
          <w:szCs w:val="24"/>
        </w:rPr>
        <w:t>mında davacıya devir olması ger</w:t>
      </w:r>
      <w:r w:rsidR="00751143" w:rsidRPr="000F2DBE">
        <w:rPr>
          <w:rFonts w:ascii="Courier New" w:hAnsi="Courier New" w:cs="Courier New"/>
          <w:b/>
          <w:sz w:val="24"/>
          <w:szCs w:val="24"/>
        </w:rPr>
        <w:t>e</w:t>
      </w:r>
      <w:r w:rsidR="001465CD" w:rsidRPr="000F2DBE">
        <w:rPr>
          <w:rFonts w:ascii="Courier New" w:hAnsi="Courier New" w:cs="Courier New"/>
          <w:b/>
          <w:sz w:val="24"/>
          <w:szCs w:val="24"/>
        </w:rPr>
        <w:t>ken 5 gayr</w:t>
      </w:r>
      <w:r w:rsidR="00904726">
        <w:rPr>
          <w:rFonts w:ascii="Courier New" w:hAnsi="Courier New" w:cs="Courier New"/>
          <w:b/>
          <w:sz w:val="24"/>
          <w:szCs w:val="24"/>
        </w:rPr>
        <w:t>i</w:t>
      </w:r>
      <w:r w:rsidR="001465CD" w:rsidRPr="000F2DBE">
        <w:rPr>
          <w:rFonts w:ascii="Courier New" w:hAnsi="Courier New" w:cs="Courier New"/>
          <w:b/>
          <w:sz w:val="24"/>
          <w:szCs w:val="24"/>
        </w:rPr>
        <w:t>menkul</w:t>
      </w:r>
      <w:r w:rsidR="00904726">
        <w:rPr>
          <w:rFonts w:ascii="Courier New" w:hAnsi="Courier New" w:cs="Courier New"/>
          <w:b/>
          <w:sz w:val="24"/>
          <w:szCs w:val="24"/>
        </w:rPr>
        <w:t>ü</w:t>
      </w:r>
      <w:r w:rsidR="001465CD" w:rsidRPr="000F2DBE">
        <w:rPr>
          <w:rFonts w:ascii="Courier New" w:hAnsi="Courier New" w:cs="Courier New"/>
          <w:b/>
          <w:sz w:val="24"/>
          <w:szCs w:val="24"/>
        </w:rPr>
        <w:t>n hangiler</w:t>
      </w:r>
      <w:r w:rsidR="00751143" w:rsidRPr="000F2DBE">
        <w:rPr>
          <w:rFonts w:ascii="Courier New" w:hAnsi="Courier New" w:cs="Courier New"/>
          <w:b/>
          <w:sz w:val="24"/>
          <w:szCs w:val="24"/>
        </w:rPr>
        <w:t>i</w:t>
      </w:r>
      <w:r w:rsidR="001465CD" w:rsidRPr="000F2DBE">
        <w:rPr>
          <w:rFonts w:ascii="Courier New" w:hAnsi="Courier New" w:cs="Courier New"/>
          <w:b/>
          <w:sz w:val="24"/>
          <w:szCs w:val="24"/>
        </w:rPr>
        <w:t xml:space="preserve"> olduğunu saptamaya hakkı var</w:t>
      </w:r>
      <w:r w:rsidR="00DA51F6" w:rsidRPr="000F2DBE">
        <w:rPr>
          <w:rFonts w:ascii="Courier New" w:hAnsi="Courier New" w:cs="Courier New"/>
          <w:b/>
          <w:sz w:val="24"/>
          <w:szCs w:val="24"/>
        </w:rPr>
        <w:t xml:space="preserve"> </w:t>
      </w:r>
      <w:r w:rsidR="001465CD" w:rsidRPr="000F2DBE">
        <w:rPr>
          <w:rFonts w:ascii="Courier New" w:hAnsi="Courier New" w:cs="Courier New"/>
          <w:b/>
          <w:sz w:val="24"/>
          <w:szCs w:val="24"/>
        </w:rPr>
        <w:t>mıdır?</w:t>
      </w:r>
      <w:r w:rsidR="00010CC4" w:rsidRPr="000F2DBE">
        <w:rPr>
          <w:rFonts w:ascii="Courier New" w:hAnsi="Courier New" w:cs="Courier New"/>
          <w:b/>
          <w:sz w:val="24"/>
          <w:szCs w:val="24"/>
        </w:rPr>
        <w:t xml:space="preserve"> </w:t>
      </w:r>
      <w:r w:rsidR="001465CD" w:rsidRPr="000F2DBE">
        <w:rPr>
          <w:rFonts w:ascii="Courier New" w:hAnsi="Courier New" w:cs="Courier New"/>
          <w:b/>
          <w:sz w:val="24"/>
          <w:szCs w:val="24"/>
        </w:rPr>
        <w:t>Bu sorunun açık şekilde cevabı hayırdır</w:t>
      </w:r>
      <w:r w:rsidR="00DD2A19" w:rsidRPr="000F2DBE">
        <w:rPr>
          <w:rFonts w:ascii="Courier New" w:hAnsi="Courier New" w:cs="Courier New"/>
          <w:b/>
          <w:sz w:val="24"/>
          <w:szCs w:val="24"/>
        </w:rPr>
        <w:t>”</w:t>
      </w:r>
      <w:r w:rsidR="00904726">
        <w:rPr>
          <w:rFonts w:ascii="Courier New" w:hAnsi="Courier New" w:cs="Courier New"/>
          <w:b/>
          <w:sz w:val="24"/>
          <w:szCs w:val="24"/>
        </w:rPr>
        <w:t xml:space="preserve"> (Mavi 101-102)</w:t>
      </w:r>
    </w:p>
    <w:p w:rsidR="00DD2A19" w:rsidRDefault="00DD2A19" w:rsidP="003542A8">
      <w:pPr>
        <w:spacing w:line="360" w:lineRule="auto"/>
        <w:ind w:firstLine="567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Sözleşmeler </w:t>
      </w:r>
      <w:r w:rsidR="000A33DA">
        <w:rPr>
          <w:rFonts w:ascii="Courier New" w:hAnsi="Courier New" w:cs="Courier New"/>
          <w:sz w:val="24"/>
          <w:szCs w:val="24"/>
        </w:rPr>
        <w:t>Y</w:t>
      </w:r>
      <w:r>
        <w:rPr>
          <w:rFonts w:ascii="Courier New" w:hAnsi="Courier New" w:cs="Courier New"/>
          <w:sz w:val="24"/>
          <w:szCs w:val="24"/>
        </w:rPr>
        <w:t>asası</w:t>
      </w:r>
      <w:r w:rsidR="00904726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 xml:space="preserve">nın </w:t>
      </w:r>
      <w:r w:rsidR="008336EE">
        <w:rPr>
          <w:rFonts w:ascii="Courier New" w:hAnsi="Courier New" w:cs="Courier New"/>
          <w:sz w:val="24"/>
          <w:szCs w:val="24"/>
        </w:rPr>
        <w:t>10.</w:t>
      </w:r>
      <w:r w:rsidR="00F31CA9">
        <w:rPr>
          <w:rFonts w:ascii="Courier New" w:hAnsi="Courier New" w:cs="Courier New"/>
          <w:sz w:val="24"/>
          <w:szCs w:val="24"/>
        </w:rPr>
        <w:t xml:space="preserve">ve </w:t>
      </w:r>
      <w:r>
        <w:rPr>
          <w:rFonts w:ascii="Courier New" w:hAnsi="Courier New" w:cs="Courier New"/>
          <w:sz w:val="24"/>
          <w:szCs w:val="24"/>
        </w:rPr>
        <w:t xml:space="preserve">13. </w:t>
      </w:r>
      <w:r w:rsidR="00904726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adde</w:t>
      </w:r>
      <w:r w:rsidR="00904726">
        <w:rPr>
          <w:rFonts w:ascii="Courier New" w:hAnsi="Courier New" w:cs="Courier New"/>
          <w:sz w:val="24"/>
          <w:szCs w:val="24"/>
        </w:rPr>
        <w:t>ler</w:t>
      </w:r>
      <w:r>
        <w:rPr>
          <w:rFonts w:ascii="Courier New" w:hAnsi="Courier New" w:cs="Courier New"/>
          <w:sz w:val="24"/>
          <w:szCs w:val="24"/>
        </w:rPr>
        <w:t>i</w:t>
      </w:r>
      <w:r w:rsidR="0090472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tarafların</w:t>
      </w:r>
      <w:r w:rsidR="0090472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aynı şeyde aynı manada (</w:t>
      </w:r>
      <w:r w:rsidR="007B3B67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d </w:t>
      </w:r>
      <w:r w:rsidR="007B3B67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dem) irade beyan etmeleri gerektiğini düzenler.</w:t>
      </w:r>
    </w:p>
    <w:p w:rsidR="00307B94" w:rsidRDefault="00307B94" w:rsidP="003542A8">
      <w:pPr>
        <w:spacing w:line="360" w:lineRule="auto"/>
        <w:ind w:firstLine="567"/>
        <w:contextualSpacing/>
        <w:rPr>
          <w:rFonts w:ascii="Courier New" w:hAnsi="Courier New" w:cs="Courier New"/>
          <w:sz w:val="24"/>
          <w:szCs w:val="24"/>
        </w:rPr>
      </w:pPr>
    </w:p>
    <w:p w:rsidR="009C07FB" w:rsidRDefault="009A0761" w:rsidP="003542A8">
      <w:pPr>
        <w:spacing w:line="360" w:lineRule="auto"/>
        <w:ind w:firstLine="567"/>
        <w:contextualSpacing/>
        <w:rPr>
          <w:rFonts w:ascii="Courier New" w:hAnsi="Courier New" w:cs="Courier New"/>
          <w:sz w:val="24"/>
          <w:szCs w:val="24"/>
        </w:rPr>
      </w:pPr>
      <w:r w:rsidRPr="00690660">
        <w:rPr>
          <w:rFonts w:ascii="Courier New" w:hAnsi="Courier New" w:cs="Courier New"/>
          <w:sz w:val="24"/>
          <w:szCs w:val="24"/>
        </w:rPr>
        <w:t xml:space="preserve">Fasıl 149 Sözleşmeler </w:t>
      </w:r>
      <w:r w:rsidR="000A5EDC">
        <w:rPr>
          <w:rFonts w:ascii="Courier New" w:hAnsi="Courier New" w:cs="Courier New"/>
          <w:sz w:val="24"/>
          <w:szCs w:val="24"/>
        </w:rPr>
        <w:t>Y</w:t>
      </w:r>
      <w:r w:rsidRPr="00690660">
        <w:rPr>
          <w:rFonts w:ascii="Courier New" w:hAnsi="Courier New" w:cs="Courier New"/>
          <w:sz w:val="24"/>
          <w:szCs w:val="24"/>
        </w:rPr>
        <w:t>asası</w:t>
      </w:r>
      <w:r w:rsidR="00904726">
        <w:rPr>
          <w:rFonts w:ascii="Courier New" w:hAnsi="Courier New" w:cs="Courier New"/>
          <w:sz w:val="24"/>
          <w:szCs w:val="24"/>
        </w:rPr>
        <w:t>’</w:t>
      </w:r>
      <w:r w:rsidRPr="00690660">
        <w:rPr>
          <w:rFonts w:ascii="Courier New" w:hAnsi="Courier New" w:cs="Courier New"/>
          <w:sz w:val="24"/>
          <w:szCs w:val="24"/>
        </w:rPr>
        <w:t>nın 29</w:t>
      </w:r>
      <w:r w:rsidR="007B3B67">
        <w:rPr>
          <w:rFonts w:ascii="Courier New" w:hAnsi="Courier New" w:cs="Courier New"/>
          <w:sz w:val="24"/>
          <w:szCs w:val="24"/>
        </w:rPr>
        <w:t>.</w:t>
      </w:r>
      <w:r w:rsidRPr="00690660">
        <w:rPr>
          <w:rFonts w:ascii="Courier New" w:hAnsi="Courier New" w:cs="Courier New"/>
          <w:sz w:val="24"/>
          <w:szCs w:val="24"/>
        </w:rPr>
        <w:t xml:space="preserve"> </w:t>
      </w:r>
      <w:r w:rsidR="00904726" w:rsidRPr="00690660">
        <w:rPr>
          <w:rFonts w:ascii="Courier New" w:hAnsi="Courier New" w:cs="Courier New"/>
          <w:sz w:val="24"/>
          <w:szCs w:val="24"/>
        </w:rPr>
        <w:t>M</w:t>
      </w:r>
      <w:r w:rsidRPr="00690660">
        <w:rPr>
          <w:rFonts w:ascii="Courier New" w:hAnsi="Courier New" w:cs="Courier New"/>
          <w:sz w:val="24"/>
          <w:szCs w:val="24"/>
        </w:rPr>
        <w:t>addesi</w:t>
      </w:r>
      <w:r w:rsidR="00904726">
        <w:rPr>
          <w:rFonts w:ascii="Courier New" w:hAnsi="Courier New" w:cs="Courier New"/>
          <w:sz w:val="24"/>
          <w:szCs w:val="24"/>
        </w:rPr>
        <w:t>,</w:t>
      </w:r>
      <w:r w:rsidRPr="00690660">
        <w:rPr>
          <w:rFonts w:ascii="Courier New" w:hAnsi="Courier New" w:cs="Courier New"/>
          <w:sz w:val="24"/>
          <w:szCs w:val="24"/>
        </w:rPr>
        <w:t xml:space="preserve"> </w:t>
      </w:r>
      <w:r w:rsidR="00546CFF">
        <w:rPr>
          <w:rFonts w:ascii="Courier New" w:hAnsi="Courier New" w:cs="Courier New"/>
          <w:sz w:val="24"/>
          <w:szCs w:val="24"/>
        </w:rPr>
        <w:t xml:space="preserve">hangi </w:t>
      </w:r>
      <w:r w:rsidR="000A5EDC">
        <w:rPr>
          <w:rFonts w:ascii="Courier New" w:hAnsi="Courier New" w:cs="Courier New"/>
          <w:sz w:val="24"/>
          <w:szCs w:val="24"/>
        </w:rPr>
        <w:t>sözleşmelerin belirsizl</w:t>
      </w:r>
      <w:r w:rsidR="00C969A2">
        <w:rPr>
          <w:rFonts w:ascii="Courier New" w:hAnsi="Courier New" w:cs="Courier New"/>
          <w:sz w:val="24"/>
          <w:szCs w:val="24"/>
        </w:rPr>
        <w:t xml:space="preserve">ik nedeniyle geçersiz olduğunu </w:t>
      </w:r>
      <w:r w:rsidR="000A5EDC">
        <w:rPr>
          <w:rFonts w:ascii="Courier New" w:hAnsi="Courier New" w:cs="Courier New"/>
          <w:sz w:val="24"/>
          <w:szCs w:val="24"/>
        </w:rPr>
        <w:t>düzenle</w:t>
      </w:r>
      <w:r w:rsidR="00217BB8">
        <w:rPr>
          <w:rFonts w:ascii="Courier New" w:hAnsi="Courier New" w:cs="Courier New"/>
          <w:sz w:val="24"/>
          <w:szCs w:val="24"/>
        </w:rPr>
        <w:t>mektedir</w:t>
      </w:r>
      <w:r w:rsidR="00904726">
        <w:rPr>
          <w:rFonts w:ascii="Courier New" w:hAnsi="Courier New" w:cs="Courier New"/>
          <w:sz w:val="24"/>
          <w:szCs w:val="24"/>
        </w:rPr>
        <w:t>. Madde şöyledir:</w:t>
      </w:r>
    </w:p>
    <w:p w:rsidR="00B624EB" w:rsidRDefault="00B624EB" w:rsidP="003542A8">
      <w:pPr>
        <w:spacing w:line="360" w:lineRule="auto"/>
        <w:ind w:firstLine="567"/>
        <w:contextualSpacing/>
        <w:rPr>
          <w:rFonts w:ascii="Courier New" w:hAnsi="Courier New" w:cs="Courier New"/>
          <w:sz w:val="24"/>
          <w:szCs w:val="24"/>
        </w:rPr>
      </w:pPr>
    </w:p>
    <w:p w:rsidR="00421EBD" w:rsidRDefault="00107085" w:rsidP="003542A8">
      <w:pPr>
        <w:spacing w:line="240" w:lineRule="auto"/>
        <w:ind w:left="993" w:hanging="1134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</w:t>
      </w:r>
      <w:r w:rsidR="00067B4A"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D2550D" w:rsidRPr="000A5EDC">
        <w:rPr>
          <w:rFonts w:ascii="Courier New" w:hAnsi="Courier New" w:cs="Courier New"/>
          <w:b/>
          <w:sz w:val="24"/>
          <w:szCs w:val="24"/>
        </w:rPr>
        <w:t>29</w:t>
      </w:r>
      <w:r w:rsidR="007D0C6C">
        <w:rPr>
          <w:rFonts w:ascii="Courier New" w:hAnsi="Courier New" w:cs="Courier New"/>
          <w:b/>
          <w:sz w:val="24"/>
          <w:szCs w:val="24"/>
        </w:rPr>
        <w:t>.</w:t>
      </w:r>
      <w:r w:rsidR="00D2550D" w:rsidRPr="000A5EDC">
        <w:rPr>
          <w:rFonts w:ascii="Courier New" w:hAnsi="Courier New" w:cs="Courier New"/>
          <w:b/>
          <w:sz w:val="24"/>
          <w:szCs w:val="24"/>
        </w:rPr>
        <w:t>Anlamı kesin olmayan veya belirlenmesi olanaksız ol</w:t>
      </w:r>
      <w:r w:rsidR="001C401A">
        <w:rPr>
          <w:rFonts w:ascii="Courier New" w:hAnsi="Courier New" w:cs="Courier New"/>
          <w:b/>
          <w:sz w:val="24"/>
          <w:szCs w:val="24"/>
        </w:rPr>
        <w:t>a</w:t>
      </w:r>
      <w:r w:rsidR="00067B4A">
        <w:rPr>
          <w:rFonts w:ascii="Courier New" w:hAnsi="Courier New" w:cs="Courier New"/>
          <w:b/>
          <w:sz w:val="24"/>
          <w:szCs w:val="24"/>
        </w:rPr>
        <w:t xml:space="preserve">n </w:t>
      </w:r>
      <w:r w:rsidR="00D2550D" w:rsidRPr="000A5EDC">
        <w:rPr>
          <w:rFonts w:ascii="Courier New" w:hAnsi="Courier New" w:cs="Courier New"/>
          <w:b/>
          <w:sz w:val="24"/>
          <w:szCs w:val="24"/>
        </w:rPr>
        <w:t>anlaşmalar geçersizdirler.</w:t>
      </w:r>
    </w:p>
    <w:p w:rsidR="00372AAF" w:rsidRDefault="00372AAF" w:rsidP="003542A8">
      <w:pPr>
        <w:spacing w:line="240" w:lineRule="auto"/>
        <w:ind w:firstLine="567"/>
        <w:contextualSpacing/>
        <w:rPr>
          <w:rFonts w:ascii="Courier New" w:hAnsi="Courier New" w:cs="Courier New"/>
          <w:sz w:val="24"/>
          <w:szCs w:val="24"/>
        </w:rPr>
      </w:pPr>
    </w:p>
    <w:p w:rsidR="00526834" w:rsidRDefault="00526834" w:rsidP="003542A8">
      <w:pPr>
        <w:spacing w:line="240" w:lineRule="auto"/>
        <w:ind w:firstLine="567"/>
        <w:contextualSpacing/>
        <w:rPr>
          <w:rFonts w:ascii="Courier New" w:hAnsi="Courier New" w:cs="Courier New"/>
          <w:sz w:val="24"/>
          <w:szCs w:val="24"/>
        </w:rPr>
      </w:pPr>
    </w:p>
    <w:p w:rsidR="00EE172F" w:rsidRDefault="00D835F1" w:rsidP="003542A8">
      <w:pPr>
        <w:spacing w:line="360" w:lineRule="auto"/>
        <w:ind w:firstLine="567"/>
        <w:contextualSpacing/>
        <w:rPr>
          <w:rFonts w:ascii="Courier New" w:hAnsi="Courier New" w:cs="Courier New"/>
          <w:sz w:val="24"/>
          <w:szCs w:val="24"/>
        </w:rPr>
      </w:pPr>
      <w:r w:rsidRPr="00D835F1">
        <w:rPr>
          <w:rFonts w:ascii="Courier New" w:hAnsi="Courier New" w:cs="Courier New"/>
          <w:sz w:val="24"/>
          <w:szCs w:val="24"/>
        </w:rPr>
        <w:t>Sözleşme</w:t>
      </w:r>
      <w:r>
        <w:rPr>
          <w:rFonts w:ascii="Courier New" w:hAnsi="Courier New" w:cs="Courier New"/>
          <w:sz w:val="24"/>
          <w:szCs w:val="24"/>
        </w:rPr>
        <w:t xml:space="preserve"> şartlarının kesin ve belirlen</w:t>
      </w:r>
      <w:r w:rsidR="00904726">
        <w:rPr>
          <w:rFonts w:ascii="Courier New" w:hAnsi="Courier New" w:cs="Courier New"/>
          <w:sz w:val="24"/>
          <w:szCs w:val="24"/>
        </w:rPr>
        <w:t>ebilir</w:t>
      </w:r>
      <w:r>
        <w:rPr>
          <w:rFonts w:ascii="Courier New" w:hAnsi="Courier New" w:cs="Courier New"/>
          <w:sz w:val="24"/>
          <w:szCs w:val="24"/>
        </w:rPr>
        <w:t xml:space="preserve"> olması gerektiği</w:t>
      </w:r>
      <w:r w:rsidR="000E155D">
        <w:rPr>
          <w:rFonts w:ascii="Courier New" w:hAnsi="Courier New" w:cs="Courier New"/>
          <w:sz w:val="24"/>
          <w:szCs w:val="24"/>
        </w:rPr>
        <w:t xml:space="preserve">, şartları belirsiz </w:t>
      </w:r>
      <w:r w:rsidR="00DD3E68">
        <w:rPr>
          <w:rFonts w:ascii="Courier New" w:hAnsi="Courier New" w:cs="Courier New"/>
          <w:sz w:val="24"/>
          <w:szCs w:val="24"/>
        </w:rPr>
        <w:t xml:space="preserve">bir </w:t>
      </w:r>
      <w:r w:rsidR="000E155D">
        <w:rPr>
          <w:rFonts w:ascii="Courier New" w:hAnsi="Courier New" w:cs="Courier New"/>
          <w:sz w:val="24"/>
          <w:szCs w:val="24"/>
        </w:rPr>
        <w:t>sözle</w:t>
      </w:r>
      <w:r w:rsidR="00DD3E68">
        <w:rPr>
          <w:rFonts w:ascii="Courier New" w:hAnsi="Courier New" w:cs="Courier New"/>
          <w:sz w:val="24"/>
          <w:szCs w:val="24"/>
        </w:rPr>
        <w:t>ş</w:t>
      </w:r>
      <w:r w:rsidR="000E155D">
        <w:rPr>
          <w:rFonts w:ascii="Courier New" w:hAnsi="Courier New" w:cs="Courier New"/>
          <w:sz w:val="24"/>
          <w:szCs w:val="24"/>
        </w:rPr>
        <w:t>me</w:t>
      </w:r>
      <w:r w:rsidR="00DD3E68">
        <w:rPr>
          <w:rFonts w:ascii="Courier New" w:hAnsi="Courier New" w:cs="Courier New"/>
          <w:sz w:val="24"/>
          <w:szCs w:val="24"/>
        </w:rPr>
        <w:t>n</w:t>
      </w:r>
      <w:r w:rsidR="000E155D">
        <w:rPr>
          <w:rFonts w:ascii="Courier New" w:hAnsi="Courier New" w:cs="Courier New"/>
          <w:sz w:val="24"/>
          <w:szCs w:val="24"/>
        </w:rPr>
        <w:t xml:space="preserve">in ise geçersiz olacağı </w:t>
      </w:r>
      <w:proofErr w:type="spellStart"/>
      <w:r w:rsidR="00101149">
        <w:rPr>
          <w:rFonts w:ascii="Courier New" w:hAnsi="Courier New" w:cs="Courier New"/>
          <w:sz w:val="24"/>
          <w:szCs w:val="24"/>
        </w:rPr>
        <w:t>Chitty</w:t>
      </w:r>
      <w:proofErr w:type="spellEnd"/>
      <w:r w:rsidR="00101149">
        <w:rPr>
          <w:rFonts w:ascii="Courier New" w:hAnsi="Courier New" w:cs="Courier New"/>
          <w:sz w:val="24"/>
          <w:szCs w:val="24"/>
        </w:rPr>
        <w:t xml:space="preserve"> on </w:t>
      </w:r>
      <w:proofErr w:type="spellStart"/>
      <w:r w:rsidR="00101149">
        <w:rPr>
          <w:rFonts w:ascii="Courier New" w:hAnsi="Courier New" w:cs="Courier New"/>
          <w:sz w:val="24"/>
          <w:szCs w:val="24"/>
        </w:rPr>
        <w:t>Con</w:t>
      </w:r>
      <w:r w:rsidR="00DD3E68">
        <w:rPr>
          <w:rFonts w:ascii="Courier New" w:hAnsi="Courier New" w:cs="Courier New"/>
          <w:sz w:val="24"/>
          <w:szCs w:val="24"/>
        </w:rPr>
        <w:t>t</w:t>
      </w:r>
      <w:r w:rsidR="00101149">
        <w:rPr>
          <w:rFonts w:ascii="Courier New" w:hAnsi="Courier New" w:cs="Courier New"/>
          <w:sz w:val="24"/>
          <w:szCs w:val="24"/>
        </w:rPr>
        <w:t>racts</w:t>
      </w:r>
      <w:proofErr w:type="spellEnd"/>
      <w:r w:rsidR="00101149">
        <w:rPr>
          <w:rFonts w:ascii="Courier New" w:hAnsi="Courier New" w:cs="Courier New"/>
          <w:sz w:val="24"/>
          <w:szCs w:val="24"/>
        </w:rPr>
        <w:t xml:space="preserve"> 23rd </w:t>
      </w:r>
      <w:proofErr w:type="spellStart"/>
      <w:r w:rsidR="00101149">
        <w:rPr>
          <w:rFonts w:ascii="Courier New" w:hAnsi="Courier New" w:cs="Courier New"/>
          <w:sz w:val="24"/>
          <w:szCs w:val="24"/>
        </w:rPr>
        <w:t>ed.vol</w:t>
      </w:r>
      <w:proofErr w:type="spellEnd"/>
      <w:r w:rsidR="00101149">
        <w:rPr>
          <w:rFonts w:ascii="Courier New" w:hAnsi="Courier New" w:cs="Courier New"/>
          <w:sz w:val="24"/>
          <w:szCs w:val="24"/>
        </w:rPr>
        <w:t xml:space="preserve"> 1 </w:t>
      </w:r>
      <w:r w:rsidR="00DD3E68">
        <w:rPr>
          <w:rFonts w:ascii="Courier New" w:hAnsi="Courier New" w:cs="Courier New"/>
          <w:sz w:val="24"/>
          <w:szCs w:val="24"/>
        </w:rPr>
        <w:t xml:space="preserve">adlı eserin </w:t>
      </w:r>
      <w:r w:rsidR="00526834">
        <w:rPr>
          <w:rFonts w:ascii="Courier New" w:hAnsi="Courier New" w:cs="Courier New"/>
          <w:sz w:val="24"/>
          <w:szCs w:val="24"/>
        </w:rPr>
        <w:t>83.</w:t>
      </w:r>
      <w:r w:rsidR="00101149">
        <w:rPr>
          <w:rFonts w:ascii="Courier New" w:hAnsi="Courier New" w:cs="Courier New"/>
          <w:sz w:val="24"/>
          <w:szCs w:val="24"/>
        </w:rPr>
        <w:t>paragraf</w:t>
      </w:r>
      <w:r w:rsidR="00526834">
        <w:rPr>
          <w:rFonts w:ascii="Courier New" w:hAnsi="Courier New" w:cs="Courier New"/>
          <w:sz w:val="24"/>
          <w:szCs w:val="24"/>
        </w:rPr>
        <w:t>ında</w:t>
      </w:r>
      <w:r w:rsidR="00101149">
        <w:rPr>
          <w:rFonts w:ascii="Courier New" w:hAnsi="Courier New" w:cs="Courier New"/>
          <w:sz w:val="24"/>
          <w:szCs w:val="24"/>
        </w:rPr>
        <w:t xml:space="preserve"> şöyle </w:t>
      </w:r>
      <w:r w:rsidR="00DD3E68">
        <w:rPr>
          <w:rFonts w:ascii="Courier New" w:hAnsi="Courier New" w:cs="Courier New"/>
          <w:sz w:val="24"/>
          <w:szCs w:val="24"/>
        </w:rPr>
        <w:t>izah edilir</w:t>
      </w:r>
      <w:r w:rsidR="000E155D">
        <w:rPr>
          <w:rFonts w:ascii="Courier New" w:hAnsi="Courier New" w:cs="Courier New"/>
          <w:sz w:val="24"/>
          <w:szCs w:val="24"/>
        </w:rPr>
        <w:t>;</w:t>
      </w:r>
    </w:p>
    <w:p w:rsidR="00A65B59" w:rsidRDefault="00A65B59" w:rsidP="00A65B59">
      <w:pPr>
        <w:spacing w:line="240" w:lineRule="auto"/>
        <w:ind w:firstLine="567"/>
        <w:contextualSpacing/>
        <w:rPr>
          <w:rFonts w:ascii="Courier New" w:hAnsi="Courier New" w:cs="Courier New"/>
          <w:sz w:val="24"/>
          <w:szCs w:val="24"/>
        </w:rPr>
      </w:pPr>
    </w:p>
    <w:p w:rsidR="00546CFF" w:rsidRPr="001E5048" w:rsidRDefault="00EE172F" w:rsidP="003542A8">
      <w:pPr>
        <w:spacing w:line="240" w:lineRule="auto"/>
        <w:ind w:left="1276" w:hanging="571"/>
        <w:contextualSpacing/>
        <w:rPr>
          <w:rFonts w:ascii="Courier New" w:hAnsi="Courier New" w:cs="Courier New"/>
          <w:sz w:val="24"/>
          <w:szCs w:val="24"/>
        </w:rPr>
      </w:pPr>
      <w:r w:rsidRPr="001E5048">
        <w:rPr>
          <w:rFonts w:ascii="Courier New" w:hAnsi="Courier New" w:cs="Courier New"/>
          <w:sz w:val="24"/>
          <w:szCs w:val="24"/>
        </w:rPr>
        <w:t>“</w:t>
      </w:r>
      <w:r w:rsidR="001C401A" w:rsidRPr="001E5048">
        <w:rPr>
          <w:rFonts w:ascii="Courier New" w:hAnsi="Courier New" w:cs="Courier New"/>
          <w:b/>
          <w:sz w:val="24"/>
          <w:szCs w:val="24"/>
        </w:rPr>
        <w:t>83</w:t>
      </w:r>
      <w:r w:rsidR="00B75C47" w:rsidRPr="001E5048">
        <w:rPr>
          <w:rFonts w:ascii="Courier New" w:hAnsi="Courier New" w:cs="Courier New"/>
          <w:b/>
          <w:sz w:val="24"/>
          <w:szCs w:val="24"/>
        </w:rPr>
        <w:t>.</w:t>
      </w:r>
      <w:r w:rsidR="001C401A" w:rsidRPr="001E5048">
        <w:rPr>
          <w:rFonts w:ascii="Courier New" w:hAnsi="Courier New" w:cs="Courier New"/>
          <w:b/>
          <w:sz w:val="24"/>
          <w:szCs w:val="24"/>
          <w:u w:val="single"/>
        </w:rPr>
        <w:t xml:space="preserve">The </w:t>
      </w:r>
      <w:proofErr w:type="spellStart"/>
      <w:r w:rsidR="001C401A" w:rsidRPr="001E5048">
        <w:rPr>
          <w:rFonts w:ascii="Courier New" w:hAnsi="Courier New" w:cs="Courier New"/>
          <w:b/>
          <w:sz w:val="24"/>
          <w:szCs w:val="24"/>
          <w:u w:val="single"/>
        </w:rPr>
        <w:t>terms</w:t>
      </w:r>
      <w:proofErr w:type="spellEnd"/>
      <w:r w:rsidR="001C401A" w:rsidRPr="001E5048">
        <w:rPr>
          <w:rFonts w:ascii="Courier New" w:hAnsi="Courier New" w:cs="Courier New"/>
          <w:b/>
          <w:sz w:val="24"/>
          <w:szCs w:val="24"/>
          <w:u w:val="single"/>
        </w:rPr>
        <w:t xml:space="preserve"> of </w:t>
      </w:r>
      <w:proofErr w:type="spellStart"/>
      <w:r w:rsidR="001C401A" w:rsidRPr="001E5048">
        <w:rPr>
          <w:rFonts w:ascii="Courier New" w:hAnsi="Courier New" w:cs="Courier New"/>
          <w:b/>
          <w:sz w:val="24"/>
          <w:szCs w:val="24"/>
          <w:u w:val="single"/>
        </w:rPr>
        <w:t>the</w:t>
      </w:r>
      <w:proofErr w:type="spellEnd"/>
      <w:r w:rsidR="001C401A" w:rsidRPr="001E5048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proofErr w:type="spellStart"/>
      <w:r w:rsidR="001C401A" w:rsidRPr="001E5048">
        <w:rPr>
          <w:rFonts w:ascii="Courier New" w:hAnsi="Courier New" w:cs="Courier New"/>
          <w:b/>
          <w:sz w:val="24"/>
          <w:szCs w:val="24"/>
          <w:u w:val="single"/>
        </w:rPr>
        <w:t>contract</w:t>
      </w:r>
      <w:proofErr w:type="spellEnd"/>
      <w:r w:rsidR="001C401A" w:rsidRPr="001E5048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proofErr w:type="spellStart"/>
      <w:r w:rsidR="001C401A" w:rsidRPr="001E5048">
        <w:rPr>
          <w:rFonts w:ascii="Courier New" w:hAnsi="Courier New" w:cs="Courier New"/>
          <w:b/>
          <w:sz w:val="24"/>
          <w:szCs w:val="24"/>
          <w:u w:val="single"/>
        </w:rPr>
        <w:t>must</w:t>
      </w:r>
      <w:proofErr w:type="spellEnd"/>
      <w:r w:rsidR="001C401A" w:rsidRPr="001E5048">
        <w:rPr>
          <w:rFonts w:ascii="Courier New" w:hAnsi="Courier New" w:cs="Courier New"/>
          <w:b/>
          <w:sz w:val="24"/>
          <w:szCs w:val="24"/>
          <w:u w:val="single"/>
        </w:rPr>
        <w:t xml:space="preserve"> be </w:t>
      </w:r>
      <w:proofErr w:type="spellStart"/>
      <w:r w:rsidR="001C401A" w:rsidRPr="001E5048">
        <w:rPr>
          <w:rFonts w:ascii="Courier New" w:hAnsi="Courier New" w:cs="Courier New"/>
          <w:b/>
          <w:sz w:val="24"/>
          <w:szCs w:val="24"/>
          <w:u w:val="single"/>
        </w:rPr>
        <w:t>certain</w:t>
      </w:r>
      <w:proofErr w:type="spellEnd"/>
      <w:r w:rsidR="001C401A" w:rsidRPr="001E5048">
        <w:rPr>
          <w:rFonts w:ascii="Courier New" w:hAnsi="Courier New" w:cs="Courier New"/>
          <w:b/>
          <w:sz w:val="24"/>
          <w:szCs w:val="24"/>
          <w:u w:val="single"/>
        </w:rPr>
        <w:t>;</w:t>
      </w:r>
      <w:r w:rsidR="001C401A" w:rsidRPr="001E5048">
        <w:rPr>
          <w:rFonts w:ascii="Courier New" w:hAnsi="Courier New" w:cs="Courier New"/>
          <w:sz w:val="24"/>
          <w:szCs w:val="24"/>
        </w:rPr>
        <w:t xml:space="preserve"> </w:t>
      </w:r>
      <w:r w:rsidRPr="001E5048">
        <w:rPr>
          <w:rFonts w:ascii="Courier New" w:hAnsi="Courier New" w:cs="Courier New"/>
          <w:b/>
          <w:sz w:val="24"/>
          <w:szCs w:val="24"/>
        </w:rPr>
        <w:t xml:space="preserve">it is a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well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established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rule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that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parties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must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make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their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own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contract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and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this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means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that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they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must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agree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as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terms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with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sufficient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certainty</w:t>
      </w:r>
      <w:proofErr w:type="spellEnd"/>
      <w:r w:rsidR="000E155D" w:rsidRPr="001E5048">
        <w:rPr>
          <w:rFonts w:ascii="Courier New" w:hAnsi="Courier New" w:cs="Courier New"/>
          <w:b/>
          <w:sz w:val="24"/>
          <w:szCs w:val="24"/>
        </w:rPr>
        <w:t xml:space="preserve">. </w:t>
      </w:r>
      <w:proofErr w:type="spellStart"/>
      <w:r w:rsidR="000E155D" w:rsidRPr="001E5048">
        <w:rPr>
          <w:rFonts w:ascii="Courier New" w:hAnsi="Courier New" w:cs="Courier New"/>
          <w:b/>
          <w:sz w:val="24"/>
          <w:szCs w:val="24"/>
        </w:rPr>
        <w:t>If</w:t>
      </w:r>
      <w:proofErr w:type="spellEnd"/>
      <w:r w:rsidR="000E155D"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0E155D" w:rsidRPr="001E5048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0E155D"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0E155D" w:rsidRPr="001E5048">
        <w:rPr>
          <w:rFonts w:ascii="Courier New" w:hAnsi="Courier New" w:cs="Courier New"/>
          <w:b/>
          <w:sz w:val="24"/>
          <w:szCs w:val="24"/>
        </w:rPr>
        <w:t>terms</w:t>
      </w:r>
      <w:proofErr w:type="spellEnd"/>
      <w:r w:rsidR="000E155D"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0E155D" w:rsidRPr="001E5048">
        <w:rPr>
          <w:rFonts w:ascii="Courier New" w:hAnsi="Courier New" w:cs="Courier New"/>
          <w:b/>
          <w:sz w:val="24"/>
          <w:szCs w:val="24"/>
        </w:rPr>
        <w:t>are</w:t>
      </w:r>
      <w:proofErr w:type="spellEnd"/>
      <w:r w:rsidR="000E155D"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0E155D" w:rsidRPr="001E5048">
        <w:rPr>
          <w:rFonts w:ascii="Courier New" w:hAnsi="Courier New" w:cs="Courier New"/>
          <w:b/>
          <w:sz w:val="24"/>
          <w:szCs w:val="24"/>
        </w:rPr>
        <w:t>unsettled</w:t>
      </w:r>
      <w:proofErr w:type="spellEnd"/>
      <w:r w:rsidR="000E155D"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0E155D" w:rsidRPr="001E5048">
        <w:rPr>
          <w:rFonts w:ascii="Courier New" w:hAnsi="Courier New" w:cs="Courier New"/>
          <w:b/>
          <w:sz w:val="24"/>
          <w:szCs w:val="24"/>
        </w:rPr>
        <w:t>or</w:t>
      </w:r>
      <w:proofErr w:type="spellEnd"/>
      <w:r w:rsidR="000E155D"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0E155D" w:rsidRPr="001E5048">
        <w:rPr>
          <w:rFonts w:ascii="Courier New" w:hAnsi="Courier New" w:cs="Courier New"/>
          <w:b/>
          <w:sz w:val="24"/>
          <w:szCs w:val="24"/>
        </w:rPr>
        <w:t>indefinite</w:t>
      </w:r>
      <w:proofErr w:type="spellEnd"/>
      <w:r w:rsidR="000E155D"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546CFF" w:rsidRPr="001E5048">
        <w:rPr>
          <w:rFonts w:ascii="Courier New" w:hAnsi="Courier New" w:cs="Courier New"/>
          <w:b/>
          <w:sz w:val="24"/>
          <w:szCs w:val="24"/>
        </w:rPr>
        <w:t>t</w:t>
      </w:r>
      <w:r w:rsidR="000E155D" w:rsidRPr="001E5048">
        <w:rPr>
          <w:rFonts w:ascii="Courier New" w:hAnsi="Courier New" w:cs="Courier New"/>
          <w:b/>
          <w:sz w:val="24"/>
          <w:szCs w:val="24"/>
        </w:rPr>
        <w:t>here</w:t>
      </w:r>
      <w:proofErr w:type="spellEnd"/>
      <w:r w:rsidR="000E155D"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0E155D" w:rsidRPr="001E5048">
        <w:rPr>
          <w:rFonts w:ascii="Courier New" w:hAnsi="Courier New" w:cs="Courier New"/>
          <w:b/>
          <w:sz w:val="24"/>
          <w:szCs w:val="24"/>
        </w:rPr>
        <w:t>will</w:t>
      </w:r>
      <w:proofErr w:type="spellEnd"/>
      <w:r w:rsidR="000E155D" w:rsidRPr="001E5048">
        <w:rPr>
          <w:rFonts w:ascii="Courier New" w:hAnsi="Courier New" w:cs="Courier New"/>
          <w:b/>
          <w:sz w:val="24"/>
          <w:szCs w:val="24"/>
        </w:rPr>
        <w:t xml:space="preserve"> be </w:t>
      </w:r>
      <w:proofErr w:type="spellStart"/>
      <w:r w:rsidR="000E155D" w:rsidRPr="001E5048"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 w:rsidR="000E155D"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0E155D" w:rsidRPr="001E5048">
        <w:rPr>
          <w:rFonts w:ascii="Courier New" w:hAnsi="Courier New" w:cs="Courier New"/>
          <w:b/>
          <w:sz w:val="24"/>
          <w:szCs w:val="24"/>
        </w:rPr>
        <w:t>contract</w:t>
      </w:r>
      <w:proofErr w:type="spellEnd"/>
      <w:r w:rsidRPr="001E5048">
        <w:rPr>
          <w:rFonts w:ascii="Courier New" w:hAnsi="Courier New" w:cs="Courier New"/>
          <w:sz w:val="24"/>
          <w:szCs w:val="24"/>
        </w:rPr>
        <w:t xml:space="preserve">” </w:t>
      </w:r>
    </w:p>
    <w:p w:rsidR="002D5972" w:rsidRDefault="00FA148B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DC1102">
        <w:rPr>
          <w:rFonts w:ascii="Courier New" w:hAnsi="Courier New" w:cs="Courier New"/>
          <w:sz w:val="24"/>
          <w:szCs w:val="24"/>
        </w:rPr>
        <w:tab/>
      </w:r>
    </w:p>
    <w:p w:rsidR="008437D7" w:rsidRDefault="002D5972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546CFF">
        <w:rPr>
          <w:rFonts w:ascii="Courier New" w:hAnsi="Courier New" w:cs="Courier New"/>
          <w:sz w:val="24"/>
          <w:szCs w:val="24"/>
        </w:rPr>
        <w:t>Yukarıdaki alıntıdan da anlaşılacağı üzere</w:t>
      </w:r>
      <w:r w:rsidR="00904726">
        <w:rPr>
          <w:rFonts w:ascii="Courier New" w:hAnsi="Courier New" w:cs="Courier New"/>
          <w:sz w:val="24"/>
          <w:szCs w:val="24"/>
        </w:rPr>
        <w:t>,</w:t>
      </w:r>
      <w:r w:rsidR="00546CFF">
        <w:rPr>
          <w:rFonts w:ascii="Courier New" w:hAnsi="Courier New" w:cs="Courier New"/>
          <w:sz w:val="24"/>
          <w:szCs w:val="24"/>
        </w:rPr>
        <w:t xml:space="preserve"> tarafların imzaladığı sözleşmenin şartlarının </w:t>
      </w:r>
      <w:r w:rsidR="00F34272">
        <w:rPr>
          <w:rFonts w:ascii="Courier New" w:hAnsi="Courier New" w:cs="Courier New"/>
          <w:sz w:val="24"/>
          <w:szCs w:val="24"/>
        </w:rPr>
        <w:t xml:space="preserve">kararlaştırılmamış </w:t>
      </w:r>
      <w:r w:rsidR="00546CFF">
        <w:rPr>
          <w:rFonts w:ascii="Courier New" w:hAnsi="Courier New" w:cs="Courier New"/>
          <w:sz w:val="24"/>
          <w:szCs w:val="24"/>
        </w:rPr>
        <w:t>olması halinde</w:t>
      </w:r>
      <w:r w:rsidR="00904726">
        <w:rPr>
          <w:rFonts w:ascii="Courier New" w:hAnsi="Courier New" w:cs="Courier New"/>
          <w:sz w:val="24"/>
          <w:szCs w:val="24"/>
        </w:rPr>
        <w:t>,</w:t>
      </w:r>
      <w:r w:rsidR="00546CFF">
        <w:rPr>
          <w:rFonts w:ascii="Courier New" w:hAnsi="Courier New" w:cs="Courier New"/>
          <w:sz w:val="24"/>
          <w:szCs w:val="24"/>
        </w:rPr>
        <w:t xml:space="preserve"> taraflar arasında herhangi bir sözleşme meydana gelmiş olmaz.</w:t>
      </w:r>
    </w:p>
    <w:p w:rsidR="00526834" w:rsidRDefault="00526834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07B94" w:rsidRDefault="000274D7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FA148B">
        <w:rPr>
          <w:rFonts w:ascii="Courier New" w:hAnsi="Courier New" w:cs="Courier New"/>
          <w:sz w:val="24"/>
          <w:szCs w:val="24"/>
        </w:rPr>
        <w:t xml:space="preserve"> </w:t>
      </w:r>
      <w:r w:rsidR="00A057CD">
        <w:rPr>
          <w:rFonts w:ascii="Courier New" w:hAnsi="Courier New" w:cs="Courier New"/>
          <w:sz w:val="24"/>
          <w:szCs w:val="24"/>
        </w:rPr>
        <w:t xml:space="preserve">Bu </w:t>
      </w:r>
      <w:r w:rsidR="00C66E36">
        <w:rPr>
          <w:rFonts w:ascii="Courier New" w:hAnsi="Courier New" w:cs="Courier New"/>
          <w:sz w:val="24"/>
          <w:szCs w:val="24"/>
        </w:rPr>
        <w:t>prensi</w:t>
      </w:r>
      <w:r w:rsidR="00904726">
        <w:rPr>
          <w:rFonts w:ascii="Courier New" w:hAnsi="Courier New" w:cs="Courier New"/>
          <w:sz w:val="24"/>
          <w:szCs w:val="24"/>
        </w:rPr>
        <w:t xml:space="preserve">bin </w:t>
      </w:r>
      <w:r w:rsidR="00A057CD">
        <w:rPr>
          <w:rFonts w:ascii="Courier New" w:hAnsi="Courier New" w:cs="Courier New"/>
          <w:sz w:val="24"/>
          <w:szCs w:val="24"/>
        </w:rPr>
        <w:t>aynı şekilde</w:t>
      </w:r>
      <w:r w:rsidR="00904726">
        <w:rPr>
          <w:rFonts w:ascii="Courier New" w:hAnsi="Courier New" w:cs="Courier New"/>
          <w:sz w:val="24"/>
          <w:szCs w:val="24"/>
        </w:rPr>
        <w:t>,</w:t>
      </w:r>
      <w:r w:rsidR="00A057CD">
        <w:rPr>
          <w:rFonts w:ascii="Courier New" w:hAnsi="Courier New" w:cs="Courier New"/>
          <w:sz w:val="24"/>
          <w:szCs w:val="24"/>
        </w:rPr>
        <w:t xml:space="preserve"> avukat tutma varakalarına </w:t>
      </w:r>
      <w:r w:rsidR="00C66E36">
        <w:rPr>
          <w:rFonts w:ascii="Courier New" w:hAnsi="Courier New" w:cs="Courier New"/>
          <w:sz w:val="24"/>
          <w:szCs w:val="24"/>
        </w:rPr>
        <w:t xml:space="preserve">da </w:t>
      </w:r>
      <w:r w:rsidR="00A057CD">
        <w:rPr>
          <w:rFonts w:ascii="Courier New" w:hAnsi="Courier New" w:cs="Courier New"/>
          <w:sz w:val="24"/>
          <w:szCs w:val="24"/>
        </w:rPr>
        <w:t>şamil olduğu ve avukat ile müvekkil arasında</w:t>
      </w:r>
      <w:r w:rsidR="00546CFF">
        <w:rPr>
          <w:rFonts w:ascii="Courier New" w:hAnsi="Courier New" w:cs="Courier New"/>
          <w:sz w:val="24"/>
          <w:szCs w:val="24"/>
        </w:rPr>
        <w:t xml:space="preserve"> yapılacak bir</w:t>
      </w:r>
    </w:p>
    <w:p w:rsidR="00F34272" w:rsidRDefault="00A057CD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sözleşme</w:t>
      </w:r>
      <w:r w:rsidR="00546CFF">
        <w:rPr>
          <w:rFonts w:ascii="Courier New" w:hAnsi="Courier New" w:cs="Courier New"/>
          <w:sz w:val="24"/>
          <w:szCs w:val="24"/>
        </w:rPr>
        <w:t>nin şartlarının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C401A">
        <w:rPr>
          <w:rFonts w:ascii="Courier New" w:hAnsi="Courier New" w:cs="Courier New"/>
          <w:sz w:val="24"/>
          <w:szCs w:val="24"/>
        </w:rPr>
        <w:t>bir anlaşmazlığ</w:t>
      </w:r>
      <w:r w:rsidR="00904726">
        <w:rPr>
          <w:rFonts w:ascii="Courier New" w:hAnsi="Courier New" w:cs="Courier New"/>
          <w:sz w:val="24"/>
          <w:szCs w:val="24"/>
        </w:rPr>
        <w:t>a</w:t>
      </w:r>
      <w:r w:rsidR="001C401A">
        <w:rPr>
          <w:rFonts w:ascii="Courier New" w:hAnsi="Courier New" w:cs="Courier New"/>
          <w:sz w:val="24"/>
          <w:szCs w:val="24"/>
        </w:rPr>
        <w:t xml:space="preserve"> sebe</w:t>
      </w:r>
      <w:r w:rsidR="00904726">
        <w:rPr>
          <w:rFonts w:ascii="Courier New" w:hAnsi="Courier New" w:cs="Courier New"/>
          <w:sz w:val="24"/>
          <w:szCs w:val="24"/>
        </w:rPr>
        <w:t>biyet</w:t>
      </w:r>
      <w:r w:rsidR="001C401A">
        <w:rPr>
          <w:rFonts w:ascii="Courier New" w:hAnsi="Courier New" w:cs="Courier New"/>
          <w:sz w:val="24"/>
          <w:szCs w:val="24"/>
        </w:rPr>
        <w:t xml:space="preserve"> vermeyecek şekilde açık olması gerektiği</w:t>
      </w:r>
      <w:r w:rsidRPr="00A057C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ile ilgili </w:t>
      </w:r>
      <w:proofErr w:type="spellStart"/>
      <w:r w:rsidRPr="00C969A2">
        <w:rPr>
          <w:rFonts w:ascii="Courier New" w:hAnsi="Courier New" w:cs="Courier New"/>
          <w:sz w:val="24"/>
          <w:szCs w:val="24"/>
        </w:rPr>
        <w:t>Halsbury</w:t>
      </w:r>
      <w:r w:rsidR="00904726">
        <w:rPr>
          <w:rFonts w:ascii="Courier New" w:hAnsi="Courier New" w:cs="Courier New"/>
          <w:sz w:val="24"/>
          <w:szCs w:val="24"/>
        </w:rPr>
        <w:t>’s</w:t>
      </w:r>
      <w:proofErr w:type="spellEnd"/>
      <w:r w:rsidRPr="00C969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969A2">
        <w:rPr>
          <w:rFonts w:ascii="Courier New" w:hAnsi="Courier New" w:cs="Courier New"/>
          <w:sz w:val="24"/>
          <w:szCs w:val="24"/>
        </w:rPr>
        <w:t>Laws</w:t>
      </w:r>
      <w:proofErr w:type="spellEnd"/>
      <w:r w:rsidRPr="00C969A2">
        <w:rPr>
          <w:rFonts w:ascii="Courier New" w:hAnsi="Courier New" w:cs="Courier New"/>
          <w:sz w:val="24"/>
          <w:szCs w:val="24"/>
        </w:rPr>
        <w:t xml:space="preserve"> of </w:t>
      </w:r>
      <w:proofErr w:type="spellStart"/>
      <w:r w:rsidRPr="00C969A2">
        <w:rPr>
          <w:rFonts w:ascii="Courier New" w:hAnsi="Courier New" w:cs="Courier New"/>
          <w:sz w:val="24"/>
          <w:szCs w:val="24"/>
        </w:rPr>
        <w:t>England</w:t>
      </w:r>
      <w:proofErr w:type="spellEnd"/>
      <w:r w:rsidRPr="00C969A2">
        <w:rPr>
          <w:rFonts w:ascii="Courier New" w:hAnsi="Courier New" w:cs="Courier New"/>
          <w:sz w:val="24"/>
          <w:szCs w:val="24"/>
        </w:rPr>
        <w:t xml:space="preserve"> 3rd ed</w:t>
      </w:r>
      <w:proofErr w:type="gramStart"/>
      <w:r w:rsidRPr="00C969A2">
        <w:rPr>
          <w:rFonts w:ascii="Courier New" w:hAnsi="Courier New" w:cs="Courier New"/>
          <w:sz w:val="24"/>
          <w:szCs w:val="24"/>
        </w:rPr>
        <w:t>.</w:t>
      </w:r>
      <w:r w:rsidR="00AD014E">
        <w:rPr>
          <w:rFonts w:ascii="Courier New" w:hAnsi="Courier New" w:cs="Courier New"/>
          <w:sz w:val="24"/>
          <w:szCs w:val="24"/>
        </w:rPr>
        <w:t>,</w:t>
      </w:r>
      <w:proofErr w:type="gramEnd"/>
      <w:r w:rsidR="00AD014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D014E">
        <w:rPr>
          <w:rFonts w:ascii="Courier New" w:hAnsi="Courier New" w:cs="Courier New"/>
          <w:sz w:val="24"/>
          <w:szCs w:val="24"/>
        </w:rPr>
        <w:t>vol</w:t>
      </w:r>
      <w:proofErr w:type="spellEnd"/>
      <w:r w:rsidR="00AD014E">
        <w:rPr>
          <w:rFonts w:ascii="Courier New" w:hAnsi="Courier New" w:cs="Courier New"/>
          <w:sz w:val="24"/>
          <w:szCs w:val="24"/>
        </w:rPr>
        <w:t xml:space="preserve"> </w:t>
      </w:r>
      <w:r w:rsidRPr="00C969A2">
        <w:rPr>
          <w:rFonts w:ascii="Courier New" w:hAnsi="Courier New" w:cs="Courier New"/>
          <w:sz w:val="24"/>
          <w:szCs w:val="24"/>
        </w:rPr>
        <w:t>3</w:t>
      </w:r>
      <w:r w:rsidR="0066094B">
        <w:rPr>
          <w:rFonts w:ascii="Courier New" w:hAnsi="Courier New" w:cs="Courier New"/>
          <w:sz w:val="24"/>
          <w:szCs w:val="24"/>
        </w:rPr>
        <w:t>.</w:t>
      </w:r>
      <w:r w:rsidRPr="00C969A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paragraf 86</w:t>
      </w:r>
      <w:r w:rsidR="00425076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da</w:t>
      </w:r>
      <w:r w:rsidR="001C401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şöyle denmektedir;</w:t>
      </w:r>
    </w:p>
    <w:p w:rsidR="001C401A" w:rsidRDefault="001C401A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1C401A" w:rsidRPr="001E5048" w:rsidRDefault="001C401A" w:rsidP="003542A8">
      <w:pPr>
        <w:spacing w:line="240" w:lineRule="auto"/>
        <w:ind w:left="1418" w:hanging="713"/>
        <w:contextualSpacing/>
        <w:rPr>
          <w:rFonts w:ascii="Courier New" w:hAnsi="Courier New" w:cs="Courier New"/>
          <w:b/>
          <w:sz w:val="24"/>
          <w:szCs w:val="24"/>
        </w:rPr>
      </w:pPr>
      <w:r w:rsidRPr="007D0C6C">
        <w:rPr>
          <w:rFonts w:ascii="Courier New" w:hAnsi="Courier New" w:cs="Courier New"/>
          <w:b/>
        </w:rPr>
        <w:t>“</w:t>
      </w:r>
      <w:r w:rsidRPr="001E5048">
        <w:rPr>
          <w:rFonts w:ascii="Courier New" w:hAnsi="Courier New" w:cs="Courier New"/>
          <w:b/>
          <w:sz w:val="24"/>
          <w:szCs w:val="24"/>
        </w:rPr>
        <w:t>86.</w:t>
      </w:r>
      <w:r w:rsidR="00425076"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r w:rsidRPr="001E5048">
        <w:rPr>
          <w:rFonts w:ascii="Courier New" w:hAnsi="Courier New" w:cs="Courier New"/>
          <w:b/>
          <w:sz w:val="24"/>
          <w:szCs w:val="24"/>
          <w:u w:val="single"/>
        </w:rPr>
        <w:t xml:space="preserve">form of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  <w:u w:val="single"/>
        </w:rPr>
        <w:t>retainer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Pr="001E5048">
        <w:rPr>
          <w:rFonts w:ascii="Courier New" w:hAnsi="Courier New" w:cs="Courier New"/>
          <w:b/>
          <w:sz w:val="24"/>
          <w:szCs w:val="24"/>
        </w:rPr>
        <w:t>:….</w:t>
      </w:r>
      <w:proofErr w:type="gramEnd"/>
      <w:r w:rsidRPr="001E5048">
        <w:rPr>
          <w:rFonts w:ascii="Courier New" w:hAnsi="Courier New" w:cs="Courier New"/>
          <w:b/>
          <w:sz w:val="24"/>
          <w:szCs w:val="24"/>
        </w:rPr>
        <w:t xml:space="preserve">(i) it has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been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said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that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it is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duty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solicitor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obtain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a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written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authority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from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his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client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before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commencing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a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suit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and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certainly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it is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desirable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for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sake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both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solicitor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and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client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that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retainer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should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be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lastRenderedPageBreak/>
        <w:t>reduced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into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writing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so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that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terms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may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be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perfectly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clear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an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beyond</w:t>
      </w:r>
      <w:proofErr w:type="spellEnd"/>
      <w:r w:rsidRPr="001E504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E5048">
        <w:rPr>
          <w:rFonts w:ascii="Courier New" w:hAnsi="Courier New" w:cs="Courier New"/>
          <w:b/>
          <w:sz w:val="24"/>
          <w:szCs w:val="24"/>
        </w:rPr>
        <w:t>dispute</w:t>
      </w:r>
      <w:proofErr w:type="spellEnd"/>
      <w:r w:rsidR="002311C0" w:rsidRPr="001E5048">
        <w:rPr>
          <w:rFonts w:ascii="Courier New" w:hAnsi="Courier New" w:cs="Courier New"/>
          <w:b/>
          <w:sz w:val="24"/>
          <w:szCs w:val="24"/>
        </w:rPr>
        <w:t>”</w:t>
      </w:r>
    </w:p>
    <w:p w:rsidR="002469CC" w:rsidRDefault="002469CC" w:rsidP="003542A8">
      <w:pPr>
        <w:spacing w:line="240" w:lineRule="auto"/>
        <w:contextualSpacing/>
        <w:rPr>
          <w:rFonts w:ascii="Courier New" w:hAnsi="Courier New" w:cs="Courier New"/>
        </w:rPr>
      </w:pPr>
    </w:p>
    <w:p w:rsidR="00840CB3" w:rsidRDefault="00840CB3" w:rsidP="003542A8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</w:p>
    <w:p w:rsidR="00840CB3" w:rsidRDefault="00840CB3" w:rsidP="003542A8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Tarafların serbest iradesi </w:t>
      </w:r>
      <w:r w:rsidR="00904726">
        <w:rPr>
          <w:rFonts w:ascii="Courier New" w:hAnsi="Courier New" w:cs="Courier New"/>
          <w:sz w:val="24"/>
          <w:szCs w:val="24"/>
        </w:rPr>
        <w:t>ile</w:t>
      </w:r>
      <w:r>
        <w:rPr>
          <w:rFonts w:ascii="Courier New" w:hAnsi="Courier New" w:cs="Courier New"/>
          <w:sz w:val="24"/>
          <w:szCs w:val="24"/>
        </w:rPr>
        <w:t xml:space="preserve"> yazılı olarak yapılan özel avukatlık sözleşmelerinde Fasıl 149 Sözleşmeler Yasası geniş bir sözleşme serbestisi tanımaktadır. Avukatlık ücreti, sözleşme üzerinden bir yüzdelik</w:t>
      </w:r>
      <w:r w:rsidR="00904726">
        <w:rPr>
          <w:rFonts w:ascii="Courier New" w:hAnsi="Courier New" w:cs="Courier New"/>
          <w:sz w:val="24"/>
          <w:szCs w:val="24"/>
        </w:rPr>
        <w:t xml:space="preserve"> ödenmesi</w:t>
      </w:r>
      <w:r>
        <w:rPr>
          <w:rFonts w:ascii="Courier New" w:hAnsi="Courier New" w:cs="Courier New"/>
          <w:sz w:val="24"/>
          <w:szCs w:val="24"/>
        </w:rPr>
        <w:t xml:space="preserve"> şeklinde </w:t>
      </w:r>
      <w:proofErr w:type="gramStart"/>
      <w:r>
        <w:rPr>
          <w:rFonts w:ascii="Courier New" w:hAnsi="Courier New" w:cs="Courier New"/>
          <w:sz w:val="24"/>
          <w:szCs w:val="24"/>
        </w:rPr>
        <w:t>olduğu</w:t>
      </w:r>
      <w:r w:rsidR="00904726">
        <w:rPr>
          <w:rFonts w:ascii="Courier New" w:hAnsi="Courier New" w:cs="Courier New"/>
          <w:sz w:val="24"/>
          <w:szCs w:val="24"/>
        </w:rPr>
        <w:t xml:space="preserve">nda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04726">
        <w:rPr>
          <w:rFonts w:ascii="Courier New" w:hAnsi="Courier New" w:cs="Courier New"/>
          <w:sz w:val="24"/>
          <w:szCs w:val="24"/>
        </w:rPr>
        <w:t>ödeme</w:t>
      </w:r>
      <w:proofErr w:type="gramEnd"/>
      <w:r w:rsidR="00904726">
        <w:rPr>
          <w:rFonts w:ascii="Courier New" w:hAnsi="Courier New" w:cs="Courier New"/>
          <w:sz w:val="24"/>
          <w:szCs w:val="24"/>
        </w:rPr>
        <w:t xml:space="preserve"> miktarı </w:t>
      </w:r>
      <w:r>
        <w:rPr>
          <w:rFonts w:ascii="Courier New" w:hAnsi="Courier New" w:cs="Courier New"/>
          <w:sz w:val="24"/>
          <w:szCs w:val="24"/>
        </w:rPr>
        <w:t xml:space="preserve">dava veya hizmet neticesinde kazanılacak edinime bağlı olarak  belirlenir. </w:t>
      </w:r>
    </w:p>
    <w:p w:rsidR="00840CB3" w:rsidRDefault="00840CB3" w:rsidP="003542A8">
      <w:pPr>
        <w:spacing w:line="240" w:lineRule="auto"/>
        <w:contextualSpacing/>
        <w:rPr>
          <w:rFonts w:ascii="Courier New" w:hAnsi="Courier New" w:cs="Courier New"/>
        </w:rPr>
      </w:pPr>
    </w:p>
    <w:p w:rsidR="002469CC" w:rsidRDefault="002469CC" w:rsidP="003542A8">
      <w:pPr>
        <w:spacing w:line="240" w:lineRule="auto"/>
        <w:contextualSpacing/>
        <w:rPr>
          <w:rFonts w:ascii="Courier New" w:hAnsi="Courier New" w:cs="Courier New"/>
        </w:rPr>
      </w:pPr>
    </w:p>
    <w:p w:rsidR="00B624EB" w:rsidRDefault="00B624EB" w:rsidP="00B624EB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 xml:space="preserve">    </w:t>
      </w:r>
      <w:r w:rsidR="00DF552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Unsurların belirliliği ile ilgili M</w:t>
      </w:r>
      <w:r w:rsidRPr="006B2072">
        <w:rPr>
          <w:rFonts w:ascii="Courier New" w:hAnsi="Courier New" w:cs="Courier New"/>
          <w:sz w:val="24"/>
          <w:szCs w:val="24"/>
        </w:rPr>
        <w:t xml:space="preserve">ahkemelerin </w:t>
      </w:r>
      <w:r>
        <w:rPr>
          <w:rFonts w:ascii="Courier New" w:hAnsi="Courier New" w:cs="Courier New"/>
          <w:sz w:val="24"/>
          <w:szCs w:val="24"/>
        </w:rPr>
        <w:t xml:space="preserve">yaklaşımı </w:t>
      </w:r>
      <w:proofErr w:type="spellStart"/>
      <w:r w:rsidRPr="00D3633B">
        <w:rPr>
          <w:rFonts w:ascii="Courier New" w:hAnsi="Courier New" w:cs="Courier New"/>
          <w:sz w:val="24"/>
          <w:szCs w:val="24"/>
        </w:rPr>
        <w:t>Chitty</w:t>
      </w:r>
      <w:proofErr w:type="spellEnd"/>
      <w:r w:rsidRPr="00D3633B">
        <w:rPr>
          <w:rFonts w:ascii="Courier New" w:hAnsi="Courier New" w:cs="Courier New"/>
          <w:sz w:val="24"/>
          <w:szCs w:val="24"/>
        </w:rPr>
        <w:t xml:space="preserve"> on </w:t>
      </w:r>
      <w:proofErr w:type="spellStart"/>
      <w:r>
        <w:rPr>
          <w:rFonts w:ascii="Courier New" w:hAnsi="Courier New" w:cs="Courier New"/>
          <w:sz w:val="24"/>
          <w:szCs w:val="24"/>
        </w:rPr>
        <w:t>C</w:t>
      </w:r>
      <w:r w:rsidRPr="00D3633B">
        <w:rPr>
          <w:rFonts w:ascii="Courier New" w:hAnsi="Courier New" w:cs="Courier New"/>
          <w:sz w:val="24"/>
          <w:szCs w:val="24"/>
        </w:rPr>
        <w:t>ontracts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(23rd </w:t>
      </w:r>
      <w:proofErr w:type="spellStart"/>
      <w:r>
        <w:rPr>
          <w:rFonts w:ascii="Courier New" w:hAnsi="Courier New" w:cs="Courier New"/>
          <w:sz w:val="24"/>
          <w:szCs w:val="24"/>
        </w:rPr>
        <w:t>edition</w:t>
      </w:r>
      <w:proofErr w:type="spellEnd"/>
      <w:r>
        <w:rPr>
          <w:rFonts w:ascii="Courier New" w:hAnsi="Courier New" w:cs="Courier New"/>
          <w:sz w:val="24"/>
          <w:szCs w:val="24"/>
        </w:rPr>
        <w:t>)</w:t>
      </w:r>
      <w:r w:rsidRPr="00D3633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adlı eserin </w:t>
      </w:r>
      <w:r w:rsidRPr="00D3633B">
        <w:rPr>
          <w:rFonts w:ascii="Courier New" w:hAnsi="Courier New" w:cs="Courier New"/>
          <w:sz w:val="24"/>
          <w:szCs w:val="24"/>
        </w:rPr>
        <w:t>84</w:t>
      </w:r>
      <w:r>
        <w:rPr>
          <w:rFonts w:ascii="Courier New" w:hAnsi="Courier New" w:cs="Courier New"/>
          <w:sz w:val="24"/>
          <w:szCs w:val="24"/>
        </w:rPr>
        <w:t>.</w:t>
      </w:r>
      <w:r w:rsidRPr="00D3633B">
        <w:rPr>
          <w:rFonts w:ascii="Courier New" w:hAnsi="Courier New" w:cs="Courier New"/>
          <w:sz w:val="24"/>
          <w:szCs w:val="24"/>
        </w:rPr>
        <w:t xml:space="preserve"> para</w:t>
      </w:r>
      <w:r>
        <w:rPr>
          <w:rFonts w:ascii="Courier New" w:hAnsi="Courier New" w:cs="Courier New"/>
          <w:sz w:val="24"/>
          <w:szCs w:val="24"/>
        </w:rPr>
        <w:t xml:space="preserve">grafında </w:t>
      </w:r>
      <w:proofErr w:type="spellStart"/>
      <w:r w:rsidRPr="000274D7">
        <w:rPr>
          <w:rFonts w:ascii="Courier New" w:hAnsi="Courier New" w:cs="Courier New"/>
          <w:sz w:val="24"/>
          <w:szCs w:val="24"/>
          <w:u w:val="single"/>
        </w:rPr>
        <w:t>Qualifications</w:t>
      </w:r>
      <w:proofErr w:type="spellEnd"/>
      <w:r w:rsidRPr="000274D7">
        <w:rPr>
          <w:rFonts w:ascii="Courier New" w:hAnsi="Courier New" w:cs="Courier New"/>
          <w:sz w:val="24"/>
          <w:szCs w:val="24"/>
          <w:u w:val="single"/>
        </w:rPr>
        <w:t xml:space="preserve"> on </w:t>
      </w:r>
      <w:proofErr w:type="spellStart"/>
      <w:r w:rsidRPr="000274D7">
        <w:rPr>
          <w:rFonts w:ascii="Courier New" w:hAnsi="Courier New" w:cs="Courier New"/>
          <w:sz w:val="24"/>
          <w:szCs w:val="24"/>
          <w:u w:val="single"/>
        </w:rPr>
        <w:t>the</w:t>
      </w:r>
      <w:proofErr w:type="spellEnd"/>
      <w:r w:rsidRPr="000274D7">
        <w:rPr>
          <w:rFonts w:ascii="Courier New" w:hAnsi="Courier New" w:cs="Courier New"/>
          <w:sz w:val="24"/>
          <w:szCs w:val="24"/>
          <w:u w:val="single"/>
        </w:rPr>
        <w:t xml:space="preserve"> </w:t>
      </w:r>
      <w:proofErr w:type="spellStart"/>
      <w:r w:rsidRPr="000274D7">
        <w:rPr>
          <w:rFonts w:ascii="Courier New" w:hAnsi="Courier New" w:cs="Courier New"/>
          <w:sz w:val="24"/>
          <w:szCs w:val="24"/>
          <w:u w:val="single"/>
        </w:rPr>
        <w:t>requirement</w:t>
      </w:r>
      <w:proofErr w:type="spellEnd"/>
      <w:r w:rsidRPr="000274D7">
        <w:rPr>
          <w:rFonts w:ascii="Courier New" w:hAnsi="Courier New" w:cs="Courier New"/>
          <w:sz w:val="24"/>
          <w:szCs w:val="24"/>
          <w:u w:val="single"/>
        </w:rPr>
        <w:t xml:space="preserve"> of </w:t>
      </w:r>
      <w:proofErr w:type="spellStart"/>
      <w:r w:rsidRPr="000274D7">
        <w:rPr>
          <w:rFonts w:ascii="Courier New" w:hAnsi="Courier New" w:cs="Courier New"/>
          <w:sz w:val="24"/>
          <w:szCs w:val="24"/>
          <w:u w:val="single"/>
        </w:rPr>
        <w:t>certainty</w:t>
      </w:r>
      <w:proofErr w:type="spellEnd"/>
      <w:r w:rsidRPr="00B87F9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başlığı altında şöyle izah edilmiştir:</w:t>
      </w:r>
    </w:p>
    <w:p w:rsidR="00B624EB" w:rsidRDefault="00B624EB" w:rsidP="00B624EB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B624EB" w:rsidRDefault="00C67CB9" w:rsidP="00C67CB9">
      <w:pPr>
        <w:spacing w:line="240" w:lineRule="auto"/>
        <w:ind w:left="709" w:hanging="142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“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It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must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however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be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emphasised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tha</w:t>
      </w:r>
      <w:r>
        <w:rPr>
          <w:rFonts w:ascii="Courier New" w:hAnsi="Courier New" w:cs="Courier New"/>
          <w:b/>
          <w:sz w:val="24"/>
          <w:szCs w:val="24"/>
        </w:rPr>
        <w:t>t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court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seek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up</w:t>
      </w:r>
      <w:r w:rsidR="00B624EB">
        <w:rPr>
          <w:rFonts w:ascii="Courier New" w:hAnsi="Courier New" w:cs="Courier New"/>
          <w:b/>
          <w:sz w:val="24"/>
          <w:szCs w:val="24"/>
        </w:rPr>
        <w:t>hold</w:t>
      </w:r>
      <w:proofErr w:type="spellEnd"/>
      <w:r w:rsidR="00B624E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>
        <w:rPr>
          <w:rFonts w:ascii="Courier New" w:hAnsi="Courier New" w:cs="Courier New"/>
          <w:b/>
          <w:sz w:val="24"/>
          <w:szCs w:val="24"/>
        </w:rPr>
        <w:t>bargains</w:t>
      </w:r>
      <w:proofErr w:type="spellEnd"/>
      <w:r w:rsidR="00B624E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>
        <w:rPr>
          <w:rFonts w:ascii="Courier New" w:hAnsi="Courier New" w:cs="Courier New"/>
          <w:b/>
          <w:sz w:val="24"/>
          <w:szCs w:val="24"/>
        </w:rPr>
        <w:t>wherever</w:t>
      </w:r>
      <w:proofErr w:type="spellEnd"/>
      <w:r w:rsidR="00B624E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>
        <w:rPr>
          <w:rFonts w:ascii="Courier New" w:hAnsi="Courier New" w:cs="Courier New"/>
          <w:b/>
          <w:sz w:val="24"/>
          <w:szCs w:val="24"/>
        </w:rPr>
        <w:t>possible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>.</w:t>
      </w:r>
      <w:r w:rsidR="00B624E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principles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gove</w:t>
      </w:r>
      <w:r w:rsidR="00B624EB">
        <w:rPr>
          <w:rFonts w:ascii="Courier New" w:hAnsi="Courier New" w:cs="Courier New"/>
          <w:b/>
          <w:sz w:val="24"/>
          <w:szCs w:val="24"/>
        </w:rPr>
        <w:t>r</w:t>
      </w:r>
      <w:r w:rsidR="00B624EB" w:rsidRPr="000274D7">
        <w:rPr>
          <w:rFonts w:ascii="Courier New" w:hAnsi="Courier New" w:cs="Courier New"/>
          <w:b/>
          <w:sz w:val="24"/>
          <w:szCs w:val="24"/>
        </w:rPr>
        <w:t>ning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this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approach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were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explained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as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follows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by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Lord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Wright in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Hillas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proofErr w:type="gramStart"/>
      <w:r w:rsidR="00B624EB" w:rsidRPr="000274D7">
        <w:rPr>
          <w:rFonts w:ascii="Courier New" w:hAnsi="Courier New" w:cs="Courier New"/>
          <w:b/>
          <w:sz w:val="24"/>
          <w:szCs w:val="24"/>
        </w:rPr>
        <w:t>Co.Ltd.v</w:t>
      </w:r>
      <w:proofErr w:type="spellEnd"/>
      <w:proofErr w:type="gram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Arcos.</w:t>
      </w:r>
      <w:r w:rsidR="0018290D">
        <w:rPr>
          <w:rFonts w:ascii="Courier New" w:hAnsi="Courier New" w:cs="Courier New"/>
          <w:b/>
          <w:sz w:val="24"/>
          <w:szCs w:val="24"/>
        </w:rPr>
        <w:t>1932 L.T</w:t>
      </w:r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Businessmen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often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record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most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important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agreements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in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crude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summary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fashion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modes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expression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sufficient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and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clear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them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in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course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their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business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may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appear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those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unfamiliar</w:t>
      </w:r>
      <w:proofErr w:type="spellEnd"/>
      <w:r w:rsidR="00B624E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with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busines</w:t>
      </w:r>
      <w:r w:rsidR="00B624EB">
        <w:rPr>
          <w:rFonts w:ascii="Courier New" w:hAnsi="Courier New" w:cs="Courier New"/>
          <w:b/>
          <w:sz w:val="24"/>
          <w:szCs w:val="24"/>
        </w:rPr>
        <w:t>s</w:t>
      </w:r>
      <w:proofErr w:type="spellEnd"/>
      <w:r w:rsidR="00B624EB">
        <w:rPr>
          <w:rFonts w:ascii="Courier New" w:hAnsi="Courier New" w:cs="Courier New"/>
          <w:b/>
          <w:sz w:val="24"/>
          <w:szCs w:val="24"/>
        </w:rPr>
        <w:t xml:space="preserve"> far </w:t>
      </w:r>
      <w:proofErr w:type="spellStart"/>
      <w:r w:rsidR="00B624EB">
        <w:rPr>
          <w:rFonts w:ascii="Courier New" w:hAnsi="Courier New" w:cs="Courier New"/>
          <w:b/>
          <w:sz w:val="24"/>
          <w:szCs w:val="24"/>
        </w:rPr>
        <w:t>from</w:t>
      </w:r>
      <w:proofErr w:type="spellEnd"/>
      <w:r w:rsidR="00B624E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>
        <w:rPr>
          <w:rFonts w:ascii="Courier New" w:hAnsi="Courier New" w:cs="Courier New"/>
          <w:b/>
          <w:sz w:val="24"/>
          <w:szCs w:val="24"/>
        </w:rPr>
        <w:t>complete</w:t>
      </w:r>
      <w:proofErr w:type="spellEnd"/>
      <w:r w:rsidR="00B624E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>
        <w:rPr>
          <w:rFonts w:ascii="Courier New" w:hAnsi="Courier New" w:cs="Courier New"/>
          <w:b/>
          <w:sz w:val="24"/>
          <w:szCs w:val="24"/>
        </w:rPr>
        <w:t>and</w:t>
      </w:r>
      <w:proofErr w:type="spellEnd"/>
      <w:r w:rsidR="00B624E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>
        <w:rPr>
          <w:rFonts w:ascii="Courier New" w:hAnsi="Courier New" w:cs="Courier New"/>
          <w:b/>
          <w:sz w:val="24"/>
          <w:szCs w:val="24"/>
        </w:rPr>
        <w:t>precise</w:t>
      </w:r>
      <w:r w:rsidR="00B624EB" w:rsidRPr="000274D7">
        <w:rPr>
          <w:rFonts w:ascii="Courier New" w:hAnsi="Courier New" w:cs="Courier New"/>
          <w:b/>
          <w:sz w:val="24"/>
          <w:szCs w:val="24"/>
        </w:rPr>
        <w:t>.It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is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accordingly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duty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court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construe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such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documents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fairly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and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broadly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withou</w:t>
      </w:r>
      <w:r w:rsidR="00B624EB">
        <w:rPr>
          <w:rFonts w:ascii="Courier New" w:hAnsi="Courier New" w:cs="Courier New"/>
          <w:b/>
          <w:sz w:val="24"/>
          <w:szCs w:val="24"/>
        </w:rPr>
        <w:t>t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being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too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astute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or</w:t>
      </w:r>
      <w:proofErr w:type="spellEnd"/>
      <w:r w:rsidR="00B624E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>
        <w:rPr>
          <w:rFonts w:ascii="Courier New" w:hAnsi="Courier New" w:cs="Courier New"/>
          <w:b/>
          <w:sz w:val="24"/>
          <w:szCs w:val="24"/>
        </w:rPr>
        <w:t>s</w:t>
      </w:r>
      <w:r w:rsidR="00B624EB" w:rsidRPr="000274D7">
        <w:rPr>
          <w:rFonts w:ascii="Courier New" w:hAnsi="Courier New" w:cs="Courier New"/>
          <w:b/>
          <w:sz w:val="24"/>
          <w:szCs w:val="24"/>
        </w:rPr>
        <w:t>ubtle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in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finding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d</w:t>
      </w:r>
      <w:r w:rsidR="00B624EB">
        <w:rPr>
          <w:rFonts w:ascii="Courier New" w:hAnsi="Courier New" w:cs="Courier New"/>
          <w:b/>
          <w:sz w:val="24"/>
          <w:szCs w:val="24"/>
        </w:rPr>
        <w:t>e</w:t>
      </w:r>
      <w:r w:rsidR="00B624EB" w:rsidRPr="000274D7">
        <w:rPr>
          <w:rFonts w:ascii="Courier New" w:hAnsi="Courier New" w:cs="Courier New"/>
          <w:b/>
          <w:sz w:val="24"/>
          <w:szCs w:val="24"/>
        </w:rPr>
        <w:t>fects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but on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>
        <w:rPr>
          <w:rFonts w:ascii="Courier New" w:hAnsi="Courier New" w:cs="Courier New"/>
          <w:b/>
          <w:sz w:val="24"/>
          <w:szCs w:val="24"/>
        </w:rPr>
        <w:t>co</w:t>
      </w:r>
      <w:r w:rsidR="00B624EB" w:rsidRPr="000274D7">
        <w:rPr>
          <w:rFonts w:ascii="Courier New" w:hAnsi="Courier New" w:cs="Courier New"/>
          <w:b/>
          <w:sz w:val="24"/>
          <w:szCs w:val="24"/>
        </w:rPr>
        <w:t>ntrary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court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should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seek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apply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old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 w:rsidRPr="000274D7">
        <w:rPr>
          <w:rFonts w:ascii="Courier New" w:hAnsi="Courier New" w:cs="Courier New"/>
          <w:b/>
          <w:sz w:val="24"/>
          <w:szCs w:val="24"/>
        </w:rPr>
        <w:t>maxim</w:t>
      </w:r>
      <w:proofErr w:type="spellEnd"/>
      <w:r w:rsidR="00B624EB" w:rsidRPr="000274D7">
        <w:rPr>
          <w:rFonts w:ascii="Courier New" w:hAnsi="Courier New" w:cs="Courier New"/>
          <w:b/>
          <w:sz w:val="24"/>
          <w:szCs w:val="24"/>
        </w:rPr>
        <w:t xml:space="preserve"> in English </w:t>
      </w:r>
      <w:proofErr w:type="spellStart"/>
      <w:r w:rsidR="00B624EB">
        <w:rPr>
          <w:rFonts w:ascii="Courier New" w:hAnsi="Courier New" w:cs="Courier New"/>
          <w:b/>
          <w:sz w:val="24"/>
          <w:szCs w:val="24"/>
        </w:rPr>
        <w:t>law</w:t>
      </w:r>
      <w:proofErr w:type="spellEnd"/>
      <w:r w:rsidR="00B624E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>
        <w:rPr>
          <w:rFonts w:ascii="Courier New" w:hAnsi="Courier New" w:cs="Courier New"/>
          <w:b/>
          <w:sz w:val="24"/>
          <w:szCs w:val="24"/>
        </w:rPr>
        <w:t>verba</w:t>
      </w:r>
      <w:proofErr w:type="spellEnd"/>
      <w:r w:rsidR="00B624EB">
        <w:rPr>
          <w:rFonts w:ascii="Courier New" w:hAnsi="Courier New" w:cs="Courier New"/>
          <w:b/>
          <w:sz w:val="24"/>
          <w:szCs w:val="24"/>
        </w:rPr>
        <w:t xml:space="preserve"> ita </w:t>
      </w:r>
      <w:proofErr w:type="spellStart"/>
      <w:r w:rsidR="00B624EB">
        <w:rPr>
          <w:rFonts w:ascii="Courier New" w:hAnsi="Courier New" w:cs="Courier New"/>
          <w:b/>
          <w:sz w:val="24"/>
          <w:szCs w:val="24"/>
        </w:rPr>
        <w:t>sunt</w:t>
      </w:r>
      <w:proofErr w:type="spellEnd"/>
      <w:r w:rsidR="00B624E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624EB">
        <w:rPr>
          <w:rFonts w:ascii="Courier New" w:hAnsi="Courier New" w:cs="Courier New"/>
          <w:b/>
          <w:sz w:val="24"/>
          <w:szCs w:val="24"/>
        </w:rPr>
        <w:t>intelligenda</w:t>
      </w:r>
      <w:proofErr w:type="spellEnd"/>
      <w:r w:rsidR="00B624EB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ut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res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magis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vaeat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quam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pereat</w:t>
      </w:r>
      <w:proofErr w:type="spellEnd"/>
      <w:r>
        <w:rPr>
          <w:rFonts w:ascii="Courier New" w:hAnsi="Courier New" w:cs="Courier New"/>
          <w:b/>
          <w:sz w:val="24"/>
          <w:szCs w:val="24"/>
        </w:rPr>
        <w:t>.</w:t>
      </w:r>
      <w:r w:rsidR="00B624EB">
        <w:rPr>
          <w:rFonts w:ascii="Courier New" w:hAnsi="Courier New" w:cs="Courier New"/>
          <w:b/>
          <w:sz w:val="24"/>
          <w:szCs w:val="24"/>
        </w:rPr>
        <w:t xml:space="preserve">” </w:t>
      </w:r>
    </w:p>
    <w:p w:rsidR="00B624EB" w:rsidRPr="000274D7" w:rsidRDefault="00B624EB" w:rsidP="00B624EB">
      <w:pPr>
        <w:spacing w:line="360" w:lineRule="auto"/>
        <w:ind w:left="1410"/>
        <w:contextualSpacing/>
        <w:rPr>
          <w:rFonts w:ascii="Courier New" w:hAnsi="Courier New" w:cs="Courier New"/>
          <w:b/>
          <w:sz w:val="24"/>
          <w:szCs w:val="24"/>
        </w:rPr>
      </w:pPr>
      <w:r w:rsidRPr="000274D7">
        <w:rPr>
          <w:rFonts w:ascii="Courier New" w:hAnsi="Courier New" w:cs="Courier New"/>
          <w:b/>
          <w:sz w:val="24"/>
          <w:szCs w:val="24"/>
        </w:rPr>
        <w:t xml:space="preserve">    </w:t>
      </w:r>
    </w:p>
    <w:p w:rsidR="00B624EB" w:rsidRDefault="00B624EB" w:rsidP="00CC5A0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Pr="003F5E56">
        <w:rPr>
          <w:rFonts w:ascii="Courier New" w:hAnsi="Courier New" w:cs="Courier New"/>
          <w:sz w:val="24"/>
          <w:szCs w:val="24"/>
        </w:rPr>
        <w:t xml:space="preserve">Yukarıdaki alıntıdan da anlaşılacağı üzere </w:t>
      </w:r>
      <w:r>
        <w:rPr>
          <w:rFonts w:ascii="Courier New" w:hAnsi="Courier New" w:cs="Courier New"/>
          <w:sz w:val="24"/>
          <w:szCs w:val="24"/>
        </w:rPr>
        <w:t>Mahkemeler</w:t>
      </w:r>
      <w:r w:rsidR="00C67CB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sözleşmelerdeki unsurların belirli olup olmadığını incelerken</w:t>
      </w:r>
      <w:r w:rsidR="00C67CB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 bir anlaşmayı geçerli kılma arayışı içerisinde</w:t>
      </w:r>
      <w:r w:rsidR="00C67CB9">
        <w:rPr>
          <w:rFonts w:ascii="Courier New" w:hAnsi="Courier New" w:cs="Courier New"/>
          <w:sz w:val="24"/>
          <w:szCs w:val="24"/>
        </w:rPr>
        <w:t>dirler.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67CB9">
        <w:rPr>
          <w:rFonts w:ascii="Courier New" w:hAnsi="Courier New" w:cs="Courier New"/>
          <w:sz w:val="24"/>
          <w:szCs w:val="24"/>
        </w:rPr>
        <w:t>B</w:t>
      </w:r>
      <w:r>
        <w:rPr>
          <w:rFonts w:ascii="Courier New" w:hAnsi="Courier New" w:cs="Courier New"/>
          <w:sz w:val="24"/>
          <w:szCs w:val="24"/>
        </w:rPr>
        <w:t>u prensi</w:t>
      </w:r>
      <w:r w:rsidR="00C67CB9"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F5E56">
        <w:rPr>
          <w:rFonts w:ascii="Courier New" w:hAnsi="Courier New" w:cs="Courier New"/>
          <w:sz w:val="24"/>
          <w:szCs w:val="24"/>
        </w:rPr>
        <w:t>Lord</w:t>
      </w:r>
      <w:proofErr w:type="spellEnd"/>
      <w:r w:rsidRPr="003F5E56">
        <w:rPr>
          <w:rFonts w:ascii="Courier New" w:hAnsi="Courier New" w:cs="Courier New"/>
          <w:sz w:val="24"/>
          <w:szCs w:val="24"/>
        </w:rPr>
        <w:t xml:space="preserve"> Wright </w:t>
      </w:r>
      <w:r>
        <w:rPr>
          <w:rFonts w:ascii="Courier New" w:hAnsi="Courier New" w:cs="Courier New"/>
          <w:sz w:val="24"/>
          <w:szCs w:val="24"/>
        </w:rPr>
        <w:t xml:space="preserve">tarafından </w:t>
      </w:r>
      <w:proofErr w:type="spellStart"/>
      <w:r w:rsidRPr="00840CB3">
        <w:rPr>
          <w:rFonts w:ascii="Courier New" w:hAnsi="Courier New" w:cs="Courier New"/>
          <w:sz w:val="24"/>
          <w:szCs w:val="24"/>
          <w:u w:val="single"/>
        </w:rPr>
        <w:t>Hillas</w:t>
      </w:r>
      <w:proofErr w:type="spellEnd"/>
      <w:r w:rsidRPr="00840CB3">
        <w:rPr>
          <w:rFonts w:ascii="Courier New" w:hAnsi="Courier New" w:cs="Courier New"/>
          <w:sz w:val="24"/>
          <w:szCs w:val="24"/>
          <w:u w:val="single"/>
        </w:rPr>
        <w:t xml:space="preserve"> </w:t>
      </w:r>
      <w:proofErr w:type="spellStart"/>
      <w:proofErr w:type="gramStart"/>
      <w:r w:rsidRPr="00840CB3">
        <w:rPr>
          <w:rFonts w:ascii="Courier New" w:hAnsi="Courier New" w:cs="Courier New"/>
          <w:sz w:val="24"/>
          <w:szCs w:val="24"/>
          <w:u w:val="single"/>
        </w:rPr>
        <w:t>Co.Ltd.v</w:t>
      </w:r>
      <w:proofErr w:type="spellEnd"/>
      <w:proofErr w:type="gramEnd"/>
      <w:r w:rsidRPr="00840CB3">
        <w:rPr>
          <w:rFonts w:ascii="Courier New" w:hAnsi="Courier New" w:cs="Courier New"/>
          <w:sz w:val="24"/>
          <w:szCs w:val="24"/>
          <w:u w:val="single"/>
        </w:rPr>
        <w:t xml:space="preserve"> Arcos.</w:t>
      </w:r>
      <w:r w:rsidR="0018290D">
        <w:rPr>
          <w:rFonts w:ascii="Courier New" w:hAnsi="Courier New" w:cs="Courier New"/>
          <w:sz w:val="24"/>
          <w:szCs w:val="24"/>
          <w:u w:val="single"/>
        </w:rPr>
        <w:t>1932 L.T</w:t>
      </w:r>
      <w:r w:rsidRPr="0018290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davasında; </w:t>
      </w:r>
      <w:r w:rsidR="00C67CB9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>bazı hallerde iş insanlarının yaptıkları anlaşmalar kaba ve özet unsurl</w:t>
      </w:r>
      <w:r w:rsidR="00C67CB9">
        <w:rPr>
          <w:rFonts w:ascii="Courier New" w:hAnsi="Courier New" w:cs="Courier New"/>
          <w:sz w:val="24"/>
          <w:szCs w:val="24"/>
        </w:rPr>
        <w:t>ar içermesine rağmen Mahkemeler</w:t>
      </w:r>
      <w:r>
        <w:rPr>
          <w:rFonts w:ascii="Courier New" w:hAnsi="Courier New" w:cs="Courier New"/>
          <w:sz w:val="24"/>
          <w:szCs w:val="24"/>
        </w:rPr>
        <w:t xml:space="preserve"> bu unsurları kusur aramadan tarafların niyetini gözeterek</w:t>
      </w:r>
      <w:r w:rsidR="00C67CB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sözleşmenin unsurlarını adil ve geniş bir şekilde tefsir ederler. Sözleşmelerdeki kelimeler öyle bir şekilde anlaşılmalıdır ki esas konuyu geçe</w:t>
      </w:r>
      <w:r w:rsidR="00C67CB9"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 xml:space="preserve">siz kılmaktan ziyade onu </w:t>
      </w:r>
      <w:r>
        <w:rPr>
          <w:rFonts w:ascii="Courier New" w:hAnsi="Courier New" w:cs="Courier New"/>
          <w:sz w:val="24"/>
          <w:szCs w:val="24"/>
        </w:rPr>
        <w:lastRenderedPageBreak/>
        <w:t>etkili hale getirmelidir.</w:t>
      </w:r>
      <w:r w:rsidR="00C67CB9">
        <w:rPr>
          <w:rFonts w:ascii="Courier New" w:hAnsi="Courier New" w:cs="Courier New"/>
          <w:sz w:val="24"/>
          <w:szCs w:val="24"/>
        </w:rPr>
        <w:t xml:space="preserve"> “Şeklinde izah edilmiş, sözleşmenin belirliliğine ilişkin çerçeve bu şekilde çizilmiştir.”</w:t>
      </w:r>
    </w:p>
    <w:p w:rsidR="00B624EB" w:rsidRDefault="00B624EB" w:rsidP="003542A8">
      <w:pPr>
        <w:spacing w:line="240" w:lineRule="auto"/>
        <w:contextualSpacing/>
        <w:rPr>
          <w:rFonts w:ascii="Courier New" w:hAnsi="Courier New" w:cs="Courier New"/>
        </w:rPr>
      </w:pPr>
    </w:p>
    <w:p w:rsidR="00055D94" w:rsidRDefault="00C9185B" w:rsidP="00B624EB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C67CB9">
        <w:rPr>
          <w:rFonts w:ascii="Courier New" w:hAnsi="Courier New" w:cs="Courier New"/>
          <w:sz w:val="24"/>
          <w:szCs w:val="24"/>
        </w:rPr>
        <w:tab/>
      </w:r>
      <w:r w:rsidR="00840CB3">
        <w:rPr>
          <w:rFonts w:ascii="Courier New" w:hAnsi="Courier New" w:cs="Courier New"/>
          <w:sz w:val="24"/>
          <w:szCs w:val="24"/>
        </w:rPr>
        <w:t>Huzurumuzdaki Emare No.2 özel hizmet sözleşmesine göre</w:t>
      </w:r>
      <w:r w:rsidR="00C67CB9">
        <w:rPr>
          <w:rFonts w:ascii="Courier New" w:hAnsi="Courier New" w:cs="Courier New"/>
          <w:sz w:val="24"/>
          <w:szCs w:val="24"/>
        </w:rPr>
        <w:t>,</w:t>
      </w:r>
      <w:r w:rsidR="00840CB3">
        <w:rPr>
          <w:rFonts w:ascii="Courier New" w:hAnsi="Courier New" w:cs="Courier New"/>
          <w:sz w:val="24"/>
          <w:szCs w:val="24"/>
        </w:rPr>
        <w:t xml:space="preserve"> Yargıtay/Hukuk 32/2005 sayılı İstinaf duruşması sonucunda elde edilecek 8 adet arsa </w:t>
      </w:r>
      <w:r w:rsidR="00C67CB9">
        <w:rPr>
          <w:rFonts w:ascii="Courier New" w:hAnsi="Courier New" w:cs="Courier New"/>
          <w:sz w:val="24"/>
          <w:szCs w:val="24"/>
        </w:rPr>
        <w:t>D</w:t>
      </w:r>
      <w:r w:rsidR="00840CB3">
        <w:rPr>
          <w:rFonts w:ascii="Courier New" w:hAnsi="Courier New" w:cs="Courier New"/>
          <w:sz w:val="24"/>
          <w:szCs w:val="24"/>
        </w:rPr>
        <w:t>avalıya, 8 adet arsanın üzerinde el</w:t>
      </w:r>
      <w:r w:rsidR="00C67CB9">
        <w:rPr>
          <w:rFonts w:ascii="Courier New" w:hAnsi="Courier New" w:cs="Courier New"/>
          <w:sz w:val="24"/>
          <w:szCs w:val="24"/>
        </w:rPr>
        <w:t>de edilecek menfaatin tümü ise D</w:t>
      </w:r>
      <w:r w:rsidR="00840CB3">
        <w:rPr>
          <w:rFonts w:ascii="Courier New" w:hAnsi="Courier New" w:cs="Courier New"/>
          <w:sz w:val="24"/>
          <w:szCs w:val="24"/>
        </w:rPr>
        <w:t xml:space="preserve">avacıya kalacaktı. </w:t>
      </w:r>
      <w:r w:rsidR="00142C09">
        <w:rPr>
          <w:rFonts w:ascii="Courier New" w:hAnsi="Courier New" w:cs="Courier New"/>
          <w:sz w:val="24"/>
          <w:szCs w:val="24"/>
        </w:rPr>
        <w:t xml:space="preserve">Davalının dava sonucu </w:t>
      </w:r>
      <w:r w:rsidR="001B1B2C">
        <w:rPr>
          <w:rFonts w:ascii="Courier New" w:hAnsi="Courier New" w:cs="Courier New"/>
          <w:sz w:val="24"/>
          <w:szCs w:val="24"/>
        </w:rPr>
        <w:t xml:space="preserve">13 arsa yani </w:t>
      </w:r>
      <w:r w:rsidR="00142C09">
        <w:rPr>
          <w:rFonts w:ascii="Courier New" w:hAnsi="Courier New" w:cs="Courier New"/>
          <w:sz w:val="24"/>
          <w:szCs w:val="24"/>
        </w:rPr>
        <w:t>8 arsan</w:t>
      </w:r>
      <w:r w:rsidR="001B1B2C">
        <w:rPr>
          <w:rFonts w:ascii="Courier New" w:hAnsi="Courier New" w:cs="Courier New"/>
          <w:sz w:val="24"/>
          <w:szCs w:val="24"/>
        </w:rPr>
        <w:t>ın</w:t>
      </w:r>
      <w:r w:rsidR="00142C09">
        <w:rPr>
          <w:rFonts w:ascii="Courier New" w:hAnsi="Courier New" w:cs="Courier New"/>
          <w:sz w:val="24"/>
          <w:szCs w:val="24"/>
        </w:rPr>
        <w:t xml:space="preserve"> üzerinde 5 adet arsa e</w:t>
      </w:r>
      <w:r w:rsidR="00DB7527">
        <w:rPr>
          <w:rFonts w:ascii="Courier New" w:hAnsi="Courier New" w:cs="Courier New"/>
          <w:sz w:val="24"/>
          <w:szCs w:val="24"/>
        </w:rPr>
        <w:t xml:space="preserve">lde ettiği ihtilafsız olgudur. </w:t>
      </w:r>
      <w:r w:rsidR="00732C5D">
        <w:rPr>
          <w:rFonts w:ascii="Courier New" w:hAnsi="Courier New" w:cs="Courier New"/>
          <w:sz w:val="24"/>
          <w:szCs w:val="24"/>
        </w:rPr>
        <w:t xml:space="preserve">Emare No.2 </w:t>
      </w:r>
      <w:r w:rsidR="002D5972">
        <w:rPr>
          <w:rFonts w:ascii="Courier New" w:hAnsi="Courier New" w:cs="Courier New"/>
          <w:sz w:val="24"/>
          <w:szCs w:val="24"/>
        </w:rPr>
        <w:t xml:space="preserve">özel </w:t>
      </w:r>
      <w:r w:rsidR="00E12B4D">
        <w:rPr>
          <w:rFonts w:ascii="Courier New" w:hAnsi="Courier New" w:cs="Courier New"/>
          <w:sz w:val="24"/>
          <w:szCs w:val="24"/>
        </w:rPr>
        <w:t xml:space="preserve">ücret </w:t>
      </w:r>
      <w:r w:rsidR="002D5972">
        <w:rPr>
          <w:rFonts w:ascii="Courier New" w:hAnsi="Courier New" w:cs="Courier New"/>
          <w:sz w:val="24"/>
          <w:szCs w:val="24"/>
        </w:rPr>
        <w:t xml:space="preserve">sözleşmesinde </w:t>
      </w:r>
      <w:r w:rsidR="00732C5D">
        <w:rPr>
          <w:rFonts w:ascii="Courier New" w:hAnsi="Courier New" w:cs="Courier New"/>
          <w:sz w:val="24"/>
          <w:szCs w:val="24"/>
        </w:rPr>
        <w:t>yer alan</w:t>
      </w:r>
      <w:r w:rsidR="00C67CB9">
        <w:rPr>
          <w:rFonts w:ascii="Courier New" w:hAnsi="Courier New" w:cs="Courier New"/>
          <w:sz w:val="24"/>
          <w:szCs w:val="24"/>
        </w:rPr>
        <w:t>,</w:t>
      </w:r>
      <w:r w:rsidR="00732C5D">
        <w:rPr>
          <w:rFonts w:ascii="Courier New" w:hAnsi="Courier New" w:cs="Courier New"/>
          <w:sz w:val="24"/>
          <w:szCs w:val="24"/>
        </w:rPr>
        <w:t xml:space="preserve"> “8 arsa üzerinde elde edeceğim menfaatin tümünü</w:t>
      </w:r>
      <w:r w:rsidR="00372AAF">
        <w:rPr>
          <w:rFonts w:ascii="Courier New" w:hAnsi="Courier New" w:cs="Courier New"/>
          <w:sz w:val="24"/>
          <w:szCs w:val="24"/>
        </w:rPr>
        <w:t>”</w:t>
      </w:r>
      <w:r w:rsidR="00840CB3">
        <w:rPr>
          <w:rFonts w:ascii="Courier New" w:hAnsi="Courier New" w:cs="Courier New"/>
          <w:sz w:val="24"/>
          <w:szCs w:val="24"/>
        </w:rPr>
        <w:t xml:space="preserve"> </w:t>
      </w:r>
      <w:r w:rsidR="00732C5D">
        <w:rPr>
          <w:rFonts w:ascii="Courier New" w:hAnsi="Courier New" w:cs="Courier New"/>
          <w:sz w:val="24"/>
          <w:szCs w:val="24"/>
        </w:rPr>
        <w:t>ibaresi</w:t>
      </w:r>
      <w:r w:rsidR="001B1B2C">
        <w:rPr>
          <w:rFonts w:ascii="Courier New" w:hAnsi="Courier New" w:cs="Courier New"/>
          <w:sz w:val="24"/>
          <w:szCs w:val="24"/>
        </w:rPr>
        <w:t>nden</w:t>
      </w:r>
      <w:r w:rsidR="00C67CB9">
        <w:rPr>
          <w:rFonts w:ascii="Courier New" w:hAnsi="Courier New" w:cs="Courier New"/>
          <w:sz w:val="24"/>
          <w:szCs w:val="24"/>
        </w:rPr>
        <w:t>,</w:t>
      </w:r>
      <w:r w:rsidR="001B1B2C">
        <w:rPr>
          <w:rFonts w:ascii="Courier New" w:hAnsi="Courier New" w:cs="Courier New"/>
          <w:sz w:val="24"/>
          <w:szCs w:val="24"/>
        </w:rPr>
        <w:t xml:space="preserve"> </w:t>
      </w:r>
      <w:r w:rsidR="008B3093">
        <w:rPr>
          <w:rFonts w:ascii="Courier New" w:hAnsi="Courier New" w:cs="Courier New"/>
          <w:sz w:val="24"/>
          <w:szCs w:val="24"/>
        </w:rPr>
        <w:t>8 arsadan fazl</w:t>
      </w:r>
      <w:r w:rsidR="00840CB3">
        <w:rPr>
          <w:rFonts w:ascii="Courier New" w:hAnsi="Courier New" w:cs="Courier New"/>
          <w:sz w:val="24"/>
          <w:szCs w:val="24"/>
        </w:rPr>
        <w:t xml:space="preserve">a olan tüm arsaları </w:t>
      </w:r>
      <w:r w:rsidR="00F522ED">
        <w:rPr>
          <w:rFonts w:ascii="Courier New" w:hAnsi="Courier New" w:cs="Courier New"/>
          <w:sz w:val="24"/>
          <w:szCs w:val="24"/>
        </w:rPr>
        <w:t xml:space="preserve">veya değerini Davacının </w:t>
      </w:r>
      <w:r w:rsidR="00E548B5">
        <w:rPr>
          <w:rFonts w:ascii="Courier New" w:hAnsi="Courier New" w:cs="Courier New"/>
          <w:sz w:val="24"/>
          <w:szCs w:val="24"/>
        </w:rPr>
        <w:t xml:space="preserve">alacağı hususlarında </w:t>
      </w:r>
      <w:r w:rsidR="00DD2A19">
        <w:rPr>
          <w:rFonts w:ascii="Courier New" w:hAnsi="Courier New" w:cs="Courier New"/>
          <w:sz w:val="24"/>
          <w:szCs w:val="24"/>
        </w:rPr>
        <w:t xml:space="preserve">tarafların </w:t>
      </w:r>
      <w:r w:rsidR="001B1B2C">
        <w:rPr>
          <w:rFonts w:ascii="Courier New" w:hAnsi="Courier New" w:cs="Courier New"/>
          <w:sz w:val="24"/>
          <w:szCs w:val="24"/>
        </w:rPr>
        <w:t>fikirlerinin birleştiği</w:t>
      </w:r>
      <w:r w:rsidR="008B3093">
        <w:rPr>
          <w:rFonts w:ascii="Courier New" w:hAnsi="Courier New" w:cs="Courier New"/>
          <w:sz w:val="24"/>
          <w:szCs w:val="24"/>
        </w:rPr>
        <w:t xml:space="preserve"> </w:t>
      </w:r>
      <w:r w:rsidR="00196DDE">
        <w:rPr>
          <w:rFonts w:ascii="Courier New" w:hAnsi="Courier New" w:cs="Courier New"/>
          <w:sz w:val="24"/>
          <w:szCs w:val="24"/>
        </w:rPr>
        <w:t>ve şart</w:t>
      </w:r>
      <w:r w:rsidR="002D5972">
        <w:rPr>
          <w:rFonts w:ascii="Courier New" w:hAnsi="Courier New" w:cs="Courier New"/>
          <w:sz w:val="24"/>
          <w:szCs w:val="24"/>
        </w:rPr>
        <w:t>ları</w:t>
      </w:r>
      <w:r w:rsidR="00196DDE">
        <w:rPr>
          <w:rFonts w:ascii="Courier New" w:hAnsi="Courier New" w:cs="Courier New"/>
          <w:sz w:val="24"/>
          <w:szCs w:val="24"/>
        </w:rPr>
        <w:t>n çok aç</w:t>
      </w:r>
      <w:r w:rsidR="00DB7527">
        <w:rPr>
          <w:rFonts w:ascii="Courier New" w:hAnsi="Courier New" w:cs="Courier New"/>
          <w:sz w:val="24"/>
          <w:szCs w:val="24"/>
        </w:rPr>
        <w:t xml:space="preserve">ık ve anlaşılır olduğu </w:t>
      </w:r>
      <w:r w:rsidR="008A749B">
        <w:rPr>
          <w:rFonts w:ascii="Courier New" w:hAnsi="Courier New" w:cs="Courier New"/>
          <w:sz w:val="24"/>
          <w:szCs w:val="24"/>
        </w:rPr>
        <w:t>kabul edilmelidir.</w:t>
      </w:r>
    </w:p>
    <w:p w:rsidR="00915805" w:rsidRDefault="00915805" w:rsidP="003542A8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</w:p>
    <w:p w:rsidR="00FA148B" w:rsidRDefault="00915805" w:rsidP="003542A8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Emare No.2 sözleşmenin imzalandığı tarihte </w:t>
      </w:r>
      <w:r w:rsidR="00F522ED">
        <w:rPr>
          <w:rFonts w:ascii="Courier New" w:hAnsi="Courier New" w:cs="Courier New"/>
          <w:sz w:val="24"/>
          <w:szCs w:val="24"/>
        </w:rPr>
        <w:t>32/2005 sayılı İstinaf</w:t>
      </w:r>
      <w:r w:rsidR="00C67CB9">
        <w:rPr>
          <w:rFonts w:ascii="Courier New" w:hAnsi="Courier New" w:cs="Courier New"/>
          <w:sz w:val="24"/>
          <w:szCs w:val="24"/>
        </w:rPr>
        <w:t>a</w:t>
      </w:r>
      <w:r w:rsidR="00F522ED">
        <w:rPr>
          <w:rFonts w:ascii="Courier New" w:hAnsi="Courier New" w:cs="Courier New"/>
          <w:sz w:val="24"/>
          <w:szCs w:val="24"/>
        </w:rPr>
        <w:t xml:space="preserve"> konu </w:t>
      </w:r>
      <w:r w:rsidR="00C67CB9">
        <w:rPr>
          <w:rFonts w:ascii="Courier New" w:hAnsi="Courier New" w:cs="Courier New"/>
          <w:sz w:val="24"/>
          <w:szCs w:val="24"/>
        </w:rPr>
        <w:t>78/2003 sayılı Genel İstida neticesinde D</w:t>
      </w:r>
      <w:r>
        <w:rPr>
          <w:rFonts w:ascii="Courier New" w:hAnsi="Courier New" w:cs="Courier New"/>
          <w:sz w:val="24"/>
          <w:szCs w:val="24"/>
        </w:rPr>
        <w:t xml:space="preserve">avalı lehine Lefkoşa Kaza Mahkemesi tarafından verilen </w:t>
      </w:r>
      <w:r w:rsidR="00867AD0">
        <w:rPr>
          <w:rFonts w:ascii="Courier New" w:hAnsi="Courier New" w:cs="Courier New"/>
          <w:sz w:val="24"/>
          <w:szCs w:val="24"/>
        </w:rPr>
        <w:t xml:space="preserve">hükme göre </w:t>
      </w:r>
      <w:r>
        <w:rPr>
          <w:rFonts w:ascii="Courier New" w:hAnsi="Courier New" w:cs="Courier New"/>
          <w:sz w:val="24"/>
          <w:szCs w:val="24"/>
        </w:rPr>
        <w:t xml:space="preserve">13 adet arsanın </w:t>
      </w:r>
      <w:r w:rsidR="000F2DBE" w:rsidRPr="00915805">
        <w:rPr>
          <w:rFonts w:ascii="Courier New" w:hAnsi="Courier New" w:cs="Courier New"/>
          <w:sz w:val="24"/>
          <w:szCs w:val="24"/>
        </w:rPr>
        <w:t>belirli o</w:t>
      </w:r>
      <w:r w:rsidR="000F2DBE">
        <w:rPr>
          <w:rFonts w:ascii="Courier New" w:hAnsi="Courier New" w:cs="Courier New"/>
          <w:sz w:val="24"/>
          <w:szCs w:val="24"/>
        </w:rPr>
        <w:t>lduğu</w:t>
      </w:r>
      <w:r w:rsidR="00C67CB9">
        <w:rPr>
          <w:rFonts w:ascii="Courier New" w:hAnsi="Courier New" w:cs="Courier New"/>
          <w:sz w:val="24"/>
          <w:szCs w:val="24"/>
        </w:rPr>
        <w:t xml:space="preserve">ndan, </w:t>
      </w:r>
      <w:r w:rsidR="00427146">
        <w:rPr>
          <w:rFonts w:ascii="Courier New" w:hAnsi="Courier New" w:cs="Courier New"/>
          <w:sz w:val="24"/>
          <w:szCs w:val="24"/>
        </w:rPr>
        <w:t>“8 arsa üzerinde elde edeceğim menfaatin tümünü</w:t>
      </w:r>
      <w:r w:rsidR="004958AE">
        <w:rPr>
          <w:rFonts w:ascii="Courier New" w:hAnsi="Courier New" w:cs="Courier New"/>
          <w:sz w:val="24"/>
          <w:szCs w:val="24"/>
        </w:rPr>
        <w:t>”</w:t>
      </w:r>
      <w:r w:rsidR="00427146">
        <w:rPr>
          <w:rFonts w:ascii="Courier New" w:hAnsi="Courier New" w:cs="Courier New"/>
          <w:sz w:val="24"/>
          <w:szCs w:val="24"/>
        </w:rPr>
        <w:t xml:space="preserve"> ibaresini belirsiz bir unsur olarak değerlendirmek </w:t>
      </w:r>
      <w:r>
        <w:rPr>
          <w:rFonts w:ascii="Courier New" w:hAnsi="Courier New" w:cs="Courier New"/>
          <w:sz w:val="24"/>
          <w:szCs w:val="24"/>
        </w:rPr>
        <w:t>mümkün değildir</w:t>
      </w:r>
      <w:r w:rsidR="008A749B">
        <w:rPr>
          <w:rFonts w:ascii="Courier New" w:hAnsi="Courier New" w:cs="Courier New"/>
          <w:sz w:val="24"/>
          <w:szCs w:val="24"/>
        </w:rPr>
        <w:t xml:space="preserve">. </w:t>
      </w:r>
      <w:r w:rsidR="00DF4442">
        <w:rPr>
          <w:rFonts w:ascii="Courier New" w:hAnsi="Courier New" w:cs="Courier New"/>
          <w:sz w:val="24"/>
          <w:szCs w:val="24"/>
        </w:rPr>
        <w:t>B</w:t>
      </w:r>
      <w:r w:rsidR="00427146">
        <w:rPr>
          <w:rFonts w:ascii="Courier New" w:hAnsi="Courier New" w:cs="Courier New"/>
          <w:sz w:val="24"/>
          <w:szCs w:val="24"/>
        </w:rPr>
        <w:t>e</w:t>
      </w:r>
      <w:r w:rsidR="00C8711E">
        <w:rPr>
          <w:rFonts w:ascii="Courier New" w:hAnsi="Courier New" w:cs="Courier New"/>
          <w:sz w:val="24"/>
          <w:szCs w:val="24"/>
        </w:rPr>
        <w:t>l</w:t>
      </w:r>
      <w:r w:rsidR="00427146">
        <w:rPr>
          <w:rFonts w:ascii="Courier New" w:hAnsi="Courier New" w:cs="Courier New"/>
          <w:sz w:val="24"/>
          <w:szCs w:val="24"/>
        </w:rPr>
        <w:t xml:space="preserve">irtilen </w:t>
      </w:r>
      <w:r w:rsidR="00DF4442">
        <w:rPr>
          <w:rFonts w:ascii="Courier New" w:hAnsi="Courier New" w:cs="Courier New"/>
          <w:sz w:val="24"/>
          <w:szCs w:val="24"/>
        </w:rPr>
        <w:t>nedenle</w:t>
      </w:r>
      <w:r w:rsidR="00427146">
        <w:rPr>
          <w:rFonts w:ascii="Courier New" w:hAnsi="Courier New" w:cs="Courier New"/>
          <w:sz w:val="24"/>
          <w:szCs w:val="24"/>
        </w:rPr>
        <w:t>rle</w:t>
      </w:r>
      <w:r w:rsidR="00C67CB9">
        <w:rPr>
          <w:rFonts w:ascii="Courier New" w:hAnsi="Courier New" w:cs="Courier New"/>
          <w:sz w:val="24"/>
          <w:szCs w:val="24"/>
        </w:rPr>
        <w:t>,</w:t>
      </w:r>
      <w:r w:rsidR="00DF4442">
        <w:rPr>
          <w:rFonts w:ascii="Courier New" w:hAnsi="Courier New" w:cs="Courier New"/>
          <w:sz w:val="24"/>
          <w:szCs w:val="24"/>
        </w:rPr>
        <w:t xml:space="preserve"> </w:t>
      </w:r>
      <w:r w:rsidR="00234BC7">
        <w:rPr>
          <w:rFonts w:ascii="Courier New" w:hAnsi="Courier New" w:cs="Courier New"/>
          <w:sz w:val="24"/>
          <w:szCs w:val="24"/>
        </w:rPr>
        <w:t xml:space="preserve">Emare No.2 </w:t>
      </w:r>
      <w:r w:rsidR="00E12B4D">
        <w:rPr>
          <w:rFonts w:ascii="Courier New" w:hAnsi="Courier New" w:cs="Courier New"/>
          <w:sz w:val="24"/>
          <w:szCs w:val="24"/>
        </w:rPr>
        <w:t xml:space="preserve">özel ücret </w:t>
      </w:r>
      <w:r w:rsidR="008B3093">
        <w:rPr>
          <w:rFonts w:ascii="Courier New" w:hAnsi="Courier New" w:cs="Courier New"/>
          <w:sz w:val="24"/>
          <w:szCs w:val="24"/>
        </w:rPr>
        <w:t>sözleşme</w:t>
      </w:r>
      <w:r w:rsidR="00E12B4D">
        <w:rPr>
          <w:rFonts w:ascii="Courier New" w:hAnsi="Courier New" w:cs="Courier New"/>
          <w:sz w:val="24"/>
          <w:szCs w:val="24"/>
        </w:rPr>
        <w:t xml:space="preserve">sinin </w:t>
      </w:r>
      <w:r w:rsidR="008B3093">
        <w:rPr>
          <w:rFonts w:ascii="Courier New" w:hAnsi="Courier New" w:cs="Courier New"/>
          <w:sz w:val="24"/>
          <w:szCs w:val="24"/>
        </w:rPr>
        <w:t>şartları</w:t>
      </w:r>
      <w:r w:rsidR="00C67CB9">
        <w:rPr>
          <w:rFonts w:ascii="Courier New" w:hAnsi="Courier New" w:cs="Courier New"/>
          <w:sz w:val="24"/>
          <w:szCs w:val="24"/>
        </w:rPr>
        <w:t>nın</w:t>
      </w:r>
      <w:r w:rsidR="008B3093">
        <w:rPr>
          <w:rFonts w:ascii="Courier New" w:hAnsi="Courier New" w:cs="Courier New"/>
          <w:sz w:val="24"/>
          <w:szCs w:val="24"/>
        </w:rPr>
        <w:t xml:space="preserve"> belirsiz </w:t>
      </w:r>
      <w:r w:rsidR="001A66A0">
        <w:rPr>
          <w:rFonts w:ascii="Courier New" w:hAnsi="Courier New" w:cs="Courier New"/>
          <w:sz w:val="24"/>
          <w:szCs w:val="24"/>
        </w:rPr>
        <w:t>ve bu</w:t>
      </w:r>
      <w:r w:rsidR="004C3503">
        <w:rPr>
          <w:rFonts w:ascii="Courier New" w:hAnsi="Courier New" w:cs="Courier New"/>
          <w:sz w:val="24"/>
          <w:szCs w:val="24"/>
        </w:rPr>
        <w:t>n</w:t>
      </w:r>
      <w:r w:rsidR="001A66A0">
        <w:rPr>
          <w:rFonts w:ascii="Courier New" w:hAnsi="Courier New" w:cs="Courier New"/>
          <w:sz w:val="24"/>
          <w:szCs w:val="24"/>
        </w:rPr>
        <w:t>a bağlı olarak da geçersiz bir sözleşme olduğu</w:t>
      </w:r>
      <w:r w:rsidR="008A749B">
        <w:rPr>
          <w:rFonts w:ascii="Courier New" w:hAnsi="Courier New" w:cs="Courier New"/>
          <w:sz w:val="24"/>
          <w:szCs w:val="24"/>
        </w:rPr>
        <w:t xml:space="preserve">na dair </w:t>
      </w:r>
      <w:r w:rsidR="00DA51F6">
        <w:rPr>
          <w:rFonts w:ascii="Courier New" w:hAnsi="Courier New" w:cs="Courier New"/>
          <w:sz w:val="24"/>
          <w:szCs w:val="24"/>
        </w:rPr>
        <w:t>Alt Mahkemenin bulgusu hata</w:t>
      </w:r>
      <w:r w:rsidR="006D28EF">
        <w:rPr>
          <w:rFonts w:ascii="Courier New" w:hAnsi="Courier New" w:cs="Courier New"/>
          <w:sz w:val="24"/>
          <w:szCs w:val="24"/>
        </w:rPr>
        <w:t>lı olmuştur</w:t>
      </w:r>
      <w:r w:rsidR="00B75C47">
        <w:rPr>
          <w:rFonts w:ascii="Courier New" w:hAnsi="Courier New" w:cs="Courier New"/>
          <w:sz w:val="24"/>
          <w:szCs w:val="24"/>
        </w:rPr>
        <w:t>.</w:t>
      </w:r>
    </w:p>
    <w:p w:rsidR="00277135" w:rsidRDefault="00277135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871628" w:rsidRDefault="00871628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27713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Bu sonuçtan hareketle</w:t>
      </w:r>
      <w:r w:rsidR="00C67CB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Davacının 1</w:t>
      </w:r>
      <w:r w:rsidR="003542A8">
        <w:rPr>
          <w:rFonts w:ascii="Courier New" w:hAnsi="Courier New" w:cs="Courier New"/>
          <w:sz w:val="24"/>
          <w:szCs w:val="24"/>
        </w:rPr>
        <w:t xml:space="preserve">, </w:t>
      </w:r>
      <w:r w:rsidR="00CF58C0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 xml:space="preserve"> ve </w:t>
      </w:r>
      <w:r w:rsidR="004C3503">
        <w:rPr>
          <w:rFonts w:ascii="Courier New" w:hAnsi="Courier New" w:cs="Courier New"/>
          <w:sz w:val="24"/>
          <w:szCs w:val="24"/>
        </w:rPr>
        <w:t>3</w:t>
      </w:r>
      <w:r w:rsidR="00CF58C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4506F">
        <w:rPr>
          <w:rFonts w:ascii="Courier New" w:hAnsi="Courier New" w:cs="Courier New"/>
          <w:sz w:val="24"/>
          <w:szCs w:val="24"/>
        </w:rPr>
        <w:t xml:space="preserve">başlıkları ve altındaki </w:t>
      </w:r>
      <w:r>
        <w:rPr>
          <w:rFonts w:ascii="Courier New" w:hAnsi="Courier New" w:cs="Courier New"/>
          <w:sz w:val="24"/>
          <w:szCs w:val="24"/>
        </w:rPr>
        <w:t>istinaf sebe</w:t>
      </w:r>
      <w:r w:rsidR="0054506F">
        <w:rPr>
          <w:rFonts w:ascii="Courier New" w:hAnsi="Courier New" w:cs="Courier New"/>
          <w:sz w:val="24"/>
          <w:szCs w:val="24"/>
        </w:rPr>
        <w:t>pler</w:t>
      </w:r>
      <w:r>
        <w:rPr>
          <w:rFonts w:ascii="Courier New" w:hAnsi="Courier New" w:cs="Courier New"/>
          <w:sz w:val="24"/>
          <w:szCs w:val="24"/>
        </w:rPr>
        <w:t>i kabul edilir</w:t>
      </w:r>
      <w:r w:rsidR="00FA148B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840CB3" w:rsidRDefault="00840CB3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670975" w:rsidRDefault="004C3503" w:rsidP="003542A8">
      <w:pPr>
        <w:tabs>
          <w:tab w:val="left" w:pos="709"/>
        </w:tabs>
        <w:spacing w:line="360" w:lineRule="auto"/>
        <w:ind w:left="709" w:hanging="349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4.</w:t>
      </w:r>
      <w:r w:rsidR="00670975" w:rsidRPr="00670975">
        <w:rPr>
          <w:rFonts w:ascii="Courier New" w:hAnsi="Courier New" w:cs="Courier New"/>
          <w:b/>
          <w:sz w:val="24"/>
          <w:szCs w:val="24"/>
        </w:rPr>
        <w:t xml:space="preserve"> </w:t>
      </w:r>
      <w:r w:rsidR="00670975" w:rsidRPr="000048C4">
        <w:rPr>
          <w:rFonts w:ascii="Courier New" w:hAnsi="Courier New" w:cs="Courier New"/>
          <w:b/>
          <w:sz w:val="24"/>
          <w:szCs w:val="24"/>
        </w:rPr>
        <w:t xml:space="preserve">Muhterem Alt Mahkeme, Davacı lehine en </w:t>
      </w:r>
      <w:r w:rsidR="00670975">
        <w:rPr>
          <w:rFonts w:ascii="Courier New" w:hAnsi="Courier New" w:cs="Courier New"/>
          <w:b/>
          <w:sz w:val="24"/>
          <w:szCs w:val="24"/>
        </w:rPr>
        <w:t>d</w:t>
      </w:r>
      <w:r w:rsidR="00670975" w:rsidRPr="000048C4">
        <w:rPr>
          <w:rFonts w:ascii="Courier New" w:hAnsi="Courier New" w:cs="Courier New"/>
          <w:b/>
          <w:sz w:val="24"/>
          <w:szCs w:val="24"/>
        </w:rPr>
        <w:t>üşük değerde</w:t>
      </w:r>
      <w:r w:rsidR="0054506F">
        <w:rPr>
          <w:rFonts w:ascii="Courier New" w:hAnsi="Courier New" w:cs="Courier New"/>
          <w:b/>
          <w:sz w:val="24"/>
          <w:szCs w:val="24"/>
        </w:rPr>
        <w:t>ki</w:t>
      </w:r>
      <w:r w:rsidR="00670975" w:rsidRPr="000048C4">
        <w:rPr>
          <w:rFonts w:ascii="Courier New" w:hAnsi="Courier New" w:cs="Courier New"/>
          <w:b/>
          <w:sz w:val="24"/>
          <w:szCs w:val="24"/>
        </w:rPr>
        <w:t xml:space="preserve"> 5 arsanın </w:t>
      </w:r>
      <w:r w:rsidR="0054506F">
        <w:rPr>
          <w:rFonts w:ascii="Courier New" w:hAnsi="Courier New" w:cs="Courier New"/>
          <w:b/>
          <w:sz w:val="24"/>
          <w:szCs w:val="24"/>
        </w:rPr>
        <w:t xml:space="preserve">toplam </w:t>
      </w:r>
      <w:r w:rsidR="00670975" w:rsidRPr="000048C4">
        <w:rPr>
          <w:rFonts w:ascii="Courier New" w:hAnsi="Courier New" w:cs="Courier New"/>
          <w:b/>
          <w:sz w:val="24"/>
          <w:szCs w:val="24"/>
        </w:rPr>
        <w:t xml:space="preserve">parasal değeri olan 375,000 </w:t>
      </w:r>
      <w:r w:rsidR="0054506F">
        <w:rPr>
          <w:rFonts w:ascii="Courier New" w:hAnsi="Courier New" w:cs="Courier New"/>
          <w:b/>
          <w:sz w:val="24"/>
          <w:szCs w:val="24"/>
        </w:rPr>
        <w:t>S</w:t>
      </w:r>
      <w:r w:rsidR="00670975" w:rsidRPr="000048C4">
        <w:rPr>
          <w:rFonts w:ascii="Courier New" w:hAnsi="Courier New" w:cs="Courier New"/>
          <w:b/>
          <w:sz w:val="24"/>
          <w:szCs w:val="24"/>
        </w:rPr>
        <w:t xml:space="preserve">terlin için </w:t>
      </w:r>
      <w:r w:rsidR="00BE4770">
        <w:rPr>
          <w:rFonts w:ascii="Courier New" w:hAnsi="Courier New" w:cs="Courier New"/>
          <w:b/>
          <w:sz w:val="24"/>
          <w:szCs w:val="24"/>
        </w:rPr>
        <w:t>h</w:t>
      </w:r>
      <w:r w:rsidR="00670975" w:rsidRPr="000048C4">
        <w:rPr>
          <w:rFonts w:ascii="Courier New" w:hAnsi="Courier New" w:cs="Courier New"/>
          <w:b/>
          <w:sz w:val="24"/>
          <w:szCs w:val="24"/>
        </w:rPr>
        <w:t>üküm vermemekle hata etti.</w:t>
      </w:r>
    </w:p>
    <w:p w:rsidR="0010138E" w:rsidRPr="00670975" w:rsidRDefault="007A74DB" w:rsidP="003542A8">
      <w:pPr>
        <w:pStyle w:val="ListeParagraf"/>
        <w:numPr>
          <w:ilvl w:val="0"/>
          <w:numId w:val="10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670975">
        <w:rPr>
          <w:rFonts w:ascii="Courier New" w:hAnsi="Courier New" w:cs="Courier New"/>
          <w:b/>
          <w:sz w:val="24"/>
          <w:szCs w:val="24"/>
        </w:rPr>
        <w:t>Muhterem Alt Mahkeme, Davalının Emare No.2 özel avukat tutma varakasını ihlal ettiğine bulgu yapmamakla hata etti.</w:t>
      </w:r>
    </w:p>
    <w:p w:rsidR="007A74DB" w:rsidRDefault="000048C4" w:rsidP="003542A8">
      <w:pPr>
        <w:tabs>
          <w:tab w:val="left" w:pos="709"/>
        </w:tabs>
        <w:spacing w:line="360" w:lineRule="auto"/>
        <w:ind w:left="709" w:hanging="349"/>
        <w:contextualSpacing/>
        <w:rPr>
          <w:rFonts w:ascii="Courier New" w:hAnsi="Courier New" w:cs="Courier New"/>
          <w:b/>
          <w:sz w:val="24"/>
          <w:szCs w:val="24"/>
        </w:rPr>
      </w:pPr>
      <w:r w:rsidRPr="000048C4">
        <w:rPr>
          <w:rFonts w:ascii="Courier New" w:hAnsi="Courier New" w:cs="Courier New"/>
          <w:b/>
          <w:sz w:val="24"/>
          <w:szCs w:val="24"/>
        </w:rPr>
        <w:lastRenderedPageBreak/>
        <w:t xml:space="preserve"> </w:t>
      </w:r>
      <w:r w:rsidR="00B624EB">
        <w:rPr>
          <w:rFonts w:ascii="Courier New" w:hAnsi="Courier New" w:cs="Courier New"/>
          <w:b/>
          <w:sz w:val="24"/>
          <w:szCs w:val="24"/>
        </w:rPr>
        <w:t>2.</w:t>
      </w:r>
      <w:r w:rsidR="007A74DB">
        <w:rPr>
          <w:rFonts w:ascii="Courier New" w:hAnsi="Courier New" w:cs="Courier New"/>
          <w:b/>
          <w:sz w:val="24"/>
          <w:szCs w:val="24"/>
        </w:rPr>
        <w:t>Mukabil istinaf sebebi:</w:t>
      </w:r>
    </w:p>
    <w:p w:rsidR="007A74DB" w:rsidRPr="00277E67" w:rsidRDefault="007A74DB" w:rsidP="003542A8">
      <w:pPr>
        <w:pStyle w:val="ListeParagraf"/>
        <w:spacing w:line="36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Muhterem Alt Mahkeme,</w:t>
      </w:r>
      <w:r w:rsidR="0054506F">
        <w:rPr>
          <w:rFonts w:ascii="Courier New" w:hAnsi="Courier New" w:cs="Courier New"/>
          <w:b/>
          <w:sz w:val="24"/>
          <w:szCs w:val="24"/>
        </w:rPr>
        <w:t xml:space="preserve"> Davacının</w:t>
      </w:r>
      <w:r>
        <w:rPr>
          <w:rFonts w:ascii="Courier New" w:hAnsi="Courier New" w:cs="Courier New"/>
          <w:b/>
          <w:sz w:val="24"/>
          <w:szCs w:val="24"/>
        </w:rPr>
        <w:t xml:space="preserve"> Emare No.2 özel avukat tutma varakasını</w:t>
      </w:r>
      <w:r w:rsidR="0054506F">
        <w:rPr>
          <w:rFonts w:ascii="Courier New" w:hAnsi="Courier New" w:cs="Courier New"/>
          <w:b/>
          <w:sz w:val="24"/>
          <w:szCs w:val="24"/>
        </w:rPr>
        <w:t xml:space="preserve"> feshetmeden </w:t>
      </w:r>
      <w:r>
        <w:rPr>
          <w:rFonts w:ascii="Courier New" w:hAnsi="Courier New" w:cs="Courier New"/>
          <w:b/>
          <w:sz w:val="24"/>
          <w:szCs w:val="24"/>
        </w:rPr>
        <w:t xml:space="preserve">Davalıdan herhangi bir tazminat talebinde </w:t>
      </w:r>
      <w:r w:rsidRPr="00277E67">
        <w:rPr>
          <w:rFonts w:ascii="Courier New" w:hAnsi="Courier New" w:cs="Courier New"/>
          <w:b/>
          <w:sz w:val="24"/>
          <w:szCs w:val="24"/>
        </w:rPr>
        <w:t>bulunamayacağına bulgu yapmamakla hata etti.</w:t>
      </w:r>
    </w:p>
    <w:p w:rsidR="00EA6B84" w:rsidRDefault="008A749B" w:rsidP="0054506F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 w:rsidR="00C8711E">
        <w:rPr>
          <w:rFonts w:ascii="Courier New" w:hAnsi="Courier New" w:cs="Courier New"/>
          <w:sz w:val="24"/>
          <w:szCs w:val="24"/>
        </w:rPr>
        <w:t xml:space="preserve">Alt Mahkemenin </w:t>
      </w:r>
      <w:r w:rsidR="00121B8A">
        <w:rPr>
          <w:rFonts w:ascii="Courier New" w:hAnsi="Courier New" w:cs="Courier New"/>
          <w:sz w:val="24"/>
          <w:szCs w:val="24"/>
        </w:rPr>
        <w:t xml:space="preserve">Emare No.2 sözleşme şartlarının belirsiz olduğu ile ilgili </w:t>
      </w:r>
      <w:r w:rsidR="00C8711E">
        <w:rPr>
          <w:rFonts w:ascii="Courier New" w:hAnsi="Courier New" w:cs="Courier New"/>
          <w:sz w:val="24"/>
          <w:szCs w:val="24"/>
        </w:rPr>
        <w:t xml:space="preserve">hatalı bulgusu neticesinde Emare No.2 </w:t>
      </w:r>
      <w:r w:rsidR="00947147">
        <w:rPr>
          <w:rFonts w:ascii="Courier New" w:hAnsi="Courier New" w:cs="Courier New"/>
          <w:sz w:val="24"/>
          <w:szCs w:val="24"/>
        </w:rPr>
        <w:t xml:space="preserve">geçerli bir sözleşme </w:t>
      </w:r>
      <w:r w:rsidR="00A94E4C">
        <w:rPr>
          <w:rFonts w:ascii="Courier New" w:hAnsi="Courier New" w:cs="Courier New"/>
          <w:sz w:val="24"/>
          <w:szCs w:val="24"/>
        </w:rPr>
        <w:t>niteliğindedir</w:t>
      </w:r>
      <w:r w:rsidR="0066291D">
        <w:rPr>
          <w:rFonts w:ascii="Courier New" w:hAnsi="Courier New" w:cs="Courier New"/>
          <w:sz w:val="24"/>
          <w:szCs w:val="24"/>
        </w:rPr>
        <w:t>.</w:t>
      </w:r>
      <w:r w:rsidR="00A94E4C">
        <w:rPr>
          <w:rFonts w:ascii="Courier New" w:hAnsi="Courier New" w:cs="Courier New"/>
          <w:sz w:val="24"/>
          <w:szCs w:val="24"/>
        </w:rPr>
        <w:t xml:space="preserve"> </w:t>
      </w:r>
      <w:r w:rsidR="0066291D">
        <w:rPr>
          <w:rFonts w:ascii="Courier New" w:hAnsi="Courier New" w:cs="Courier New"/>
          <w:sz w:val="24"/>
          <w:szCs w:val="24"/>
        </w:rPr>
        <w:t>Emare No.2 sözleşmeye göre Davacı üzerine düşen mükellefiyeti yerine getir</w:t>
      </w:r>
      <w:r w:rsidR="002A2B36">
        <w:rPr>
          <w:rFonts w:ascii="Courier New" w:hAnsi="Courier New" w:cs="Courier New"/>
          <w:sz w:val="24"/>
          <w:szCs w:val="24"/>
        </w:rPr>
        <w:t>miş olmas</w:t>
      </w:r>
      <w:r w:rsidR="0066291D">
        <w:rPr>
          <w:rFonts w:ascii="Courier New" w:hAnsi="Courier New" w:cs="Courier New"/>
          <w:sz w:val="24"/>
          <w:szCs w:val="24"/>
        </w:rPr>
        <w:t>ına rağmen</w:t>
      </w:r>
      <w:r w:rsidR="00EF752B">
        <w:rPr>
          <w:rFonts w:ascii="Courier New" w:hAnsi="Courier New" w:cs="Courier New"/>
          <w:sz w:val="24"/>
          <w:szCs w:val="24"/>
        </w:rPr>
        <w:t xml:space="preserve"> </w:t>
      </w:r>
      <w:r w:rsidR="002A2B36">
        <w:rPr>
          <w:rFonts w:ascii="Courier New" w:hAnsi="Courier New" w:cs="Courier New"/>
          <w:sz w:val="24"/>
          <w:szCs w:val="24"/>
        </w:rPr>
        <w:t>Davalı</w:t>
      </w:r>
      <w:r w:rsidR="0054506F">
        <w:rPr>
          <w:rFonts w:ascii="Courier New" w:hAnsi="Courier New" w:cs="Courier New"/>
          <w:sz w:val="24"/>
          <w:szCs w:val="24"/>
        </w:rPr>
        <w:t>nın,</w:t>
      </w:r>
      <w:r w:rsidR="008372B8">
        <w:rPr>
          <w:rFonts w:ascii="Courier New" w:hAnsi="Courier New" w:cs="Courier New"/>
          <w:sz w:val="24"/>
          <w:szCs w:val="24"/>
        </w:rPr>
        <w:t xml:space="preserve"> </w:t>
      </w:r>
      <w:r w:rsidR="00D348A4">
        <w:rPr>
          <w:rFonts w:ascii="Courier New" w:hAnsi="Courier New" w:cs="Courier New"/>
          <w:sz w:val="24"/>
          <w:szCs w:val="24"/>
        </w:rPr>
        <w:t>D</w:t>
      </w:r>
      <w:r w:rsidR="008372B8">
        <w:rPr>
          <w:rFonts w:ascii="Courier New" w:hAnsi="Courier New" w:cs="Courier New"/>
          <w:sz w:val="24"/>
          <w:szCs w:val="24"/>
        </w:rPr>
        <w:t>avacı</w:t>
      </w:r>
      <w:r w:rsidR="00D348A4">
        <w:rPr>
          <w:rFonts w:ascii="Courier New" w:hAnsi="Courier New" w:cs="Courier New"/>
          <w:sz w:val="24"/>
          <w:szCs w:val="24"/>
        </w:rPr>
        <w:t xml:space="preserve">ya </w:t>
      </w:r>
      <w:r w:rsidR="00E8747F">
        <w:rPr>
          <w:rFonts w:ascii="Courier New" w:hAnsi="Courier New" w:cs="Courier New"/>
          <w:sz w:val="24"/>
          <w:szCs w:val="24"/>
        </w:rPr>
        <w:t>karşı olan mükellefiy</w:t>
      </w:r>
      <w:r w:rsidR="0022351A">
        <w:rPr>
          <w:rFonts w:ascii="Courier New" w:hAnsi="Courier New" w:cs="Courier New"/>
          <w:sz w:val="24"/>
          <w:szCs w:val="24"/>
        </w:rPr>
        <w:t>e</w:t>
      </w:r>
      <w:r w:rsidR="00E8747F">
        <w:rPr>
          <w:rFonts w:ascii="Courier New" w:hAnsi="Courier New" w:cs="Courier New"/>
          <w:sz w:val="24"/>
          <w:szCs w:val="24"/>
        </w:rPr>
        <w:t xml:space="preserve">tini yerine </w:t>
      </w:r>
      <w:r w:rsidR="00724FD8">
        <w:rPr>
          <w:rFonts w:ascii="Courier New" w:hAnsi="Courier New" w:cs="Courier New"/>
          <w:sz w:val="24"/>
          <w:szCs w:val="24"/>
        </w:rPr>
        <w:t>getirme</w:t>
      </w:r>
      <w:r w:rsidR="00EA6B84">
        <w:rPr>
          <w:rFonts w:ascii="Courier New" w:hAnsi="Courier New" w:cs="Courier New"/>
          <w:sz w:val="24"/>
          <w:szCs w:val="24"/>
        </w:rPr>
        <w:t>diği ihtilaf konusu değildir.</w:t>
      </w:r>
    </w:p>
    <w:p w:rsidR="00F522ED" w:rsidRDefault="00F522ED" w:rsidP="0054506F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974088" w:rsidRDefault="00D348A4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E96F9E">
        <w:rPr>
          <w:rFonts w:ascii="Courier New" w:hAnsi="Courier New" w:cs="Courier New"/>
          <w:sz w:val="24"/>
          <w:szCs w:val="24"/>
        </w:rPr>
        <w:t xml:space="preserve">Davacı </w:t>
      </w:r>
      <w:r w:rsidR="0054506F">
        <w:rPr>
          <w:rFonts w:ascii="Courier New" w:hAnsi="Courier New" w:cs="Courier New"/>
          <w:sz w:val="24"/>
          <w:szCs w:val="24"/>
        </w:rPr>
        <w:t>T</w:t>
      </w:r>
      <w:r w:rsidR="00E96F9E">
        <w:rPr>
          <w:rFonts w:ascii="Courier New" w:hAnsi="Courier New" w:cs="Courier New"/>
          <w:sz w:val="24"/>
          <w:szCs w:val="24"/>
        </w:rPr>
        <w:t xml:space="preserve">alep </w:t>
      </w:r>
      <w:r w:rsidR="0054506F">
        <w:rPr>
          <w:rFonts w:ascii="Courier New" w:hAnsi="Courier New" w:cs="Courier New"/>
          <w:sz w:val="24"/>
          <w:szCs w:val="24"/>
        </w:rPr>
        <w:t>T</w:t>
      </w:r>
      <w:r w:rsidR="00E96F9E">
        <w:rPr>
          <w:rFonts w:ascii="Courier New" w:hAnsi="Courier New" w:cs="Courier New"/>
          <w:sz w:val="24"/>
          <w:szCs w:val="24"/>
        </w:rPr>
        <w:t>ak</w:t>
      </w:r>
      <w:r w:rsidR="00974088">
        <w:rPr>
          <w:rFonts w:ascii="Courier New" w:hAnsi="Courier New" w:cs="Courier New"/>
          <w:sz w:val="24"/>
          <w:szCs w:val="24"/>
        </w:rPr>
        <w:t xml:space="preserve">ririnde aynen ifa ve/veya </w:t>
      </w:r>
      <w:r w:rsidR="006F18FF">
        <w:rPr>
          <w:rFonts w:ascii="Courier New" w:hAnsi="Courier New" w:cs="Courier New"/>
          <w:sz w:val="24"/>
          <w:szCs w:val="24"/>
        </w:rPr>
        <w:t>M</w:t>
      </w:r>
      <w:r w:rsidR="00974088">
        <w:rPr>
          <w:rFonts w:ascii="Courier New" w:hAnsi="Courier New" w:cs="Courier New"/>
          <w:sz w:val="24"/>
          <w:szCs w:val="24"/>
        </w:rPr>
        <w:t xml:space="preserve">ahkemenin kura yöntemi ile hangi arsaların Davacıya verileceğini belirlemesini ve/veya 13 adet arsanın </w:t>
      </w:r>
      <w:r w:rsidR="00E8747F">
        <w:rPr>
          <w:rFonts w:ascii="Courier New" w:hAnsi="Courier New" w:cs="Courier New"/>
          <w:sz w:val="24"/>
          <w:szCs w:val="24"/>
        </w:rPr>
        <w:t xml:space="preserve">toplam rayiç değeri olan 1,530,000 </w:t>
      </w:r>
      <w:r w:rsidR="0054506F">
        <w:rPr>
          <w:rFonts w:ascii="Courier New" w:hAnsi="Courier New" w:cs="Courier New"/>
          <w:sz w:val="24"/>
          <w:szCs w:val="24"/>
        </w:rPr>
        <w:t>S</w:t>
      </w:r>
      <w:r w:rsidR="00E8747F">
        <w:rPr>
          <w:rFonts w:ascii="Courier New" w:hAnsi="Courier New" w:cs="Courier New"/>
          <w:sz w:val="24"/>
          <w:szCs w:val="24"/>
        </w:rPr>
        <w:t xml:space="preserve">terlin </w:t>
      </w:r>
      <w:r w:rsidR="0054506F">
        <w:rPr>
          <w:rFonts w:ascii="Courier New" w:hAnsi="Courier New" w:cs="Courier New"/>
          <w:sz w:val="24"/>
          <w:szCs w:val="24"/>
        </w:rPr>
        <w:t>meblağın</w:t>
      </w:r>
      <w:r w:rsidR="00E8747F">
        <w:rPr>
          <w:rFonts w:ascii="Courier New" w:hAnsi="Courier New" w:cs="Courier New"/>
          <w:sz w:val="24"/>
          <w:szCs w:val="24"/>
        </w:rPr>
        <w:t xml:space="preserve"> 5/13 oranı esas alınarak 5 </w:t>
      </w:r>
      <w:proofErr w:type="gramStart"/>
      <w:r w:rsidR="00E8747F">
        <w:rPr>
          <w:rFonts w:ascii="Courier New" w:hAnsi="Courier New" w:cs="Courier New"/>
          <w:sz w:val="24"/>
          <w:szCs w:val="24"/>
        </w:rPr>
        <w:t>arsanın</w:t>
      </w:r>
      <w:r w:rsidR="004130A5">
        <w:rPr>
          <w:rFonts w:ascii="Courier New" w:hAnsi="Courier New" w:cs="Courier New"/>
          <w:sz w:val="24"/>
          <w:szCs w:val="24"/>
        </w:rPr>
        <w:t xml:space="preserve"> </w:t>
      </w:r>
      <w:r w:rsidR="00E8747F">
        <w:rPr>
          <w:rFonts w:ascii="Courier New" w:hAnsi="Courier New" w:cs="Courier New"/>
          <w:sz w:val="24"/>
          <w:szCs w:val="24"/>
        </w:rPr>
        <w:t xml:space="preserve"> değeri</w:t>
      </w:r>
      <w:proofErr w:type="gramEnd"/>
      <w:r w:rsidR="00E8747F">
        <w:rPr>
          <w:rFonts w:ascii="Courier New" w:hAnsi="Courier New" w:cs="Courier New"/>
          <w:sz w:val="24"/>
          <w:szCs w:val="24"/>
        </w:rPr>
        <w:t xml:space="preserve"> olan </w:t>
      </w:r>
      <w:r w:rsidR="00974088">
        <w:rPr>
          <w:rFonts w:ascii="Courier New" w:hAnsi="Courier New" w:cs="Courier New"/>
          <w:sz w:val="24"/>
          <w:szCs w:val="24"/>
        </w:rPr>
        <w:t xml:space="preserve">588,461.50 </w:t>
      </w:r>
      <w:r w:rsidR="0054506F">
        <w:rPr>
          <w:rFonts w:ascii="Courier New" w:hAnsi="Courier New" w:cs="Courier New"/>
          <w:sz w:val="24"/>
          <w:szCs w:val="24"/>
        </w:rPr>
        <w:t>S</w:t>
      </w:r>
      <w:r w:rsidR="00974088">
        <w:rPr>
          <w:rFonts w:ascii="Courier New" w:hAnsi="Courier New" w:cs="Courier New"/>
          <w:sz w:val="24"/>
          <w:szCs w:val="24"/>
        </w:rPr>
        <w:t>terlin</w:t>
      </w:r>
      <w:r w:rsidR="0054506F">
        <w:rPr>
          <w:rFonts w:ascii="Courier New" w:hAnsi="Courier New" w:cs="Courier New"/>
          <w:sz w:val="24"/>
          <w:szCs w:val="24"/>
        </w:rPr>
        <w:t xml:space="preserve">in kendisine ödenmesini </w:t>
      </w:r>
      <w:r w:rsidR="00974088">
        <w:rPr>
          <w:rFonts w:ascii="Courier New" w:hAnsi="Courier New" w:cs="Courier New"/>
          <w:sz w:val="24"/>
          <w:szCs w:val="24"/>
        </w:rPr>
        <w:t>talep et</w:t>
      </w:r>
      <w:r w:rsidR="000F2DBE">
        <w:rPr>
          <w:rFonts w:ascii="Courier New" w:hAnsi="Courier New" w:cs="Courier New"/>
          <w:sz w:val="24"/>
          <w:szCs w:val="24"/>
        </w:rPr>
        <w:t>t</w:t>
      </w:r>
      <w:r w:rsidR="00974088">
        <w:rPr>
          <w:rFonts w:ascii="Courier New" w:hAnsi="Courier New" w:cs="Courier New"/>
          <w:sz w:val="24"/>
          <w:szCs w:val="24"/>
        </w:rPr>
        <w:t>i.</w:t>
      </w:r>
    </w:p>
    <w:p w:rsidR="00934413" w:rsidRDefault="00934413" w:rsidP="003542A8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8C152B" w:rsidRDefault="003542A8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Talep </w:t>
      </w:r>
      <w:r w:rsidR="0054506F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ak</w:t>
      </w:r>
      <w:r w:rsidR="00CF0ED1">
        <w:rPr>
          <w:rFonts w:ascii="Courier New" w:hAnsi="Courier New" w:cs="Courier New"/>
          <w:sz w:val="24"/>
          <w:szCs w:val="24"/>
        </w:rPr>
        <w:t>ririnin 7</w:t>
      </w:r>
      <w:r w:rsidR="0054506F">
        <w:rPr>
          <w:rFonts w:ascii="Courier New" w:hAnsi="Courier New" w:cs="Courier New"/>
          <w:sz w:val="24"/>
          <w:szCs w:val="24"/>
        </w:rPr>
        <w:t>.</w:t>
      </w:r>
      <w:r w:rsidR="00CF0ED1">
        <w:rPr>
          <w:rFonts w:ascii="Courier New" w:hAnsi="Courier New" w:cs="Courier New"/>
          <w:sz w:val="24"/>
          <w:szCs w:val="24"/>
        </w:rPr>
        <w:t xml:space="preserve"> paragrafına göre 13 adet arsanın değerleri şöyledir:</w:t>
      </w:r>
    </w:p>
    <w:p w:rsidR="00DF5520" w:rsidRDefault="00DF5520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1C7C40" w:rsidRPr="001C7C40" w:rsidRDefault="001C7C40" w:rsidP="003542A8">
      <w:pPr>
        <w:spacing w:line="360" w:lineRule="auto"/>
        <w:contextualSpacing/>
        <w:rPr>
          <w:rFonts w:ascii="Courier New" w:hAnsi="Courier New" w:cs="Courier New"/>
        </w:rPr>
      </w:pPr>
      <w:r w:rsidRPr="00121B8A">
        <w:rPr>
          <w:rFonts w:ascii="Courier New" w:hAnsi="Courier New" w:cs="Courier New"/>
          <w:u w:val="single"/>
        </w:rPr>
        <w:t>Koçan No</w:t>
      </w:r>
      <w:r w:rsidRPr="001C7C40">
        <w:rPr>
          <w:rFonts w:ascii="Courier New" w:hAnsi="Courier New" w:cs="Courier New"/>
        </w:rPr>
        <w:t xml:space="preserve"> </w:t>
      </w:r>
      <w:r w:rsidRPr="001C7C40">
        <w:rPr>
          <w:rFonts w:ascii="Courier New" w:hAnsi="Courier New" w:cs="Courier New"/>
        </w:rPr>
        <w:tab/>
      </w:r>
      <w:r w:rsidRPr="001C7C40">
        <w:rPr>
          <w:rFonts w:ascii="Courier New" w:hAnsi="Courier New" w:cs="Courier New"/>
        </w:rPr>
        <w:tab/>
      </w:r>
      <w:r w:rsidR="00121B8A">
        <w:rPr>
          <w:rFonts w:ascii="Courier New" w:hAnsi="Courier New" w:cs="Courier New"/>
        </w:rPr>
        <w:t xml:space="preserve"> </w:t>
      </w:r>
      <w:r w:rsidRPr="00121B8A">
        <w:rPr>
          <w:rFonts w:ascii="Courier New" w:hAnsi="Courier New" w:cs="Courier New"/>
          <w:u w:val="single"/>
        </w:rPr>
        <w:t>Pafta/Harita</w:t>
      </w:r>
      <w:r w:rsidR="00121B8A">
        <w:rPr>
          <w:rFonts w:ascii="Courier New" w:hAnsi="Courier New" w:cs="Courier New"/>
        </w:rPr>
        <w:tab/>
        <w:t xml:space="preserve"> </w:t>
      </w:r>
      <w:r w:rsidRPr="00121B8A">
        <w:rPr>
          <w:rFonts w:ascii="Courier New" w:hAnsi="Courier New" w:cs="Courier New"/>
          <w:u w:val="single"/>
        </w:rPr>
        <w:t>Parsel No</w:t>
      </w:r>
      <w:r w:rsidRPr="001C7C40">
        <w:rPr>
          <w:rFonts w:ascii="Courier New" w:hAnsi="Courier New" w:cs="Courier New"/>
        </w:rPr>
        <w:tab/>
      </w:r>
      <w:r w:rsidRPr="001C7C40">
        <w:rPr>
          <w:rFonts w:ascii="Courier New" w:hAnsi="Courier New" w:cs="Courier New"/>
        </w:rPr>
        <w:tab/>
      </w:r>
      <w:r w:rsidRPr="00121B8A">
        <w:rPr>
          <w:rFonts w:ascii="Courier New" w:hAnsi="Courier New" w:cs="Courier New"/>
          <w:u w:val="single"/>
        </w:rPr>
        <w:t xml:space="preserve">Değeri </w:t>
      </w:r>
      <w:proofErr w:type="spellStart"/>
      <w:r w:rsidRPr="00121B8A">
        <w:rPr>
          <w:rFonts w:ascii="Courier New" w:hAnsi="Courier New" w:cs="Courier New"/>
          <w:u w:val="single"/>
        </w:rPr>
        <w:t>Stg</w:t>
      </w:r>
      <w:proofErr w:type="spellEnd"/>
      <w:r w:rsidRPr="00121B8A">
        <w:rPr>
          <w:rFonts w:ascii="Courier New" w:hAnsi="Courier New" w:cs="Courier New"/>
          <w:u w:val="single"/>
        </w:rPr>
        <w:t>:</w:t>
      </w:r>
    </w:p>
    <w:p w:rsidR="001C7C40" w:rsidRPr="001C7C40" w:rsidRDefault="00121B8A" w:rsidP="003542A8">
      <w:pPr>
        <w:pStyle w:val="ListeParagraf"/>
        <w:numPr>
          <w:ilvl w:val="0"/>
          <w:numId w:val="6"/>
        </w:num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D481</w:t>
      </w:r>
      <w:r>
        <w:rPr>
          <w:rFonts w:ascii="Courier New" w:hAnsi="Courier New" w:cs="Courier New"/>
        </w:rPr>
        <w:tab/>
        <w:t xml:space="preserve">     XXI/29.E.1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K467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</w:t>
      </w:r>
      <w:r w:rsidR="001C7C40" w:rsidRPr="001C7C40">
        <w:rPr>
          <w:rFonts w:ascii="Courier New" w:hAnsi="Courier New" w:cs="Courier New"/>
        </w:rPr>
        <w:t>110.000</w:t>
      </w:r>
    </w:p>
    <w:p w:rsidR="001C7C40" w:rsidRPr="001C7C40" w:rsidRDefault="001C7C40" w:rsidP="003542A8">
      <w:pPr>
        <w:pStyle w:val="ListeParagraf"/>
        <w:numPr>
          <w:ilvl w:val="0"/>
          <w:numId w:val="6"/>
        </w:numPr>
        <w:spacing w:line="360" w:lineRule="auto"/>
        <w:rPr>
          <w:rFonts w:ascii="Courier New" w:hAnsi="Courier New" w:cs="Courier New"/>
        </w:rPr>
      </w:pPr>
      <w:r w:rsidRPr="001C7C40">
        <w:rPr>
          <w:rFonts w:ascii="Courier New" w:hAnsi="Courier New" w:cs="Courier New"/>
        </w:rPr>
        <w:t>D493</w:t>
      </w:r>
      <w:r w:rsidRPr="001C7C40">
        <w:rPr>
          <w:rFonts w:ascii="Courier New" w:hAnsi="Courier New" w:cs="Courier New"/>
        </w:rPr>
        <w:tab/>
      </w:r>
      <w:r w:rsidR="00121B8A">
        <w:rPr>
          <w:rFonts w:ascii="Courier New" w:hAnsi="Courier New" w:cs="Courier New"/>
        </w:rPr>
        <w:t xml:space="preserve">   XXI/29.E.I&amp;30.W.I</w:t>
      </w:r>
      <w:r w:rsidR="00121B8A">
        <w:rPr>
          <w:rFonts w:ascii="Courier New" w:hAnsi="Courier New" w:cs="Courier New"/>
        </w:rPr>
        <w:tab/>
        <w:t>K479</w:t>
      </w:r>
      <w:r w:rsidR="00121B8A">
        <w:rPr>
          <w:rFonts w:ascii="Courier New" w:hAnsi="Courier New" w:cs="Courier New"/>
        </w:rPr>
        <w:tab/>
      </w:r>
      <w:r w:rsidR="00121B8A">
        <w:rPr>
          <w:rFonts w:ascii="Courier New" w:hAnsi="Courier New" w:cs="Courier New"/>
        </w:rPr>
        <w:tab/>
        <w:t xml:space="preserve">     </w:t>
      </w:r>
      <w:r w:rsidRPr="001C7C40">
        <w:rPr>
          <w:rFonts w:ascii="Courier New" w:hAnsi="Courier New" w:cs="Courier New"/>
        </w:rPr>
        <w:t>260.000</w:t>
      </w:r>
    </w:p>
    <w:p w:rsidR="001C7C40" w:rsidRPr="001C7C40" w:rsidRDefault="001C7C40" w:rsidP="003542A8">
      <w:pPr>
        <w:pStyle w:val="ListeParagraf"/>
        <w:numPr>
          <w:ilvl w:val="0"/>
          <w:numId w:val="6"/>
        </w:numPr>
        <w:spacing w:line="360" w:lineRule="auto"/>
        <w:rPr>
          <w:rFonts w:ascii="Courier New" w:hAnsi="Courier New" w:cs="Courier New"/>
        </w:rPr>
      </w:pPr>
      <w:r w:rsidRPr="001C7C40">
        <w:rPr>
          <w:rFonts w:ascii="Courier New" w:hAnsi="Courier New" w:cs="Courier New"/>
        </w:rPr>
        <w:t>D496</w:t>
      </w:r>
      <w:r w:rsidRPr="001C7C40">
        <w:rPr>
          <w:rFonts w:ascii="Courier New" w:hAnsi="Courier New" w:cs="Courier New"/>
        </w:rPr>
        <w:tab/>
      </w:r>
      <w:r w:rsidRPr="001C7C40">
        <w:rPr>
          <w:rFonts w:ascii="Courier New" w:hAnsi="Courier New" w:cs="Courier New"/>
        </w:rPr>
        <w:tab/>
        <w:t>XXI/29.E.I</w:t>
      </w:r>
      <w:r w:rsidRPr="001C7C40">
        <w:rPr>
          <w:rFonts w:ascii="Courier New" w:hAnsi="Courier New" w:cs="Courier New"/>
        </w:rPr>
        <w:tab/>
      </w:r>
      <w:r w:rsidRPr="001C7C40">
        <w:rPr>
          <w:rFonts w:ascii="Courier New" w:hAnsi="Courier New" w:cs="Courier New"/>
        </w:rPr>
        <w:tab/>
        <w:t>K482</w:t>
      </w:r>
      <w:r w:rsidRPr="001C7C40">
        <w:rPr>
          <w:rFonts w:ascii="Courier New" w:hAnsi="Courier New" w:cs="Courier New"/>
        </w:rPr>
        <w:tab/>
      </w:r>
      <w:r w:rsidRPr="001C7C40">
        <w:rPr>
          <w:rFonts w:ascii="Courier New" w:hAnsi="Courier New" w:cs="Courier New"/>
        </w:rPr>
        <w:tab/>
      </w:r>
      <w:r w:rsidRPr="001C7C40">
        <w:rPr>
          <w:rFonts w:ascii="Courier New" w:hAnsi="Courier New" w:cs="Courier New"/>
        </w:rPr>
        <w:tab/>
        <w:t>260.000</w:t>
      </w:r>
    </w:p>
    <w:p w:rsidR="001C7C40" w:rsidRPr="001C7C40" w:rsidRDefault="001C7C40" w:rsidP="003542A8">
      <w:pPr>
        <w:pStyle w:val="ListeParagraf"/>
        <w:numPr>
          <w:ilvl w:val="0"/>
          <w:numId w:val="6"/>
        </w:numPr>
        <w:spacing w:line="360" w:lineRule="auto"/>
        <w:rPr>
          <w:rFonts w:ascii="Courier New" w:hAnsi="Courier New" w:cs="Courier New"/>
        </w:rPr>
      </w:pPr>
      <w:r w:rsidRPr="001C7C40">
        <w:rPr>
          <w:rFonts w:ascii="Courier New" w:hAnsi="Courier New" w:cs="Courier New"/>
        </w:rPr>
        <w:t>D522</w:t>
      </w:r>
      <w:r w:rsidRPr="001C7C40">
        <w:rPr>
          <w:rFonts w:ascii="Courier New" w:hAnsi="Courier New" w:cs="Courier New"/>
        </w:rPr>
        <w:tab/>
      </w:r>
      <w:r w:rsidRPr="001C7C40">
        <w:rPr>
          <w:rFonts w:ascii="Courier New" w:hAnsi="Courier New" w:cs="Courier New"/>
        </w:rPr>
        <w:tab/>
        <w:t>XXI/29.E.I</w:t>
      </w:r>
      <w:r w:rsidRPr="001C7C40">
        <w:rPr>
          <w:rFonts w:ascii="Courier New" w:hAnsi="Courier New" w:cs="Courier New"/>
        </w:rPr>
        <w:tab/>
      </w:r>
      <w:r w:rsidRPr="001C7C40">
        <w:rPr>
          <w:rFonts w:ascii="Courier New" w:hAnsi="Courier New" w:cs="Courier New"/>
        </w:rPr>
        <w:tab/>
        <w:t>K508</w:t>
      </w:r>
      <w:r w:rsidRPr="001C7C40">
        <w:rPr>
          <w:rFonts w:ascii="Courier New" w:hAnsi="Courier New" w:cs="Courier New"/>
        </w:rPr>
        <w:tab/>
      </w:r>
      <w:r w:rsidRPr="001C7C40">
        <w:rPr>
          <w:rFonts w:ascii="Courier New" w:hAnsi="Courier New" w:cs="Courier New"/>
        </w:rPr>
        <w:tab/>
      </w:r>
      <w:r w:rsidRPr="001C7C40">
        <w:rPr>
          <w:rFonts w:ascii="Courier New" w:hAnsi="Courier New" w:cs="Courier New"/>
        </w:rPr>
        <w:tab/>
        <w:t>125.000</w:t>
      </w:r>
    </w:p>
    <w:p w:rsidR="001C7C40" w:rsidRPr="001C7C40" w:rsidRDefault="001C7C40" w:rsidP="003542A8">
      <w:pPr>
        <w:pStyle w:val="ListeParagraf"/>
        <w:numPr>
          <w:ilvl w:val="0"/>
          <w:numId w:val="6"/>
        </w:numPr>
        <w:spacing w:line="360" w:lineRule="auto"/>
        <w:rPr>
          <w:rFonts w:ascii="Courier New" w:hAnsi="Courier New" w:cs="Courier New"/>
        </w:rPr>
      </w:pPr>
      <w:r w:rsidRPr="001C7C40">
        <w:rPr>
          <w:rFonts w:ascii="Courier New" w:hAnsi="Courier New" w:cs="Courier New"/>
        </w:rPr>
        <w:t>D523</w:t>
      </w:r>
      <w:r w:rsidRPr="001C7C40">
        <w:rPr>
          <w:rFonts w:ascii="Courier New" w:hAnsi="Courier New" w:cs="Courier New"/>
        </w:rPr>
        <w:tab/>
      </w:r>
      <w:r w:rsidRPr="001C7C40">
        <w:rPr>
          <w:rFonts w:ascii="Courier New" w:hAnsi="Courier New" w:cs="Courier New"/>
        </w:rPr>
        <w:tab/>
        <w:t>XXI/29.E.I</w:t>
      </w:r>
      <w:r w:rsidRPr="001C7C40">
        <w:rPr>
          <w:rFonts w:ascii="Courier New" w:hAnsi="Courier New" w:cs="Courier New"/>
        </w:rPr>
        <w:tab/>
      </w:r>
      <w:r w:rsidRPr="001C7C40">
        <w:rPr>
          <w:rFonts w:ascii="Courier New" w:hAnsi="Courier New" w:cs="Courier New"/>
        </w:rPr>
        <w:tab/>
        <w:t>K509</w:t>
      </w:r>
      <w:r w:rsidRPr="001C7C40">
        <w:rPr>
          <w:rFonts w:ascii="Courier New" w:hAnsi="Courier New" w:cs="Courier New"/>
        </w:rPr>
        <w:tab/>
      </w:r>
      <w:r w:rsidRPr="001C7C40">
        <w:rPr>
          <w:rFonts w:ascii="Courier New" w:hAnsi="Courier New" w:cs="Courier New"/>
        </w:rPr>
        <w:tab/>
      </w:r>
      <w:r w:rsidRPr="001C7C40">
        <w:rPr>
          <w:rFonts w:ascii="Courier New" w:hAnsi="Courier New" w:cs="Courier New"/>
        </w:rPr>
        <w:tab/>
        <w:t>125.000</w:t>
      </w:r>
    </w:p>
    <w:p w:rsidR="001C7C40" w:rsidRPr="001C7C40" w:rsidRDefault="001C7C40" w:rsidP="003542A8">
      <w:pPr>
        <w:pStyle w:val="ListeParagraf"/>
        <w:numPr>
          <w:ilvl w:val="0"/>
          <w:numId w:val="6"/>
        </w:numPr>
        <w:spacing w:line="360" w:lineRule="auto"/>
        <w:rPr>
          <w:rFonts w:ascii="Courier New" w:hAnsi="Courier New" w:cs="Courier New"/>
        </w:rPr>
      </w:pPr>
      <w:r w:rsidRPr="001C7C40">
        <w:rPr>
          <w:rFonts w:ascii="Courier New" w:hAnsi="Courier New" w:cs="Courier New"/>
        </w:rPr>
        <w:t>D525</w:t>
      </w:r>
      <w:r w:rsidRPr="001C7C40">
        <w:rPr>
          <w:rFonts w:ascii="Courier New" w:hAnsi="Courier New" w:cs="Courier New"/>
        </w:rPr>
        <w:tab/>
      </w:r>
      <w:r w:rsidRPr="001C7C40">
        <w:rPr>
          <w:rFonts w:ascii="Courier New" w:hAnsi="Courier New" w:cs="Courier New"/>
        </w:rPr>
        <w:tab/>
        <w:t>XXI/29.E.I</w:t>
      </w:r>
      <w:r w:rsidRPr="001C7C40">
        <w:rPr>
          <w:rFonts w:ascii="Courier New" w:hAnsi="Courier New" w:cs="Courier New"/>
        </w:rPr>
        <w:tab/>
      </w:r>
      <w:r w:rsidRPr="001C7C40">
        <w:rPr>
          <w:rFonts w:ascii="Courier New" w:hAnsi="Courier New" w:cs="Courier New"/>
        </w:rPr>
        <w:tab/>
        <w:t>K511</w:t>
      </w:r>
      <w:r w:rsidRPr="001C7C40">
        <w:rPr>
          <w:rFonts w:ascii="Courier New" w:hAnsi="Courier New" w:cs="Courier New"/>
        </w:rPr>
        <w:tab/>
      </w:r>
      <w:r w:rsidRPr="001C7C40">
        <w:rPr>
          <w:rFonts w:ascii="Courier New" w:hAnsi="Courier New" w:cs="Courier New"/>
        </w:rPr>
        <w:tab/>
      </w:r>
      <w:r w:rsidRPr="001C7C40">
        <w:rPr>
          <w:rFonts w:ascii="Courier New" w:hAnsi="Courier New" w:cs="Courier New"/>
        </w:rPr>
        <w:tab/>
        <w:t>125.000</w:t>
      </w:r>
      <w:r w:rsidRPr="001C7C40">
        <w:rPr>
          <w:rFonts w:ascii="Courier New" w:hAnsi="Courier New" w:cs="Courier New"/>
        </w:rPr>
        <w:tab/>
      </w:r>
    </w:p>
    <w:p w:rsidR="001C7C40" w:rsidRPr="001C7C40" w:rsidRDefault="001C7C40" w:rsidP="003542A8">
      <w:pPr>
        <w:pStyle w:val="ListeParagraf"/>
        <w:numPr>
          <w:ilvl w:val="0"/>
          <w:numId w:val="6"/>
        </w:numPr>
        <w:spacing w:line="360" w:lineRule="auto"/>
        <w:rPr>
          <w:rFonts w:ascii="Courier New" w:hAnsi="Courier New" w:cs="Courier New"/>
        </w:rPr>
      </w:pPr>
      <w:r w:rsidRPr="001C7C40">
        <w:rPr>
          <w:rFonts w:ascii="Courier New" w:hAnsi="Courier New" w:cs="Courier New"/>
        </w:rPr>
        <w:t>D540</w:t>
      </w:r>
      <w:r w:rsidRPr="001C7C40">
        <w:rPr>
          <w:rFonts w:ascii="Courier New" w:hAnsi="Courier New" w:cs="Courier New"/>
        </w:rPr>
        <w:tab/>
      </w:r>
      <w:r w:rsidRPr="001C7C40">
        <w:rPr>
          <w:rFonts w:ascii="Courier New" w:hAnsi="Courier New" w:cs="Courier New"/>
        </w:rPr>
        <w:tab/>
        <w:t>XXI/30.W.I</w:t>
      </w:r>
      <w:r w:rsidRPr="001C7C40">
        <w:rPr>
          <w:rFonts w:ascii="Courier New" w:hAnsi="Courier New" w:cs="Courier New"/>
        </w:rPr>
        <w:tab/>
      </w:r>
      <w:r w:rsidRPr="001C7C40">
        <w:rPr>
          <w:rFonts w:ascii="Courier New" w:hAnsi="Courier New" w:cs="Courier New"/>
        </w:rPr>
        <w:tab/>
        <w:t>K526</w:t>
      </w:r>
      <w:r w:rsidRPr="001C7C40">
        <w:rPr>
          <w:rFonts w:ascii="Courier New" w:hAnsi="Courier New" w:cs="Courier New"/>
        </w:rPr>
        <w:tab/>
      </w:r>
      <w:r w:rsidRPr="001C7C40">
        <w:rPr>
          <w:rFonts w:ascii="Courier New" w:hAnsi="Courier New" w:cs="Courier New"/>
        </w:rPr>
        <w:tab/>
      </w:r>
      <w:r w:rsidRPr="001C7C40">
        <w:rPr>
          <w:rFonts w:ascii="Courier New" w:hAnsi="Courier New" w:cs="Courier New"/>
        </w:rPr>
        <w:tab/>
        <w:t>75.000</w:t>
      </w:r>
    </w:p>
    <w:p w:rsidR="001C7C40" w:rsidRPr="001C7C40" w:rsidRDefault="001C7C40" w:rsidP="003542A8">
      <w:pPr>
        <w:pStyle w:val="ListeParagraf"/>
        <w:numPr>
          <w:ilvl w:val="0"/>
          <w:numId w:val="6"/>
        </w:numPr>
        <w:spacing w:line="360" w:lineRule="auto"/>
        <w:rPr>
          <w:rFonts w:ascii="Courier New" w:hAnsi="Courier New" w:cs="Courier New"/>
        </w:rPr>
      </w:pPr>
      <w:r w:rsidRPr="001C7C40">
        <w:rPr>
          <w:rFonts w:ascii="Courier New" w:hAnsi="Courier New" w:cs="Courier New"/>
        </w:rPr>
        <w:t>D549</w:t>
      </w:r>
      <w:r w:rsidRPr="001C7C40">
        <w:rPr>
          <w:rFonts w:ascii="Courier New" w:hAnsi="Courier New" w:cs="Courier New"/>
        </w:rPr>
        <w:tab/>
      </w:r>
      <w:r w:rsidRPr="001C7C40">
        <w:rPr>
          <w:rFonts w:ascii="Courier New" w:hAnsi="Courier New" w:cs="Courier New"/>
        </w:rPr>
        <w:tab/>
        <w:t>XXI/30.W.I</w:t>
      </w:r>
      <w:r w:rsidRPr="001C7C40">
        <w:rPr>
          <w:rFonts w:ascii="Courier New" w:hAnsi="Courier New" w:cs="Courier New"/>
        </w:rPr>
        <w:tab/>
      </w:r>
      <w:r w:rsidRPr="001C7C40">
        <w:rPr>
          <w:rFonts w:ascii="Courier New" w:hAnsi="Courier New" w:cs="Courier New"/>
        </w:rPr>
        <w:tab/>
        <w:t>K535</w:t>
      </w:r>
      <w:r w:rsidRPr="001C7C40">
        <w:rPr>
          <w:rFonts w:ascii="Courier New" w:hAnsi="Courier New" w:cs="Courier New"/>
        </w:rPr>
        <w:tab/>
      </w:r>
      <w:r w:rsidRPr="001C7C40">
        <w:rPr>
          <w:rFonts w:ascii="Courier New" w:hAnsi="Courier New" w:cs="Courier New"/>
        </w:rPr>
        <w:tab/>
      </w:r>
      <w:r w:rsidRPr="001C7C40">
        <w:rPr>
          <w:rFonts w:ascii="Courier New" w:hAnsi="Courier New" w:cs="Courier New"/>
        </w:rPr>
        <w:tab/>
        <w:t>75.000</w:t>
      </w:r>
    </w:p>
    <w:p w:rsidR="0006329A" w:rsidRDefault="00121B8A" w:rsidP="003542A8">
      <w:pPr>
        <w:pStyle w:val="ListeParagraf"/>
        <w:numPr>
          <w:ilvl w:val="0"/>
          <w:numId w:val="6"/>
        </w:num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D550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XXI/30.W.I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K536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75.000</w:t>
      </w:r>
      <w:r w:rsidR="0006329A">
        <w:rPr>
          <w:rFonts w:ascii="Courier New" w:hAnsi="Courier New" w:cs="Courier New"/>
        </w:rPr>
        <w:t xml:space="preserve"> </w:t>
      </w:r>
    </w:p>
    <w:p w:rsidR="001C7C40" w:rsidRPr="0006329A" w:rsidRDefault="001C7C40" w:rsidP="003542A8">
      <w:pPr>
        <w:pStyle w:val="ListeParagraf"/>
        <w:numPr>
          <w:ilvl w:val="0"/>
          <w:numId w:val="6"/>
        </w:numPr>
        <w:spacing w:line="360" w:lineRule="auto"/>
        <w:ind w:left="993" w:hanging="426"/>
        <w:rPr>
          <w:rFonts w:ascii="Courier New" w:hAnsi="Courier New" w:cs="Courier New"/>
        </w:rPr>
      </w:pPr>
      <w:r w:rsidRPr="0006329A">
        <w:rPr>
          <w:rFonts w:ascii="Courier New" w:hAnsi="Courier New" w:cs="Courier New"/>
        </w:rPr>
        <w:t>D551</w:t>
      </w:r>
      <w:r w:rsidRPr="0006329A">
        <w:rPr>
          <w:rFonts w:ascii="Courier New" w:hAnsi="Courier New" w:cs="Courier New"/>
        </w:rPr>
        <w:tab/>
      </w:r>
      <w:r w:rsidRPr="0006329A">
        <w:rPr>
          <w:rFonts w:ascii="Courier New" w:hAnsi="Courier New" w:cs="Courier New"/>
        </w:rPr>
        <w:tab/>
        <w:t>XXI/30.W.I</w:t>
      </w:r>
      <w:r w:rsidRPr="0006329A">
        <w:rPr>
          <w:rFonts w:ascii="Courier New" w:hAnsi="Courier New" w:cs="Courier New"/>
        </w:rPr>
        <w:tab/>
      </w:r>
      <w:r w:rsidRPr="0006329A">
        <w:rPr>
          <w:rFonts w:ascii="Courier New" w:hAnsi="Courier New" w:cs="Courier New"/>
        </w:rPr>
        <w:tab/>
        <w:t>K537</w:t>
      </w:r>
      <w:r w:rsidRPr="0006329A">
        <w:rPr>
          <w:rFonts w:ascii="Courier New" w:hAnsi="Courier New" w:cs="Courier New"/>
        </w:rPr>
        <w:tab/>
      </w:r>
      <w:r w:rsidRPr="0006329A">
        <w:rPr>
          <w:rFonts w:ascii="Courier New" w:hAnsi="Courier New" w:cs="Courier New"/>
        </w:rPr>
        <w:tab/>
      </w:r>
      <w:r w:rsidRPr="0006329A">
        <w:rPr>
          <w:rFonts w:ascii="Courier New" w:hAnsi="Courier New" w:cs="Courier New"/>
        </w:rPr>
        <w:tab/>
        <w:t>75.000</w:t>
      </w:r>
    </w:p>
    <w:p w:rsidR="001C7C40" w:rsidRPr="001C7C40" w:rsidRDefault="001C7C40" w:rsidP="003542A8">
      <w:pPr>
        <w:pStyle w:val="ListeParagraf"/>
        <w:numPr>
          <w:ilvl w:val="0"/>
          <w:numId w:val="6"/>
        </w:numPr>
        <w:spacing w:line="360" w:lineRule="auto"/>
        <w:ind w:left="993" w:hanging="426"/>
        <w:rPr>
          <w:rFonts w:ascii="Courier New" w:hAnsi="Courier New" w:cs="Courier New"/>
        </w:rPr>
      </w:pPr>
      <w:r w:rsidRPr="001C7C40">
        <w:rPr>
          <w:rFonts w:ascii="Courier New" w:hAnsi="Courier New" w:cs="Courier New"/>
        </w:rPr>
        <w:t>D552</w:t>
      </w:r>
      <w:r w:rsidRPr="001C7C40">
        <w:rPr>
          <w:rFonts w:ascii="Courier New" w:hAnsi="Courier New" w:cs="Courier New"/>
        </w:rPr>
        <w:tab/>
      </w:r>
      <w:r w:rsidRPr="001C7C40">
        <w:rPr>
          <w:rFonts w:ascii="Courier New" w:hAnsi="Courier New" w:cs="Courier New"/>
        </w:rPr>
        <w:tab/>
        <w:t>XXI/30.W.I</w:t>
      </w:r>
      <w:r w:rsidRPr="001C7C40">
        <w:rPr>
          <w:rFonts w:ascii="Courier New" w:hAnsi="Courier New" w:cs="Courier New"/>
        </w:rPr>
        <w:tab/>
      </w:r>
      <w:r w:rsidRPr="001C7C40">
        <w:rPr>
          <w:rFonts w:ascii="Courier New" w:hAnsi="Courier New" w:cs="Courier New"/>
        </w:rPr>
        <w:tab/>
        <w:t>K538</w:t>
      </w:r>
      <w:r w:rsidRPr="001C7C40">
        <w:rPr>
          <w:rFonts w:ascii="Courier New" w:hAnsi="Courier New" w:cs="Courier New"/>
        </w:rPr>
        <w:tab/>
      </w:r>
      <w:r w:rsidRPr="001C7C40">
        <w:rPr>
          <w:rFonts w:ascii="Courier New" w:hAnsi="Courier New" w:cs="Courier New"/>
        </w:rPr>
        <w:tab/>
      </w:r>
      <w:r w:rsidRPr="001C7C40">
        <w:rPr>
          <w:rFonts w:ascii="Courier New" w:hAnsi="Courier New" w:cs="Courier New"/>
        </w:rPr>
        <w:tab/>
        <w:t>75.000</w:t>
      </w:r>
    </w:p>
    <w:p w:rsidR="001C7C40" w:rsidRPr="001C7C40" w:rsidRDefault="001C7C40" w:rsidP="003542A8">
      <w:pPr>
        <w:pStyle w:val="ListeParagraf"/>
        <w:numPr>
          <w:ilvl w:val="0"/>
          <w:numId w:val="6"/>
        </w:numPr>
        <w:spacing w:line="360" w:lineRule="auto"/>
        <w:ind w:left="993" w:hanging="426"/>
        <w:rPr>
          <w:rFonts w:ascii="Courier New" w:hAnsi="Courier New" w:cs="Courier New"/>
        </w:rPr>
      </w:pPr>
      <w:r w:rsidRPr="001C7C40">
        <w:rPr>
          <w:rFonts w:ascii="Courier New" w:hAnsi="Courier New" w:cs="Courier New"/>
        </w:rPr>
        <w:t>D553</w:t>
      </w:r>
      <w:r w:rsidRPr="001C7C40">
        <w:rPr>
          <w:rFonts w:ascii="Courier New" w:hAnsi="Courier New" w:cs="Courier New"/>
        </w:rPr>
        <w:tab/>
      </w:r>
      <w:r w:rsidRPr="001C7C40">
        <w:rPr>
          <w:rFonts w:ascii="Courier New" w:hAnsi="Courier New" w:cs="Courier New"/>
        </w:rPr>
        <w:tab/>
        <w:t>XXI/30.W.I</w:t>
      </w:r>
      <w:r w:rsidRPr="001C7C40">
        <w:rPr>
          <w:rFonts w:ascii="Courier New" w:hAnsi="Courier New" w:cs="Courier New"/>
        </w:rPr>
        <w:tab/>
      </w:r>
      <w:r w:rsidRPr="001C7C40">
        <w:rPr>
          <w:rFonts w:ascii="Courier New" w:hAnsi="Courier New" w:cs="Courier New"/>
        </w:rPr>
        <w:tab/>
        <w:t>K539</w:t>
      </w:r>
      <w:r w:rsidRPr="001C7C40">
        <w:rPr>
          <w:rFonts w:ascii="Courier New" w:hAnsi="Courier New" w:cs="Courier New"/>
        </w:rPr>
        <w:tab/>
      </w:r>
      <w:r w:rsidRPr="001C7C40">
        <w:rPr>
          <w:rFonts w:ascii="Courier New" w:hAnsi="Courier New" w:cs="Courier New"/>
        </w:rPr>
        <w:tab/>
      </w:r>
      <w:r w:rsidRPr="001C7C40">
        <w:rPr>
          <w:rFonts w:ascii="Courier New" w:hAnsi="Courier New" w:cs="Courier New"/>
        </w:rPr>
        <w:tab/>
        <w:t>75.000</w:t>
      </w:r>
    </w:p>
    <w:p w:rsidR="00121B8A" w:rsidRPr="00121B8A" w:rsidRDefault="001C7C40" w:rsidP="003542A8">
      <w:pPr>
        <w:pStyle w:val="ListeParagraf"/>
        <w:numPr>
          <w:ilvl w:val="0"/>
          <w:numId w:val="6"/>
        </w:numPr>
        <w:spacing w:line="360" w:lineRule="auto"/>
        <w:ind w:left="993" w:hanging="426"/>
        <w:rPr>
          <w:rFonts w:ascii="Courier New" w:hAnsi="Courier New" w:cs="Courier New"/>
        </w:rPr>
      </w:pPr>
      <w:r w:rsidRPr="001C7C40">
        <w:rPr>
          <w:rFonts w:ascii="Courier New" w:hAnsi="Courier New" w:cs="Courier New"/>
        </w:rPr>
        <w:lastRenderedPageBreak/>
        <w:t>D557</w:t>
      </w:r>
      <w:r w:rsidRPr="001C7C40">
        <w:rPr>
          <w:rFonts w:ascii="Courier New" w:hAnsi="Courier New" w:cs="Courier New"/>
        </w:rPr>
        <w:tab/>
      </w:r>
      <w:r w:rsidRPr="001C7C40">
        <w:rPr>
          <w:rFonts w:ascii="Courier New" w:hAnsi="Courier New" w:cs="Courier New"/>
        </w:rPr>
        <w:tab/>
        <w:t>XXI/29.E.I</w:t>
      </w:r>
      <w:r w:rsidRPr="001C7C40">
        <w:rPr>
          <w:rFonts w:ascii="Courier New" w:hAnsi="Courier New" w:cs="Courier New"/>
        </w:rPr>
        <w:tab/>
      </w:r>
      <w:r w:rsidRPr="001C7C40">
        <w:rPr>
          <w:rFonts w:ascii="Courier New" w:hAnsi="Courier New" w:cs="Courier New"/>
        </w:rPr>
        <w:tab/>
        <w:t>K543</w:t>
      </w:r>
      <w:r w:rsidRPr="001C7C40">
        <w:rPr>
          <w:rFonts w:ascii="Courier New" w:hAnsi="Courier New" w:cs="Courier New"/>
        </w:rPr>
        <w:tab/>
      </w:r>
      <w:r w:rsidRPr="001C7C40">
        <w:rPr>
          <w:rFonts w:ascii="Courier New" w:hAnsi="Courier New" w:cs="Courier New"/>
        </w:rPr>
        <w:tab/>
      </w:r>
      <w:r w:rsidRPr="001C7C40">
        <w:rPr>
          <w:rFonts w:ascii="Courier New" w:hAnsi="Courier New" w:cs="Courier New"/>
        </w:rPr>
        <w:tab/>
      </w:r>
      <w:r w:rsidR="00121B8A" w:rsidRPr="00726494">
        <w:rPr>
          <w:rFonts w:ascii="Courier New" w:hAnsi="Courier New" w:cs="Courier New"/>
        </w:rPr>
        <w:t>75.0</w:t>
      </w:r>
      <w:r w:rsidR="00726494" w:rsidRPr="00726494">
        <w:rPr>
          <w:rFonts w:ascii="Courier New" w:hAnsi="Courier New" w:cs="Courier New"/>
        </w:rPr>
        <w:t>00</w:t>
      </w:r>
    </w:p>
    <w:p w:rsidR="001C7C40" w:rsidRPr="00726494" w:rsidRDefault="00726494" w:rsidP="003542A8">
      <w:pPr>
        <w:spacing w:line="360" w:lineRule="auto"/>
        <w:contextualSpacing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                              </w:t>
      </w:r>
      <w:r w:rsidR="001C7C40" w:rsidRPr="00726494">
        <w:rPr>
          <w:rFonts w:ascii="Courier New" w:hAnsi="Courier New" w:cs="Courier New"/>
        </w:rPr>
        <w:t xml:space="preserve">Toplam </w:t>
      </w:r>
      <w:proofErr w:type="gramStart"/>
      <w:r w:rsidR="001C7C40" w:rsidRPr="00726494">
        <w:rPr>
          <w:rFonts w:ascii="Courier New" w:hAnsi="Courier New" w:cs="Courier New"/>
        </w:rPr>
        <w:t xml:space="preserve">Değeri      </w:t>
      </w:r>
      <w:r w:rsidR="001C7C40" w:rsidRPr="00726494">
        <w:rPr>
          <w:rFonts w:ascii="Courier New" w:hAnsi="Courier New" w:cs="Courier New"/>
          <w:u w:val="single"/>
        </w:rPr>
        <w:t>1</w:t>
      </w:r>
      <w:proofErr w:type="gramEnd"/>
      <w:r w:rsidR="001C7C40" w:rsidRPr="00726494">
        <w:rPr>
          <w:rFonts w:ascii="Courier New" w:hAnsi="Courier New" w:cs="Courier New"/>
          <w:u w:val="single"/>
        </w:rPr>
        <w:t>,530,000</w:t>
      </w:r>
      <w:r w:rsidRPr="00726494">
        <w:rPr>
          <w:rFonts w:ascii="Courier New" w:hAnsi="Courier New" w:cs="Courier New"/>
          <w:u w:val="single"/>
        </w:rPr>
        <w:t xml:space="preserve"> </w:t>
      </w:r>
      <w:proofErr w:type="spellStart"/>
      <w:r w:rsidR="001C7C40" w:rsidRPr="00726494">
        <w:rPr>
          <w:rFonts w:ascii="Courier New" w:hAnsi="Courier New" w:cs="Courier New"/>
          <w:u w:val="single"/>
        </w:rPr>
        <w:t>Stg</w:t>
      </w:r>
      <w:proofErr w:type="spellEnd"/>
      <w:r w:rsidR="001C7C40" w:rsidRPr="00726494">
        <w:rPr>
          <w:rFonts w:ascii="Courier New" w:hAnsi="Courier New" w:cs="Courier New"/>
          <w:u w:val="single"/>
        </w:rPr>
        <w:t>.</w:t>
      </w:r>
    </w:p>
    <w:p w:rsidR="00867AD0" w:rsidRDefault="00867AD0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CC5A05" w:rsidRDefault="008A749B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Davacı aynen ifa ve kura yöntemi ile ilgili istinaf sebeplerini geri çektiğinden</w:t>
      </w:r>
      <w:r w:rsidR="0054506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bu hususların incelenmesine gerek kalmamıştır. </w:t>
      </w:r>
    </w:p>
    <w:p w:rsidR="00AD6148" w:rsidRPr="001F09C1" w:rsidRDefault="008A749B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F522ED" w:rsidRDefault="008E54B9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7D0C6C">
        <w:rPr>
          <w:rFonts w:ascii="Courier New" w:hAnsi="Courier New" w:cs="Courier New"/>
          <w:sz w:val="24"/>
          <w:szCs w:val="24"/>
        </w:rPr>
        <w:tab/>
      </w:r>
      <w:r w:rsidR="00867AD0">
        <w:rPr>
          <w:rFonts w:ascii="Courier New" w:hAnsi="Courier New" w:cs="Courier New"/>
          <w:sz w:val="24"/>
          <w:szCs w:val="24"/>
        </w:rPr>
        <w:t>Daha önce de belirttiğimiz üzere</w:t>
      </w:r>
      <w:r w:rsidR="0054506F">
        <w:rPr>
          <w:rFonts w:ascii="Courier New" w:hAnsi="Courier New" w:cs="Courier New"/>
          <w:sz w:val="24"/>
          <w:szCs w:val="24"/>
        </w:rPr>
        <w:t>,</w:t>
      </w:r>
      <w:r w:rsidR="00867AD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Davalının dava sonucu 13 arsa yani 8 arsanın üzerinde 5 adet arsa elde ettiği ihtilafsız olgudur.</w:t>
      </w:r>
      <w:r w:rsidR="003D68DC">
        <w:rPr>
          <w:rFonts w:ascii="Courier New" w:hAnsi="Courier New" w:cs="Courier New"/>
          <w:sz w:val="24"/>
          <w:szCs w:val="24"/>
        </w:rPr>
        <w:t xml:space="preserve"> </w:t>
      </w:r>
    </w:p>
    <w:p w:rsidR="003542A8" w:rsidRDefault="003542A8" w:rsidP="003542A8">
      <w:pPr>
        <w:spacing w:line="24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8E54B9" w:rsidRDefault="006829C8" w:rsidP="003542A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Bu nedenle</w:t>
      </w:r>
      <w:r w:rsidR="0054506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Davacının 8 arsa üzerinde elde e</w:t>
      </w:r>
      <w:r w:rsidR="003D68DC">
        <w:rPr>
          <w:rFonts w:ascii="Courier New" w:hAnsi="Courier New" w:cs="Courier New"/>
          <w:sz w:val="24"/>
          <w:szCs w:val="24"/>
        </w:rPr>
        <w:t xml:space="preserve">dilen </w:t>
      </w:r>
      <w:r w:rsidR="00F522ED">
        <w:rPr>
          <w:rFonts w:ascii="Courier New" w:hAnsi="Courier New" w:cs="Courier New"/>
          <w:sz w:val="24"/>
          <w:szCs w:val="24"/>
        </w:rPr>
        <w:t>menfaat</w:t>
      </w:r>
      <w:r w:rsidR="0054506F">
        <w:rPr>
          <w:rFonts w:ascii="Courier New" w:hAnsi="Courier New" w:cs="Courier New"/>
          <w:sz w:val="24"/>
          <w:szCs w:val="24"/>
        </w:rPr>
        <w:t>i</w:t>
      </w:r>
      <w:r w:rsidR="00F522ED">
        <w:rPr>
          <w:rFonts w:ascii="Courier New" w:hAnsi="Courier New" w:cs="Courier New"/>
          <w:sz w:val="24"/>
          <w:szCs w:val="24"/>
        </w:rPr>
        <w:t xml:space="preserve"> olan </w:t>
      </w:r>
      <w:r w:rsidR="003D68DC">
        <w:rPr>
          <w:rFonts w:ascii="Courier New" w:hAnsi="Courier New" w:cs="Courier New"/>
          <w:sz w:val="24"/>
          <w:szCs w:val="24"/>
        </w:rPr>
        <w:t xml:space="preserve">5 arsa ile ilgili talepte bulunma hakkı olduğu kabul edilir. </w:t>
      </w:r>
    </w:p>
    <w:p w:rsidR="008A749B" w:rsidRDefault="009A306C" w:rsidP="003542A8">
      <w:pPr>
        <w:pStyle w:val="ListeParagraf"/>
        <w:spacing w:line="36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7D0C6C">
        <w:rPr>
          <w:rFonts w:ascii="Courier New" w:hAnsi="Courier New" w:cs="Courier New"/>
          <w:sz w:val="24"/>
          <w:szCs w:val="24"/>
        </w:rPr>
        <w:tab/>
      </w:r>
      <w:r w:rsidR="008E54B9">
        <w:rPr>
          <w:rFonts w:ascii="Courier New" w:hAnsi="Courier New" w:cs="Courier New"/>
          <w:sz w:val="24"/>
          <w:szCs w:val="24"/>
        </w:rPr>
        <w:t xml:space="preserve">Yukarıda </w:t>
      </w:r>
      <w:r w:rsidR="00867AD0">
        <w:rPr>
          <w:rFonts w:ascii="Courier New" w:hAnsi="Courier New" w:cs="Courier New"/>
          <w:sz w:val="24"/>
          <w:szCs w:val="24"/>
        </w:rPr>
        <w:t xml:space="preserve">alıntısı yapılan </w:t>
      </w:r>
      <w:r w:rsidR="0054506F">
        <w:rPr>
          <w:rFonts w:ascii="Courier New" w:hAnsi="Courier New" w:cs="Courier New"/>
          <w:sz w:val="24"/>
          <w:szCs w:val="24"/>
        </w:rPr>
        <w:t>T</w:t>
      </w:r>
      <w:r w:rsidR="008E54B9">
        <w:rPr>
          <w:rFonts w:ascii="Courier New" w:hAnsi="Courier New" w:cs="Courier New"/>
          <w:sz w:val="24"/>
          <w:szCs w:val="24"/>
        </w:rPr>
        <w:t xml:space="preserve">alep </w:t>
      </w:r>
      <w:r w:rsidR="0054506F">
        <w:rPr>
          <w:rFonts w:ascii="Courier New" w:hAnsi="Courier New" w:cs="Courier New"/>
          <w:sz w:val="24"/>
          <w:szCs w:val="24"/>
        </w:rPr>
        <w:t>T</w:t>
      </w:r>
      <w:r w:rsidR="008E54B9">
        <w:rPr>
          <w:rFonts w:ascii="Courier New" w:hAnsi="Courier New" w:cs="Courier New"/>
          <w:sz w:val="24"/>
          <w:szCs w:val="24"/>
        </w:rPr>
        <w:t>akririnde</w:t>
      </w:r>
      <w:r w:rsidR="0054506F">
        <w:rPr>
          <w:rFonts w:ascii="Courier New" w:hAnsi="Courier New" w:cs="Courier New"/>
          <w:sz w:val="24"/>
          <w:szCs w:val="24"/>
        </w:rPr>
        <w:t>,</w:t>
      </w:r>
      <w:r w:rsidR="008E54B9">
        <w:rPr>
          <w:rFonts w:ascii="Courier New" w:hAnsi="Courier New" w:cs="Courier New"/>
          <w:sz w:val="24"/>
          <w:szCs w:val="24"/>
        </w:rPr>
        <w:t xml:space="preserve"> </w:t>
      </w:r>
      <w:r w:rsidR="00867AD0">
        <w:rPr>
          <w:rFonts w:ascii="Courier New" w:hAnsi="Courier New" w:cs="Courier New"/>
          <w:sz w:val="24"/>
          <w:szCs w:val="24"/>
        </w:rPr>
        <w:t xml:space="preserve">Davacı </w:t>
      </w:r>
      <w:r w:rsidR="008E54B9">
        <w:rPr>
          <w:rFonts w:ascii="Courier New" w:hAnsi="Courier New" w:cs="Courier New"/>
          <w:sz w:val="24"/>
          <w:szCs w:val="24"/>
        </w:rPr>
        <w:t xml:space="preserve">tüm arsaların değerlerini belirterek </w:t>
      </w:r>
      <w:r w:rsidR="00FC464B">
        <w:rPr>
          <w:rFonts w:ascii="Courier New" w:hAnsi="Courier New" w:cs="Courier New"/>
          <w:sz w:val="24"/>
          <w:szCs w:val="24"/>
        </w:rPr>
        <w:t xml:space="preserve">Davalının özel ücret anlaşması gereğince üzerine düşen yükümlülüğü yerine </w:t>
      </w:r>
    </w:p>
    <w:p w:rsidR="005F45EB" w:rsidRDefault="00FC464B" w:rsidP="003542A8">
      <w:pPr>
        <w:pStyle w:val="ListeParagraf"/>
        <w:spacing w:line="360" w:lineRule="auto"/>
        <w:ind w:left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getir</w:t>
      </w:r>
      <w:r w:rsidR="00785B94">
        <w:rPr>
          <w:rFonts w:ascii="Courier New" w:hAnsi="Courier New" w:cs="Courier New"/>
          <w:sz w:val="24"/>
          <w:szCs w:val="24"/>
        </w:rPr>
        <w:t>mesini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 w:rsidR="00785B94">
        <w:rPr>
          <w:rFonts w:ascii="Courier New" w:hAnsi="Courier New" w:cs="Courier New"/>
          <w:sz w:val="24"/>
          <w:szCs w:val="24"/>
        </w:rPr>
        <w:t xml:space="preserve">ve </w:t>
      </w:r>
      <w:r w:rsidR="008E54B9">
        <w:rPr>
          <w:rFonts w:ascii="Courier New" w:hAnsi="Courier New" w:cs="Courier New"/>
          <w:sz w:val="24"/>
          <w:szCs w:val="24"/>
        </w:rPr>
        <w:t xml:space="preserve">13 arsanın toplam değeri olan 1,530,000 </w:t>
      </w:r>
      <w:r w:rsidR="0054506F">
        <w:rPr>
          <w:rFonts w:ascii="Courier New" w:hAnsi="Courier New" w:cs="Courier New"/>
          <w:sz w:val="24"/>
          <w:szCs w:val="24"/>
        </w:rPr>
        <w:t>S</w:t>
      </w:r>
      <w:r w:rsidR="008E54B9">
        <w:rPr>
          <w:rFonts w:ascii="Courier New" w:hAnsi="Courier New" w:cs="Courier New"/>
          <w:sz w:val="24"/>
          <w:szCs w:val="24"/>
        </w:rPr>
        <w:t>terlinin 5/13 oranına tekab</w:t>
      </w:r>
      <w:r w:rsidR="006432EB">
        <w:rPr>
          <w:rFonts w:ascii="Courier New" w:hAnsi="Courier New" w:cs="Courier New"/>
          <w:sz w:val="24"/>
          <w:szCs w:val="24"/>
        </w:rPr>
        <w:t>ü</w:t>
      </w:r>
      <w:r w:rsidR="008E54B9">
        <w:rPr>
          <w:rFonts w:ascii="Courier New" w:hAnsi="Courier New" w:cs="Courier New"/>
          <w:sz w:val="24"/>
          <w:szCs w:val="24"/>
        </w:rPr>
        <w:t xml:space="preserve">l eden 588,461.50 </w:t>
      </w:r>
      <w:r w:rsidR="0054506F">
        <w:rPr>
          <w:rFonts w:ascii="Courier New" w:hAnsi="Courier New" w:cs="Courier New"/>
          <w:sz w:val="24"/>
          <w:szCs w:val="24"/>
        </w:rPr>
        <w:t>S</w:t>
      </w:r>
      <w:r w:rsidR="008E54B9">
        <w:rPr>
          <w:rFonts w:ascii="Courier New" w:hAnsi="Courier New" w:cs="Courier New"/>
          <w:sz w:val="24"/>
          <w:szCs w:val="24"/>
        </w:rPr>
        <w:t>terlin</w:t>
      </w:r>
      <w:r w:rsidR="00785B94">
        <w:rPr>
          <w:rFonts w:ascii="Courier New" w:hAnsi="Courier New" w:cs="Courier New"/>
          <w:sz w:val="24"/>
          <w:szCs w:val="24"/>
        </w:rPr>
        <w:t xml:space="preserve">in tarafına ödenmesini </w:t>
      </w:r>
      <w:r w:rsidR="008E54B9">
        <w:rPr>
          <w:rFonts w:ascii="Courier New" w:hAnsi="Courier New" w:cs="Courier New"/>
          <w:sz w:val="24"/>
          <w:szCs w:val="24"/>
        </w:rPr>
        <w:t>talep etmektedir.</w:t>
      </w:r>
    </w:p>
    <w:p w:rsidR="007D0C6C" w:rsidRDefault="007D0C6C" w:rsidP="003542A8">
      <w:pPr>
        <w:pStyle w:val="ListeParagraf"/>
        <w:spacing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AD70E0" w:rsidRDefault="008E54B9" w:rsidP="003542A8">
      <w:pPr>
        <w:pStyle w:val="ListeParagraf"/>
        <w:spacing w:line="36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BE477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Taraf avukatları duruşmanın başladığı gün müşterek beyan </w:t>
      </w:r>
      <w:r w:rsidR="0054506F">
        <w:rPr>
          <w:rFonts w:ascii="Courier New" w:hAnsi="Courier New" w:cs="Courier New"/>
          <w:sz w:val="24"/>
          <w:szCs w:val="24"/>
        </w:rPr>
        <w:t xml:space="preserve">yaparak, </w:t>
      </w:r>
      <w:r w:rsidR="0013042F">
        <w:rPr>
          <w:rFonts w:ascii="Courier New" w:hAnsi="Courier New" w:cs="Courier New"/>
          <w:sz w:val="24"/>
          <w:szCs w:val="24"/>
        </w:rPr>
        <w:t xml:space="preserve">yukarıda alıntısı yapılan </w:t>
      </w:r>
      <w:r w:rsidR="0054506F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 xml:space="preserve">alep </w:t>
      </w:r>
      <w:r w:rsidR="0054506F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akririnin 7. paragrafında belirtil</w:t>
      </w:r>
      <w:r w:rsidR="00B81734">
        <w:rPr>
          <w:rFonts w:ascii="Courier New" w:hAnsi="Courier New" w:cs="Courier New"/>
          <w:sz w:val="24"/>
          <w:szCs w:val="24"/>
        </w:rPr>
        <w:t>en</w:t>
      </w:r>
      <w:r>
        <w:rPr>
          <w:rFonts w:ascii="Courier New" w:hAnsi="Courier New" w:cs="Courier New"/>
          <w:sz w:val="24"/>
          <w:szCs w:val="24"/>
        </w:rPr>
        <w:t xml:space="preserve"> 13 adet arsanın</w:t>
      </w:r>
      <w:r w:rsidR="0054506F">
        <w:rPr>
          <w:rFonts w:ascii="Courier New" w:hAnsi="Courier New" w:cs="Courier New"/>
          <w:sz w:val="24"/>
          <w:szCs w:val="24"/>
        </w:rPr>
        <w:t xml:space="preserve"> ayrı ayrı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3042F">
        <w:rPr>
          <w:rFonts w:ascii="Courier New" w:hAnsi="Courier New" w:cs="Courier New"/>
          <w:sz w:val="24"/>
          <w:szCs w:val="24"/>
        </w:rPr>
        <w:t>değerleri</w:t>
      </w:r>
      <w:r w:rsidR="0054506F">
        <w:rPr>
          <w:rFonts w:ascii="Courier New" w:hAnsi="Courier New" w:cs="Courier New"/>
          <w:sz w:val="24"/>
          <w:szCs w:val="24"/>
        </w:rPr>
        <w:t>nin</w:t>
      </w:r>
      <w:r w:rsidR="00B81734">
        <w:rPr>
          <w:rFonts w:ascii="Courier New" w:hAnsi="Courier New" w:cs="Courier New"/>
          <w:sz w:val="24"/>
          <w:szCs w:val="24"/>
        </w:rPr>
        <w:t xml:space="preserve"> </w:t>
      </w:r>
      <w:r w:rsidR="0054506F">
        <w:rPr>
          <w:rFonts w:ascii="Courier New" w:hAnsi="Courier New" w:cs="Courier New"/>
          <w:sz w:val="24"/>
          <w:szCs w:val="24"/>
        </w:rPr>
        <w:t>ihtilafsız olduğunu keza,</w:t>
      </w:r>
      <w:r w:rsidR="0013042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toplam değer</w:t>
      </w:r>
      <w:r w:rsidR="0013042F">
        <w:rPr>
          <w:rFonts w:ascii="Courier New" w:hAnsi="Courier New" w:cs="Courier New"/>
          <w:sz w:val="24"/>
          <w:szCs w:val="24"/>
        </w:rPr>
        <w:t xml:space="preserve">lerinin </w:t>
      </w:r>
      <w:proofErr w:type="gramStart"/>
      <w:r>
        <w:rPr>
          <w:rFonts w:ascii="Courier New" w:hAnsi="Courier New" w:cs="Courier New"/>
          <w:sz w:val="24"/>
          <w:szCs w:val="24"/>
        </w:rPr>
        <w:t>1,530,000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 w:rsidR="0054506F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terlin olduğunu ihtilafsız olgu olarak kaydedilmesini talep et</w:t>
      </w:r>
      <w:r w:rsidR="00B81734">
        <w:rPr>
          <w:rFonts w:ascii="Courier New" w:hAnsi="Courier New" w:cs="Courier New"/>
          <w:sz w:val="24"/>
          <w:szCs w:val="24"/>
        </w:rPr>
        <w:t xml:space="preserve">ti. </w:t>
      </w:r>
    </w:p>
    <w:p w:rsidR="00AD70E0" w:rsidRDefault="00AD70E0" w:rsidP="003542A8">
      <w:pPr>
        <w:pStyle w:val="ListeParagraf"/>
        <w:spacing w:line="360" w:lineRule="auto"/>
        <w:ind w:left="0"/>
        <w:rPr>
          <w:rFonts w:ascii="Courier New" w:hAnsi="Courier New" w:cs="Courier New"/>
          <w:sz w:val="24"/>
          <w:szCs w:val="24"/>
        </w:rPr>
      </w:pPr>
    </w:p>
    <w:p w:rsidR="00AC7351" w:rsidRDefault="008A749B" w:rsidP="003542A8">
      <w:pPr>
        <w:pStyle w:val="ListeParagraf"/>
        <w:spacing w:line="36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BE4770">
        <w:rPr>
          <w:rFonts w:ascii="Courier New" w:hAnsi="Courier New" w:cs="Courier New"/>
          <w:sz w:val="24"/>
          <w:szCs w:val="24"/>
        </w:rPr>
        <w:tab/>
      </w:r>
      <w:r w:rsidR="0013042F">
        <w:rPr>
          <w:rFonts w:ascii="Courier New" w:hAnsi="Courier New" w:cs="Courier New"/>
          <w:sz w:val="24"/>
          <w:szCs w:val="24"/>
        </w:rPr>
        <w:t xml:space="preserve">Böylece </w:t>
      </w:r>
      <w:r w:rsidR="008E54B9">
        <w:rPr>
          <w:rFonts w:ascii="Courier New" w:hAnsi="Courier New" w:cs="Courier New"/>
          <w:sz w:val="24"/>
          <w:szCs w:val="24"/>
        </w:rPr>
        <w:t xml:space="preserve">13 adet arsanın </w:t>
      </w:r>
      <w:r w:rsidR="0054506F">
        <w:rPr>
          <w:rFonts w:ascii="Courier New" w:hAnsi="Courier New" w:cs="Courier New"/>
          <w:sz w:val="24"/>
          <w:szCs w:val="24"/>
        </w:rPr>
        <w:t xml:space="preserve">ayrı ayrı </w:t>
      </w:r>
      <w:r w:rsidR="0013042F">
        <w:rPr>
          <w:rFonts w:ascii="Courier New" w:hAnsi="Courier New" w:cs="Courier New"/>
          <w:sz w:val="24"/>
          <w:szCs w:val="24"/>
        </w:rPr>
        <w:t>değerleri</w:t>
      </w:r>
      <w:r w:rsidR="0054506F">
        <w:rPr>
          <w:rFonts w:ascii="Courier New" w:hAnsi="Courier New" w:cs="Courier New"/>
          <w:sz w:val="24"/>
          <w:szCs w:val="24"/>
        </w:rPr>
        <w:t xml:space="preserve">nin ihtilafsız olduğu keza </w:t>
      </w:r>
      <w:r w:rsidR="008E54B9">
        <w:rPr>
          <w:rFonts w:ascii="Courier New" w:hAnsi="Courier New" w:cs="Courier New"/>
          <w:sz w:val="24"/>
          <w:szCs w:val="24"/>
        </w:rPr>
        <w:t>toplam değe</w:t>
      </w:r>
      <w:r w:rsidR="003542A8">
        <w:rPr>
          <w:rFonts w:ascii="Courier New" w:hAnsi="Courier New" w:cs="Courier New"/>
          <w:sz w:val="24"/>
          <w:szCs w:val="24"/>
        </w:rPr>
        <w:t>r</w:t>
      </w:r>
      <w:r w:rsidR="00C94D4B">
        <w:rPr>
          <w:rFonts w:ascii="Courier New" w:hAnsi="Courier New" w:cs="Courier New"/>
          <w:sz w:val="24"/>
          <w:szCs w:val="24"/>
        </w:rPr>
        <w:t>lerinin</w:t>
      </w:r>
      <w:r w:rsidR="008E54B9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54506F">
        <w:rPr>
          <w:rFonts w:ascii="Courier New" w:hAnsi="Courier New" w:cs="Courier New"/>
          <w:sz w:val="24"/>
          <w:szCs w:val="24"/>
        </w:rPr>
        <w:t>1</w:t>
      </w:r>
      <w:r w:rsidR="008E54B9">
        <w:rPr>
          <w:rFonts w:ascii="Courier New" w:hAnsi="Courier New" w:cs="Courier New"/>
          <w:sz w:val="24"/>
          <w:szCs w:val="24"/>
        </w:rPr>
        <w:t>,530,000</w:t>
      </w:r>
      <w:proofErr w:type="gramEnd"/>
      <w:r w:rsidR="008E54B9">
        <w:rPr>
          <w:rFonts w:ascii="Courier New" w:hAnsi="Courier New" w:cs="Courier New"/>
          <w:sz w:val="24"/>
          <w:szCs w:val="24"/>
        </w:rPr>
        <w:t xml:space="preserve"> </w:t>
      </w:r>
      <w:r w:rsidR="0054506F">
        <w:rPr>
          <w:rFonts w:ascii="Courier New" w:hAnsi="Courier New" w:cs="Courier New"/>
          <w:sz w:val="24"/>
          <w:szCs w:val="24"/>
        </w:rPr>
        <w:t>S</w:t>
      </w:r>
      <w:r w:rsidR="008E54B9">
        <w:rPr>
          <w:rFonts w:ascii="Courier New" w:hAnsi="Courier New" w:cs="Courier New"/>
          <w:sz w:val="24"/>
          <w:szCs w:val="24"/>
        </w:rPr>
        <w:t>terlin olduğu</w:t>
      </w:r>
      <w:r w:rsidR="00281D51">
        <w:rPr>
          <w:rFonts w:ascii="Courier New" w:hAnsi="Courier New" w:cs="Courier New"/>
          <w:sz w:val="24"/>
          <w:szCs w:val="24"/>
        </w:rPr>
        <w:t xml:space="preserve"> taraflarca</w:t>
      </w:r>
      <w:r w:rsidR="008E54B9">
        <w:rPr>
          <w:rFonts w:ascii="Courier New" w:hAnsi="Courier New" w:cs="Courier New"/>
          <w:sz w:val="24"/>
          <w:szCs w:val="24"/>
        </w:rPr>
        <w:t xml:space="preserve"> kabul edilmiştir.</w:t>
      </w:r>
    </w:p>
    <w:p w:rsidR="00AC7351" w:rsidRDefault="00AC7351" w:rsidP="003542A8">
      <w:pPr>
        <w:pStyle w:val="ListeParagraf"/>
        <w:spacing w:line="360" w:lineRule="auto"/>
        <w:ind w:left="0"/>
        <w:rPr>
          <w:rFonts w:ascii="Courier New" w:hAnsi="Courier New" w:cs="Courier New"/>
          <w:sz w:val="24"/>
          <w:szCs w:val="24"/>
        </w:rPr>
      </w:pPr>
    </w:p>
    <w:p w:rsidR="0086116A" w:rsidRDefault="00AC7351" w:rsidP="003542A8">
      <w:pPr>
        <w:pStyle w:val="ListeParagraf"/>
        <w:spacing w:line="36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BE4770">
        <w:rPr>
          <w:rFonts w:ascii="Courier New" w:hAnsi="Courier New" w:cs="Courier New"/>
          <w:sz w:val="24"/>
          <w:szCs w:val="24"/>
        </w:rPr>
        <w:t xml:space="preserve"> </w:t>
      </w:r>
      <w:r w:rsidR="00BE4770">
        <w:rPr>
          <w:rFonts w:ascii="Courier New" w:hAnsi="Courier New" w:cs="Courier New"/>
          <w:sz w:val="24"/>
          <w:szCs w:val="24"/>
        </w:rPr>
        <w:tab/>
      </w:r>
      <w:r w:rsidR="006432EB">
        <w:rPr>
          <w:rFonts w:ascii="Courier New" w:hAnsi="Courier New" w:cs="Courier New"/>
          <w:sz w:val="24"/>
          <w:szCs w:val="24"/>
        </w:rPr>
        <w:t>Bu durumda</w:t>
      </w:r>
      <w:r w:rsidR="00281D51">
        <w:rPr>
          <w:rFonts w:ascii="Courier New" w:hAnsi="Courier New" w:cs="Courier New"/>
          <w:sz w:val="24"/>
          <w:szCs w:val="24"/>
        </w:rPr>
        <w:t>,</w:t>
      </w:r>
      <w:r w:rsidR="006432EB">
        <w:rPr>
          <w:rFonts w:ascii="Courier New" w:hAnsi="Courier New" w:cs="Courier New"/>
          <w:sz w:val="24"/>
          <w:szCs w:val="24"/>
        </w:rPr>
        <w:t xml:space="preserve"> </w:t>
      </w:r>
      <w:r w:rsidR="00B87937">
        <w:rPr>
          <w:rFonts w:ascii="Courier New" w:hAnsi="Courier New" w:cs="Courier New"/>
          <w:sz w:val="24"/>
          <w:szCs w:val="24"/>
        </w:rPr>
        <w:t>Dava</w:t>
      </w:r>
      <w:r w:rsidR="00F522ED">
        <w:rPr>
          <w:rFonts w:ascii="Courier New" w:hAnsi="Courier New" w:cs="Courier New"/>
          <w:sz w:val="24"/>
          <w:szCs w:val="24"/>
        </w:rPr>
        <w:t>c</w:t>
      </w:r>
      <w:r w:rsidR="00B87937">
        <w:rPr>
          <w:rFonts w:ascii="Courier New" w:hAnsi="Courier New" w:cs="Courier New"/>
          <w:sz w:val="24"/>
          <w:szCs w:val="24"/>
        </w:rPr>
        <w:t>ı</w:t>
      </w:r>
      <w:r w:rsidR="00F522ED">
        <w:rPr>
          <w:rFonts w:ascii="Courier New" w:hAnsi="Courier New" w:cs="Courier New"/>
          <w:sz w:val="24"/>
          <w:szCs w:val="24"/>
        </w:rPr>
        <w:t>nın</w:t>
      </w:r>
      <w:r w:rsidR="00B87937">
        <w:rPr>
          <w:rFonts w:ascii="Courier New" w:hAnsi="Courier New" w:cs="Courier New"/>
          <w:sz w:val="24"/>
          <w:szCs w:val="24"/>
        </w:rPr>
        <w:t xml:space="preserve"> </w:t>
      </w:r>
      <w:r w:rsidR="0022351A">
        <w:rPr>
          <w:rFonts w:ascii="Courier New" w:hAnsi="Courier New" w:cs="Courier New"/>
          <w:sz w:val="24"/>
          <w:szCs w:val="24"/>
        </w:rPr>
        <w:t xml:space="preserve">Emare No.2 özel ücret sözleşmesi gereğince </w:t>
      </w:r>
      <w:r w:rsidR="006432EB">
        <w:rPr>
          <w:rFonts w:ascii="Courier New" w:hAnsi="Courier New" w:cs="Courier New"/>
          <w:sz w:val="24"/>
          <w:szCs w:val="24"/>
        </w:rPr>
        <w:t>Dava</w:t>
      </w:r>
      <w:r w:rsidR="00F522ED">
        <w:rPr>
          <w:rFonts w:ascii="Courier New" w:hAnsi="Courier New" w:cs="Courier New"/>
          <w:sz w:val="24"/>
          <w:szCs w:val="24"/>
        </w:rPr>
        <w:t>l</w:t>
      </w:r>
      <w:r w:rsidR="003542A8">
        <w:rPr>
          <w:rFonts w:ascii="Courier New" w:hAnsi="Courier New" w:cs="Courier New"/>
          <w:sz w:val="24"/>
          <w:szCs w:val="24"/>
        </w:rPr>
        <w:t>ıdan</w:t>
      </w:r>
      <w:r w:rsidR="006432E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6432EB">
        <w:rPr>
          <w:rFonts w:ascii="Courier New" w:hAnsi="Courier New" w:cs="Courier New"/>
          <w:sz w:val="24"/>
          <w:szCs w:val="24"/>
        </w:rPr>
        <w:t>1,530,00</w:t>
      </w:r>
      <w:r w:rsidR="00B624EB">
        <w:rPr>
          <w:rFonts w:ascii="Courier New" w:hAnsi="Courier New" w:cs="Courier New"/>
          <w:sz w:val="24"/>
          <w:szCs w:val="24"/>
        </w:rPr>
        <w:t>0</w:t>
      </w:r>
      <w:proofErr w:type="gramEnd"/>
      <w:r w:rsidR="006432EB">
        <w:rPr>
          <w:rFonts w:ascii="Courier New" w:hAnsi="Courier New" w:cs="Courier New"/>
          <w:sz w:val="24"/>
          <w:szCs w:val="24"/>
        </w:rPr>
        <w:t xml:space="preserve"> </w:t>
      </w:r>
      <w:r w:rsidR="00281D51">
        <w:rPr>
          <w:rFonts w:ascii="Courier New" w:hAnsi="Courier New" w:cs="Courier New"/>
          <w:sz w:val="24"/>
          <w:szCs w:val="24"/>
        </w:rPr>
        <w:t>S</w:t>
      </w:r>
      <w:r w:rsidR="008C378C">
        <w:rPr>
          <w:rFonts w:ascii="Courier New" w:hAnsi="Courier New" w:cs="Courier New"/>
          <w:sz w:val="24"/>
          <w:szCs w:val="24"/>
        </w:rPr>
        <w:t>terlin</w:t>
      </w:r>
      <w:r w:rsidR="00281D51">
        <w:rPr>
          <w:rFonts w:ascii="Courier New" w:hAnsi="Courier New" w:cs="Courier New"/>
          <w:sz w:val="24"/>
          <w:szCs w:val="24"/>
        </w:rPr>
        <w:t>in</w:t>
      </w:r>
      <w:r w:rsidR="008C378C">
        <w:rPr>
          <w:rFonts w:ascii="Courier New" w:hAnsi="Courier New" w:cs="Courier New"/>
          <w:sz w:val="24"/>
          <w:szCs w:val="24"/>
        </w:rPr>
        <w:t xml:space="preserve"> </w:t>
      </w:r>
      <w:r w:rsidR="006432EB">
        <w:rPr>
          <w:rFonts w:ascii="Courier New" w:hAnsi="Courier New" w:cs="Courier New"/>
          <w:sz w:val="24"/>
          <w:szCs w:val="24"/>
        </w:rPr>
        <w:t>5/1</w:t>
      </w:r>
      <w:r w:rsidR="00661E13">
        <w:rPr>
          <w:rFonts w:ascii="Courier New" w:hAnsi="Courier New" w:cs="Courier New"/>
          <w:sz w:val="24"/>
          <w:szCs w:val="24"/>
        </w:rPr>
        <w:t>3</w:t>
      </w:r>
      <w:r w:rsidR="006432EB">
        <w:rPr>
          <w:rFonts w:ascii="Courier New" w:hAnsi="Courier New" w:cs="Courier New"/>
          <w:sz w:val="24"/>
          <w:szCs w:val="24"/>
        </w:rPr>
        <w:t xml:space="preserve"> o</w:t>
      </w:r>
      <w:r w:rsidR="00281D51">
        <w:rPr>
          <w:rFonts w:ascii="Courier New" w:hAnsi="Courier New" w:cs="Courier New"/>
          <w:sz w:val="24"/>
          <w:szCs w:val="24"/>
        </w:rPr>
        <w:t>ranına tekabül eden 588,461.50 S</w:t>
      </w:r>
      <w:r w:rsidR="006432EB">
        <w:rPr>
          <w:rFonts w:ascii="Courier New" w:hAnsi="Courier New" w:cs="Courier New"/>
          <w:sz w:val="24"/>
          <w:szCs w:val="24"/>
        </w:rPr>
        <w:t xml:space="preserve">terlin </w:t>
      </w:r>
      <w:r w:rsidR="00F522ED">
        <w:rPr>
          <w:rFonts w:ascii="Courier New" w:hAnsi="Courier New" w:cs="Courier New"/>
          <w:sz w:val="24"/>
          <w:szCs w:val="24"/>
        </w:rPr>
        <w:t>almaya hakkı olduğu sonucuna varırız.</w:t>
      </w:r>
      <w:r w:rsidR="00A70204">
        <w:rPr>
          <w:rFonts w:ascii="Courier New" w:hAnsi="Courier New" w:cs="Courier New"/>
          <w:sz w:val="24"/>
          <w:szCs w:val="24"/>
        </w:rPr>
        <w:t xml:space="preserve"> </w:t>
      </w:r>
      <w:r w:rsidR="00281D51">
        <w:rPr>
          <w:rFonts w:ascii="Courier New" w:hAnsi="Courier New" w:cs="Courier New"/>
          <w:sz w:val="24"/>
          <w:szCs w:val="24"/>
        </w:rPr>
        <w:lastRenderedPageBreak/>
        <w:t>Davacı, b</w:t>
      </w:r>
      <w:r w:rsidR="00F522ED">
        <w:rPr>
          <w:rFonts w:ascii="Courier New" w:hAnsi="Courier New" w:cs="Courier New"/>
          <w:sz w:val="24"/>
          <w:szCs w:val="24"/>
        </w:rPr>
        <w:t xml:space="preserve">una karşın 588,461.50 </w:t>
      </w:r>
      <w:r w:rsidR="00281D51">
        <w:rPr>
          <w:rFonts w:ascii="Courier New" w:hAnsi="Courier New" w:cs="Courier New"/>
          <w:sz w:val="24"/>
          <w:szCs w:val="24"/>
        </w:rPr>
        <w:t>S</w:t>
      </w:r>
      <w:r w:rsidR="00F522ED">
        <w:rPr>
          <w:rFonts w:ascii="Courier New" w:hAnsi="Courier New" w:cs="Courier New"/>
          <w:sz w:val="24"/>
          <w:szCs w:val="24"/>
        </w:rPr>
        <w:t>terlin</w:t>
      </w:r>
      <w:r w:rsidR="00281D51">
        <w:rPr>
          <w:rFonts w:ascii="Courier New" w:hAnsi="Courier New" w:cs="Courier New"/>
          <w:sz w:val="24"/>
          <w:szCs w:val="24"/>
        </w:rPr>
        <w:t>lik</w:t>
      </w:r>
      <w:r w:rsidR="00F522ED">
        <w:rPr>
          <w:rFonts w:ascii="Courier New" w:hAnsi="Courier New" w:cs="Courier New"/>
          <w:sz w:val="24"/>
          <w:szCs w:val="24"/>
        </w:rPr>
        <w:t xml:space="preserve"> tale</w:t>
      </w:r>
      <w:r w:rsidR="00281D51">
        <w:rPr>
          <w:rFonts w:ascii="Courier New" w:hAnsi="Courier New" w:cs="Courier New"/>
          <w:sz w:val="24"/>
          <w:szCs w:val="24"/>
        </w:rPr>
        <w:t>b</w:t>
      </w:r>
      <w:r w:rsidR="00F522ED">
        <w:rPr>
          <w:rFonts w:ascii="Courier New" w:hAnsi="Courier New" w:cs="Courier New"/>
          <w:sz w:val="24"/>
          <w:szCs w:val="24"/>
        </w:rPr>
        <w:t>i içeren</w:t>
      </w:r>
      <w:r w:rsidR="0086116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11. </w:t>
      </w:r>
      <w:r w:rsidR="0086116A">
        <w:rPr>
          <w:rFonts w:ascii="Courier New" w:hAnsi="Courier New" w:cs="Courier New"/>
          <w:sz w:val="24"/>
          <w:szCs w:val="24"/>
        </w:rPr>
        <w:t>v</w:t>
      </w:r>
      <w:r>
        <w:rPr>
          <w:rFonts w:ascii="Courier New" w:hAnsi="Courier New" w:cs="Courier New"/>
          <w:sz w:val="24"/>
          <w:szCs w:val="24"/>
        </w:rPr>
        <w:t xml:space="preserve">e 12. </w:t>
      </w:r>
      <w:r w:rsidR="00281D51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stinaf sebeplerini istinafın duruşmasında geri çek</w:t>
      </w:r>
      <w:r w:rsidR="00F522ED">
        <w:rPr>
          <w:rFonts w:ascii="Courier New" w:hAnsi="Courier New" w:cs="Courier New"/>
          <w:sz w:val="24"/>
          <w:szCs w:val="24"/>
        </w:rPr>
        <w:t>erek</w:t>
      </w:r>
      <w:r w:rsidR="0086116A">
        <w:rPr>
          <w:rFonts w:ascii="Courier New" w:hAnsi="Courier New" w:cs="Courier New"/>
          <w:sz w:val="24"/>
          <w:szCs w:val="24"/>
        </w:rPr>
        <w:t xml:space="preserve"> </w:t>
      </w:r>
      <w:r w:rsidR="00A70204">
        <w:rPr>
          <w:rFonts w:ascii="Courier New" w:hAnsi="Courier New" w:cs="Courier New"/>
          <w:sz w:val="24"/>
          <w:szCs w:val="24"/>
        </w:rPr>
        <w:t xml:space="preserve">15 </w:t>
      </w:r>
      <w:r w:rsidR="000436A9">
        <w:rPr>
          <w:rFonts w:ascii="Courier New" w:hAnsi="Courier New" w:cs="Courier New"/>
          <w:sz w:val="24"/>
          <w:szCs w:val="24"/>
        </w:rPr>
        <w:t>v</w:t>
      </w:r>
      <w:r w:rsidR="00C94D4B">
        <w:rPr>
          <w:rFonts w:ascii="Courier New" w:hAnsi="Courier New" w:cs="Courier New"/>
          <w:sz w:val="24"/>
          <w:szCs w:val="24"/>
        </w:rPr>
        <w:t>e 16.</w:t>
      </w:r>
      <w:r w:rsidR="00281D51">
        <w:rPr>
          <w:rFonts w:ascii="Courier New" w:hAnsi="Courier New" w:cs="Courier New"/>
          <w:sz w:val="24"/>
          <w:szCs w:val="24"/>
        </w:rPr>
        <w:t xml:space="preserve"> </w:t>
      </w:r>
      <w:r w:rsidR="00C94D4B">
        <w:rPr>
          <w:rFonts w:ascii="Courier New" w:hAnsi="Courier New" w:cs="Courier New"/>
          <w:sz w:val="24"/>
          <w:szCs w:val="24"/>
        </w:rPr>
        <w:t>istinaf sebeplerin</w:t>
      </w:r>
      <w:r w:rsidR="0086116A">
        <w:rPr>
          <w:rFonts w:ascii="Courier New" w:hAnsi="Courier New" w:cs="Courier New"/>
          <w:sz w:val="24"/>
          <w:szCs w:val="24"/>
        </w:rPr>
        <w:t xml:space="preserve">e istinaden </w:t>
      </w:r>
      <w:r w:rsidR="00C94D4B">
        <w:rPr>
          <w:rFonts w:ascii="Courier New" w:hAnsi="Courier New" w:cs="Courier New"/>
          <w:sz w:val="24"/>
          <w:szCs w:val="24"/>
        </w:rPr>
        <w:t>taleplerini “en alt değerde olan 5 arsanın toplam değeri</w:t>
      </w:r>
      <w:r w:rsidR="00281D51">
        <w:rPr>
          <w:rFonts w:ascii="Courier New" w:hAnsi="Courier New" w:cs="Courier New"/>
          <w:sz w:val="24"/>
          <w:szCs w:val="24"/>
        </w:rPr>
        <w:t xml:space="preserve"> olan</w:t>
      </w:r>
      <w:r w:rsidR="00C94D4B">
        <w:rPr>
          <w:rFonts w:ascii="Courier New" w:hAnsi="Courier New" w:cs="Courier New"/>
          <w:sz w:val="24"/>
          <w:szCs w:val="24"/>
        </w:rPr>
        <w:t xml:space="preserve"> 375,000</w:t>
      </w:r>
      <w:r w:rsidR="00B81734">
        <w:rPr>
          <w:rFonts w:ascii="Courier New" w:hAnsi="Courier New" w:cs="Courier New"/>
          <w:sz w:val="24"/>
          <w:szCs w:val="24"/>
        </w:rPr>
        <w:t xml:space="preserve"> </w:t>
      </w:r>
      <w:r w:rsidR="00281D51">
        <w:rPr>
          <w:rFonts w:ascii="Courier New" w:hAnsi="Courier New" w:cs="Courier New"/>
          <w:sz w:val="24"/>
          <w:szCs w:val="24"/>
        </w:rPr>
        <w:t>S</w:t>
      </w:r>
      <w:r w:rsidR="00B81734">
        <w:rPr>
          <w:rFonts w:ascii="Courier New" w:hAnsi="Courier New" w:cs="Courier New"/>
          <w:sz w:val="24"/>
          <w:szCs w:val="24"/>
        </w:rPr>
        <w:t xml:space="preserve">terlin </w:t>
      </w:r>
      <w:r w:rsidR="00C94D4B">
        <w:rPr>
          <w:rFonts w:ascii="Courier New" w:hAnsi="Courier New" w:cs="Courier New"/>
          <w:sz w:val="24"/>
          <w:szCs w:val="24"/>
        </w:rPr>
        <w:t>için hük</w:t>
      </w:r>
      <w:r w:rsidR="00281D51">
        <w:rPr>
          <w:rFonts w:ascii="Courier New" w:hAnsi="Courier New" w:cs="Courier New"/>
          <w:sz w:val="24"/>
          <w:szCs w:val="24"/>
        </w:rPr>
        <w:t>üm</w:t>
      </w:r>
      <w:r w:rsidR="00C94D4B">
        <w:rPr>
          <w:rFonts w:ascii="Courier New" w:hAnsi="Courier New" w:cs="Courier New"/>
          <w:sz w:val="24"/>
          <w:szCs w:val="24"/>
        </w:rPr>
        <w:t xml:space="preserve"> ve masraf</w:t>
      </w:r>
      <w:r w:rsidR="00281D51">
        <w:rPr>
          <w:rFonts w:ascii="Courier New" w:hAnsi="Courier New" w:cs="Courier New"/>
          <w:sz w:val="24"/>
          <w:szCs w:val="24"/>
        </w:rPr>
        <w:t xml:space="preserve">” </w:t>
      </w:r>
      <w:r w:rsidR="00C94D4B">
        <w:rPr>
          <w:rFonts w:ascii="Courier New" w:hAnsi="Courier New" w:cs="Courier New"/>
          <w:sz w:val="24"/>
          <w:szCs w:val="24"/>
        </w:rPr>
        <w:t xml:space="preserve">olarak </w:t>
      </w:r>
      <w:r w:rsidR="0086116A">
        <w:rPr>
          <w:rFonts w:ascii="Courier New" w:hAnsi="Courier New" w:cs="Courier New"/>
          <w:sz w:val="24"/>
          <w:szCs w:val="24"/>
        </w:rPr>
        <w:t>sınırlandırmıştır.</w:t>
      </w:r>
      <w:r w:rsidR="000436A9">
        <w:rPr>
          <w:rFonts w:ascii="Courier New" w:hAnsi="Courier New" w:cs="Courier New"/>
          <w:sz w:val="24"/>
          <w:szCs w:val="24"/>
        </w:rPr>
        <w:t xml:space="preserve"> </w:t>
      </w:r>
      <w:r w:rsidR="00C94D4B">
        <w:rPr>
          <w:rFonts w:ascii="Courier New" w:hAnsi="Courier New" w:cs="Courier New"/>
          <w:sz w:val="24"/>
          <w:szCs w:val="24"/>
        </w:rPr>
        <w:t xml:space="preserve">Davacı </w:t>
      </w:r>
      <w:r w:rsidR="00281D51">
        <w:rPr>
          <w:rFonts w:ascii="Courier New" w:hAnsi="Courier New" w:cs="Courier New"/>
          <w:sz w:val="24"/>
          <w:szCs w:val="24"/>
        </w:rPr>
        <w:t>A</w:t>
      </w:r>
      <w:r w:rsidR="00C94D4B">
        <w:rPr>
          <w:rFonts w:ascii="Courier New" w:hAnsi="Courier New" w:cs="Courier New"/>
          <w:sz w:val="24"/>
          <w:szCs w:val="24"/>
        </w:rPr>
        <w:t>vukatı bunun yanı</w:t>
      </w:r>
      <w:r w:rsidR="003542A8">
        <w:rPr>
          <w:rFonts w:ascii="Courier New" w:hAnsi="Courier New" w:cs="Courier New"/>
          <w:sz w:val="24"/>
          <w:szCs w:val="24"/>
        </w:rPr>
        <w:t xml:space="preserve"> </w:t>
      </w:r>
      <w:r w:rsidR="00C94D4B">
        <w:rPr>
          <w:rFonts w:ascii="Courier New" w:hAnsi="Courier New" w:cs="Courier New"/>
          <w:sz w:val="24"/>
          <w:szCs w:val="24"/>
        </w:rPr>
        <w:t xml:space="preserve">sıra </w:t>
      </w:r>
      <w:r w:rsidR="00A70204">
        <w:rPr>
          <w:rFonts w:ascii="Courier New" w:hAnsi="Courier New" w:cs="Courier New"/>
          <w:sz w:val="24"/>
          <w:szCs w:val="24"/>
        </w:rPr>
        <w:t>istinaftaki hitabında talebini</w:t>
      </w:r>
      <w:r w:rsidR="00B81734">
        <w:rPr>
          <w:rFonts w:ascii="Courier New" w:hAnsi="Courier New" w:cs="Courier New"/>
          <w:sz w:val="24"/>
          <w:szCs w:val="24"/>
        </w:rPr>
        <w:t>n</w:t>
      </w:r>
      <w:r w:rsidR="00A70204">
        <w:rPr>
          <w:rFonts w:ascii="Courier New" w:hAnsi="Courier New" w:cs="Courier New"/>
          <w:sz w:val="24"/>
          <w:szCs w:val="24"/>
        </w:rPr>
        <w:t xml:space="preserve"> 375,000 </w:t>
      </w:r>
      <w:r w:rsidR="00281D51">
        <w:rPr>
          <w:rFonts w:ascii="Courier New" w:hAnsi="Courier New" w:cs="Courier New"/>
          <w:sz w:val="24"/>
          <w:szCs w:val="24"/>
        </w:rPr>
        <w:t>S</w:t>
      </w:r>
      <w:r w:rsidR="00A70204">
        <w:rPr>
          <w:rFonts w:ascii="Courier New" w:hAnsi="Courier New" w:cs="Courier New"/>
          <w:sz w:val="24"/>
          <w:szCs w:val="24"/>
        </w:rPr>
        <w:t xml:space="preserve">terlin </w:t>
      </w:r>
      <w:r w:rsidR="00B81734">
        <w:rPr>
          <w:rFonts w:ascii="Courier New" w:hAnsi="Courier New" w:cs="Courier New"/>
          <w:sz w:val="24"/>
          <w:szCs w:val="24"/>
        </w:rPr>
        <w:t>olduğunu ileri sürmüştür</w:t>
      </w:r>
      <w:r w:rsidR="00A70204">
        <w:rPr>
          <w:rFonts w:ascii="Courier New" w:hAnsi="Courier New" w:cs="Courier New"/>
          <w:sz w:val="24"/>
          <w:szCs w:val="24"/>
        </w:rPr>
        <w:t xml:space="preserve">. Bu durumda Davacı lehine </w:t>
      </w:r>
      <w:r w:rsidR="0086116A">
        <w:rPr>
          <w:rFonts w:ascii="Courier New" w:hAnsi="Courier New" w:cs="Courier New"/>
          <w:sz w:val="24"/>
          <w:szCs w:val="24"/>
        </w:rPr>
        <w:t>verilecek hükm</w:t>
      </w:r>
      <w:r w:rsidR="00281D51">
        <w:rPr>
          <w:rFonts w:ascii="Courier New" w:hAnsi="Courier New" w:cs="Courier New"/>
          <w:sz w:val="24"/>
          <w:szCs w:val="24"/>
        </w:rPr>
        <w:t>ün</w:t>
      </w:r>
      <w:r w:rsidR="0086116A">
        <w:rPr>
          <w:rFonts w:ascii="Courier New" w:hAnsi="Courier New" w:cs="Courier New"/>
          <w:sz w:val="24"/>
          <w:szCs w:val="24"/>
        </w:rPr>
        <w:t xml:space="preserve"> </w:t>
      </w:r>
      <w:r w:rsidR="00A70204">
        <w:rPr>
          <w:rFonts w:ascii="Courier New" w:hAnsi="Courier New" w:cs="Courier New"/>
          <w:sz w:val="24"/>
          <w:szCs w:val="24"/>
        </w:rPr>
        <w:t xml:space="preserve">375,000 </w:t>
      </w:r>
      <w:r w:rsidR="00281D51">
        <w:rPr>
          <w:rFonts w:ascii="Courier New" w:hAnsi="Courier New" w:cs="Courier New"/>
          <w:sz w:val="24"/>
          <w:szCs w:val="24"/>
        </w:rPr>
        <w:t>S</w:t>
      </w:r>
      <w:r w:rsidR="00A70204">
        <w:rPr>
          <w:rFonts w:ascii="Courier New" w:hAnsi="Courier New" w:cs="Courier New"/>
          <w:sz w:val="24"/>
          <w:szCs w:val="24"/>
        </w:rPr>
        <w:t xml:space="preserve">terlin </w:t>
      </w:r>
      <w:r w:rsidR="0086116A">
        <w:rPr>
          <w:rFonts w:ascii="Courier New" w:hAnsi="Courier New" w:cs="Courier New"/>
          <w:sz w:val="24"/>
          <w:szCs w:val="24"/>
        </w:rPr>
        <w:t xml:space="preserve">ile sınırlandırılması gerekmektedir. </w:t>
      </w:r>
      <w:r w:rsidR="00A70204">
        <w:rPr>
          <w:rFonts w:ascii="Courier New" w:hAnsi="Courier New" w:cs="Courier New"/>
          <w:sz w:val="24"/>
          <w:szCs w:val="24"/>
        </w:rPr>
        <w:t xml:space="preserve"> </w:t>
      </w:r>
    </w:p>
    <w:p w:rsidR="0086116A" w:rsidRDefault="0086116A" w:rsidP="003542A8">
      <w:pPr>
        <w:pStyle w:val="ListeParagraf"/>
        <w:spacing w:line="360" w:lineRule="auto"/>
        <w:ind w:left="0"/>
        <w:rPr>
          <w:rFonts w:ascii="Courier New" w:hAnsi="Courier New" w:cs="Courier New"/>
          <w:sz w:val="24"/>
          <w:szCs w:val="24"/>
        </w:rPr>
      </w:pPr>
    </w:p>
    <w:p w:rsidR="00A70204" w:rsidRDefault="00E75C68" w:rsidP="003542A8">
      <w:pPr>
        <w:pStyle w:val="ListeParagraf"/>
        <w:spacing w:line="36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CA0758">
        <w:rPr>
          <w:rFonts w:ascii="Courier New" w:hAnsi="Courier New" w:cs="Courier New"/>
          <w:sz w:val="24"/>
          <w:szCs w:val="24"/>
        </w:rPr>
        <w:t xml:space="preserve">Bu sonuca bağlı olarak </w:t>
      </w:r>
      <w:r w:rsidR="00281D51">
        <w:rPr>
          <w:rFonts w:ascii="Courier New" w:hAnsi="Courier New" w:cs="Courier New"/>
          <w:sz w:val="24"/>
          <w:szCs w:val="24"/>
        </w:rPr>
        <w:t>D</w:t>
      </w:r>
      <w:r w:rsidR="00CA0758">
        <w:rPr>
          <w:rFonts w:ascii="Courier New" w:hAnsi="Courier New" w:cs="Courier New"/>
          <w:sz w:val="24"/>
          <w:szCs w:val="24"/>
        </w:rPr>
        <w:t xml:space="preserve">avacının </w:t>
      </w:r>
      <w:r w:rsidR="0086116A">
        <w:rPr>
          <w:rFonts w:ascii="Courier New" w:hAnsi="Courier New" w:cs="Courier New"/>
          <w:sz w:val="24"/>
          <w:szCs w:val="24"/>
        </w:rPr>
        <w:t>4</w:t>
      </w:r>
      <w:r w:rsidR="00CA0758">
        <w:rPr>
          <w:rFonts w:ascii="Courier New" w:hAnsi="Courier New" w:cs="Courier New"/>
          <w:sz w:val="24"/>
          <w:szCs w:val="24"/>
        </w:rPr>
        <w:t xml:space="preserve">. İstinaf </w:t>
      </w:r>
      <w:r w:rsidR="00281D51">
        <w:rPr>
          <w:rFonts w:ascii="Courier New" w:hAnsi="Courier New" w:cs="Courier New"/>
          <w:sz w:val="24"/>
          <w:szCs w:val="24"/>
        </w:rPr>
        <w:t>başlığı ve bu başlık altındaki istinaf sebepler</w:t>
      </w:r>
      <w:r w:rsidR="00CA0758">
        <w:rPr>
          <w:rFonts w:ascii="Courier New" w:hAnsi="Courier New" w:cs="Courier New"/>
          <w:sz w:val="24"/>
          <w:szCs w:val="24"/>
        </w:rPr>
        <w:t>i kabul edilir.</w:t>
      </w:r>
    </w:p>
    <w:p w:rsidR="00CC5A05" w:rsidRDefault="00CC5A05" w:rsidP="003542A8">
      <w:pPr>
        <w:pStyle w:val="ListeParagraf"/>
        <w:spacing w:line="360" w:lineRule="auto"/>
        <w:ind w:left="0"/>
        <w:rPr>
          <w:rFonts w:ascii="Courier New" w:hAnsi="Courier New" w:cs="Courier New"/>
          <w:sz w:val="24"/>
          <w:szCs w:val="24"/>
        </w:rPr>
      </w:pPr>
    </w:p>
    <w:p w:rsidR="0086116A" w:rsidRDefault="008A749B" w:rsidP="00281D51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Davacı </w:t>
      </w:r>
      <w:r w:rsidR="0086116A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281D51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 xml:space="preserve">stinaf </w:t>
      </w:r>
      <w:r w:rsidR="00281D51">
        <w:rPr>
          <w:rFonts w:ascii="Courier New" w:hAnsi="Courier New" w:cs="Courier New"/>
          <w:sz w:val="24"/>
          <w:szCs w:val="24"/>
        </w:rPr>
        <w:t>başlığı altında</w:t>
      </w:r>
      <w:r>
        <w:rPr>
          <w:rFonts w:ascii="Courier New" w:hAnsi="Courier New" w:cs="Courier New"/>
          <w:sz w:val="24"/>
          <w:szCs w:val="24"/>
        </w:rPr>
        <w:t xml:space="preserve"> Alt Mahkemenin sözleşmenin ihlaline bağlı olarak Davalının tazminat alma hakkı bulunmadığına karar vermekle hata ettiğini</w:t>
      </w:r>
      <w:r w:rsidR="0086116A">
        <w:rPr>
          <w:rFonts w:ascii="Courier New" w:hAnsi="Courier New" w:cs="Courier New"/>
          <w:sz w:val="24"/>
          <w:szCs w:val="24"/>
        </w:rPr>
        <w:t xml:space="preserve"> ileri sürmektedir.</w:t>
      </w:r>
      <w:r w:rsidR="00281D51">
        <w:rPr>
          <w:rFonts w:ascii="Courier New" w:hAnsi="Courier New" w:cs="Courier New"/>
          <w:sz w:val="24"/>
          <w:szCs w:val="24"/>
        </w:rPr>
        <w:t xml:space="preserve"> </w:t>
      </w:r>
      <w:r w:rsidR="0086116A">
        <w:rPr>
          <w:rFonts w:ascii="Courier New" w:hAnsi="Courier New" w:cs="Courier New"/>
          <w:sz w:val="24"/>
          <w:szCs w:val="24"/>
        </w:rPr>
        <w:t>Yukarıda vardığımız sonu</w:t>
      </w:r>
      <w:r w:rsidR="00BE4770">
        <w:rPr>
          <w:rFonts w:ascii="Courier New" w:hAnsi="Courier New" w:cs="Courier New"/>
          <w:sz w:val="24"/>
          <w:szCs w:val="24"/>
        </w:rPr>
        <w:t>ç ışığında bu istinaf sebebinin</w:t>
      </w:r>
      <w:r w:rsidR="0086116A">
        <w:rPr>
          <w:rFonts w:ascii="Courier New" w:hAnsi="Courier New" w:cs="Courier New"/>
          <w:sz w:val="24"/>
          <w:szCs w:val="24"/>
        </w:rPr>
        <w:t xml:space="preserve"> incelenmesine gerek kalmamıştır.</w:t>
      </w:r>
    </w:p>
    <w:p w:rsidR="00E75C68" w:rsidRDefault="00E75C68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72AAF" w:rsidRDefault="00E75C68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DF5520">
        <w:rPr>
          <w:rFonts w:ascii="Courier New" w:hAnsi="Courier New" w:cs="Courier New"/>
          <w:sz w:val="24"/>
          <w:szCs w:val="24"/>
        </w:rPr>
        <w:t xml:space="preserve"> </w:t>
      </w:r>
      <w:r w:rsidR="008A749B" w:rsidRPr="005F45EB">
        <w:rPr>
          <w:rFonts w:ascii="Courier New" w:hAnsi="Courier New" w:cs="Courier New"/>
          <w:sz w:val="24"/>
          <w:szCs w:val="24"/>
        </w:rPr>
        <w:t>Davalı</w:t>
      </w:r>
      <w:r w:rsidR="008A749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2.</w:t>
      </w:r>
      <w:r w:rsidR="00281D51">
        <w:rPr>
          <w:rFonts w:ascii="Courier New" w:hAnsi="Courier New" w:cs="Courier New"/>
          <w:sz w:val="24"/>
          <w:szCs w:val="24"/>
        </w:rPr>
        <w:t xml:space="preserve"> </w:t>
      </w:r>
      <w:r w:rsidR="008A749B" w:rsidRPr="005F45EB">
        <w:rPr>
          <w:rFonts w:ascii="Courier New" w:hAnsi="Courier New" w:cs="Courier New"/>
          <w:sz w:val="24"/>
          <w:szCs w:val="24"/>
        </w:rPr>
        <w:t>mukabil istinaf</w:t>
      </w:r>
      <w:r w:rsidR="00281D51">
        <w:rPr>
          <w:rFonts w:ascii="Courier New" w:hAnsi="Courier New" w:cs="Courier New"/>
          <w:sz w:val="24"/>
          <w:szCs w:val="24"/>
        </w:rPr>
        <w:t xml:space="preserve"> başlığı altında </w:t>
      </w:r>
      <w:r w:rsidR="00B624EB">
        <w:rPr>
          <w:rFonts w:ascii="Courier New" w:hAnsi="Courier New" w:cs="Courier New"/>
          <w:sz w:val="24"/>
          <w:szCs w:val="24"/>
        </w:rPr>
        <w:t>Alt Mahkemenin</w:t>
      </w:r>
      <w:r w:rsidR="00281D51">
        <w:rPr>
          <w:rFonts w:ascii="Courier New" w:hAnsi="Courier New" w:cs="Courier New"/>
          <w:sz w:val="24"/>
          <w:szCs w:val="24"/>
        </w:rPr>
        <w:t>,</w:t>
      </w:r>
      <w:r w:rsidR="00B624EB">
        <w:rPr>
          <w:rFonts w:ascii="Courier New" w:hAnsi="Courier New" w:cs="Courier New"/>
          <w:sz w:val="24"/>
          <w:szCs w:val="24"/>
        </w:rPr>
        <w:t xml:space="preserve"> </w:t>
      </w:r>
      <w:r w:rsidR="008A749B" w:rsidRPr="005F45EB">
        <w:rPr>
          <w:rFonts w:ascii="Courier New" w:hAnsi="Courier New" w:cs="Courier New"/>
          <w:sz w:val="24"/>
          <w:szCs w:val="24"/>
        </w:rPr>
        <w:t xml:space="preserve">Emare No.2 </w:t>
      </w:r>
      <w:r w:rsidR="008A749B">
        <w:rPr>
          <w:rFonts w:ascii="Courier New" w:hAnsi="Courier New" w:cs="Courier New"/>
          <w:sz w:val="24"/>
          <w:szCs w:val="24"/>
        </w:rPr>
        <w:t xml:space="preserve">sözleşme </w:t>
      </w:r>
      <w:r w:rsidR="00A65B59">
        <w:rPr>
          <w:rFonts w:ascii="Courier New" w:hAnsi="Courier New" w:cs="Courier New"/>
          <w:sz w:val="24"/>
          <w:szCs w:val="24"/>
        </w:rPr>
        <w:t>D</w:t>
      </w:r>
      <w:r w:rsidR="008A749B" w:rsidRPr="005F45EB">
        <w:rPr>
          <w:rFonts w:ascii="Courier New" w:hAnsi="Courier New" w:cs="Courier New"/>
          <w:sz w:val="24"/>
          <w:szCs w:val="24"/>
        </w:rPr>
        <w:t>avacı tarafından feshedilmeden Davalıdan herhangi bir tazminat talebinde bulunamayacağına bulgu yapmamakla hata ettiğini iddia et</w:t>
      </w:r>
      <w:r w:rsidR="008A749B">
        <w:rPr>
          <w:rFonts w:ascii="Courier New" w:hAnsi="Courier New" w:cs="Courier New"/>
          <w:sz w:val="24"/>
          <w:szCs w:val="24"/>
        </w:rPr>
        <w:t>ti. Huzurumuzdaki davada Davacı Emare No.2 sözleşme gereğince mükellefiyetlerini yerine getir</w:t>
      </w:r>
      <w:r w:rsidR="00281D51">
        <w:rPr>
          <w:rFonts w:ascii="Courier New" w:hAnsi="Courier New" w:cs="Courier New"/>
          <w:sz w:val="24"/>
          <w:szCs w:val="24"/>
        </w:rPr>
        <w:t>mesi</w:t>
      </w:r>
      <w:r w:rsidR="008A749B">
        <w:rPr>
          <w:rFonts w:ascii="Courier New" w:hAnsi="Courier New" w:cs="Courier New"/>
          <w:sz w:val="24"/>
          <w:szCs w:val="24"/>
        </w:rPr>
        <w:t xml:space="preserve">ne </w:t>
      </w:r>
      <w:r>
        <w:rPr>
          <w:rFonts w:ascii="Courier New" w:hAnsi="Courier New" w:cs="Courier New"/>
          <w:sz w:val="24"/>
          <w:szCs w:val="24"/>
        </w:rPr>
        <w:t xml:space="preserve">istinaden </w:t>
      </w:r>
      <w:r w:rsidR="008A749B">
        <w:rPr>
          <w:rFonts w:ascii="Courier New" w:hAnsi="Courier New" w:cs="Courier New"/>
          <w:sz w:val="24"/>
          <w:szCs w:val="24"/>
        </w:rPr>
        <w:t>davasında sözleşme</w:t>
      </w:r>
      <w:r w:rsidR="00281D51">
        <w:rPr>
          <w:rFonts w:ascii="Courier New" w:hAnsi="Courier New" w:cs="Courier New"/>
          <w:sz w:val="24"/>
          <w:szCs w:val="24"/>
        </w:rPr>
        <w:t xml:space="preserve"> uyarınca</w:t>
      </w:r>
      <w:r w:rsidR="008A749B">
        <w:rPr>
          <w:rFonts w:ascii="Courier New" w:hAnsi="Courier New" w:cs="Courier New"/>
          <w:sz w:val="24"/>
          <w:szCs w:val="24"/>
        </w:rPr>
        <w:t xml:space="preserve"> almaya hakkı olan meblağı talep etmekte olduğundan</w:t>
      </w:r>
      <w:r w:rsidR="00281D51">
        <w:rPr>
          <w:rFonts w:ascii="Courier New" w:hAnsi="Courier New" w:cs="Courier New"/>
          <w:sz w:val="24"/>
          <w:szCs w:val="24"/>
        </w:rPr>
        <w:t>, bu</w:t>
      </w:r>
      <w:r w:rsidR="008A749B">
        <w:rPr>
          <w:rFonts w:ascii="Courier New" w:hAnsi="Courier New" w:cs="Courier New"/>
          <w:sz w:val="24"/>
          <w:szCs w:val="24"/>
        </w:rPr>
        <w:t xml:space="preserve"> mukabil istinaf </w:t>
      </w:r>
      <w:r w:rsidR="00281D51">
        <w:rPr>
          <w:rFonts w:ascii="Courier New" w:hAnsi="Courier New" w:cs="Courier New"/>
          <w:sz w:val="24"/>
          <w:szCs w:val="24"/>
        </w:rPr>
        <w:t>başlığı ve altındaki istinaf sebebinin</w:t>
      </w:r>
      <w:r w:rsidR="008A749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herhangi bir mesnedi bulunma</w:t>
      </w:r>
      <w:r w:rsidR="00281D51">
        <w:rPr>
          <w:rFonts w:ascii="Courier New" w:hAnsi="Courier New" w:cs="Courier New"/>
          <w:sz w:val="24"/>
          <w:szCs w:val="24"/>
        </w:rPr>
        <w:t>maktadır. Bu nedenle,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A749B">
        <w:rPr>
          <w:rFonts w:ascii="Courier New" w:hAnsi="Courier New" w:cs="Courier New"/>
          <w:sz w:val="24"/>
          <w:szCs w:val="24"/>
        </w:rPr>
        <w:t xml:space="preserve">reddedilmesi gerekir. </w:t>
      </w:r>
      <w:r w:rsidR="005F45EB">
        <w:rPr>
          <w:rFonts w:ascii="Courier New" w:hAnsi="Courier New" w:cs="Courier New"/>
          <w:sz w:val="24"/>
          <w:szCs w:val="24"/>
        </w:rPr>
        <w:t xml:space="preserve">   </w:t>
      </w:r>
    </w:p>
    <w:p w:rsidR="00281D51" w:rsidRDefault="00281D51" w:rsidP="00281D51">
      <w:pPr>
        <w:pStyle w:val="ListeParagraf"/>
        <w:spacing w:line="240" w:lineRule="auto"/>
        <w:ind w:left="0" w:firstLine="708"/>
        <w:rPr>
          <w:rFonts w:ascii="Courier New" w:hAnsi="Courier New" w:cs="Courier New"/>
          <w:sz w:val="24"/>
          <w:szCs w:val="24"/>
        </w:rPr>
      </w:pPr>
    </w:p>
    <w:p w:rsidR="00243F44" w:rsidRDefault="00243F44" w:rsidP="00195634">
      <w:pPr>
        <w:pStyle w:val="ListeParagraf"/>
        <w:spacing w:line="360" w:lineRule="auto"/>
        <w:ind w:left="0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Tüm yukarıda belirtilenlerle</w:t>
      </w:r>
      <w:r w:rsidR="00281D5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95634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 xml:space="preserve">avacının </w:t>
      </w:r>
      <w:r w:rsidR="00E75C68">
        <w:rPr>
          <w:rFonts w:ascii="Courier New" w:hAnsi="Courier New" w:cs="Courier New"/>
          <w:sz w:val="24"/>
          <w:szCs w:val="24"/>
        </w:rPr>
        <w:t>5</w:t>
      </w:r>
      <w:r w:rsidR="002B7E5D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istinaf </w:t>
      </w:r>
      <w:r w:rsidR="00195634">
        <w:rPr>
          <w:rFonts w:ascii="Courier New" w:hAnsi="Courier New" w:cs="Courier New"/>
          <w:sz w:val="24"/>
          <w:szCs w:val="24"/>
        </w:rPr>
        <w:t>başlığı</w:t>
      </w:r>
      <w:r>
        <w:rPr>
          <w:rFonts w:ascii="Courier New" w:hAnsi="Courier New" w:cs="Courier New"/>
          <w:sz w:val="24"/>
          <w:szCs w:val="24"/>
        </w:rPr>
        <w:t xml:space="preserve"> ve </w:t>
      </w:r>
      <w:r w:rsidR="00195634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 xml:space="preserve">avalının </w:t>
      </w:r>
      <w:r w:rsidR="00BC2930">
        <w:rPr>
          <w:rFonts w:ascii="Courier New" w:hAnsi="Courier New" w:cs="Courier New"/>
          <w:sz w:val="24"/>
          <w:szCs w:val="24"/>
        </w:rPr>
        <w:t xml:space="preserve">2. </w:t>
      </w:r>
      <w:r>
        <w:rPr>
          <w:rFonts w:ascii="Courier New" w:hAnsi="Courier New" w:cs="Courier New"/>
          <w:sz w:val="24"/>
          <w:szCs w:val="24"/>
        </w:rPr>
        <w:t xml:space="preserve">mukabil istinaf </w:t>
      </w:r>
      <w:r w:rsidR="00195634">
        <w:rPr>
          <w:rFonts w:ascii="Courier New" w:hAnsi="Courier New" w:cs="Courier New"/>
          <w:sz w:val="24"/>
          <w:szCs w:val="24"/>
        </w:rPr>
        <w:t>başlığı</w:t>
      </w:r>
      <w:r>
        <w:rPr>
          <w:rFonts w:ascii="Courier New" w:hAnsi="Courier New" w:cs="Courier New"/>
          <w:sz w:val="24"/>
          <w:szCs w:val="24"/>
        </w:rPr>
        <w:t xml:space="preserve"> reddedilir</w:t>
      </w:r>
      <w:r w:rsidR="00BC293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195634" w:rsidRDefault="00195634" w:rsidP="00195634">
      <w:pPr>
        <w:pStyle w:val="ListeParagraf"/>
        <w:spacing w:line="240" w:lineRule="auto"/>
        <w:ind w:left="0" w:firstLine="708"/>
        <w:rPr>
          <w:rFonts w:ascii="Courier New" w:hAnsi="Courier New" w:cs="Courier New"/>
          <w:sz w:val="24"/>
          <w:szCs w:val="24"/>
        </w:rPr>
      </w:pPr>
    </w:p>
    <w:p w:rsidR="00CC5A05" w:rsidRDefault="00CC5A05" w:rsidP="00195634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CC5A05" w:rsidRDefault="00CC5A05" w:rsidP="00195634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661E13" w:rsidRDefault="00661E13" w:rsidP="00195634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  <w:bookmarkStart w:id="0" w:name="_GoBack"/>
      <w:bookmarkEnd w:id="0"/>
      <w:r>
        <w:rPr>
          <w:rFonts w:ascii="Courier New" w:hAnsi="Courier New" w:cs="Courier New"/>
          <w:sz w:val="24"/>
          <w:szCs w:val="24"/>
          <w:u w:val="single"/>
        </w:rPr>
        <w:lastRenderedPageBreak/>
        <w:t>NETİCE:</w:t>
      </w:r>
    </w:p>
    <w:p w:rsidR="007D0C6C" w:rsidRDefault="007D0C6C" w:rsidP="003542A8">
      <w:pPr>
        <w:spacing w:line="24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7D0C6C" w:rsidRDefault="00661E13" w:rsidP="003542A8">
      <w:pPr>
        <w:pStyle w:val="ListeParagraf"/>
        <w:numPr>
          <w:ilvl w:val="0"/>
          <w:numId w:val="7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7D0C6C">
        <w:rPr>
          <w:rFonts w:ascii="Courier New" w:hAnsi="Courier New" w:cs="Courier New"/>
          <w:sz w:val="24"/>
          <w:szCs w:val="24"/>
        </w:rPr>
        <w:t xml:space="preserve">Davacının </w:t>
      </w:r>
      <w:r w:rsidR="00906D7E">
        <w:rPr>
          <w:rFonts w:ascii="Courier New" w:hAnsi="Courier New" w:cs="Courier New"/>
          <w:sz w:val="24"/>
          <w:szCs w:val="24"/>
        </w:rPr>
        <w:t>Davalı aleyhindeki 1,</w:t>
      </w:r>
      <w:r w:rsidR="00195634">
        <w:rPr>
          <w:rFonts w:ascii="Courier New" w:hAnsi="Courier New" w:cs="Courier New"/>
          <w:sz w:val="24"/>
          <w:szCs w:val="24"/>
        </w:rPr>
        <w:t xml:space="preserve"> </w:t>
      </w:r>
      <w:r w:rsidR="00906D7E">
        <w:rPr>
          <w:rFonts w:ascii="Courier New" w:hAnsi="Courier New" w:cs="Courier New"/>
          <w:sz w:val="24"/>
          <w:szCs w:val="24"/>
        </w:rPr>
        <w:t>2,</w:t>
      </w:r>
      <w:r w:rsidR="00195634">
        <w:rPr>
          <w:rFonts w:ascii="Courier New" w:hAnsi="Courier New" w:cs="Courier New"/>
          <w:sz w:val="24"/>
          <w:szCs w:val="24"/>
        </w:rPr>
        <w:t xml:space="preserve"> </w:t>
      </w:r>
      <w:r w:rsidR="00CA0758">
        <w:rPr>
          <w:rFonts w:ascii="Courier New" w:hAnsi="Courier New" w:cs="Courier New"/>
          <w:sz w:val="24"/>
          <w:szCs w:val="24"/>
        </w:rPr>
        <w:t>3</w:t>
      </w:r>
      <w:r w:rsidR="00195634">
        <w:rPr>
          <w:rFonts w:ascii="Courier New" w:hAnsi="Courier New" w:cs="Courier New"/>
          <w:sz w:val="24"/>
          <w:szCs w:val="24"/>
        </w:rPr>
        <w:t xml:space="preserve"> </w:t>
      </w:r>
      <w:r w:rsidR="00906D7E">
        <w:rPr>
          <w:rFonts w:ascii="Courier New" w:hAnsi="Courier New" w:cs="Courier New"/>
          <w:sz w:val="24"/>
          <w:szCs w:val="24"/>
        </w:rPr>
        <w:t xml:space="preserve">ve </w:t>
      </w:r>
      <w:r w:rsidR="00E75C68">
        <w:rPr>
          <w:rFonts w:ascii="Courier New" w:hAnsi="Courier New" w:cs="Courier New"/>
          <w:sz w:val="24"/>
          <w:szCs w:val="24"/>
        </w:rPr>
        <w:t>4</w:t>
      </w:r>
      <w:r w:rsidR="00195634">
        <w:rPr>
          <w:rFonts w:ascii="Courier New" w:hAnsi="Courier New" w:cs="Courier New"/>
          <w:sz w:val="24"/>
          <w:szCs w:val="24"/>
        </w:rPr>
        <w:t>.</w:t>
      </w:r>
      <w:r w:rsidR="00906D7E">
        <w:rPr>
          <w:rFonts w:ascii="Courier New" w:hAnsi="Courier New" w:cs="Courier New"/>
          <w:sz w:val="24"/>
          <w:szCs w:val="24"/>
        </w:rPr>
        <w:t xml:space="preserve"> </w:t>
      </w:r>
      <w:r w:rsidR="00195634">
        <w:rPr>
          <w:rFonts w:ascii="Courier New" w:hAnsi="Courier New" w:cs="Courier New"/>
          <w:sz w:val="24"/>
          <w:szCs w:val="24"/>
        </w:rPr>
        <w:t>i</w:t>
      </w:r>
      <w:r w:rsidRPr="007D0C6C">
        <w:rPr>
          <w:rFonts w:ascii="Courier New" w:hAnsi="Courier New" w:cs="Courier New"/>
          <w:sz w:val="24"/>
          <w:szCs w:val="24"/>
        </w:rPr>
        <w:t>stinaf</w:t>
      </w:r>
      <w:r w:rsidR="00BC2930" w:rsidRPr="007D0C6C">
        <w:rPr>
          <w:rFonts w:ascii="Courier New" w:hAnsi="Courier New" w:cs="Courier New"/>
          <w:sz w:val="24"/>
          <w:szCs w:val="24"/>
        </w:rPr>
        <w:t xml:space="preserve"> </w:t>
      </w:r>
      <w:r w:rsidR="00195634">
        <w:rPr>
          <w:rFonts w:ascii="Courier New" w:hAnsi="Courier New" w:cs="Courier New"/>
          <w:sz w:val="24"/>
          <w:szCs w:val="24"/>
        </w:rPr>
        <w:t>başlıkları kabul</w:t>
      </w:r>
      <w:r w:rsidRPr="007D0C6C">
        <w:rPr>
          <w:rFonts w:ascii="Courier New" w:hAnsi="Courier New" w:cs="Courier New"/>
          <w:sz w:val="24"/>
          <w:szCs w:val="24"/>
        </w:rPr>
        <w:t xml:space="preserve"> edilir.</w:t>
      </w:r>
    </w:p>
    <w:p w:rsidR="00BC2930" w:rsidRDefault="00BC2930" w:rsidP="003542A8">
      <w:pPr>
        <w:pStyle w:val="ListeParagraf"/>
        <w:numPr>
          <w:ilvl w:val="0"/>
          <w:numId w:val="7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7D0C6C">
        <w:rPr>
          <w:rFonts w:ascii="Courier New" w:hAnsi="Courier New" w:cs="Courier New"/>
          <w:sz w:val="24"/>
          <w:szCs w:val="24"/>
        </w:rPr>
        <w:t xml:space="preserve">Davacının </w:t>
      </w:r>
      <w:r w:rsidR="00E75C68">
        <w:rPr>
          <w:rFonts w:ascii="Courier New" w:hAnsi="Courier New" w:cs="Courier New"/>
          <w:sz w:val="24"/>
          <w:szCs w:val="24"/>
        </w:rPr>
        <w:t>5</w:t>
      </w:r>
      <w:r w:rsidR="00CA0758">
        <w:rPr>
          <w:rFonts w:ascii="Courier New" w:hAnsi="Courier New" w:cs="Courier New"/>
          <w:sz w:val="24"/>
          <w:szCs w:val="24"/>
        </w:rPr>
        <w:t>.</w:t>
      </w:r>
      <w:r w:rsidRPr="007D0C6C">
        <w:rPr>
          <w:rFonts w:ascii="Courier New" w:hAnsi="Courier New" w:cs="Courier New"/>
          <w:sz w:val="24"/>
          <w:szCs w:val="24"/>
        </w:rPr>
        <w:t xml:space="preserve"> </w:t>
      </w:r>
      <w:r w:rsidR="00195634">
        <w:rPr>
          <w:rFonts w:ascii="Courier New" w:hAnsi="Courier New" w:cs="Courier New"/>
          <w:sz w:val="24"/>
          <w:szCs w:val="24"/>
        </w:rPr>
        <w:t>i</w:t>
      </w:r>
      <w:r w:rsidRPr="007D0C6C">
        <w:rPr>
          <w:rFonts w:ascii="Courier New" w:hAnsi="Courier New" w:cs="Courier New"/>
          <w:sz w:val="24"/>
          <w:szCs w:val="24"/>
        </w:rPr>
        <w:t xml:space="preserve">stinaf </w:t>
      </w:r>
      <w:r w:rsidR="00195634">
        <w:rPr>
          <w:rFonts w:ascii="Courier New" w:hAnsi="Courier New" w:cs="Courier New"/>
          <w:sz w:val="24"/>
          <w:szCs w:val="24"/>
        </w:rPr>
        <w:t xml:space="preserve">başlığı </w:t>
      </w:r>
      <w:r w:rsidRPr="007D0C6C">
        <w:rPr>
          <w:rFonts w:ascii="Courier New" w:hAnsi="Courier New" w:cs="Courier New"/>
          <w:sz w:val="24"/>
          <w:szCs w:val="24"/>
        </w:rPr>
        <w:t xml:space="preserve">ve </w:t>
      </w:r>
      <w:r w:rsidR="00195634">
        <w:rPr>
          <w:rFonts w:ascii="Courier New" w:hAnsi="Courier New" w:cs="Courier New"/>
          <w:sz w:val="24"/>
          <w:szCs w:val="24"/>
        </w:rPr>
        <w:t>D</w:t>
      </w:r>
      <w:r w:rsidRPr="007D0C6C">
        <w:rPr>
          <w:rFonts w:ascii="Courier New" w:hAnsi="Courier New" w:cs="Courier New"/>
          <w:sz w:val="24"/>
          <w:szCs w:val="24"/>
        </w:rPr>
        <w:t xml:space="preserve">avalının </w:t>
      </w:r>
      <w:r w:rsidR="00195634">
        <w:rPr>
          <w:rFonts w:ascii="Courier New" w:hAnsi="Courier New" w:cs="Courier New"/>
          <w:sz w:val="24"/>
          <w:szCs w:val="24"/>
        </w:rPr>
        <w:t xml:space="preserve">1 </w:t>
      </w:r>
      <w:r w:rsidR="00B95A95">
        <w:rPr>
          <w:rFonts w:ascii="Courier New" w:hAnsi="Courier New" w:cs="Courier New"/>
          <w:sz w:val="24"/>
          <w:szCs w:val="24"/>
        </w:rPr>
        <w:t>ve 2.</w:t>
      </w:r>
      <w:r w:rsidR="00195634">
        <w:rPr>
          <w:rFonts w:ascii="Courier New" w:hAnsi="Courier New" w:cs="Courier New"/>
          <w:sz w:val="24"/>
          <w:szCs w:val="24"/>
        </w:rPr>
        <w:t xml:space="preserve"> </w:t>
      </w:r>
      <w:r w:rsidRPr="007D0C6C">
        <w:rPr>
          <w:rFonts w:ascii="Courier New" w:hAnsi="Courier New" w:cs="Courier New"/>
          <w:sz w:val="24"/>
          <w:szCs w:val="24"/>
        </w:rPr>
        <w:t xml:space="preserve">mukabil istinaf </w:t>
      </w:r>
      <w:r w:rsidR="00195634">
        <w:rPr>
          <w:rFonts w:ascii="Courier New" w:hAnsi="Courier New" w:cs="Courier New"/>
          <w:sz w:val="24"/>
          <w:szCs w:val="24"/>
        </w:rPr>
        <w:t xml:space="preserve">başlıkları </w:t>
      </w:r>
      <w:r w:rsidRPr="007D0C6C">
        <w:rPr>
          <w:rFonts w:ascii="Courier New" w:hAnsi="Courier New" w:cs="Courier New"/>
          <w:sz w:val="24"/>
          <w:szCs w:val="24"/>
        </w:rPr>
        <w:t>reddedilir.</w:t>
      </w:r>
    </w:p>
    <w:p w:rsidR="00BC2930" w:rsidRPr="00195634" w:rsidRDefault="00277135" w:rsidP="007979E2">
      <w:pPr>
        <w:pStyle w:val="ListeParagraf"/>
        <w:numPr>
          <w:ilvl w:val="0"/>
          <w:numId w:val="7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195634">
        <w:rPr>
          <w:rFonts w:ascii="Courier New" w:hAnsi="Courier New" w:cs="Courier New"/>
          <w:sz w:val="24"/>
          <w:szCs w:val="24"/>
        </w:rPr>
        <w:t>Alt Mahkeme</w:t>
      </w:r>
      <w:r w:rsidR="00661E13" w:rsidRPr="00195634">
        <w:rPr>
          <w:rFonts w:ascii="Courier New" w:hAnsi="Courier New" w:cs="Courier New"/>
          <w:sz w:val="24"/>
          <w:szCs w:val="24"/>
        </w:rPr>
        <w:t>nin davayı ret ve iptal eden kararı iptal edilir</w:t>
      </w:r>
      <w:r w:rsidR="00BC2930" w:rsidRPr="00195634">
        <w:rPr>
          <w:rFonts w:ascii="Courier New" w:hAnsi="Courier New" w:cs="Courier New"/>
          <w:sz w:val="24"/>
          <w:szCs w:val="24"/>
        </w:rPr>
        <w:t xml:space="preserve"> ve </w:t>
      </w:r>
      <w:r w:rsidR="00195634">
        <w:rPr>
          <w:rFonts w:ascii="Courier New" w:hAnsi="Courier New" w:cs="Courier New"/>
          <w:sz w:val="24"/>
          <w:szCs w:val="24"/>
        </w:rPr>
        <w:t>“</w:t>
      </w:r>
      <w:r w:rsidR="004A4A05" w:rsidRPr="00195634">
        <w:rPr>
          <w:rFonts w:ascii="Courier New" w:hAnsi="Courier New" w:cs="Courier New"/>
          <w:sz w:val="24"/>
          <w:szCs w:val="24"/>
        </w:rPr>
        <w:t xml:space="preserve">Davacı lehine </w:t>
      </w:r>
      <w:r w:rsidR="00195634">
        <w:rPr>
          <w:rFonts w:ascii="Courier New" w:hAnsi="Courier New" w:cs="Courier New"/>
          <w:sz w:val="24"/>
          <w:szCs w:val="24"/>
        </w:rPr>
        <w:t>D</w:t>
      </w:r>
      <w:r w:rsidR="004A4A05" w:rsidRPr="00195634">
        <w:rPr>
          <w:rFonts w:ascii="Courier New" w:hAnsi="Courier New" w:cs="Courier New"/>
          <w:sz w:val="24"/>
          <w:szCs w:val="24"/>
        </w:rPr>
        <w:t xml:space="preserve">avalı aleyhine </w:t>
      </w:r>
      <w:r w:rsidR="00924E55" w:rsidRPr="00195634">
        <w:rPr>
          <w:rFonts w:ascii="Courier New" w:hAnsi="Courier New" w:cs="Courier New"/>
          <w:sz w:val="24"/>
          <w:szCs w:val="24"/>
        </w:rPr>
        <w:t>375,000</w:t>
      </w:r>
      <w:r w:rsidR="004A4A05" w:rsidRPr="00195634">
        <w:rPr>
          <w:rFonts w:ascii="Courier New" w:hAnsi="Courier New" w:cs="Courier New"/>
          <w:sz w:val="24"/>
          <w:szCs w:val="24"/>
        </w:rPr>
        <w:t xml:space="preserve"> </w:t>
      </w:r>
      <w:r w:rsidR="00195634">
        <w:rPr>
          <w:rFonts w:ascii="Courier New" w:hAnsi="Courier New" w:cs="Courier New"/>
          <w:sz w:val="24"/>
          <w:szCs w:val="24"/>
        </w:rPr>
        <w:t>S</w:t>
      </w:r>
      <w:r w:rsidR="004A4A05" w:rsidRPr="00195634">
        <w:rPr>
          <w:rFonts w:ascii="Courier New" w:hAnsi="Courier New" w:cs="Courier New"/>
          <w:sz w:val="24"/>
          <w:szCs w:val="24"/>
        </w:rPr>
        <w:t>terlin için hüküm</w:t>
      </w:r>
      <w:r w:rsidR="007D0C6C" w:rsidRPr="00195634">
        <w:rPr>
          <w:rFonts w:ascii="Courier New" w:hAnsi="Courier New" w:cs="Courier New"/>
          <w:sz w:val="24"/>
          <w:szCs w:val="24"/>
        </w:rPr>
        <w:t xml:space="preserve"> verilir</w:t>
      </w:r>
      <w:r w:rsidR="00195634">
        <w:rPr>
          <w:rFonts w:ascii="Courier New" w:hAnsi="Courier New" w:cs="Courier New"/>
          <w:sz w:val="24"/>
          <w:szCs w:val="24"/>
        </w:rPr>
        <w:t>”</w:t>
      </w:r>
      <w:r w:rsidR="007D0C6C" w:rsidRPr="00195634">
        <w:rPr>
          <w:rFonts w:ascii="Courier New" w:hAnsi="Courier New" w:cs="Courier New"/>
          <w:sz w:val="24"/>
          <w:szCs w:val="24"/>
        </w:rPr>
        <w:t>.</w:t>
      </w:r>
      <w:r w:rsidR="00195634">
        <w:rPr>
          <w:rFonts w:ascii="Courier New" w:hAnsi="Courier New" w:cs="Courier New"/>
          <w:sz w:val="24"/>
          <w:szCs w:val="24"/>
        </w:rPr>
        <w:t xml:space="preserve"> </w:t>
      </w:r>
      <w:r w:rsidR="00CC5A05">
        <w:rPr>
          <w:rFonts w:ascii="Courier New" w:hAnsi="Courier New" w:cs="Courier New"/>
          <w:sz w:val="24"/>
          <w:szCs w:val="24"/>
        </w:rPr>
        <w:t>Ş</w:t>
      </w:r>
      <w:r w:rsidR="00195634">
        <w:rPr>
          <w:rFonts w:ascii="Courier New" w:hAnsi="Courier New" w:cs="Courier New"/>
          <w:sz w:val="24"/>
          <w:szCs w:val="24"/>
        </w:rPr>
        <w:t>eklinde hüküm verilir.</w:t>
      </w:r>
    </w:p>
    <w:p w:rsidR="00BC2930" w:rsidRPr="00B624EB" w:rsidRDefault="00BC2930" w:rsidP="00B624EB">
      <w:pPr>
        <w:pStyle w:val="ListeParagraf"/>
        <w:numPr>
          <w:ilvl w:val="0"/>
          <w:numId w:val="7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B624EB">
        <w:rPr>
          <w:rFonts w:ascii="Courier New" w:hAnsi="Courier New" w:cs="Courier New"/>
          <w:sz w:val="24"/>
          <w:szCs w:val="24"/>
        </w:rPr>
        <w:t>Mukayyitliğin tes</w:t>
      </w:r>
      <w:r w:rsidR="005F2C44" w:rsidRPr="00B624EB">
        <w:rPr>
          <w:rFonts w:ascii="Courier New" w:hAnsi="Courier New" w:cs="Courier New"/>
          <w:sz w:val="24"/>
          <w:szCs w:val="24"/>
        </w:rPr>
        <w:t>p</w:t>
      </w:r>
      <w:r w:rsidRPr="00B624EB">
        <w:rPr>
          <w:rFonts w:ascii="Courier New" w:hAnsi="Courier New" w:cs="Courier New"/>
          <w:sz w:val="24"/>
          <w:szCs w:val="24"/>
        </w:rPr>
        <w:t xml:space="preserve">it edeceği dava masraflarının </w:t>
      </w:r>
      <w:proofErr w:type="gramStart"/>
      <w:r w:rsidR="005F2C44" w:rsidRPr="00B624EB">
        <w:rPr>
          <w:rFonts w:ascii="Courier New" w:hAnsi="Courier New" w:cs="Courier New"/>
          <w:sz w:val="24"/>
          <w:szCs w:val="24"/>
        </w:rPr>
        <w:t>D</w:t>
      </w:r>
      <w:r w:rsidRPr="00B624EB">
        <w:rPr>
          <w:rFonts w:ascii="Courier New" w:hAnsi="Courier New" w:cs="Courier New"/>
          <w:sz w:val="24"/>
          <w:szCs w:val="24"/>
        </w:rPr>
        <w:t>avalı   tarafından</w:t>
      </w:r>
      <w:proofErr w:type="gramEnd"/>
      <w:r w:rsidRPr="00B624EB">
        <w:rPr>
          <w:rFonts w:ascii="Courier New" w:hAnsi="Courier New" w:cs="Courier New"/>
          <w:sz w:val="24"/>
          <w:szCs w:val="24"/>
        </w:rPr>
        <w:t xml:space="preserve"> ödenmesine hüküm ve emir verilir</w:t>
      </w:r>
      <w:r w:rsidR="00CC5A05">
        <w:rPr>
          <w:rFonts w:ascii="Courier New" w:hAnsi="Courier New" w:cs="Courier New"/>
          <w:sz w:val="24"/>
          <w:szCs w:val="24"/>
        </w:rPr>
        <w:t>.</w:t>
      </w:r>
      <w:r w:rsidRPr="00B624EB">
        <w:rPr>
          <w:rFonts w:ascii="Courier New" w:hAnsi="Courier New" w:cs="Courier New"/>
          <w:sz w:val="24"/>
          <w:szCs w:val="24"/>
        </w:rPr>
        <w:t xml:space="preserve"> </w:t>
      </w:r>
    </w:p>
    <w:p w:rsidR="006F18FF" w:rsidRDefault="005F45EB" w:rsidP="003542A8">
      <w:pPr>
        <w:spacing w:line="360" w:lineRule="auto"/>
        <w:ind w:left="360"/>
        <w:contextualSpacing/>
        <w:rPr>
          <w:rFonts w:ascii="Courier New" w:hAnsi="Courier New" w:cs="Courier New"/>
          <w:sz w:val="24"/>
          <w:szCs w:val="24"/>
        </w:rPr>
      </w:pPr>
      <w:r w:rsidRPr="00243F44">
        <w:rPr>
          <w:rFonts w:ascii="Courier New" w:hAnsi="Courier New" w:cs="Courier New"/>
          <w:sz w:val="24"/>
          <w:szCs w:val="24"/>
        </w:rPr>
        <w:t xml:space="preserve"> </w:t>
      </w:r>
    </w:p>
    <w:p w:rsidR="009D6CD5" w:rsidRDefault="009D6CD5" w:rsidP="003542A8">
      <w:pPr>
        <w:spacing w:line="360" w:lineRule="auto"/>
        <w:ind w:left="360"/>
        <w:contextualSpacing/>
        <w:rPr>
          <w:rFonts w:ascii="Courier New" w:hAnsi="Courier New" w:cs="Courier New"/>
          <w:sz w:val="24"/>
          <w:szCs w:val="24"/>
        </w:rPr>
      </w:pPr>
    </w:p>
    <w:p w:rsidR="007D4C1A" w:rsidRDefault="007D4C1A" w:rsidP="003542A8">
      <w:pPr>
        <w:spacing w:line="360" w:lineRule="auto"/>
        <w:ind w:left="360"/>
        <w:contextualSpacing/>
        <w:rPr>
          <w:rFonts w:ascii="Courier New" w:hAnsi="Courier New" w:cs="Courier New"/>
          <w:sz w:val="24"/>
          <w:szCs w:val="24"/>
        </w:rPr>
      </w:pPr>
    </w:p>
    <w:p w:rsidR="00B75C47" w:rsidRDefault="005F45EB" w:rsidP="003542A8">
      <w:pPr>
        <w:pStyle w:val="ListeParagraf"/>
        <w:spacing w:line="240" w:lineRule="auto"/>
        <w:ind w:left="567" w:hanging="56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B75C47" w:rsidRPr="00B75C47">
        <w:rPr>
          <w:rFonts w:ascii="Courier New" w:hAnsi="Courier New" w:cs="Courier New"/>
          <w:sz w:val="24"/>
          <w:szCs w:val="24"/>
        </w:rPr>
        <w:t xml:space="preserve">Bertan </w:t>
      </w:r>
      <w:proofErr w:type="spellStart"/>
      <w:r w:rsidR="00B75C47" w:rsidRPr="00B75C47">
        <w:rPr>
          <w:rFonts w:ascii="Courier New" w:hAnsi="Courier New" w:cs="Courier New"/>
          <w:sz w:val="24"/>
          <w:szCs w:val="24"/>
        </w:rPr>
        <w:t>Özerdağ</w:t>
      </w:r>
      <w:proofErr w:type="spellEnd"/>
      <w:r w:rsidR="00B75C47">
        <w:rPr>
          <w:rFonts w:ascii="Courier New" w:hAnsi="Courier New" w:cs="Courier New"/>
          <w:sz w:val="24"/>
          <w:szCs w:val="24"/>
        </w:rPr>
        <w:tab/>
      </w:r>
      <w:r w:rsidR="00B75C47">
        <w:rPr>
          <w:rFonts w:ascii="Courier New" w:hAnsi="Courier New" w:cs="Courier New"/>
          <w:sz w:val="24"/>
          <w:szCs w:val="24"/>
        </w:rPr>
        <w:tab/>
      </w:r>
      <w:r w:rsidR="007D0C6C">
        <w:rPr>
          <w:rFonts w:ascii="Courier New" w:hAnsi="Courier New" w:cs="Courier New"/>
          <w:sz w:val="24"/>
          <w:szCs w:val="24"/>
        </w:rPr>
        <w:t xml:space="preserve">  </w:t>
      </w:r>
      <w:r w:rsidR="00B75C47" w:rsidRPr="00B75C47">
        <w:rPr>
          <w:rFonts w:ascii="Courier New" w:hAnsi="Courier New" w:cs="Courier New"/>
          <w:sz w:val="24"/>
          <w:szCs w:val="24"/>
        </w:rPr>
        <w:t xml:space="preserve">Beril </w:t>
      </w:r>
      <w:proofErr w:type="spellStart"/>
      <w:r w:rsidR="00B75C47" w:rsidRPr="00B75C47">
        <w:rPr>
          <w:rFonts w:ascii="Courier New" w:hAnsi="Courier New" w:cs="Courier New"/>
          <w:sz w:val="24"/>
          <w:szCs w:val="24"/>
        </w:rPr>
        <w:t>Çağdal</w:t>
      </w:r>
      <w:proofErr w:type="spellEnd"/>
      <w:r w:rsidR="00B75C47">
        <w:rPr>
          <w:rFonts w:ascii="Courier New" w:hAnsi="Courier New" w:cs="Courier New"/>
          <w:sz w:val="24"/>
          <w:szCs w:val="24"/>
        </w:rPr>
        <w:tab/>
      </w:r>
      <w:r w:rsidR="00B75C47">
        <w:rPr>
          <w:rFonts w:ascii="Courier New" w:hAnsi="Courier New" w:cs="Courier New"/>
          <w:sz w:val="24"/>
          <w:szCs w:val="24"/>
        </w:rPr>
        <w:tab/>
      </w:r>
      <w:r w:rsidR="00B75C47">
        <w:rPr>
          <w:rFonts w:ascii="Courier New" w:hAnsi="Courier New" w:cs="Courier New"/>
          <w:sz w:val="24"/>
          <w:szCs w:val="24"/>
        </w:rPr>
        <w:tab/>
      </w:r>
      <w:r w:rsidR="00B75C47" w:rsidRPr="00B75C47">
        <w:rPr>
          <w:rFonts w:ascii="Courier New" w:hAnsi="Courier New" w:cs="Courier New"/>
          <w:sz w:val="24"/>
          <w:szCs w:val="24"/>
        </w:rPr>
        <w:t xml:space="preserve">Peri </w:t>
      </w:r>
      <w:proofErr w:type="gramStart"/>
      <w:r w:rsidR="00B75C47" w:rsidRPr="00B75C47">
        <w:rPr>
          <w:rFonts w:ascii="Courier New" w:hAnsi="Courier New" w:cs="Courier New"/>
          <w:sz w:val="24"/>
          <w:szCs w:val="24"/>
        </w:rPr>
        <w:t>Hakkı</w:t>
      </w:r>
      <w:r w:rsidR="00B75C47">
        <w:rPr>
          <w:rFonts w:ascii="Courier New" w:hAnsi="Courier New" w:cs="Courier New"/>
          <w:sz w:val="24"/>
          <w:szCs w:val="24"/>
        </w:rPr>
        <w:t xml:space="preserve">    Yargıç</w:t>
      </w:r>
      <w:proofErr w:type="gramEnd"/>
      <w:r w:rsidR="00B75C47">
        <w:rPr>
          <w:rFonts w:ascii="Courier New" w:hAnsi="Courier New" w:cs="Courier New"/>
          <w:sz w:val="24"/>
          <w:szCs w:val="24"/>
        </w:rPr>
        <w:t xml:space="preserve">      </w:t>
      </w:r>
      <w:r w:rsidR="00E3700E">
        <w:rPr>
          <w:rFonts w:ascii="Courier New" w:hAnsi="Courier New" w:cs="Courier New"/>
          <w:sz w:val="24"/>
          <w:szCs w:val="24"/>
        </w:rPr>
        <w:t xml:space="preserve">   </w:t>
      </w:r>
      <w:r w:rsidR="00B75C47">
        <w:rPr>
          <w:rFonts w:ascii="Courier New" w:hAnsi="Courier New" w:cs="Courier New"/>
          <w:sz w:val="24"/>
          <w:szCs w:val="24"/>
        </w:rPr>
        <w:t xml:space="preserve">         </w:t>
      </w:r>
      <w:r w:rsidR="009D6CD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B75C47">
        <w:rPr>
          <w:rFonts w:ascii="Courier New" w:hAnsi="Courier New" w:cs="Courier New"/>
          <w:sz w:val="24"/>
          <w:szCs w:val="24"/>
        </w:rPr>
        <w:t>Yargıç</w:t>
      </w:r>
      <w:proofErr w:type="spellEnd"/>
      <w:r w:rsidR="00B75C47">
        <w:rPr>
          <w:rFonts w:ascii="Courier New" w:hAnsi="Courier New" w:cs="Courier New"/>
          <w:sz w:val="24"/>
          <w:szCs w:val="24"/>
        </w:rPr>
        <w:t xml:space="preserve">                 </w:t>
      </w:r>
      <w:proofErr w:type="spellStart"/>
      <w:r w:rsidR="00B75C47">
        <w:rPr>
          <w:rFonts w:ascii="Courier New" w:hAnsi="Courier New" w:cs="Courier New"/>
          <w:sz w:val="24"/>
          <w:szCs w:val="24"/>
        </w:rPr>
        <w:t>Yargıç</w:t>
      </w:r>
      <w:proofErr w:type="spellEnd"/>
    </w:p>
    <w:p w:rsidR="009C4E60" w:rsidRDefault="009C4E60" w:rsidP="003542A8">
      <w:pPr>
        <w:pStyle w:val="ListeParagraf"/>
        <w:spacing w:line="240" w:lineRule="auto"/>
        <w:ind w:left="567" w:hanging="567"/>
        <w:rPr>
          <w:rFonts w:ascii="Courier New" w:hAnsi="Courier New" w:cs="Courier New"/>
          <w:sz w:val="24"/>
          <w:szCs w:val="24"/>
        </w:rPr>
      </w:pPr>
    </w:p>
    <w:p w:rsidR="005F2C44" w:rsidRDefault="005F2C44" w:rsidP="003542A8">
      <w:pPr>
        <w:pStyle w:val="ListeParagraf"/>
        <w:spacing w:line="240" w:lineRule="auto"/>
        <w:ind w:left="567" w:hanging="567"/>
        <w:rPr>
          <w:rFonts w:ascii="Courier New" w:hAnsi="Courier New" w:cs="Courier New"/>
          <w:sz w:val="24"/>
          <w:szCs w:val="24"/>
        </w:rPr>
      </w:pPr>
    </w:p>
    <w:p w:rsidR="00195634" w:rsidRPr="00B75C47" w:rsidRDefault="00195634" w:rsidP="003542A8">
      <w:pPr>
        <w:pStyle w:val="ListeParagraf"/>
        <w:spacing w:line="240" w:lineRule="auto"/>
        <w:ind w:left="567" w:hanging="567"/>
        <w:rPr>
          <w:rFonts w:ascii="Courier New" w:hAnsi="Courier New" w:cs="Courier New"/>
          <w:sz w:val="24"/>
          <w:szCs w:val="24"/>
        </w:rPr>
      </w:pPr>
    </w:p>
    <w:p w:rsidR="00A27521" w:rsidRPr="00A27521" w:rsidRDefault="00195634" w:rsidP="003542A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28 Ekim, </w:t>
      </w:r>
      <w:r w:rsidR="00425076">
        <w:rPr>
          <w:rFonts w:ascii="Courier New" w:hAnsi="Courier New" w:cs="Courier New"/>
          <w:sz w:val="24"/>
          <w:szCs w:val="24"/>
        </w:rPr>
        <w:t>2022</w:t>
      </w:r>
    </w:p>
    <w:sectPr w:rsidR="00A27521" w:rsidRPr="00A27521" w:rsidSect="00CC5A05">
      <w:headerReference w:type="default" r:id="rId8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726" w:rsidRDefault="00904726" w:rsidP="009A3270">
      <w:pPr>
        <w:spacing w:after="0" w:line="240" w:lineRule="auto"/>
      </w:pPr>
      <w:r>
        <w:separator/>
      </w:r>
    </w:p>
  </w:endnote>
  <w:endnote w:type="continuationSeparator" w:id="0">
    <w:p w:rsidR="00904726" w:rsidRDefault="00904726" w:rsidP="009A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726" w:rsidRDefault="00904726" w:rsidP="009A3270">
      <w:pPr>
        <w:spacing w:after="0" w:line="240" w:lineRule="auto"/>
      </w:pPr>
      <w:r>
        <w:separator/>
      </w:r>
    </w:p>
  </w:footnote>
  <w:footnote w:type="continuationSeparator" w:id="0">
    <w:p w:rsidR="00904726" w:rsidRDefault="00904726" w:rsidP="009A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8452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4726" w:rsidRDefault="00904726">
        <w:pPr>
          <w:pStyle w:val="s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56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04726" w:rsidRDefault="0090472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4378"/>
    <w:multiLevelType w:val="hybridMultilevel"/>
    <w:tmpl w:val="245E8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D5A5A"/>
    <w:multiLevelType w:val="hybridMultilevel"/>
    <w:tmpl w:val="0024A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41B2A"/>
    <w:multiLevelType w:val="hybridMultilevel"/>
    <w:tmpl w:val="D58C04A4"/>
    <w:lvl w:ilvl="0" w:tplc="B2E22E6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0063A5"/>
    <w:multiLevelType w:val="hybridMultilevel"/>
    <w:tmpl w:val="3D66E066"/>
    <w:lvl w:ilvl="0" w:tplc="E1EC9804">
      <w:start w:val="1"/>
      <w:numFmt w:val="lowerLetter"/>
      <w:lvlText w:val="(%1)"/>
      <w:lvlJc w:val="left"/>
      <w:pPr>
        <w:ind w:left="2133" w:hanging="720"/>
      </w:pPr>
    </w:lvl>
    <w:lvl w:ilvl="1" w:tplc="041F0019">
      <w:start w:val="1"/>
      <w:numFmt w:val="lowerLetter"/>
      <w:lvlText w:val="%2."/>
      <w:lvlJc w:val="left"/>
      <w:pPr>
        <w:ind w:left="2493" w:hanging="360"/>
      </w:pPr>
    </w:lvl>
    <w:lvl w:ilvl="2" w:tplc="041F001B">
      <w:start w:val="1"/>
      <w:numFmt w:val="lowerRoman"/>
      <w:lvlText w:val="%3."/>
      <w:lvlJc w:val="right"/>
      <w:pPr>
        <w:ind w:left="3213" w:hanging="180"/>
      </w:pPr>
    </w:lvl>
    <w:lvl w:ilvl="3" w:tplc="041F000F">
      <w:start w:val="1"/>
      <w:numFmt w:val="decimal"/>
      <w:lvlText w:val="%4."/>
      <w:lvlJc w:val="left"/>
      <w:pPr>
        <w:ind w:left="3933" w:hanging="360"/>
      </w:pPr>
    </w:lvl>
    <w:lvl w:ilvl="4" w:tplc="041F0019">
      <w:start w:val="1"/>
      <w:numFmt w:val="lowerLetter"/>
      <w:lvlText w:val="%5."/>
      <w:lvlJc w:val="left"/>
      <w:pPr>
        <w:ind w:left="4653" w:hanging="360"/>
      </w:pPr>
    </w:lvl>
    <w:lvl w:ilvl="5" w:tplc="041F001B">
      <w:start w:val="1"/>
      <w:numFmt w:val="lowerRoman"/>
      <w:lvlText w:val="%6."/>
      <w:lvlJc w:val="right"/>
      <w:pPr>
        <w:ind w:left="5373" w:hanging="180"/>
      </w:pPr>
    </w:lvl>
    <w:lvl w:ilvl="6" w:tplc="041F000F">
      <w:start w:val="1"/>
      <w:numFmt w:val="decimal"/>
      <w:lvlText w:val="%7."/>
      <w:lvlJc w:val="left"/>
      <w:pPr>
        <w:ind w:left="6093" w:hanging="360"/>
      </w:pPr>
    </w:lvl>
    <w:lvl w:ilvl="7" w:tplc="041F0019">
      <w:start w:val="1"/>
      <w:numFmt w:val="lowerLetter"/>
      <w:lvlText w:val="%8."/>
      <w:lvlJc w:val="left"/>
      <w:pPr>
        <w:ind w:left="6813" w:hanging="360"/>
      </w:pPr>
    </w:lvl>
    <w:lvl w:ilvl="8" w:tplc="041F001B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3ECC5E17"/>
    <w:multiLevelType w:val="hybridMultilevel"/>
    <w:tmpl w:val="0024A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C49D5"/>
    <w:multiLevelType w:val="hybridMultilevel"/>
    <w:tmpl w:val="DF66E70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A266F"/>
    <w:multiLevelType w:val="hybridMultilevel"/>
    <w:tmpl w:val="BC1C3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015B0"/>
    <w:multiLevelType w:val="hybridMultilevel"/>
    <w:tmpl w:val="8BB070E0"/>
    <w:lvl w:ilvl="0" w:tplc="AF389870">
      <w:start w:val="1"/>
      <w:numFmt w:val="decimal"/>
      <w:lvlText w:val="%1.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7722FB6"/>
    <w:multiLevelType w:val="hybridMultilevel"/>
    <w:tmpl w:val="6E9233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A4E51"/>
    <w:multiLevelType w:val="hybridMultilevel"/>
    <w:tmpl w:val="6B62144A"/>
    <w:lvl w:ilvl="0" w:tplc="BC50CD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C7"/>
    <w:rsid w:val="00002DD3"/>
    <w:rsid w:val="000034EE"/>
    <w:rsid w:val="000048C4"/>
    <w:rsid w:val="00005545"/>
    <w:rsid w:val="00010CC4"/>
    <w:rsid w:val="0001187C"/>
    <w:rsid w:val="00012EE1"/>
    <w:rsid w:val="00013C05"/>
    <w:rsid w:val="0001744E"/>
    <w:rsid w:val="000220F0"/>
    <w:rsid w:val="00023561"/>
    <w:rsid w:val="0002656D"/>
    <w:rsid w:val="000274D7"/>
    <w:rsid w:val="00027DE6"/>
    <w:rsid w:val="00031218"/>
    <w:rsid w:val="00037594"/>
    <w:rsid w:val="00041CDC"/>
    <w:rsid w:val="00042EF0"/>
    <w:rsid w:val="000436A9"/>
    <w:rsid w:val="000501FB"/>
    <w:rsid w:val="000515FD"/>
    <w:rsid w:val="00052E97"/>
    <w:rsid w:val="00055D94"/>
    <w:rsid w:val="00060BD7"/>
    <w:rsid w:val="0006329A"/>
    <w:rsid w:val="00065A72"/>
    <w:rsid w:val="00067B4A"/>
    <w:rsid w:val="00073ADA"/>
    <w:rsid w:val="00080016"/>
    <w:rsid w:val="000821EE"/>
    <w:rsid w:val="00082729"/>
    <w:rsid w:val="00084B07"/>
    <w:rsid w:val="0008722F"/>
    <w:rsid w:val="000A1138"/>
    <w:rsid w:val="000A33DA"/>
    <w:rsid w:val="000A3CEF"/>
    <w:rsid w:val="000A5EDC"/>
    <w:rsid w:val="000B2AE4"/>
    <w:rsid w:val="000B2F29"/>
    <w:rsid w:val="000B6D40"/>
    <w:rsid w:val="000C76EA"/>
    <w:rsid w:val="000D01F1"/>
    <w:rsid w:val="000D3829"/>
    <w:rsid w:val="000D5BA2"/>
    <w:rsid w:val="000E155D"/>
    <w:rsid w:val="000E1C0C"/>
    <w:rsid w:val="000E50CD"/>
    <w:rsid w:val="000F0519"/>
    <w:rsid w:val="000F17FF"/>
    <w:rsid w:val="000F2DBE"/>
    <w:rsid w:val="000F3C26"/>
    <w:rsid w:val="00101149"/>
    <w:rsid w:val="0010138E"/>
    <w:rsid w:val="00104976"/>
    <w:rsid w:val="001058DF"/>
    <w:rsid w:val="00107085"/>
    <w:rsid w:val="00107C54"/>
    <w:rsid w:val="00114D98"/>
    <w:rsid w:val="0012125D"/>
    <w:rsid w:val="00121B8A"/>
    <w:rsid w:val="0012510E"/>
    <w:rsid w:val="0013042F"/>
    <w:rsid w:val="00131D77"/>
    <w:rsid w:val="0014085C"/>
    <w:rsid w:val="00142C09"/>
    <w:rsid w:val="00143F90"/>
    <w:rsid w:val="00145063"/>
    <w:rsid w:val="00145E47"/>
    <w:rsid w:val="001465CD"/>
    <w:rsid w:val="001529AB"/>
    <w:rsid w:val="00154563"/>
    <w:rsid w:val="001573DC"/>
    <w:rsid w:val="00167734"/>
    <w:rsid w:val="00167ED6"/>
    <w:rsid w:val="0018290D"/>
    <w:rsid w:val="0018491A"/>
    <w:rsid w:val="0019071D"/>
    <w:rsid w:val="00192708"/>
    <w:rsid w:val="00195634"/>
    <w:rsid w:val="00196DDE"/>
    <w:rsid w:val="001A12EF"/>
    <w:rsid w:val="001A3469"/>
    <w:rsid w:val="001A66A0"/>
    <w:rsid w:val="001B1B2C"/>
    <w:rsid w:val="001B4112"/>
    <w:rsid w:val="001C401A"/>
    <w:rsid w:val="001C6C1E"/>
    <w:rsid w:val="001C7C40"/>
    <w:rsid w:val="001D1464"/>
    <w:rsid w:val="001D4941"/>
    <w:rsid w:val="001E5048"/>
    <w:rsid w:val="001E7B6E"/>
    <w:rsid w:val="001F02A3"/>
    <w:rsid w:val="001F09C1"/>
    <w:rsid w:val="001F5575"/>
    <w:rsid w:val="001F5D69"/>
    <w:rsid w:val="001F5DFF"/>
    <w:rsid w:val="00217BB8"/>
    <w:rsid w:val="00221122"/>
    <w:rsid w:val="0022351A"/>
    <w:rsid w:val="00225433"/>
    <w:rsid w:val="00226938"/>
    <w:rsid w:val="002311C0"/>
    <w:rsid w:val="00234BC7"/>
    <w:rsid w:val="002362E6"/>
    <w:rsid w:val="00240222"/>
    <w:rsid w:val="00243F44"/>
    <w:rsid w:val="002469CC"/>
    <w:rsid w:val="0025096E"/>
    <w:rsid w:val="00253C6C"/>
    <w:rsid w:val="00265C63"/>
    <w:rsid w:val="0027100E"/>
    <w:rsid w:val="002750F3"/>
    <w:rsid w:val="00277135"/>
    <w:rsid w:val="0027725F"/>
    <w:rsid w:val="00277E67"/>
    <w:rsid w:val="00281D51"/>
    <w:rsid w:val="00282D06"/>
    <w:rsid w:val="00290CFD"/>
    <w:rsid w:val="00294D55"/>
    <w:rsid w:val="002A0F7D"/>
    <w:rsid w:val="002A1D8F"/>
    <w:rsid w:val="002A2B36"/>
    <w:rsid w:val="002B0BFD"/>
    <w:rsid w:val="002B1674"/>
    <w:rsid w:val="002B7E5D"/>
    <w:rsid w:val="002C2615"/>
    <w:rsid w:val="002C64C4"/>
    <w:rsid w:val="002D0F8F"/>
    <w:rsid w:val="002D2E3C"/>
    <w:rsid w:val="002D5972"/>
    <w:rsid w:val="002D74A7"/>
    <w:rsid w:val="002D76DA"/>
    <w:rsid w:val="002E3136"/>
    <w:rsid w:val="002F603C"/>
    <w:rsid w:val="00301099"/>
    <w:rsid w:val="00307B94"/>
    <w:rsid w:val="00324AE3"/>
    <w:rsid w:val="00331BCB"/>
    <w:rsid w:val="00336487"/>
    <w:rsid w:val="00341807"/>
    <w:rsid w:val="00343559"/>
    <w:rsid w:val="0034366D"/>
    <w:rsid w:val="00344FA4"/>
    <w:rsid w:val="003542A8"/>
    <w:rsid w:val="00355205"/>
    <w:rsid w:val="00362B54"/>
    <w:rsid w:val="00362B5A"/>
    <w:rsid w:val="0036462D"/>
    <w:rsid w:val="00372AAF"/>
    <w:rsid w:val="00375573"/>
    <w:rsid w:val="0038185E"/>
    <w:rsid w:val="00385A03"/>
    <w:rsid w:val="003906E7"/>
    <w:rsid w:val="0039101C"/>
    <w:rsid w:val="003926D5"/>
    <w:rsid w:val="00397373"/>
    <w:rsid w:val="003D68DC"/>
    <w:rsid w:val="003E3EAC"/>
    <w:rsid w:val="003F1CDF"/>
    <w:rsid w:val="003F3114"/>
    <w:rsid w:val="003F3750"/>
    <w:rsid w:val="003F5E56"/>
    <w:rsid w:val="00403612"/>
    <w:rsid w:val="00405718"/>
    <w:rsid w:val="004111CB"/>
    <w:rsid w:val="004130A5"/>
    <w:rsid w:val="00415800"/>
    <w:rsid w:val="0041778A"/>
    <w:rsid w:val="00421EBD"/>
    <w:rsid w:val="00425076"/>
    <w:rsid w:val="00427146"/>
    <w:rsid w:val="0043203B"/>
    <w:rsid w:val="00441625"/>
    <w:rsid w:val="00454650"/>
    <w:rsid w:val="0045613A"/>
    <w:rsid w:val="00460855"/>
    <w:rsid w:val="00462B66"/>
    <w:rsid w:val="00463B66"/>
    <w:rsid w:val="0046417F"/>
    <w:rsid w:val="004641E7"/>
    <w:rsid w:val="00464C66"/>
    <w:rsid w:val="004752A8"/>
    <w:rsid w:val="004816CF"/>
    <w:rsid w:val="00487DCC"/>
    <w:rsid w:val="00491EA7"/>
    <w:rsid w:val="00493AE0"/>
    <w:rsid w:val="004958AE"/>
    <w:rsid w:val="004A4A05"/>
    <w:rsid w:val="004A53F8"/>
    <w:rsid w:val="004B3E7A"/>
    <w:rsid w:val="004B7C27"/>
    <w:rsid w:val="004C3503"/>
    <w:rsid w:val="004C5DF3"/>
    <w:rsid w:val="004C6354"/>
    <w:rsid w:val="004D1D68"/>
    <w:rsid w:val="004E403C"/>
    <w:rsid w:val="004F0823"/>
    <w:rsid w:val="004F1741"/>
    <w:rsid w:val="004F23FA"/>
    <w:rsid w:val="00504660"/>
    <w:rsid w:val="005064A4"/>
    <w:rsid w:val="00510E25"/>
    <w:rsid w:val="005143CD"/>
    <w:rsid w:val="005213DB"/>
    <w:rsid w:val="00523BF0"/>
    <w:rsid w:val="00526834"/>
    <w:rsid w:val="005275EE"/>
    <w:rsid w:val="00535E1F"/>
    <w:rsid w:val="00540983"/>
    <w:rsid w:val="00542D1B"/>
    <w:rsid w:val="0054506F"/>
    <w:rsid w:val="00545D27"/>
    <w:rsid w:val="00546CFF"/>
    <w:rsid w:val="00556708"/>
    <w:rsid w:val="005571A1"/>
    <w:rsid w:val="005676FE"/>
    <w:rsid w:val="005776BA"/>
    <w:rsid w:val="0059159D"/>
    <w:rsid w:val="00594A5F"/>
    <w:rsid w:val="005A2004"/>
    <w:rsid w:val="005A5431"/>
    <w:rsid w:val="005A5947"/>
    <w:rsid w:val="005B2C24"/>
    <w:rsid w:val="005B71A9"/>
    <w:rsid w:val="005B7456"/>
    <w:rsid w:val="005C33F2"/>
    <w:rsid w:val="005D5887"/>
    <w:rsid w:val="005E571A"/>
    <w:rsid w:val="005F2C44"/>
    <w:rsid w:val="005F45EB"/>
    <w:rsid w:val="00600DCD"/>
    <w:rsid w:val="006118B7"/>
    <w:rsid w:val="006242FE"/>
    <w:rsid w:val="00627006"/>
    <w:rsid w:val="00627F46"/>
    <w:rsid w:val="00632A05"/>
    <w:rsid w:val="00632A87"/>
    <w:rsid w:val="006432EB"/>
    <w:rsid w:val="00650026"/>
    <w:rsid w:val="00651E57"/>
    <w:rsid w:val="0066094B"/>
    <w:rsid w:val="00660E0C"/>
    <w:rsid w:val="00661E13"/>
    <w:rsid w:val="0066291D"/>
    <w:rsid w:val="00663F60"/>
    <w:rsid w:val="006650B9"/>
    <w:rsid w:val="00670975"/>
    <w:rsid w:val="006753D7"/>
    <w:rsid w:val="00680B45"/>
    <w:rsid w:val="006829C8"/>
    <w:rsid w:val="006857FC"/>
    <w:rsid w:val="00687DB5"/>
    <w:rsid w:val="00690660"/>
    <w:rsid w:val="00692D5C"/>
    <w:rsid w:val="00694420"/>
    <w:rsid w:val="00697DA8"/>
    <w:rsid w:val="00697E52"/>
    <w:rsid w:val="006A0345"/>
    <w:rsid w:val="006A1C68"/>
    <w:rsid w:val="006B2072"/>
    <w:rsid w:val="006B5DE7"/>
    <w:rsid w:val="006B7A0B"/>
    <w:rsid w:val="006C06E1"/>
    <w:rsid w:val="006D13CF"/>
    <w:rsid w:val="006D28EF"/>
    <w:rsid w:val="006D2D74"/>
    <w:rsid w:val="006E6061"/>
    <w:rsid w:val="006E687F"/>
    <w:rsid w:val="006F18FF"/>
    <w:rsid w:val="006F6265"/>
    <w:rsid w:val="006F6CA7"/>
    <w:rsid w:val="00704EF5"/>
    <w:rsid w:val="00710D1F"/>
    <w:rsid w:val="00724FD8"/>
    <w:rsid w:val="00726494"/>
    <w:rsid w:val="00727E84"/>
    <w:rsid w:val="0073076D"/>
    <w:rsid w:val="00732C5D"/>
    <w:rsid w:val="007330BE"/>
    <w:rsid w:val="00741D88"/>
    <w:rsid w:val="00744271"/>
    <w:rsid w:val="00745D1C"/>
    <w:rsid w:val="00751143"/>
    <w:rsid w:val="007528B2"/>
    <w:rsid w:val="00765F40"/>
    <w:rsid w:val="00782B18"/>
    <w:rsid w:val="00785B94"/>
    <w:rsid w:val="00792DB3"/>
    <w:rsid w:val="00793AFD"/>
    <w:rsid w:val="007A1F48"/>
    <w:rsid w:val="007A4E59"/>
    <w:rsid w:val="007A74DB"/>
    <w:rsid w:val="007B3B67"/>
    <w:rsid w:val="007C2BF1"/>
    <w:rsid w:val="007C3D55"/>
    <w:rsid w:val="007C5535"/>
    <w:rsid w:val="007C6BE9"/>
    <w:rsid w:val="007C7091"/>
    <w:rsid w:val="007C7BEC"/>
    <w:rsid w:val="007D0C6C"/>
    <w:rsid w:val="007D2668"/>
    <w:rsid w:val="007D4C1A"/>
    <w:rsid w:val="007D7339"/>
    <w:rsid w:val="007E025A"/>
    <w:rsid w:val="007E3369"/>
    <w:rsid w:val="007E391A"/>
    <w:rsid w:val="007E5830"/>
    <w:rsid w:val="007F59AB"/>
    <w:rsid w:val="007F79EB"/>
    <w:rsid w:val="00800320"/>
    <w:rsid w:val="0081097E"/>
    <w:rsid w:val="008211F6"/>
    <w:rsid w:val="00822A97"/>
    <w:rsid w:val="008336EE"/>
    <w:rsid w:val="00833BDA"/>
    <w:rsid w:val="008351CD"/>
    <w:rsid w:val="00836EFD"/>
    <w:rsid w:val="008372B8"/>
    <w:rsid w:val="00840CB3"/>
    <w:rsid w:val="00840E4E"/>
    <w:rsid w:val="00842A6B"/>
    <w:rsid w:val="008437D7"/>
    <w:rsid w:val="00844A1A"/>
    <w:rsid w:val="008565A2"/>
    <w:rsid w:val="008567F0"/>
    <w:rsid w:val="0086116A"/>
    <w:rsid w:val="00867AD0"/>
    <w:rsid w:val="00870D0E"/>
    <w:rsid w:val="00871628"/>
    <w:rsid w:val="00871643"/>
    <w:rsid w:val="0088345B"/>
    <w:rsid w:val="00886703"/>
    <w:rsid w:val="008A749B"/>
    <w:rsid w:val="008A7B3B"/>
    <w:rsid w:val="008B3093"/>
    <w:rsid w:val="008C152B"/>
    <w:rsid w:val="008C34AB"/>
    <w:rsid w:val="008C378C"/>
    <w:rsid w:val="008D07E7"/>
    <w:rsid w:val="008D19D0"/>
    <w:rsid w:val="008E03B1"/>
    <w:rsid w:val="008E31C4"/>
    <w:rsid w:val="008E54B9"/>
    <w:rsid w:val="008F5709"/>
    <w:rsid w:val="008F71EA"/>
    <w:rsid w:val="009025C2"/>
    <w:rsid w:val="00904726"/>
    <w:rsid w:val="00905689"/>
    <w:rsid w:val="00906D7E"/>
    <w:rsid w:val="00915805"/>
    <w:rsid w:val="0092108F"/>
    <w:rsid w:val="00924E55"/>
    <w:rsid w:val="009260B1"/>
    <w:rsid w:val="00932549"/>
    <w:rsid w:val="00932682"/>
    <w:rsid w:val="00934413"/>
    <w:rsid w:val="009359E1"/>
    <w:rsid w:val="0094446A"/>
    <w:rsid w:val="00945E57"/>
    <w:rsid w:val="00947147"/>
    <w:rsid w:val="00947AAF"/>
    <w:rsid w:val="009620D0"/>
    <w:rsid w:val="00970E38"/>
    <w:rsid w:val="00971225"/>
    <w:rsid w:val="00974088"/>
    <w:rsid w:val="00981026"/>
    <w:rsid w:val="009A0761"/>
    <w:rsid w:val="009A2264"/>
    <w:rsid w:val="009A306C"/>
    <w:rsid w:val="009A3270"/>
    <w:rsid w:val="009A53B9"/>
    <w:rsid w:val="009B03F0"/>
    <w:rsid w:val="009B0B36"/>
    <w:rsid w:val="009B4A43"/>
    <w:rsid w:val="009B4AFD"/>
    <w:rsid w:val="009C07FB"/>
    <w:rsid w:val="009C4E60"/>
    <w:rsid w:val="009C6506"/>
    <w:rsid w:val="009D6CD5"/>
    <w:rsid w:val="009E07A4"/>
    <w:rsid w:val="009E78C4"/>
    <w:rsid w:val="009F1BED"/>
    <w:rsid w:val="009F6705"/>
    <w:rsid w:val="00A03FFD"/>
    <w:rsid w:val="00A057CD"/>
    <w:rsid w:val="00A2679B"/>
    <w:rsid w:val="00A26997"/>
    <w:rsid w:val="00A27521"/>
    <w:rsid w:val="00A512C7"/>
    <w:rsid w:val="00A519A5"/>
    <w:rsid w:val="00A55A81"/>
    <w:rsid w:val="00A60481"/>
    <w:rsid w:val="00A65B59"/>
    <w:rsid w:val="00A67DC9"/>
    <w:rsid w:val="00A70204"/>
    <w:rsid w:val="00A702C9"/>
    <w:rsid w:val="00A759AC"/>
    <w:rsid w:val="00A763C7"/>
    <w:rsid w:val="00A94E4C"/>
    <w:rsid w:val="00A979E9"/>
    <w:rsid w:val="00AA1A0B"/>
    <w:rsid w:val="00AB34A5"/>
    <w:rsid w:val="00AB560A"/>
    <w:rsid w:val="00AB6602"/>
    <w:rsid w:val="00AC2C5D"/>
    <w:rsid w:val="00AC647E"/>
    <w:rsid w:val="00AC7351"/>
    <w:rsid w:val="00AD014E"/>
    <w:rsid w:val="00AD2412"/>
    <w:rsid w:val="00AD6148"/>
    <w:rsid w:val="00AD70E0"/>
    <w:rsid w:val="00AE48A1"/>
    <w:rsid w:val="00B0451F"/>
    <w:rsid w:val="00B065FF"/>
    <w:rsid w:val="00B11AE3"/>
    <w:rsid w:val="00B12AF1"/>
    <w:rsid w:val="00B15524"/>
    <w:rsid w:val="00B15D22"/>
    <w:rsid w:val="00B17382"/>
    <w:rsid w:val="00B25AC7"/>
    <w:rsid w:val="00B26C71"/>
    <w:rsid w:val="00B34B34"/>
    <w:rsid w:val="00B42225"/>
    <w:rsid w:val="00B50CEC"/>
    <w:rsid w:val="00B62303"/>
    <w:rsid w:val="00B624EB"/>
    <w:rsid w:val="00B73904"/>
    <w:rsid w:val="00B74149"/>
    <w:rsid w:val="00B75C47"/>
    <w:rsid w:val="00B81734"/>
    <w:rsid w:val="00B8356F"/>
    <w:rsid w:val="00B87834"/>
    <w:rsid w:val="00B87937"/>
    <w:rsid w:val="00B87F9C"/>
    <w:rsid w:val="00B95A95"/>
    <w:rsid w:val="00B973D4"/>
    <w:rsid w:val="00BA172D"/>
    <w:rsid w:val="00BA55D2"/>
    <w:rsid w:val="00BA61A6"/>
    <w:rsid w:val="00BB1413"/>
    <w:rsid w:val="00BB6D65"/>
    <w:rsid w:val="00BB7058"/>
    <w:rsid w:val="00BC011C"/>
    <w:rsid w:val="00BC2930"/>
    <w:rsid w:val="00BD0C40"/>
    <w:rsid w:val="00BE4770"/>
    <w:rsid w:val="00BF0AC9"/>
    <w:rsid w:val="00BF7673"/>
    <w:rsid w:val="00C001FD"/>
    <w:rsid w:val="00C04D5B"/>
    <w:rsid w:val="00C05FEC"/>
    <w:rsid w:val="00C107D4"/>
    <w:rsid w:val="00C37A87"/>
    <w:rsid w:val="00C66E36"/>
    <w:rsid w:val="00C67CB9"/>
    <w:rsid w:val="00C71DD5"/>
    <w:rsid w:val="00C7244D"/>
    <w:rsid w:val="00C80C3E"/>
    <w:rsid w:val="00C83CF6"/>
    <w:rsid w:val="00C8711E"/>
    <w:rsid w:val="00C87C4A"/>
    <w:rsid w:val="00C913B5"/>
    <w:rsid w:val="00C9185B"/>
    <w:rsid w:val="00C9386B"/>
    <w:rsid w:val="00C94D4B"/>
    <w:rsid w:val="00C969A2"/>
    <w:rsid w:val="00CA06A1"/>
    <w:rsid w:val="00CA0758"/>
    <w:rsid w:val="00CB107A"/>
    <w:rsid w:val="00CB26E2"/>
    <w:rsid w:val="00CC4AA9"/>
    <w:rsid w:val="00CC5A05"/>
    <w:rsid w:val="00CD20D2"/>
    <w:rsid w:val="00CE027C"/>
    <w:rsid w:val="00CE52F8"/>
    <w:rsid w:val="00CF0ED1"/>
    <w:rsid w:val="00CF1C68"/>
    <w:rsid w:val="00CF58C0"/>
    <w:rsid w:val="00CF74F3"/>
    <w:rsid w:val="00D00888"/>
    <w:rsid w:val="00D00E8D"/>
    <w:rsid w:val="00D01CC9"/>
    <w:rsid w:val="00D02150"/>
    <w:rsid w:val="00D13816"/>
    <w:rsid w:val="00D173AA"/>
    <w:rsid w:val="00D23B0E"/>
    <w:rsid w:val="00D2550D"/>
    <w:rsid w:val="00D304D9"/>
    <w:rsid w:val="00D31D55"/>
    <w:rsid w:val="00D33C45"/>
    <w:rsid w:val="00D348A4"/>
    <w:rsid w:val="00D3633B"/>
    <w:rsid w:val="00D4030E"/>
    <w:rsid w:val="00D51563"/>
    <w:rsid w:val="00D61885"/>
    <w:rsid w:val="00D67529"/>
    <w:rsid w:val="00D70DEE"/>
    <w:rsid w:val="00D70FDC"/>
    <w:rsid w:val="00D722FB"/>
    <w:rsid w:val="00D72DCE"/>
    <w:rsid w:val="00D76CC9"/>
    <w:rsid w:val="00D835F1"/>
    <w:rsid w:val="00D86E95"/>
    <w:rsid w:val="00D874E7"/>
    <w:rsid w:val="00D90AD1"/>
    <w:rsid w:val="00DA08C8"/>
    <w:rsid w:val="00DA51F6"/>
    <w:rsid w:val="00DB5E6A"/>
    <w:rsid w:val="00DB7527"/>
    <w:rsid w:val="00DB7C23"/>
    <w:rsid w:val="00DC1102"/>
    <w:rsid w:val="00DC44D6"/>
    <w:rsid w:val="00DC7956"/>
    <w:rsid w:val="00DD2A19"/>
    <w:rsid w:val="00DD3E68"/>
    <w:rsid w:val="00DF4442"/>
    <w:rsid w:val="00DF5520"/>
    <w:rsid w:val="00E0136F"/>
    <w:rsid w:val="00E12B4D"/>
    <w:rsid w:val="00E136CC"/>
    <w:rsid w:val="00E14817"/>
    <w:rsid w:val="00E20A2F"/>
    <w:rsid w:val="00E22ADC"/>
    <w:rsid w:val="00E24211"/>
    <w:rsid w:val="00E2502B"/>
    <w:rsid w:val="00E31C91"/>
    <w:rsid w:val="00E3700E"/>
    <w:rsid w:val="00E4437A"/>
    <w:rsid w:val="00E459E2"/>
    <w:rsid w:val="00E50A35"/>
    <w:rsid w:val="00E548B5"/>
    <w:rsid w:val="00E613D9"/>
    <w:rsid w:val="00E70FC3"/>
    <w:rsid w:val="00E71692"/>
    <w:rsid w:val="00E75C68"/>
    <w:rsid w:val="00E82604"/>
    <w:rsid w:val="00E827D3"/>
    <w:rsid w:val="00E83B1E"/>
    <w:rsid w:val="00E8747F"/>
    <w:rsid w:val="00E91B1C"/>
    <w:rsid w:val="00E95F2F"/>
    <w:rsid w:val="00E96F9E"/>
    <w:rsid w:val="00E97C45"/>
    <w:rsid w:val="00EA32EE"/>
    <w:rsid w:val="00EA6B84"/>
    <w:rsid w:val="00EA74A3"/>
    <w:rsid w:val="00EC0296"/>
    <w:rsid w:val="00EC3BF3"/>
    <w:rsid w:val="00ED1130"/>
    <w:rsid w:val="00ED3D83"/>
    <w:rsid w:val="00EE172F"/>
    <w:rsid w:val="00EE7A0A"/>
    <w:rsid w:val="00EF0109"/>
    <w:rsid w:val="00EF3E3E"/>
    <w:rsid w:val="00EF752B"/>
    <w:rsid w:val="00F00A04"/>
    <w:rsid w:val="00F076C7"/>
    <w:rsid w:val="00F07BED"/>
    <w:rsid w:val="00F109CD"/>
    <w:rsid w:val="00F20415"/>
    <w:rsid w:val="00F263E9"/>
    <w:rsid w:val="00F26544"/>
    <w:rsid w:val="00F27CD1"/>
    <w:rsid w:val="00F31CA9"/>
    <w:rsid w:val="00F34272"/>
    <w:rsid w:val="00F4085D"/>
    <w:rsid w:val="00F522ED"/>
    <w:rsid w:val="00F6113C"/>
    <w:rsid w:val="00F70911"/>
    <w:rsid w:val="00F72277"/>
    <w:rsid w:val="00F72D6A"/>
    <w:rsid w:val="00F73955"/>
    <w:rsid w:val="00F82315"/>
    <w:rsid w:val="00F86FA5"/>
    <w:rsid w:val="00F91ACA"/>
    <w:rsid w:val="00F93073"/>
    <w:rsid w:val="00F93FD5"/>
    <w:rsid w:val="00F9490F"/>
    <w:rsid w:val="00F9531B"/>
    <w:rsid w:val="00F9641A"/>
    <w:rsid w:val="00FA148B"/>
    <w:rsid w:val="00FA16A7"/>
    <w:rsid w:val="00FA22EC"/>
    <w:rsid w:val="00FA3869"/>
    <w:rsid w:val="00FB0C8D"/>
    <w:rsid w:val="00FB4B97"/>
    <w:rsid w:val="00FC1521"/>
    <w:rsid w:val="00FC464B"/>
    <w:rsid w:val="00FD06A3"/>
    <w:rsid w:val="00FD3048"/>
    <w:rsid w:val="00FF3FFB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AC6D3-19E6-4491-90EE-6C0517FD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3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3270"/>
  </w:style>
  <w:style w:type="paragraph" w:styleId="Altbilgi">
    <w:name w:val="footer"/>
    <w:basedOn w:val="Normal"/>
    <w:link w:val="AltbilgiChar"/>
    <w:uiPriority w:val="99"/>
    <w:unhideWhenUsed/>
    <w:rsid w:val="009A3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3270"/>
  </w:style>
  <w:style w:type="paragraph" w:styleId="ListeParagraf">
    <w:name w:val="List Paragraph"/>
    <w:basedOn w:val="Normal"/>
    <w:uiPriority w:val="34"/>
    <w:qFormat/>
    <w:rsid w:val="00F4085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6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2F88E-9B9B-490F-A843-F454CDC5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4249</TotalTime>
  <Pages>18</Pages>
  <Words>4010</Words>
  <Characters>22862</Characters>
  <Application>Microsoft Office Word</Application>
  <DocSecurity>0</DocSecurity>
  <Lines>190</Lines>
  <Paragraphs>53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Orbay</dc:creator>
  <cp:keywords/>
  <dc:description/>
  <cp:lastModifiedBy>Ayşe Orbay</cp:lastModifiedBy>
  <cp:revision>421</cp:revision>
  <cp:lastPrinted>2022-11-11T07:39:00Z</cp:lastPrinted>
  <dcterms:created xsi:type="dcterms:W3CDTF">2022-03-29T08:43:00Z</dcterms:created>
  <dcterms:modified xsi:type="dcterms:W3CDTF">2022-11-11T07:42:00Z</dcterms:modified>
</cp:coreProperties>
</file>