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53762" w14:textId="68E9F1C2" w:rsidR="00BF08FC" w:rsidRPr="001D0455" w:rsidRDefault="001808F5" w:rsidP="00C6171C">
      <w:pPr>
        <w:spacing w:line="240" w:lineRule="auto"/>
        <w:contextualSpacing/>
        <w:rPr>
          <w:rFonts w:ascii="Courier New" w:hAnsi="Courier New" w:cs="Courier New"/>
          <w:sz w:val="24"/>
          <w:szCs w:val="24"/>
        </w:rPr>
      </w:pPr>
      <w:r>
        <w:rPr>
          <w:rFonts w:ascii="Courier New" w:hAnsi="Courier New" w:cs="Courier New"/>
          <w:sz w:val="24"/>
          <w:szCs w:val="24"/>
        </w:rPr>
        <w:t>D.</w:t>
      </w:r>
      <w:r w:rsidR="009223EA">
        <w:rPr>
          <w:rFonts w:ascii="Courier New" w:hAnsi="Courier New" w:cs="Courier New"/>
          <w:sz w:val="24"/>
          <w:szCs w:val="24"/>
        </w:rPr>
        <w:t xml:space="preserve"> 1/2022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9223EA">
        <w:rPr>
          <w:rFonts w:ascii="Courier New" w:hAnsi="Courier New" w:cs="Courier New"/>
          <w:sz w:val="24"/>
          <w:szCs w:val="24"/>
        </w:rPr>
        <w:t xml:space="preserve"> </w:t>
      </w:r>
      <w:r w:rsidR="009A5A18" w:rsidRPr="001D0455">
        <w:rPr>
          <w:rFonts w:ascii="Courier New" w:hAnsi="Courier New" w:cs="Courier New"/>
          <w:sz w:val="24"/>
          <w:szCs w:val="24"/>
        </w:rPr>
        <w:t xml:space="preserve">Birleştirilmiş </w:t>
      </w:r>
    </w:p>
    <w:p w14:paraId="250A91B4" w14:textId="3D48BE83" w:rsidR="009A5A18" w:rsidRPr="001D0455" w:rsidRDefault="009A5A18" w:rsidP="00C6171C">
      <w:pPr>
        <w:spacing w:line="240" w:lineRule="auto"/>
        <w:ind w:left="6096" w:hanging="1701"/>
        <w:contextualSpacing/>
        <w:rPr>
          <w:rFonts w:ascii="Courier New" w:hAnsi="Courier New" w:cs="Courier New"/>
          <w:sz w:val="24"/>
          <w:szCs w:val="24"/>
        </w:rPr>
      </w:pPr>
      <w:r w:rsidRPr="001D0455">
        <w:rPr>
          <w:rFonts w:ascii="Courier New" w:hAnsi="Courier New" w:cs="Courier New"/>
          <w:sz w:val="24"/>
          <w:szCs w:val="24"/>
        </w:rPr>
        <w:t>Yargıtay/Ceza 22/2019 ve 76/2019</w:t>
      </w:r>
    </w:p>
    <w:p w14:paraId="21847DD6" w14:textId="77777777" w:rsidR="009A5A18" w:rsidRPr="001D0455" w:rsidRDefault="009A5A18" w:rsidP="00C6171C">
      <w:pPr>
        <w:spacing w:line="240" w:lineRule="auto"/>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 (Girne Ağır Ceza No: 11354/2017)</w:t>
      </w:r>
    </w:p>
    <w:p w14:paraId="72DC2D3E" w14:textId="77777777" w:rsidR="009A5A18" w:rsidRPr="001D0455" w:rsidRDefault="009A5A18" w:rsidP="00C6171C">
      <w:pPr>
        <w:spacing w:line="240" w:lineRule="auto"/>
        <w:contextualSpacing/>
        <w:rPr>
          <w:rFonts w:ascii="Courier New" w:hAnsi="Courier New" w:cs="Courier New"/>
          <w:sz w:val="24"/>
          <w:szCs w:val="24"/>
        </w:rPr>
      </w:pPr>
    </w:p>
    <w:p w14:paraId="03C08DB3" w14:textId="77777777" w:rsidR="009A5A18" w:rsidRPr="001D0455" w:rsidRDefault="009A5A18" w:rsidP="00C6171C">
      <w:pPr>
        <w:contextualSpacing/>
        <w:rPr>
          <w:rFonts w:ascii="Courier New" w:hAnsi="Courier New" w:cs="Courier New"/>
          <w:sz w:val="24"/>
          <w:szCs w:val="24"/>
        </w:rPr>
      </w:pPr>
      <w:proofErr w:type="gramStart"/>
      <w:r w:rsidRPr="001D0455">
        <w:rPr>
          <w:rFonts w:ascii="Courier New" w:hAnsi="Courier New" w:cs="Courier New"/>
          <w:sz w:val="24"/>
          <w:szCs w:val="24"/>
        </w:rPr>
        <w:t>Yüksek Mahkeme Huzurunda.</w:t>
      </w:r>
      <w:proofErr w:type="gramEnd"/>
    </w:p>
    <w:p w14:paraId="7A86A94F" w14:textId="77777777" w:rsidR="00E442B4" w:rsidRDefault="00E442B4" w:rsidP="00C6171C">
      <w:pPr>
        <w:spacing w:line="240" w:lineRule="auto"/>
        <w:contextualSpacing/>
        <w:rPr>
          <w:rFonts w:ascii="Courier New" w:hAnsi="Courier New" w:cs="Courier New"/>
          <w:sz w:val="24"/>
          <w:szCs w:val="24"/>
        </w:rPr>
      </w:pPr>
    </w:p>
    <w:p w14:paraId="54A2D421" w14:textId="77777777" w:rsidR="00687323" w:rsidRDefault="00687323" w:rsidP="00E442B4">
      <w:pPr>
        <w:spacing w:line="240" w:lineRule="auto"/>
        <w:ind w:left="2124" w:hanging="2124"/>
        <w:contextualSpacing/>
        <w:rPr>
          <w:rFonts w:ascii="Courier New" w:hAnsi="Courier New" w:cs="Courier New"/>
          <w:sz w:val="24"/>
          <w:szCs w:val="24"/>
        </w:rPr>
      </w:pPr>
    </w:p>
    <w:p w14:paraId="05B0E988" w14:textId="77777777" w:rsidR="00687323" w:rsidRDefault="00E442B4" w:rsidP="00E442B4">
      <w:pPr>
        <w:spacing w:line="240" w:lineRule="auto"/>
        <w:ind w:left="2124" w:hanging="2124"/>
        <w:contextualSpacing/>
        <w:rPr>
          <w:rFonts w:ascii="Courier New" w:hAnsi="Courier New" w:cs="Courier New"/>
          <w:sz w:val="24"/>
          <w:szCs w:val="24"/>
        </w:rPr>
      </w:pPr>
      <w:r>
        <w:rPr>
          <w:rFonts w:ascii="Courier New" w:hAnsi="Courier New" w:cs="Courier New"/>
          <w:sz w:val="24"/>
          <w:szCs w:val="24"/>
        </w:rPr>
        <w:t>Mahkeme Heyeti:</w:t>
      </w:r>
      <w:r w:rsidR="002B4D34">
        <w:rPr>
          <w:rFonts w:ascii="Courier New" w:hAnsi="Courier New" w:cs="Courier New"/>
          <w:sz w:val="24"/>
          <w:szCs w:val="24"/>
        </w:rPr>
        <w:t xml:space="preserve"> Bertan </w:t>
      </w:r>
      <w:proofErr w:type="spellStart"/>
      <w:r w:rsidR="002B4D34">
        <w:rPr>
          <w:rFonts w:ascii="Courier New" w:hAnsi="Courier New" w:cs="Courier New"/>
          <w:sz w:val="24"/>
          <w:szCs w:val="24"/>
        </w:rPr>
        <w:t>Özerdağ</w:t>
      </w:r>
      <w:proofErr w:type="spellEnd"/>
      <w:r w:rsidR="002B4D34">
        <w:rPr>
          <w:rFonts w:ascii="Courier New" w:hAnsi="Courier New" w:cs="Courier New"/>
          <w:sz w:val="24"/>
          <w:szCs w:val="24"/>
        </w:rPr>
        <w:t xml:space="preserve">, Beril </w:t>
      </w:r>
      <w:proofErr w:type="spellStart"/>
      <w:r w:rsidR="002B4D34">
        <w:rPr>
          <w:rFonts w:ascii="Courier New" w:hAnsi="Courier New" w:cs="Courier New"/>
          <w:sz w:val="24"/>
          <w:szCs w:val="24"/>
        </w:rPr>
        <w:t>Çağdal</w:t>
      </w:r>
      <w:proofErr w:type="spellEnd"/>
      <w:r w:rsidR="002B4D34">
        <w:rPr>
          <w:rFonts w:ascii="Courier New" w:hAnsi="Courier New" w:cs="Courier New"/>
          <w:sz w:val="24"/>
          <w:szCs w:val="24"/>
        </w:rPr>
        <w:t>, Peri Hakkı.</w:t>
      </w:r>
    </w:p>
    <w:p w14:paraId="4A9B1ED3" w14:textId="77777777" w:rsidR="00687323" w:rsidRDefault="00687323" w:rsidP="00E442B4">
      <w:pPr>
        <w:spacing w:line="240" w:lineRule="auto"/>
        <w:ind w:left="2124" w:hanging="2124"/>
        <w:contextualSpacing/>
        <w:rPr>
          <w:rFonts w:ascii="Courier New" w:hAnsi="Courier New" w:cs="Courier New"/>
          <w:sz w:val="24"/>
          <w:szCs w:val="24"/>
        </w:rPr>
      </w:pPr>
    </w:p>
    <w:p w14:paraId="39FBF823" w14:textId="6EFBBD53" w:rsidR="00E442B4" w:rsidRDefault="009A5A18" w:rsidP="00E442B4">
      <w:pPr>
        <w:spacing w:line="240" w:lineRule="auto"/>
        <w:ind w:left="2124" w:hanging="2124"/>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 </w:t>
      </w:r>
      <w:r w:rsidR="00E442B4">
        <w:rPr>
          <w:rFonts w:ascii="Courier New" w:hAnsi="Courier New" w:cs="Courier New"/>
          <w:sz w:val="24"/>
          <w:szCs w:val="24"/>
        </w:rPr>
        <w:t xml:space="preserve">     </w:t>
      </w:r>
    </w:p>
    <w:p w14:paraId="0D08CE58" w14:textId="3194F2E7" w:rsidR="009A5A18" w:rsidRPr="001D0455" w:rsidRDefault="00E442B4" w:rsidP="00E442B4">
      <w:pPr>
        <w:spacing w:line="240" w:lineRule="auto"/>
        <w:ind w:left="2124" w:hanging="2124"/>
        <w:contextualSpacing/>
        <w:rPr>
          <w:rFonts w:ascii="Courier New" w:hAnsi="Courier New" w:cs="Courier New"/>
          <w:sz w:val="24"/>
          <w:szCs w:val="24"/>
        </w:rPr>
      </w:pPr>
      <w:r>
        <w:rPr>
          <w:rFonts w:ascii="Courier New" w:hAnsi="Courier New" w:cs="Courier New"/>
          <w:sz w:val="24"/>
          <w:szCs w:val="24"/>
        </w:rPr>
        <w:t xml:space="preserve">                                   </w:t>
      </w:r>
      <w:r w:rsidR="009A5A18" w:rsidRPr="001D0455">
        <w:rPr>
          <w:rFonts w:ascii="Courier New" w:hAnsi="Courier New" w:cs="Courier New"/>
          <w:sz w:val="24"/>
          <w:szCs w:val="24"/>
        </w:rPr>
        <w:t>Yargıtay/Ceza 22/2019</w:t>
      </w:r>
    </w:p>
    <w:p w14:paraId="25E0AFEE" w14:textId="77777777" w:rsidR="009A5A18" w:rsidRPr="001D0455" w:rsidRDefault="009A5A18" w:rsidP="00C6171C">
      <w:pPr>
        <w:spacing w:line="240" w:lineRule="auto"/>
        <w:contextualSpacing/>
        <w:rPr>
          <w:rFonts w:ascii="Courier New" w:hAnsi="Courier New" w:cs="Courier New"/>
          <w:sz w:val="24"/>
          <w:szCs w:val="24"/>
        </w:rPr>
      </w:pPr>
      <w:r w:rsidRPr="001D0455">
        <w:rPr>
          <w:rFonts w:ascii="Courier New" w:hAnsi="Courier New" w:cs="Courier New"/>
          <w:sz w:val="24"/>
          <w:szCs w:val="24"/>
        </w:rPr>
        <w:t xml:space="preserve">                              (Girne Ağır Ceza No: 11354/2017)</w:t>
      </w:r>
    </w:p>
    <w:p w14:paraId="67F09CF0" w14:textId="77777777" w:rsidR="006936A7" w:rsidRDefault="006936A7" w:rsidP="00C6171C">
      <w:pPr>
        <w:contextualSpacing/>
        <w:rPr>
          <w:rFonts w:ascii="Courier New" w:hAnsi="Courier New" w:cs="Courier New"/>
          <w:sz w:val="24"/>
          <w:szCs w:val="24"/>
        </w:rPr>
      </w:pPr>
    </w:p>
    <w:p w14:paraId="37CA0C83"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İstinaf eden: Tarık Mart, Merkezi Cezaevi – Lefkoşa</w:t>
      </w:r>
    </w:p>
    <w:p w14:paraId="5D4EC944"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(Sanık)</w:t>
      </w:r>
    </w:p>
    <w:p w14:paraId="328C2114"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-ile-</w:t>
      </w:r>
    </w:p>
    <w:p w14:paraId="44DDBAE8" w14:textId="77777777" w:rsidR="009A5A18" w:rsidRPr="001D0455" w:rsidRDefault="009A5A18" w:rsidP="00C6171C">
      <w:pPr>
        <w:contextualSpacing/>
        <w:rPr>
          <w:rFonts w:ascii="Courier New" w:hAnsi="Courier New" w:cs="Courier New"/>
          <w:sz w:val="24"/>
          <w:szCs w:val="24"/>
        </w:rPr>
      </w:pPr>
    </w:p>
    <w:p w14:paraId="09582A6E"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Aleyhine istinaf edilen: KKTC Başsavcısı – Lefkoşa</w:t>
      </w:r>
    </w:p>
    <w:p w14:paraId="166070C4" w14:textId="3E27D56C"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(Davayı </w:t>
      </w:r>
      <w:r w:rsidR="009223EA">
        <w:rPr>
          <w:rFonts w:ascii="Courier New" w:hAnsi="Courier New" w:cs="Courier New"/>
          <w:sz w:val="24"/>
          <w:szCs w:val="24"/>
        </w:rPr>
        <w:t>İ</w:t>
      </w:r>
      <w:r w:rsidRPr="001D0455">
        <w:rPr>
          <w:rFonts w:ascii="Courier New" w:hAnsi="Courier New" w:cs="Courier New"/>
          <w:sz w:val="24"/>
          <w:szCs w:val="24"/>
        </w:rPr>
        <w:t xml:space="preserve">kame </w:t>
      </w:r>
      <w:r w:rsidR="009223EA">
        <w:rPr>
          <w:rFonts w:ascii="Courier New" w:hAnsi="Courier New" w:cs="Courier New"/>
          <w:sz w:val="24"/>
          <w:szCs w:val="24"/>
        </w:rPr>
        <w:t>E</w:t>
      </w:r>
      <w:r w:rsidRPr="001D0455">
        <w:rPr>
          <w:rFonts w:ascii="Courier New" w:hAnsi="Courier New" w:cs="Courier New"/>
          <w:sz w:val="24"/>
          <w:szCs w:val="24"/>
        </w:rPr>
        <w:t>den)</w:t>
      </w:r>
    </w:p>
    <w:p w14:paraId="0CD2C887" w14:textId="77777777" w:rsidR="009A5A18" w:rsidRDefault="009A5A18" w:rsidP="00C6171C">
      <w:pPr>
        <w:contextualSpacing/>
        <w:rPr>
          <w:rFonts w:ascii="Courier New" w:hAnsi="Courier New" w:cs="Courier New"/>
          <w:sz w:val="24"/>
          <w:szCs w:val="24"/>
        </w:rPr>
      </w:pPr>
    </w:p>
    <w:p w14:paraId="0F4CD658" w14:textId="77777777" w:rsidR="00687323" w:rsidRPr="001D0455" w:rsidRDefault="00687323" w:rsidP="00C6171C">
      <w:pPr>
        <w:contextualSpacing/>
        <w:rPr>
          <w:rFonts w:ascii="Courier New" w:hAnsi="Courier New" w:cs="Courier New"/>
          <w:sz w:val="24"/>
          <w:szCs w:val="24"/>
        </w:rPr>
      </w:pPr>
    </w:p>
    <w:p w14:paraId="0D6394CC"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       A r a s ı n d a.</w:t>
      </w:r>
    </w:p>
    <w:p w14:paraId="20141785" w14:textId="77777777" w:rsidR="00D42C4F" w:rsidRDefault="00D42C4F" w:rsidP="00C6171C">
      <w:pPr>
        <w:contextualSpacing/>
        <w:rPr>
          <w:rFonts w:ascii="Courier New" w:hAnsi="Courier New" w:cs="Courier New"/>
          <w:sz w:val="24"/>
          <w:szCs w:val="24"/>
        </w:rPr>
      </w:pPr>
    </w:p>
    <w:p w14:paraId="405020F7" w14:textId="1966D98C" w:rsidR="009A5A18" w:rsidRPr="001D0455" w:rsidRDefault="009A5A18" w:rsidP="00D42C4F">
      <w:pPr>
        <w:spacing w:line="480" w:lineRule="auto"/>
        <w:contextualSpacing/>
        <w:rPr>
          <w:rFonts w:ascii="Courier New" w:hAnsi="Courier New" w:cs="Courier New"/>
          <w:sz w:val="24"/>
          <w:szCs w:val="24"/>
        </w:rPr>
      </w:pPr>
      <w:r w:rsidRPr="001D0455">
        <w:rPr>
          <w:rFonts w:ascii="Courier New" w:hAnsi="Courier New" w:cs="Courier New"/>
          <w:sz w:val="24"/>
          <w:szCs w:val="24"/>
        </w:rPr>
        <w:t xml:space="preserve">İstinaf eden namına: Avukat </w:t>
      </w:r>
      <w:proofErr w:type="spellStart"/>
      <w:r w:rsidRPr="001D0455">
        <w:rPr>
          <w:rFonts w:ascii="Courier New" w:hAnsi="Courier New" w:cs="Courier New"/>
          <w:sz w:val="24"/>
          <w:szCs w:val="24"/>
        </w:rPr>
        <w:t>Y</w:t>
      </w:r>
      <w:r w:rsidR="009223EA">
        <w:rPr>
          <w:rFonts w:ascii="Courier New" w:hAnsi="Courier New" w:cs="Courier New"/>
          <w:sz w:val="24"/>
          <w:szCs w:val="24"/>
        </w:rPr>
        <w:t>u</w:t>
      </w:r>
      <w:r w:rsidRPr="001D0455">
        <w:rPr>
          <w:rFonts w:ascii="Courier New" w:hAnsi="Courier New" w:cs="Courier New"/>
          <w:sz w:val="24"/>
          <w:szCs w:val="24"/>
        </w:rPr>
        <w:t>nsal</w:t>
      </w:r>
      <w:proofErr w:type="spellEnd"/>
      <w:r w:rsidRPr="001D0455">
        <w:rPr>
          <w:rFonts w:ascii="Courier New" w:hAnsi="Courier New" w:cs="Courier New"/>
          <w:sz w:val="24"/>
          <w:szCs w:val="24"/>
        </w:rPr>
        <w:t xml:space="preserve"> İlhan</w:t>
      </w:r>
    </w:p>
    <w:p w14:paraId="5D0D68D0" w14:textId="38C05C46" w:rsidR="009A5A18" w:rsidRPr="001D0455" w:rsidRDefault="009A5A18" w:rsidP="00D42C4F">
      <w:pPr>
        <w:spacing w:line="480" w:lineRule="auto"/>
        <w:ind w:left="3686" w:hanging="3686"/>
        <w:contextualSpacing/>
        <w:rPr>
          <w:rFonts w:ascii="Courier New" w:hAnsi="Courier New" w:cs="Courier New"/>
          <w:sz w:val="24"/>
          <w:szCs w:val="24"/>
        </w:rPr>
      </w:pPr>
      <w:r w:rsidRPr="001D0455">
        <w:rPr>
          <w:rFonts w:ascii="Courier New" w:hAnsi="Courier New" w:cs="Courier New"/>
          <w:sz w:val="24"/>
          <w:szCs w:val="24"/>
        </w:rPr>
        <w:t xml:space="preserve">Aleyhine istinaf edilen: KKTC Başsavcılığı adına Kıdemli Savcı Erdinç </w:t>
      </w:r>
      <w:proofErr w:type="spellStart"/>
      <w:r w:rsidRPr="001D0455">
        <w:rPr>
          <w:rFonts w:ascii="Courier New" w:hAnsi="Courier New" w:cs="Courier New"/>
          <w:sz w:val="24"/>
          <w:szCs w:val="24"/>
        </w:rPr>
        <w:t>Akyener</w:t>
      </w:r>
      <w:proofErr w:type="spellEnd"/>
      <w:r w:rsidRPr="001D0455">
        <w:rPr>
          <w:rFonts w:ascii="Courier New" w:hAnsi="Courier New" w:cs="Courier New"/>
          <w:sz w:val="24"/>
          <w:szCs w:val="24"/>
        </w:rPr>
        <w:t xml:space="preserve">. </w:t>
      </w:r>
    </w:p>
    <w:p w14:paraId="667ADF88" w14:textId="77777777" w:rsidR="009A5A18" w:rsidRPr="001D0455" w:rsidRDefault="009A5A18" w:rsidP="00C6171C">
      <w:pPr>
        <w:contextualSpacing/>
        <w:rPr>
          <w:rFonts w:ascii="Courier New" w:hAnsi="Courier New" w:cs="Courier New"/>
          <w:sz w:val="24"/>
          <w:szCs w:val="24"/>
        </w:rPr>
      </w:pPr>
    </w:p>
    <w:p w14:paraId="12DE5ACC" w14:textId="77777777" w:rsidR="009A5A18" w:rsidRPr="001D0455" w:rsidRDefault="009A5A18" w:rsidP="00C6171C">
      <w:pPr>
        <w:contextualSpacing/>
        <w:rPr>
          <w:rFonts w:ascii="Courier New" w:hAnsi="Courier New" w:cs="Courier New"/>
          <w:sz w:val="24"/>
          <w:szCs w:val="24"/>
        </w:rPr>
      </w:pPr>
    </w:p>
    <w:p w14:paraId="774DF748"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 Yargıtay/Ceza 76/2019</w:t>
      </w:r>
    </w:p>
    <w:p w14:paraId="051487AF"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 xml:space="preserve">                              (Girne Ağır Ceza No: 11354/2017)</w:t>
      </w:r>
    </w:p>
    <w:p w14:paraId="067F668F" w14:textId="77777777" w:rsidR="00C6171C" w:rsidRDefault="00C6171C" w:rsidP="00C6171C">
      <w:pPr>
        <w:contextualSpacing/>
        <w:rPr>
          <w:rFonts w:ascii="Courier New" w:hAnsi="Courier New" w:cs="Courier New"/>
          <w:sz w:val="24"/>
          <w:szCs w:val="24"/>
        </w:rPr>
      </w:pPr>
    </w:p>
    <w:p w14:paraId="7FA6083B"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İstinaf eden: Tarık Mart, Merkezi Cezaevi – Lefkoşa</w:t>
      </w:r>
    </w:p>
    <w:p w14:paraId="1F96C076"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(Sanık)</w:t>
      </w:r>
    </w:p>
    <w:p w14:paraId="7562409C"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-ile-</w:t>
      </w:r>
    </w:p>
    <w:p w14:paraId="5555A764" w14:textId="77777777" w:rsidR="009A5A18" w:rsidRPr="001D0455" w:rsidRDefault="009A5A18" w:rsidP="00C6171C">
      <w:pPr>
        <w:contextualSpacing/>
        <w:rPr>
          <w:rFonts w:ascii="Courier New" w:hAnsi="Courier New" w:cs="Courier New"/>
          <w:sz w:val="24"/>
          <w:szCs w:val="24"/>
        </w:rPr>
      </w:pPr>
    </w:p>
    <w:p w14:paraId="520397F2"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Aleyhine istinaf edilen: KKTC Başsavcısı – Lefkoşa</w:t>
      </w:r>
    </w:p>
    <w:p w14:paraId="6EE8F8FA" w14:textId="76DE3FEC" w:rsidR="009A5A18"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(Davayı </w:t>
      </w:r>
      <w:r w:rsidR="009223EA">
        <w:rPr>
          <w:rFonts w:ascii="Courier New" w:hAnsi="Courier New" w:cs="Courier New"/>
          <w:sz w:val="24"/>
          <w:szCs w:val="24"/>
        </w:rPr>
        <w:t>İ</w:t>
      </w:r>
      <w:r w:rsidRPr="001D0455">
        <w:rPr>
          <w:rFonts w:ascii="Courier New" w:hAnsi="Courier New" w:cs="Courier New"/>
          <w:sz w:val="24"/>
          <w:szCs w:val="24"/>
        </w:rPr>
        <w:t xml:space="preserve">kame </w:t>
      </w:r>
      <w:r w:rsidR="009223EA">
        <w:rPr>
          <w:rFonts w:ascii="Courier New" w:hAnsi="Courier New" w:cs="Courier New"/>
          <w:sz w:val="24"/>
          <w:szCs w:val="24"/>
        </w:rPr>
        <w:t>E</w:t>
      </w:r>
      <w:r w:rsidRPr="001D0455">
        <w:rPr>
          <w:rFonts w:ascii="Courier New" w:hAnsi="Courier New" w:cs="Courier New"/>
          <w:sz w:val="24"/>
          <w:szCs w:val="24"/>
        </w:rPr>
        <w:t>den)</w:t>
      </w:r>
    </w:p>
    <w:p w14:paraId="11C7B12F" w14:textId="77777777" w:rsidR="00687323" w:rsidRPr="001D0455" w:rsidRDefault="00687323" w:rsidP="00C6171C">
      <w:pPr>
        <w:contextualSpacing/>
        <w:rPr>
          <w:rFonts w:ascii="Courier New" w:hAnsi="Courier New" w:cs="Courier New"/>
          <w:sz w:val="24"/>
          <w:szCs w:val="24"/>
        </w:rPr>
      </w:pPr>
    </w:p>
    <w:p w14:paraId="7AA47565" w14:textId="77777777" w:rsidR="009A5A18" w:rsidRPr="001D0455" w:rsidRDefault="009A5A18" w:rsidP="00C6171C">
      <w:pPr>
        <w:contextualSpacing/>
        <w:rPr>
          <w:rFonts w:ascii="Courier New" w:hAnsi="Courier New" w:cs="Courier New"/>
          <w:sz w:val="24"/>
          <w:szCs w:val="24"/>
        </w:rPr>
      </w:pPr>
    </w:p>
    <w:p w14:paraId="12389729" w14:textId="77777777" w:rsidR="009A5A18" w:rsidRPr="001D0455" w:rsidRDefault="009A5A18" w:rsidP="00C6171C">
      <w:pPr>
        <w:contextualSpacing/>
        <w:rPr>
          <w:rFonts w:ascii="Courier New" w:hAnsi="Courier New" w:cs="Courier New"/>
          <w:sz w:val="24"/>
          <w:szCs w:val="24"/>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t xml:space="preserve">       A r a s ı n d a.</w:t>
      </w:r>
    </w:p>
    <w:p w14:paraId="7AE1165F" w14:textId="77777777" w:rsidR="001808F5" w:rsidRDefault="001808F5" w:rsidP="00C6171C">
      <w:pPr>
        <w:contextualSpacing/>
        <w:rPr>
          <w:rFonts w:ascii="Courier New" w:hAnsi="Courier New" w:cs="Courier New"/>
          <w:sz w:val="24"/>
          <w:szCs w:val="24"/>
        </w:rPr>
      </w:pPr>
    </w:p>
    <w:p w14:paraId="7B68DB21" w14:textId="77777777" w:rsidR="009A5A18" w:rsidRPr="001D0455" w:rsidRDefault="009A5A18" w:rsidP="00C6171C">
      <w:pPr>
        <w:spacing w:line="360" w:lineRule="auto"/>
        <w:contextualSpacing/>
        <w:rPr>
          <w:rFonts w:ascii="Courier New" w:hAnsi="Courier New" w:cs="Courier New"/>
          <w:sz w:val="24"/>
          <w:szCs w:val="24"/>
        </w:rPr>
      </w:pPr>
      <w:r w:rsidRPr="001D0455">
        <w:rPr>
          <w:rFonts w:ascii="Courier New" w:hAnsi="Courier New" w:cs="Courier New"/>
          <w:sz w:val="24"/>
          <w:szCs w:val="24"/>
        </w:rPr>
        <w:t xml:space="preserve">İstinaf eden </w:t>
      </w:r>
      <w:proofErr w:type="gramStart"/>
      <w:r w:rsidRPr="001D0455">
        <w:rPr>
          <w:rFonts w:ascii="Courier New" w:hAnsi="Courier New" w:cs="Courier New"/>
          <w:sz w:val="24"/>
          <w:szCs w:val="24"/>
        </w:rPr>
        <w:t>namına : Avukat</w:t>
      </w:r>
      <w:proofErr w:type="gramEnd"/>
      <w:r w:rsidRPr="001D0455">
        <w:rPr>
          <w:rFonts w:ascii="Courier New" w:hAnsi="Courier New" w:cs="Courier New"/>
          <w:sz w:val="24"/>
          <w:szCs w:val="24"/>
        </w:rPr>
        <w:t xml:space="preserve"> </w:t>
      </w:r>
      <w:proofErr w:type="spellStart"/>
      <w:r w:rsidRPr="001D0455">
        <w:rPr>
          <w:rFonts w:ascii="Courier New" w:hAnsi="Courier New" w:cs="Courier New"/>
          <w:sz w:val="24"/>
          <w:szCs w:val="24"/>
        </w:rPr>
        <w:t>Yunsal</w:t>
      </w:r>
      <w:proofErr w:type="spellEnd"/>
      <w:r w:rsidRPr="001D0455">
        <w:rPr>
          <w:rFonts w:ascii="Courier New" w:hAnsi="Courier New" w:cs="Courier New"/>
          <w:sz w:val="24"/>
          <w:szCs w:val="24"/>
        </w:rPr>
        <w:t xml:space="preserve"> İlhan</w:t>
      </w:r>
    </w:p>
    <w:p w14:paraId="00AB7E7F" w14:textId="47473C71" w:rsidR="009A5A18" w:rsidRPr="001D0455" w:rsidRDefault="009A5A18" w:rsidP="009223EA">
      <w:pPr>
        <w:spacing w:line="360" w:lineRule="auto"/>
        <w:ind w:left="3686" w:hanging="3686"/>
        <w:contextualSpacing/>
        <w:rPr>
          <w:rFonts w:ascii="Courier New" w:hAnsi="Courier New" w:cs="Courier New"/>
          <w:sz w:val="24"/>
          <w:szCs w:val="24"/>
        </w:rPr>
      </w:pPr>
      <w:r w:rsidRPr="001D0455">
        <w:rPr>
          <w:rFonts w:ascii="Courier New" w:hAnsi="Courier New" w:cs="Courier New"/>
          <w:sz w:val="24"/>
          <w:szCs w:val="24"/>
        </w:rPr>
        <w:t xml:space="preserve">Aleyhine istinaf </w:t>
      </w:r>
      <w:proofErr w:type="gramStart"/>
      <w:r w:rsidRPr="001D0455">
        <w:rPr>
          <w:rFonts w:ascii="Courier New" w:hAnsi="Courier New" w:cs="Courier New"/>
          <w:sz w:val="24"/>
          <w:szCs w:val="24"/>
        </w:rPr>
        <w:t>edilen : KKTC</w:t>
      </w:r>
      <w:proofErr w:type="gramEnd"/>
      <w:r w:rsidRPr="001D0455">
        <w:rPr>
          <w:rFonts w:ascii="Courier New" w:hAnsi="Courier New" w:cs="Courier New"/>
          <w:sz w:val="24"/>
          <w:szCs w:val="24"/>
        </w:rPr>
        <w:t xml:space="preserve"> Başsavcılığı adına Kıdemli </w:t>
      </w:r>
      <w:r w:rsidR="009223EA">
        <w:rPr>
          <w:rFonts w:ascii="Courier New" w:hAnsi="Courier New" w:cs="Courier New"/>
          <w:sz w:val="24"/>
          <w:szCs w:val="24"/>
        </w:rPr>
        <w:t xml:space="preserve"> </w:t>
      </w:r>
      <w:r w:rsidRPr="001D0455">
        <w:rPr>
          <w:rFonts w:ascii="Courier New" w:hAnsi="Courier New" w:cs="Courier New"/>
          <w:sz w:val="24"/>
          <w:szCs w:val="24"/>
        </w:rPr>
        <w:t xml:space="preserve">Savcı Erdinç </w:t>
      </w:r>
      <w:proofErr w:type="spellStart"/>
      <w:r w:rsidRPr="001D0455">
        <w:rPr>
          <w:rFonts w:ascii="Courier New" w:hAnsi="Courier New" w:cs="Courier New"/>
          <w:sz w:val="24"/>
          <w:szCs w:val="24"/>
        </w:rPr>
        <w:t>Akyener</w:t>
      </w:r>
      <w:proofErr w:type="spellEnd"/>
      <w:r w:rsidRPr="001D0455">
        <w:rPr>
          <w:rFonts w:ascii="Courier New" w:hAnsi="Courier New" w:cs="Courier New"/>
          <w:sz w:val="24"/>
          <w:szCs w:val="24"/>
        </w:rPr>
        <w:t>.</w:t>
      </w:r>
    </w:p>
    <w:p w14:paraId="4E208B34" w14:textId="79BB1806" w:rsidR="009A5A18" w:rsidRPr="001D0455" w:rsidRDefault="008F74A5" w:rsidP="00C6171C">
      <w:pPr>
        <w:spacing w:line="360" w:lineRule="auto"/>
        <w:contextualSpacing/>
        <w:rPr>
          <w:rFonts w:ascii="Courier New" w:hAnsi="Courier New" w:cs="Courier New"/>
          <w:sz w:val="24"/>
          <w:szCs w:val="24"/>
        </w:rPr>
      </w:pPr>
      <w:r w:rsidRPr="001D0455">
        <w:rPr>
          <w:rFonts w:ascii="Courier New" w:hAnsi="Courier New" w:cs="Courier New"/>
          <w:sz w:val="24"/>
          <w:szCs w:val="24"/>
        </w:rPr>
        <w:lastRenderedPageBreak/>
        <w:t>Girne Ağır Ceza</w:t>
      </w:r>
      <w:r w:rsidR="003F23E2" w:rsidRPr="001D0455">
        <w:rPr>
          <w:rFonts w:ascii="Courier New" w:hAnsi="Courier New" w:cs="Courier New"/>
          <w:sz w:val="24"/>
          <w:szCs w:val="24"/>
        </w:rPr>
        <w:t xml:space="preserve"> Mahkemesinin 11354/2017 sayılı davada </w:t>
      </w:r>
      <w:r w:rsidR="00EB66E0" w:rsidRPr="001D0455">
        <w:rPr>
          <w:rFonts w:ascii="Courier New" w:hAnsi="Courier New" w:cs="Courier New"/>
          <w:sz w:val="24"/>
          <w:szCs w:val="24"/>
        </w:rPr>
        <w:t>7</w:t>
      </w:r>
      <w:r w:rsidR="001808F5">
        <w:rPr>
          <w:rFonts w:ascii="Courier New" w:hAnsi="Courier New" w:cs="Courier New"/>
          <w:sz w:val="24"/>
          <w:szCs w:val="24"/>
        </w:rPr>
        <w:t>.</w:t>
      </w:r>
      <w:r w:rsidR="00EB66E0" w:rsidRPr="001D0455">
        <w:rPr>
          <w:rFonts w:ascii="Courier New" w:hAnsi="Courier New" w:cs="Courier New"/>
          <w:sz w:val="24"/>
          <w:szCs w:val="24"/>
        </w:rPr>
        <w:t>3</w:t>
      </w:r>
      <w:r w:rsidR="001808F5">
        <w:rPr>
          <w:rFonts w:ascii="Courier New" w:hAnsi="Courier New" w:cs="Courier New"/>
          <w:sz w:val="24"/>
          <w:szCs w:val="24"/>
        </w:rPr>
        <w:t>.</w:t>
      </w:r>
      <w:r w:rsidR="00EB66E0" w:rsidRPr="001D0455">
        <w:rPr>
          <w:rFonts w:ascii="Courier New" w:hAnsi="Courier New" w:cs="Courier New"/>
          <w:sz w:val="24"/>
          <w:szCs w:val="24"/>
        </w:rPr>
        <w:t xml:space="preserve">2019 ve </w:t>
      </w:r>
      <w:r w:rsidR="003F23E2" w:rsidRPr="001D0455">
        <w:rPr>
          <w:rFonts w:ascii="Courier New" w:hAnsi="Courier New" w:cs="Courier New"/>
          <w:sz w:val="24"/>
          <w:szCs w:val="24"/>
        </w:rPr>
        <w:t>27</w:t>
      </w:r>
      <w:r w:rsidR="001808F5">
        <w:rPr>
          <w:rFonts w:ascii="Courier New" w:hAnsi="Courier New" w:cs="Courier New"/>
          <w:sz w:val="24"/>
          <w:szCs w:val="24"/>
        </w:rPr>
        <w:t>.</w:t>
      </w:r>
      <w:r w:rsidR="003F23E2" w:rsidRPr="001D0455">
        <w:rPr>
          <w:rFonts w:ascii="Courier New" w:hAnsi="Courier New" w:cs="Courier New"/>
          <w:sz w:val="24"/>
          <w:szCs w:val="24"/>
        </w:rPr>
        <w:t>9</w:t>
      </w:r>
      <w:r w:rsidR="001808F5">
        <w:rPr>
          <w:rFonts w:ascii="Courier New" w:hAnsi="Courier New" w:cs="Courier New"/>
          <w:sz w:val="24"/>
          <w:szCs w:val="24"/>
        </w:rPr>
        <w:t>.</w:t>
      </w:r>
      <w:r w:rsidR="003F23E2" w:rsidRPr="001D0455">
        <w:rPr>
          <w:rFonts w:ascii="Courier New" w:hAnsi="Courier New" w:cs="Courier New"/>
          <w:sz w:val="24"/>
          <w:szCs w:val="24"/>
        </w:rPr>
        <w:t>2019 tarihinde verdiği karar</w:t>
      </w:r>
      <w:r w:rsidR="00EB66E0" w:rsidRPr="001D0455">
        <w:rPr>
          <w:rFonts w:ascii="Courier New" w:hAnsi="Courier New" w:cs="Courier New"/>
          <w:sz w:val="24"/>
          <w:szCs w:val="24"/>
        </w:rPr>
        <w:t>l</w:t>
      </w:r>
      <w:r w:rsidR="003F23E2" w:rsidRPr="001D0455">
        <w:rPr>
          <w:rFonts w:ascii="Courier New" w:hAnsi="Courier New" w:cs="Courier New"/>
          <w:sz w:val="24"/>
          <w:szCs w:val="24"/>
        </w:rPr>
        <w:t>a</w:t>
      </w:r>
      <w:r w:rsidR="00EB66E0" w:rsidRPr="001D0455">
        <w:rPr>
          <w:rFonts w:ascii="Courier New" w:hAnsi="Courier New" w:cs="Courier New"/>
          <w:sz w:val="24"/>
          <w:szCs w:val="24"/>
        </w:rPr>
        <w:t>ra</w:t>
      </w:r>
      <w:r w:rsidR="003F23E2" w:rsidRPr="001D0455">
        <w:rPr>
          <w:rFonts w:ascii="Courier New" w:hAnsi="Courier New" w:cs="Courier New"/>
          <w:sz w:val="24"/>
          <w:szCs w:val="24"/>
        </w:rPr>
        <w:t xml:space="preserve"> karşı Sanık tarafından yapılan istinaflardır.  </w:t>
      </w:r>
      <w:r w:rsidR="009A5A18" w:rsidRPr="001D0455">
        <w:rPr>
          <w:rFonts w:ascii="Courier New" w:hAnsi="Courier New" w:cs="Courier New"/>
          <w:sz w:val="24"/>
          <w:szCs w:val="24"/>
        </w:rPr>
        <w:tab/>
      </w:r>
      <w:r w:rsidR="009A5A18" w:rsidRPr="001D0455">
        <w:rPr>
          <w:rFonts w:ascii="Courier New" w:hAnsi="Courier New" w:cs="Courier New"/>
          <w:sz w:val="24"/>
          <w:szCs w:val="24"/>
        </w:rPr>
        <w:tab/>
      </w:r>
      <w:r w:rsidR="009A5A18" w:rsidRPr="001D0455">
        <w:rPr>
          <w:rFonts w:ascii="Courier New" w:hAnsi="Courier New" w:cs="Courier New"/>
          <w:sz w:val="24"/>
          <w:szCs w:val="24"/>
        </w:rPr>
        <w:tab/>
      </w:r>
      <w:r w:rsidR="009A5A18" w:rsidRPr="001D0455">
        <w:rPr>
          <w:rFonts w:ascii="Courier New" w:hAnsi="Courier New" w:cs="Courier New"/>
          <w:sz w:val="24"/>
          <w:szCs w:val="24"/>
        </w:rPr>
        <w:tab/>
      </w:r>
      <w:r w:rsidR="009A5A18" w:rsidRPr="001D0455">
        <w:rPr>
          <w:rFonts w:ascii="Courier New" w:hAnsi="Courier New" w:cs="Courier New"/>
          <w:sz w:val="24"/>
          <w:szCs w:val="24"/>
        </w:rPr>
        <w:tab/>
      </w:r>
    </w:p>
    <w:p w14:paraId="1B1B5593" w14:textId="77777777" w:rsidR="00EB66E0" w:rsidRDefault="00EB66E0" w:rsidP="00C6171C">
      <w:pPr>
        <w:contextualSpacing/>
        <w:rPr>
          <w:rFonts w:ascii="Courier New" w:hAnsi="Courier New" w:cs="Courier New"/>
          <w:sz w:val="24"/>
          <w:szCs w:val="24"/>
        </w:rPr>
      </w:pPr>
    </w:p>
    <w:p w14:paraId="70AB647E" w14:textId="77777777" w:rsidR="002B4D34" w:rsidRPr="001D0455" w:rsidRDefault="002B4D34" w:rsidP="00C6171C">
      <w:pPr>
        <w:contextualSpacing/>
        <w:rPr>
          <w:rFonts w:ascii="Courier New" w:hAnsi="Courier New" w:cs="Courier New"/>
          <w:sz w:val="24"/>
          <w:szCs w:val="24"/>
        </w:rPr>
      </w:pPr>
    </w:p>
    <w:p w14:paraId="51892527" w14:textId="6A8212E2" w:rsidR="009A5A18" w:rsidRDefault="009A5A18" w:rsidP="00C6171C">
      <w:pPr>
        <w:contextualSpacing/>
        <w:rPr>
          <w:rFonts w:ascii="Courier New" w:hAnsi="Courier New" w:cs="Courier New"/>
          <w:sz w:val="24"/>
          <w:szCs w:val="24"/>
          <w:u w:val="single"/>
        </w:rPr>
      </w:pP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rPr>
        <w:tab/>
      </w:r>
      <w:r w:rsidRPr="001D0455">
        <w:rPr>
          <w:rFonts w:ascii="Courier New" w:hAnsi="Courier New" w:cs="Courier New"/>
          <w:sz w:val="24"/>
          <w:szCs w:val="24"/>
          <w:u w:val="single"/>
        </w:rPr>
        <w:t>K A R A R</w:t>
      </w:r>
    </w:p>
    <w:p w14:paraId="7A3B214B" w14:textId="77777777" w:rsidR="002B4D34" w:rsidRPr="001D0455" w:rsidRDefault="002B4D34" w:rsidP="00C6171C">
      <w:pPr>
        <w:contextualSpacing/>
        <w:rPr>
          <w:rFonts w:ascii="Courier New" w:hAnsi="Courier New" w:cs="Courier New"/>
          <w:sz w:val="24"/>
          <w:szCs w:val="24"/>
          <w:u w:val="single"/>
        </w:rPr>
      </w:pPr>
    </w:p>
    <w:p w14:paraId="1563379D" w14:textId="3081C474" w:rsidR="009A5A18" w:rsidRPr="001D0455" w:rsidRDefault="009A5A18" w:rsidP="00C6171C">
      <w:pPr>
        <w:contextualSpacing/>
        <w:rPr>
          <w:rFonts w:ascii="Courier New" w:hAnsi="Courier New" w:cs="Courier New"/>
          <w:sz w:val="24"/>
          <w:szCs w:val="24"/>
          <w:u w:val="single"/>
        </w:rPr>
      </w:pPr>
    </w:p>
    <w:p w14:paraId="1A5951D6" w14:textId="77777777" w:rsidR="009A5A18" w:rsidRPr="001D0455" w:rsidRDefault="009A5A18" w:rsidP="00C6171C">
      <w:pPr>
        <w:spacing w:line="360" w:lineRule="auto"/>
        <w:contextualSpacing/>
        <w:rPr>
          <w:rFonts w:ascii="Courier New" w:hAnsi="Courier New" w:cs="Courier New"/>
          <w:sz w:val="24"/>
          <w:szCs w:val="24"/>
        </w:rPr>
      </w:pPr>
      <w:r w:rsidRPr="001D0455">
        <w:rPr>
          <w:rFonts w:ascii="Courier New" w:hAnsi="Courier New" w:cs="Courier New"/>
          <w:sz w:val="24"/>
          <w:szCs w:val="24"/>
          <w:u w:val="single"/>
        </w:rPr>
        <w:t xml:space="preserve">Bertan </w:t>
      </w:r>
      <w:proofErr w:type="spellStart"/>
      <w:r w:rsidRPr="001D0455">
        <w:rPr>
          <w:rFonts w:ascii="Courier New" w:hAnsi="Courier New" w:cs="Courier New"/>
          <w:sz w:val="24"/>
          <w:szCs w:val="24"/>
          <w:u w:val="single"/>
        </w:rPr>
        <w:t>Özerdağ</w:t>
      </w:r>
      <w:proofErr w:type="spellEnd"/>
      <w:r w:rsidRPr="001D0455">
        <w:rPr>
          <w:rFonts w:ascii="Courier New" w:hAnsi="Courier New" w:cs="Courier New"/>
          <w:sz w:val="24"/>
          <w:szCs w:val="24"/>
        </w:rPr>
        <w:t>: Bu istinafta Mahkemenin hükmünü Sayın Yargıç Peri Hakkı okuyacaktır.</w:t>
      </w:r>
    </w:p>
    <w:p w14:paraId="6FA54360" w14:textId="77777777" w:rsidR="009A5A18" w:rsidRPr="001D0455" w:rsidRDefault="009A5A18" w:rsidP="00C6171C">
      <w:pPr>
        <w:spacing w:line="360" w:lineRule="auto"/>
        <w:contextualSpacing/>
        <w:rPr>
          <w:rFonts w:ascii="Courier New" w:hAnsi="Courier New" w:cs="Courier New"/>
          <w:sz w:val="24"/>
          <w:szCs w:val="24"/>
        </w:rPr>
      </w:pPr>
    </w:p>
    <w:p w14:paraId="3216A267" w14:textId="3AD7CEBC" w:rsidR="009A5A18" w:rsidRPr="001D0455" w:rsidRDefault="009A5A18" w:rsidP="00C6171C">
      <w:pPr>
        <w:spacing w:line="360" w:lineRule="auto"/>
        <w:contextualSpacing/>
        <w:rPr>
          <w:rFonts w:ascii="Courier New" w:hAnsi="Courier New" w:cs="Courier New"/>
          <w:sz w:val="24"/>
          <w:szCs w:val="24"/>
        </w:rPr>
      </w:pPr>
      <w:r w:rsidRPr="001D0455">
        <w:rPr>
          <w:rFonts w:ascii="Courier New" w:hAnsi="Courier New" w:cs="Courier New"/>
          <w:sz w:val="24"/>
          <w:szCs w:val="24"/>
          <w:u w:val="single"/>
        </w:rPr>
        <w:t>Peri Hakkı:</w:t>
      </w:r>
      <w:r w:rsidR="00EB66E0" w:rsidRPr="001D0455">
        <w:rPr>
          <w:rFonts w:ascii="Courier New" w:hAnsi="Courier New" w:cs="Courier New"/>
          <w:sz w:val="24"/>
          <w:szCs w:val="24"/>
        </w:rPr>
        <w:t xml:space="preserve"> Huzuru</w:t>
      </w:r>
      <w:r w:rsidR="003470C6" w:rsidRPr="001D0455">
        <w:rPr>
          <w:rFonts w:ascii="Courier New" w:hAnsi="Courier New" w:cs="Courier New"/>
          <w:sz w:val="24"/>
          <w:szCs w:val="24"/>
        </w:rPr>
        <w:t>muzdaki 22/2019 ve 76/2019 sayılı istinaflar birleştirilerek dinlenmiştir.</w:t>
      </w:r>
    </w:p>
    <w:p w14:paraId="41EBA88E" w14:textId="77777777" w:rsidR="008C683D" w:rsidRPr="001D0455" w:rsidRDefault="008C683D" w:rsidP="00C6171C">
      <w:pPr>
        <w:spacing w:line="360" w:lineRule="auto"/>
        <w:ind w:firstLine="708"/>
        <w:contextualSpacing/>
        <w:rPr>
          <w:rFonts w:ascii="Courier New" w:hAnsi="Courier New" w:cs="Courier New"/>
          <w:sz w:val="24"/>
          <w:szCs w:val="24"/>
        </w:rPr>
      </w:pPr>
    </w:p>
    <w:p w14:paraId="7B2105EB" w14:textId="5E9E89CE" w:rsidR="008C683D" w:rsidRDefault="008C683D"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22/2019 sayılı İstinaf, Girne Ağır Ceza Mahkemesi</w:t>
      </w:r>
      <w:r w:rsidR="00C31EE7">
        <w:rPr>
          <w:rFonts w:ascii="Courier New" w:hAnsi="Courier New" w:cs="Courier New"/>
          <w:sz w:val="24"/>
          <w:szCs w:val="24"/>
        </w:rPr>
        <w:t>’</w:t>
      </w:r>
      <w:r w:rsidRPr="001D0455">
        <w:rPr>
          <w:rFonts w:ascii="Courier New" w:hAnsi="Courier New" w:cs="Courier New"/>
          <w:sz w:val="24"/>
          <w:szCs w:val="24"/>
        </w:rPr>
        <w:t>nin 7.3.2019 tarihli ara kararına karşı Sanık tarafından yapılmıştır.</w:t>
      </w:r>
    </w:p>
    <w:p w14:paraId="2F53CA85" w14:textId="77777777" w:rsidR="00C6171C" w:rsidRPr="001D0455" w:rsidRDefault="00C6171C" w:rsidP="00C6171C">
      <w:pPr>
        <w:spacing w:line="360" w:lineRule="auto"/>
        <w:ind w:firstLine="708"/>
        <w:contextualSpacing/>
        <w:rPr>
          <w:rFonts w:ascii="Courier New" w:hAnsi="Courier New" w:cs="Courier New"/>
          <w:sz w:val="24"/>
          <w:szCs w:val="24"/>
        </w:rPr>
      </w:pPr>
    </w:p>
    <w:p w14:paraId="6A553942" w14:textId="47E5F02F" w:rsidR="008C683D" w:rsidRDefault="008C683D"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 xml:space="preserve">76/2019 sayılı İstinaf ise, Girne Ağır Ceza </w:t>
      </w:r>
      <w:proofErr w:type="gramStart"/>
      <w:r w:rsidRPr="001D0455">
        <w:rPr>
          <w:rFonts w:ascii="Courier New" w:hAnsi="Courier New" w:cs="Courier New"/>
          <w:sz w:val="24"/>
          <w:szCs w:val="24"/>
        </w:rPr>
        <w:t>Mahkemesi</w:t>
      </w:r>
      <w:r w:rsidR="001808F5">
        <w:rPr>
          <w:rFonts w:ascii="Courier New" w:hAnsi="Courier New" w:cs="Courier New"/>
          <w:sz w:val="24"/>
          <w:szCs w:val="24"/>
        </w:rPr>
        <w:t>’</w:t>
      </w:r>
      <w:r w:rsidRPr="001D0455">
        <w:rPr>
          <w:rFonts w:ascii="Courier New" w:hAnsi="Courier New" w:cs="Courier New"/>
          <w:sz w:val="24"/>
          <w:szCs w:val="24"/>
        </w:rPr>
        <w:t>nin  27</w:t>
      </w:r>
      <w:proofErr w:type="gramEnd"/>
      <w:r w:rsidRPr="001D0455">
        <w:rPr>
          <w:rFonts w:ascii="Courier New" w:hAnsi="Courier New" w:cs="Courier New"/>
          <w:sz w:val="24"/>
          <w:szCs w:val="24"/>
        </w:rPr>
        <w:t>.9.2019 tarihli kararına karşı, Sanık tarafından  mahk</w:t>
      </w:r>
      <w:r w:rsidR="009223EA">
        <w:rPr>
          <w:rFonts w:ascii="Courier New" w:hAnsi="Courier New" w:cs="Courier New"/>
          <w:sz w:val="24"/>
          <w:szCs w:val="24"/>
        </w:rPr>
        <w:t>û</w:t>
      </w:r>
      <w:r w:rsidRPr="001D0455">
        <w:rPr>
          <w:rFonts w:ascii="Courier New" w:hAnsi="Courier New" w:cs="Courier New"/>
          <w:sz w:val="24"/>
          <w:szCs w:val="24"/>
        </w:rPr>
        <w:t xml:space="preserve">miyet </w:t>
      </w:r>
      <w:r w:rsidR="00550585">
        <w:rPr>
          <w:rFonts w:ascii="Courier New" w:hAnsi="Courier New" w:cs="Courier New"/>
          <w:sz w:val="24"/>
          <w:szCs w:val="24"/>
        </w:rPr>
        <w:t>ve</w:t>
      </w:r>
      <w:r w:rsidRPr="001D0455">
        <w:rPr>
          <w:rFonts w:ascii="Courier New" w:hAnsi="Courier New" w:cs="Courier New"/>
          <w:sz w:val="24"/>
          <w:szCs w:val="24"/>
        </w:rPr>
        <w:t xml:space="preserve"> ceza aleyhine yapılmıştır.</w:t>
      </w:r>
    </w:p>
    <w:p w14:paraId="3C8D0D02" w14:textId="77777777" w:rsidR="00C6171C" w:rsidRPr="001D0455" w:rsidRDefault="00C6171C" w:rsidP="00C6171C">
      <w:pPr>
        <w:spacing w:line="360" w:lineRule="auto"/>
        <w:ind w:firstLine="708"/>
        <w:contextualSpacing/>
        <w:rPr>
          <w:rFonts w:ascii="Courier New" w:hAnsi="Courier New" w:cs="Courier New"/>
          <w:sz w:val="24"/>
          <w:szCs w:val="24"/>
        </w:rPr>
      </w:pPr>
    </w:p>
    <w:p w14:paraId="64B8A8E5" w14:textId="6DCE4EE5" w:rsidR="006936A7" w:rsidRDefault="006936A7" w:rsidP="00C6171C">
      <w:pPr>
        <w:spacing w:line="360" w:lineRule="auto"/>
        <w:contextualSpacing/>
        <w:rPr>
          <w:rFonts w:ascii="Courier New" w:hAnsi="Courier New" w:cs="Courier New"/>
          <w:sz w:val="24"/>
          <w:szCs w:val="24"/>
        </w:rPr>
      </w:pPr>
      <w:r>
        <w:rPr>
          <w:rFonts w:ascii="Courier New" w:hAnsi="Courier New" w:cs="Courier New"/>
          <w:sz w:val="24"/>
          <w:szCs w:val="24"/>
        </w:rPr>
        <w:t xml:space="preserve">     Bundan böyle istinaf eden Sanık sadece  “</w:t>
      </w:r>
      <w:r w:rsidR="006964A1">
        <w:rPr>
          <w:rFonts w:ascii="Courier New" w:hAnsi="Courier New" w:cs="Courier New"/>
          <w:sz w:val="24"/>
          <w:szCs w:val="24"/>
        </w:rPr>
        <w:t>S</w:t>
      </w:r>
      <w:r>
        <w:rPr>
          <w:rFonts w:ascii="Courier New" w:hAnsi="Courier New" w:cs="Courier New"/>
          <w:sz w:val="24"/>
          <w:szCs w:val="24"/>
        </w:rPr>
        <w:t>anık”, Aleyhine istinaf edilen Başsavcılık ise sadece “</w:t>
      </w:r>
      <w:r w:rsidR="009223EA">
        <w:rPr>
          <w:rFonts w:ascii="Courier New" w:hAnsi="Courier New" w:cs="Courier New"/>
          <w:sz w:val="24"/>
          <w:szCs w:val="24"/>
        </w:rPr>
        <w:t>İ</w:t>
      </w:r>
      <w:r>
        <w:rPr>
          <w:rFonts w:ascii="Courier New" w:hAnsi="Courier New" w:cs="Courier New"/>
          <w:sz w:val="24"/>
          <w:szCs w:val="24"/>
        </w:rPr>
        <w:t xml:space="preserve">ddia </w:t>
      </w:r>
      <w:r w:rsidR="009223EA">
        <w:rPr>
          <w:rFonts w:ascii="Courier New" w:hAnsi="Courier New" w:cs="Courier New"/>
          <w:sz w:val="24"/>
          <w:szCs w:val="24"/>
        </w:rPr>
        <w:t>M</w:t>
      </w:r>
      <w:r>
        <w:rPr>
          <w:rFonts w:ascii="Courier New" w:hAnsi="Courier New" w:cs="Courier New"/>
          <w:sz w:val="24"/>
          <w:szCs w:val="24"/>
        </w:rPr>
        <w:t>akamı” olarak anılacaktır.</w:t>
      </w:r>
    </w:p>
    <w:p w14:paraId="1F11478E" w14:textId="1B343D00" w:rsidR="003470C6" w:rsidRPr="001D0455" w:rsidRDefault="006936A7" w:rsidP="00C6171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14:paraId="0B119500" w14:textId="1E00F47E" w:rsidR="009A5A18" w:rsidRPr="001D0455" w:rsidRDefault="00A65AAC"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Sanı</w:t>
      </w:r>
      <w:r w:rsidR="006870CE" w:rsidRPr="001D0455">
        <w:rPr>
          <w:rFonts w:ascii="Courier New" w:hAnsi="Courier New" w:cs="Courier New"/>
          <w:sz w:val="24"/>
          <w:szCs w:val="24"/>
        </w:rPr>
        <w:t xml:space="preserve">k aleyhine </w:t>
      </w:r>
      <w:r w:rsidR="009223EA">
        <w:rPr>
          <w:rFonts w:ascii="Courier New" w:hAnsi="Courier New" w:cs="Courier New"/>
          <w:sz w:val="24"/>
          <w:szCs w:val="24"/>
        </w:rPr>
        <w:t>İ</w:t>
      </w:r>
      <w:r w:rsidR="006870CE" w:rsidRPr="001D0455">
        <w:rPr>
          <w:rFonts w:ascii="Courier New" w:hAnsi="Courier New" w:cs="Courier New"/>
          <w:sz w:val="24"/>
          <w:szCs w:val="24"/>
        </w:rPr>
        <w:t xml:space="preserve">ddia </w:t>
      </w:r>
      <w:r w:rsidR="009223EA">
        <w:rPr>
          <w:rFonts w:ascii="Courier New" w:hAnsi="Courier New" w:cs="Courier New"/>
          <w:sz w:val="24"/>
          <w:szCs w:val="24"/>
        </w:rPr>
        <w:t>M</w:t>
      </w:r>
      <w:r w:rsidR="006870CE" w:rsidRPr="001D0455">
        <w:rPr>
          <w:rFonts w:ascii="Courier New" w:hAnsi="Courier New" w:cs="Courier New"/>
          <w:sz w:val="24"/>
          <w:szCs w:val="24"/>
        </w:rPr>
        <w:t>akamı tarafından aşağıda tafsilatı verilen davalar getirilmiştir:</w:t>
      </w:r>
    </w:p>
    <w:p w14:paraId="3C8DE7CF" w14:textId="77777777" w:rsidR="00A65AAC" w:rsidRDefault="00A65AAC" w:rsidP="00C6171C">
      <w:pPr>
        <w:spacing w:line="360" w:lineRule="auto"/>
        <w:contextualSpacing/>
        <w:rPr>
          <w:rFonts w:ascii="Courier New" w:hAnsi="Courier New" w:cs="Courier New"/>
          <w:sz w:val="24"/>
          <w:szCs w:val="24"/>
          <w:u w:val="single"/>
        </w:rPr>
      </w:pPr>
    </w:p>
    <w:p w14:paraId="2B02BCA1" w14:textId="78BB8DF0" w:rsidR="00A65AAC" w:rsidRPr="00687323" w:rsidRDefault="00A65AAC" w:rsidP="00C6171C">
      <w:pPr>
        <w:pStyle w:val="ListeParagraf"/>
        <w:numPr>
          <w:ilvl w:val="0"/>
          <w:numId w:val="2"/>
        </w:numPr>
        <w:spacing w:line="360" w:lineRule="auto"/>
        <w:rPr>
          <w:rFonts w:ascii="Courier New" w:hAnsi="Courier New" w:cs="Courier New"/>
          <w:sz w:val="24"/>
          <w:szCs w:val="24"/>
          <w:u w:val="single"/>
        </w:rPr>
      </w:pPr>
      <w:proofErr w:type="gramStart"/>
      <w:r w:rsidRPr="001D0455">
        <w:rPr>
          <w:rFonts w:ascii="Courier New" w:hAnsi="Courier New" w:cs="Courier New"/>
          <w:sz w:val="24"/>
          <w:szCs w:val="24"/>
        </w:rPr>
        <w:t xml:space="preserve">20/2014 sayılı yasa ile tadil olunan Fasıl 154 Ceza Yasası’nın 143 A (1)(2)(4), 144(1)(2) ve 145. Maddelerine aykırı; 30.9.2017 tarihinde </w:t>
      </w:r>
      <w:proofErr w:type="spellStart"/>
      <w:r w:rsidRPr="001D0455">
        <w:rPr>
          <w:rFonts w:ascii="Courier New" w:hAnsi="Courier New" w:cs="Courier New"/>
          <w:sz w:val="24"/>
          <w:szCs w:val="24"/>
        </w:rPr>
        <w:t>Çatalköy’de</w:t>
      </w:r>
      <w:proofErr w:type="spellEnd"/>
      <w:r w:rsidRPr="001D0455">
        <w:rPr>
          <w:rFonts w:ascii="Courier New" w:hAnsi="Courier New" w:cs="Courier New"/>
          <w:sz w:val="24"/>
          <w:szCs w:val="24"/>
        </w:rPr>
        <w:t xml:space="preserve"> Uğur Mumcu Bulvarı Atakan Villaları No.2 adresindeki ikametg</w:t>
      </w:r>
      <w:r w:rsidR="009223EA">
        <w:rPr>
          <w:rFonts w:ascii="Courier New" w:hAnsi="Courier New" w:cs="Courier New"/>
          <w:sz w:val="24"/>
          <w:szCs w:val="24"/>
        </w:rPr>
        <w:t>â</w:t>
      </w:r>
      <w:r w:rsidRPr="001D0455">
        <w:rPr>
          <w:rFonts w:ascii="Courier New" w:hAnsi="Courier New" w:cs="Courier New"/>
          <w:sz w:val="24"/>
          <w:szCs w:val="24"/>
        </w:rPr>
        <w:t>hın yatak odası içerisinde, B</w:t>
      </w:r>
      <w:r w:rsidR="00387F4B" w:rsidRPr="001D0455">
        <w:rPr>
          <w:rFonts w:ascii="Courier New" w:hAnsi="Courier New" w:cs="Courier New"/>
          <w:sz w:val="24"/>
          <w:szCs w:val="24"/>
        </w:rPr>
        <w:t>.</w:t>
      </w:r>
      <w:r w:rsidRPr="001D0455">
        <w:rPr>
          <w:rFonts w:ascii="Courier New" w:hAnsi="Courier New" w:cs="Courier New"/>
          <w:sz w:val="24"/>
          <w:szCs w:val="24"/>
        </w:rPr>
        <w:t xml:space="preserve">S isimli bayanın rızası </w:t>
      </w:r>
      <w:r w:rsidRPr="001D0455">
        <w:rPr>
          <w:rFonts w:ascii="Courier New" w:hAnsi="Courier New" w:cs="Courier New"/>
          <w:sz w:val="24"/>
          <w:szCs w:val="24"/>
        </w:rPr>
        <w:lastRenderedPageBreak/>
        <w:t>olmaksızın vajinasına parmağını ve penisini sokmak suretiyle mezk</w:t>
      </w:r>
      <w:r w:rsidR="001808F5">
        <w:rPr>
          <w:rFonts w:ascii="Courier New" w:hAnsi="Courier New" w:cs="Courier New"/>
          <w:sz w:val="24"/>
          <w:szCs w:val="24"/>
        </w:rPr>
        <w:t>û</w:t>
      </w:r>
      <w:r w:rsidRPr="001D0455">
        <w:rPr>
          <w:rFonts w:ascii="Courier New" w:hAnsi="Courier New" w:cs="Courier New"/>
          <w:sz w:val="24"/>
          <w:szCs w:val="24"/>
        </w:rPr>
        <w:t>r şahsa cinsel tecavüzde bulunmak;</w:t>
      </w:r>
      <w:proofErr w:type="gramEnd"/>
    </w:p>
    <w:p w14:paraId="5194566C" w14:textId="77777777" w:rsidR="00687323" w:rsidRPr="001D0455" w:rsidRDefault="00687323" w:rsidP="00687323">
      <w:pPr>
        <w:pStyle w:val="ListeParagraf"/>
        <w:spacing w:line="360" w:lineRule="auto"/>
        <w:rPr>
          <w:rFonts w:ascii="Courier New" w:hAnsi="Courier New" w:cs="Courier New"/>
          <w:sz w:val="24"/>
          <w:szCs w:val="24"/>
          <w:u w:val="single"/>
        </w:rPr>
      </w:pPr>
    </w:p>
    <w:p w14:paraId="230B2A75" w14:textId="413EEB8B" w:rsidR="00A65AAC" w:rsidRPr="00687323" w:rsidRDefault="00A65AAC" w:rsidP="00C6171C">
      <w:pPr>
        <w:pStyle w:val="ListeParagraf"/>
        <w:numPr>
          <w:ilvl w:val="0"/>
          <w:numId w:val="2"/>
        </w:numPr>
        <w:spacing w:line="360" w:lineRule="auto"/>
        <w:rPr>
          <w:rFonts w:ascii="Courier New" w:hAnsi="Courier New" w:cs="Courier New"/>
          <w:sz w:val="24"/>
          <w:szCs w:val="24"/>
          <w:u w:val="single"/>
        </w:rPr>
      </w:pPr>
      <w:r w:rsidRPr="001D0455">
        <w:rPr>
          <w:rFonts w:ascii="Courier New" w:hAnsi="Courier New" w:cs="Courier New"/>
          <w:sz w:val="24"/>
          <w:szCs w:val="24"/>
        </w:rPr>
        <w:t xml:space="preserve">Fasıl 154 Ceza Yasası’nın 4 ve 231. </w:t>
      </w:r>
      <w:r w:rsidR="008F74A5" w:rsidRPr="001D0455">
        <w:rPr>
          <w:rFonts w:ascii="Courier New" w:hAnsi="Courier New" w:cs="Courier New"/>
          <w:sz w:val="24"/>
          <w:szCs w:val="24"/>
        </w:rPr>
        <w:t>ma</w:t>
      </w:r>
      <w:r w:rsidRPr="001D0455">
        <w:rPr>
          <w:rFonts w:ascii="Courier New" w:hAnsi="Courier New" w:cs="Courier New"/>
          <w:sz w:val="24"/>
          <w:szCs w:val="24"/>
        </w:rPr>
        <w:t xml:space="preserve">ddelerine aykırı; birinci davada belirtilen tarih ve mahalde, </w:t>
      </w:r>
      <w:r w:rsidR="00387F4B" w:rsidRPr="001D0455">
        <w:rPr>
          <w:rFonts w:ascii="Courier New" w:hAnsi="Courier New" w:cs="Courier New"/>
          <w:sz w:val="24"/>
          <w:szCs w:val="24"/>
        </w:rPr>
        <w:t>B.S</w:t>
      </w:r>
      <w:r w:rsidRPr="001D0455">
        <w:rPr>
          <w:rFonts w:ascii="Courier New" w:hAnsi="Courier New" w:cs="Courier New"/>
          <w:sz w:val="24"/>
          <w:szCs w:val="24"/>
        </w:rPr>
        <w:t xml:space="preserve"> isimli bayanın vajinasına parmağını ve penisini sokup kızlık zarının yırtılmasına sebep olmak suretiyle mezk</w:t>
      </w:r>
      <w:r w:rsidR="001808F5">
        <w:rPr>
          <w:rFonts w:ascii="Courier New" w:hAnsi="Courier New" w:cs="Courier New"/>
          <w:sz w:val="24"/>
          <w:szCs w:val="24"/>
        </w:rPr>
        <w:t>û</w:t>
      </w:r>
      <w:r w:rsidRPr="001D0455">
        <w:rPr>
          <w:rFonts w:ascii="Courier New" w:hAnsi="Courier New" w:cs="Courier New"/>
          <w:sz w:val="24"/>
          <w:szCs w:val="24"/>
        </w:rPr>
        <w:t>r şahsa gayr</w:t>
      </w:r>
      <w:r w:rsidR="009223EA">
        <w:rPr>
          <w:rFonts w:ascii="Courier New" w:hAnsi="Courier New" w:cs="Courier New"/>
          <w:sz w:val="24"/>
          <w:szCs w:val="24"/>
        </w:rPr>
        <w:t>i</w:t>
      </w:r>
      <w:r w:rsidRPr="001D0455">
        <w:rPr>
          <w:rFonts w:ascii="Courier New" w:hAnsi="Courier New" w:cs="Courier New"/>
          <w:sz w:val="24"/>
          <w:szCs w:val="24"/>
        </w:rPr>
        <w:t>kanuni vahim zarar yapmak;</w:t>
      </w:r>
    </w:p>
    <w:p w14:paraId="7D74A641" w14:textId="77777777" w:rsidR="00687323" w:rsidRPr="00687323" w:rsidRDefault="00687323" w:rsidP="00687323">
      <w:pPr>
        <w:pStyle w:val="ListeParagraf"/>
        <w:rPr>
          <w:rFonts w:ascii="Courier New" w:hAnsi="Courier New" w:cs="Courier New"/>
          <w:sz w:val="24"/>
          <w:szCs w:val="24"/>
          <w:u w:val="single"/>
        </w:rPr>
      </w:pPr>
    </w:p>
    <w:p w14:paraId="7E68864B" w14:textId="36B09514" w:rsidR="00A65AAC" w:rsidRPr="00687323" w:rsidRDefault="00A65AAC" w:rsidP="00C6171C">
      <w:pPr>
        <w:pStyle w:val="ListeParagraf"/>
        <w:numPr>
          <w:ilvl w:val="0"/>
          <w:numId w:val="2"/>
        </w:numPr>
        <w:spacing w:line="360" w:lineRule="auto"/>
        <w:rPr>
          <w:rFonts w:ascii="Courier New" w:hAnsi="Courier New" w:cs="Courier New"/>
          <w:sz w:val="24"/>
          <w:szCs w:val="24"/>
          <w:u w:val="single"/>
        </w:rPr>
      </w:pPr>
      <w:r w:rsidRPr="001D0455">
        <w:rPr>
          <w:rFonts w:ascii="Courier New" w:hAnsi="Courier New" w:cs="Courier New"/>
          <w:sz w:val="24"/>
          <w:szCs w:val="24"/>
        </w:rPr>
        <w:t>20/2014</w:t>
      </w:r>
      <w:r w:rsidR="008F74A5" w:rsidRPr="001D0455">
        <w:rPr>
          <w:rFonts w:ascii="Courier New" w:hAnsi="Courier New" w:cs="Courier New"/>
          <w:sz w:val="24"/>
          <w:szCs w:val="24"/>
        </w:rPr>
        <w:t xml:space="preserve"> </w:t>
      </w:r>
      <w:r w:rsidR="009223EA">
        <w:rPr>
          <w:rFonts w:ascii="Courier New" w:hAnsi="Courier New" w:cs="Courier New"/>
          <w:sz w:val="24"/>
          <w:szCs w:val="24"/>
        </w:rPr>
        <w:t>s</w:t>
      </w:r>
      <w:r w:rsidRPr="001D0455">
        <w:rPr>
          <w:rFonts w:ascii="Courier New" w:hAnsi="Courier New" w:cs="Courier New"/>
          <w:sz w:val="24"/>
          <w:szCs w:val="24"/>
        </w:rPr>
        <w:t>ayılı yasa ile tadil olunan Fasıl 154 Ceza Yasası’nın 143 A ve 152 (1) maddelerine aykırı; birinci davada belirtilen tarih ve mahalde, B</w:t>
      </w:r>
      <w:r w:rsidR="00387F4B" w:rsidRPr="001D0455">
        <w:rPr>
          <w:rFonts w:ascii="Courier New" w:hAnsi="Courier New" w:cs="Courier New"/>
          <w:sz w:val="24"/>
          <w:szCs w:val="24"/>
        </w:rPr>
        <w:t>.</w:t>
      </w:r>
      <w:r w:rsidRPr="001D0455">
        <w:rPr>
          <w:rFonts w:ascii="Courier New" w:hAnsi="Courier New" w:cs="Courier New"/>
          <w:sz w:val="24"/>
          <w:szCs w:val="24"/>
        </w:rPr>
        <w:t>S</w:t>
      </w:r>
      <w:r w:rsidR="00387F4B" w:rsidRPr="001D0455">
        <w:rPr>
          <w:rFonts w:ascii="Courier New" w:hAnsi="Courier New" w:cs="Courier New"/>
          <w:sz w:val="24"/>
          <w:szCs w:val="24"/>
        </w:rPr>
        <w:t>.</w:t>
      </w:r>
      <w:r w:rsidRPr="001D0455">
        <w:rPr>
          <w:rFonts w:ascii="Courier New" w:hAnsi="Courier New" w:cs="Courier New"/>
          <w:sz w:val="24"/>
          <w:szCs w:val="24"/>
        </w:rPr>
        <w:t xml:space="preserve"> isimli bayanın kollarını sıkıp, vajinasına parmağını ve penisini sokmak suretiyle mezk</w:t>
      </w:r>
      <w:r w:rsidR="001808F5">
        <w:rPr>
          <w:rFonts w:ascii="Courier New" w:hAnsi="Courier New" w:cs="Courier New"/>
          <w:sz w:val="24"/>
          <w:szCs w:val="24"/>
        </w:rPr>
        <w:t>û</w:t>
      </w:r>
      <w:r w:rsidRPr="001D0455">
        <w:rPr>
          <w:rFonts w:ascii="Courier New" w:hAnsi="Courier New" w:cs="Courier New"/>
          <w:sz w:val="24"/>
          <w:szCs w:val="24"/>
        </w:rPr>
        <w:t>r şahsa cinsel saldırıda bulundu.</w:t>
      </w:r>
    </w:p>
    <w:p w14:paraId="266F3E7A" w14:textId="77777777" w:rsidR="00687323" w:rsidRPr="00687323" w:rsidRDefault="00687323" w:rsidP="00687323">
      <w:pPr>
        <w:pStyle w:val="ListeParagraf"/>
        <w:rPr>
          <w:rFonts w:ascii="Courier New" w:hAnsi="Courier New" w:cs="Courier New"/>
          <w:sz w:val="24"/>
          <w:szCs w:val="24"/>
          <w:u w:val="single"/>
        </w:rPr>
      </w:pPr>
    </w:p>
    <w:p w14:paraId="70AEAFE2" w14:textId="0DA7CF78" w:rsidR="003A022B" w:rsidRPr="009223EA" w:rsidRDefault="00A65AAC" w:rsidP="00791BF8">
      <w:pPr>
        <w:pStyle w:val="ListeParagraf"/>
        <w:numPr>
          <w:ilvl w:val="0"/>
          <w:numId w:val="2"/>
        </w:numPr>
        <w:spacing w:line="360" w:lineRule="auto"/>
        <w:rPr>
          <w:rFonts w:ascii="Courier New" w:hAnsi="Courier New" w:cs="Courier New"/>
          <w:sz w:val="24"/>
          <w:szCs w:val="24"/>
          <w:u w:val="single"/>
        </w:rPr>
      </w:pPr>
      <w:r w:rsidRPr="009223EA">
        <w:rPr>
          <w:rFonts w:ascii="Courier New" w:hAnsi="Courier New" w:cs="Courier New"/>
          <w:sz w:val="24"/>
          <w:szCs w:val="24"/>
        </w:rPr>
        <w:t xml:space="preserve">Fasıl 154 Ceza Yasası’nın </w:t>
      </w:r>
      <w:r w:rsidR="003A022B" w:rsidRPr="009223EA">
        <w:rPr>
          <w:rFonts w:ascii="Courier New" w:hAnsi="Courier New" w:cs="Courier New"/>
          <w:sz w:val="24"/>
          <w:szCs w:val="24"/>
        </w:rPr>
        <w:t xml:space="preserve">243. </w:t>
      </w:r>
      <w:r w:rsidR="009223EA" w:rsidRPr="009223EA">
        <w:rPr>
          <w:rFonts w:ascii="Courier New" w:hAnsi="Courier New" w:cs="Courier New"/>
          <w:sz w:val="24"/>
          <w:szCs w:val="24"/>
        </w:rPr>
        <w:t>m</w:t>
      </w:r>
      <w:r w:rsidR="003A022B" w:rsidRPr="009223EA">
        <w:rPr>
          <w:rFonts w:ascii="Courier New" w:hAnsi="Courier New" w:cs="Courier New"/>
          <w:sz w:val="24"/>
          <w:szCs w:val="24"/>
        </w:rPr>
        <w:t>addesine aykırı; birinci davada belirtilen tarih ve mahalde, B</w:t>
      </w:r>
      <w:r w:rsidR="00387F4B" w:rsidRPr="009223EA">
        <w:rPr>
          <w:rFonts w:ascii="Courier New" w:hAnsi="Courier New" w:cs="Courier New"/>
          <w:sz w:val="24"/>
          <w:szCs w:val="24"/>
        </w:rPr>
        <w:t>.</w:t>
      </w:r>
      <w:r w:rsidR="003A022B" w:rsidRPr="009223EA">
        <w:rPr>
          <w:rFonts w:ascii="Courier New" w:hAnsi="Courier New" w:cs="Courier New"/>
          <w:sz w:val="24"/>
          <w:szCs w:val="24"/>
        </w:rPr>
        <w:t>S isimli şahsın kollarını sıkıp kafasını duvara vurmak suretiyle darp etmek.</w:t>
      </w:r>
    </w:p>
    <w:p w14:paraId="1156379E" w14:textId="77777777" w:rsidR="009223EA" w:rsidRPr="009223EA" w:rsidRDefault="009223EA" w:rsidP="009223EA">
      <w:pPr>
        <w:pStyle w:val="ListeParagraf"/>
        <w:spacing w:line="240" w:lineRule="auto"/>
        <w:rPr>
          <w:rFonts w:ascii="Courier New" w:hAnsi="Courier New" w:cs="Courier New"/>
          <w:sz w:val="24"/>
          <w:szCs w:val="24"/>
          <w:u w:val="single"/>
        </w:rPr>
      </w:pPr>
    </w:p>
    <w:p w14:paraId="023ED051" w14:textId="138BE29A" w:rsidR="00611C30" w:rsidRDefault="00611C30"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Sanık aleyhine getirilen davalardan itham edildiğinde, aleyhindeki davaları kabul et</w:t>
      </w:r>
      <w:r w:rsidR="00607C19">
        <w:rPr>
          <w:rFonts w:ascii="Courier New" w:hAnsi="Courier New" w:cs="Courier New"/>
          <w:sz w:val="24"/>
          <w:szCs w:val="24"/>
        </w:rPr>
        <w:t>me</w:t>
      </w:r>
      <w:r w:rsidRPr="001D0455">
        <w:rPr>
          <w:rFonts w:ascii="Courier New" w:hAnsi="Courier New" w:cs="Courier New"/>
          <w:sz w:val="24"/>
          <w:szCs w:val="24"/>
        </w:rPr>
        <w:t>m</w:t>
      </w:r>
      <w:r w:rsidR="009223EA">
        <w:rPr>
          <w:rFonts w:ascii="Courier New" w:hAnsi="Courier New" w:cs="Courier New"/>
          <w:sz w:val="24"/>
          <w:szCs w:val="24"/>
        </w:rPr>
        <w:t>iştir. Bunun üzerine</w:t>
      </w:r>
      <w:r w:rsidRPr="001D0455">
        <w:rPr>
          <w:rFonts w:ascii="Courier New" w:hAnsi="Courier New" w:cs="Courier New"/>
          <w:sz w:val="24"/>
          <w:szCs w:val="24"/>
        </w:rPr>
        <w:t xml:space="preserve"> meselenin duruşması yapılmıştır.</w:t>
      </w:r>
    </w:p>
    <w:p w14:paraId="0A38E484" w14:textId="77777777" w:rsidR="00C6171C" w:rsidRPr="001D0455" w:rsidRDefault="00C6171C" w:rsidP="00C6171C">
      <w:pPr>
        <w:spacing w:line="360" w:lineRule="auto"/>
        <w:ind w:firstLine="708"/>
        <w:contextualSpacing/>
        <w:rPr>
          <w:rFonts w:ascii="Courier New" w:hAnsi="Courier New" w:cs="Courier New"/>
          <w:sz w:val="24"/>
          <w:szCs w:val="24"/>
        </w:rPr>
      </w:pPr>
    </w:p>
    <w:p w14:paraId="7836226E" w14:textId="04B1135A" w:rsidR="00611C30" w:rsidRDefault="009223EA"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Duruşma </w:t>
      </w:r>
      <w:r w:rsidR="00611C30" w:rsidRPr="001D0455">
        <w:rPr>
          <w:rFonts w:ascii="Courier New" w:hAnsi="Courier New" w:cs="Courier New"/>
          <w:sz w:val="24"/>
          <w:szCs w:val="24"/>
        </w:rPr>
        <w:t xml:space="preserve">sonucunda, </w:t>
      </w:r>
      <w:r w:rsidR="00CD1D0F" w:rsidRPr="001D0455">
        <w:rPr>
          <w:rFonts w:ascii="Courier New" w:hAnsi="Courier New" w:cs="Courier New"/>
          <w:sz w:val="24"/>
          <w:szCs w:val="24"/>
        </w:rPr>
        <w:t>Girne</w:t>
      </w:r>
      <w:r w:rsidR="00611C30" w:rsidRPr="001D0455">
        <w:rPr>
          <w:rFonts w:ascii="Courier New" w:hAnsi="Courier New" w:cs="Courier New"/>
          <w:sz w:val="24"/>
          <w:szCs w:val="24"/>
        </w:rPr>
        <w:t xml:space="preserve"> Ağır Ceza Mahkemesi, Sanığı, aleyhine getirilen tüm davalardan mahk</w:t>
      </w:r>
      <w:r w:rsidR="00C6171C">
        <w:rPr>
          <w:rFonts w:ascii="Courier New" w:hAnsi="Courier New" w:cs="Courier New"/>
          <w:sz w:val="24"/>
          <w:szCs w:val="24"/>
        </w:rPr>
        <w:t>û</w:t>
      </w:r>
      <w:r w:rsidR="00611C30" w:rsidRPr="001D0455">
        <w:rPr>
          <w:rFonts w:ascii="Courier New" w:hAnsi="Courier New" w:cs="Courier New"/>
          <w:sz w:val="24"/>
          <w:szCs w:val="24"/>
        </w:rPr>
        <w:t xml:space="preserve">m </w:t>
      </w:r>
      <w:r w:rsidR="00A1558C" w:rsidRPr="001D0455">
        <w:rPr>
          <w:rFonts w:ascii="Courier New" w:hAnsi="Courier New" w:cs="Courier New"/>
          <w:sz w:val="24"/>
          <w:szCs w:val="24"/>
        </w:rPr>
        <w:t>etti.</w:t>
      </w:r>
    </w:p>
    <w:p w14:paraId="43A346D0" w14:textId="77777777" w:rsidR="00C6171C" w:rsidRPr="001D0455" w:rsidRDefault="00C6171C" w:rsidP="00C6171C">
      <w:pPr>
        <w:spacing w:line="360" w:lineRule="auto"/>
        <w:ind w:firstLine="708"/>
        <w:contextualSpacing/>
        <w:rPr>
          <w:rFonts w:ascii="Courier New" w:hAnsi="Courier New" w:cs="Courier New"/>
          <w:sz w:val="24"/>
          <w:szCs w:val="24"/>
        </w:rPr>
      </w:pPr>
    </w:p>
    <w:p w14:paraId="4FD3D749" w14:textId="6FF08BB2" w:rsidR="00611C30" w:rsidRDefault="00611C30" w:rsidP="00C6171C">
      <w:pPr>
        <w:spacing w:line="360" w:lineRule="auto"/>
        <w:contextualSpacing/>
        <w:rPr>
          <w:rFonts w:ascii="Courier New" w:hAnsi="Courier New" w:cs="Courier New"/>
          <w:sz w:val="24"/>
          <w:szCs w:val="24"/>
        </w:rPr>
      </w:pPr>
      <w:r w:rsidRPr="001D0455">
        <w:rPr>
          <w:rFonts w:ascii="Courier New" w:hAnsi="Courier New" w:cs="Courier New"/>
          <w:sz w:val="24"/>
          <w:szCs w:val="24"/>
        </w:rPr>
        <w:t>Sanık mahk</w:t>
      </w:r>
      <w:r w:rsidR="009223EA">
        <w:rPr>
          <w:rFonts w:ascii="Courier New" w:hAnsi="Courier New" w:cs="Courier New"/>
          <w:sz w:val="24"/>
          <w:szCs w:val="24"/>
        </w:rPr>
        <w:t>û</w:t>
      </w:r>
      <w:r w:rsidRPr="001D0455">
        <w:rPr>
          <w:rFonts w:ascii="Courier New" w:hAnsi="Courier New" w:cs="Courier New"/>
          <w:sz w:val="24"/>
          <w:szCs w:val="24"/>
        </w:rPr>
        <w:t>m edildiği:</w:t>
      </w:r>
    </w:p>
    <w:p w14:paraId="62CDB16E" w14:textId="77777777" w:rsidR="00C6171C" w:rsidRPr="001D0455" w:rsidRDefault="00C6171C" w:rsidP="00C6171C">
      <w:pPr>
        <w:spacing w:line="360" w:lineRule="auto"/>
        <w:contextualSpacing/>
        <w:rPr>
          <w:rFonts w:ascii="Courier New" w:hAnsi="Courier New" w:cs="Courier New"/>
          <w:sz w:val="24"/>
          <w:szCs w:val="24"/>
        </w:rPr>
      </w:pPr>
    </w:p>
    <w:p w14:paraId="0CF6F925" w14:textId="704539E2" w:rsidR="00611C30" w:rsidRPr="001D0455" w:rsidRDefault="00611C30" w:rsidP="00C6171C">
      <w:pPr>
        <w:numPr>
          <w:ilvl w:val="0"/>
          <w:numId w:val="3"/>
        </w:numPr>
        <w:spacing w:after="0" w:line="360" w:lineRule="auto"/>
        <w:contextualSpacing/>
        <w:rPr>
          <w:rFonts w:ascii="Courier New" w:hAnsi="Courier New" w:cs="Courier New"/>
          <w:sz w:val="24"/>
          <w:szCs w:val="24"/>
        </w:rPr>
      </w:pPr>
      <w:proofErr w:type="gramStart"/>
      <w:r w:rsidRPr="001D0455">
        <w:rPr>
          <w:rFonts w:ascii="Courier New" w:hAnsi="Courier New" w:cs="Courier New"/>
          <w:sz w:val="24"/>
          <w:szCs w:val="24"/>
        </w:rPr>
        <w:t>davadan</w:t>
      </w:r>
      <w:proofErr w:type="gramEnd"/>
      <w:r w:rsidRPr="001D0455">
        <w:rPr>
          <w:rFonts w:ascii="Courier New" w:hAnsi="Courier New" w:cs="Courier New"/>
          <w:sz w:val="24"/>
          <w:szCs w:val="24"/>
        </w:rPr>
        <w:t xml:space="preserve"> </w:t>
      </w:r>
      <w:r w:rsidR="00CD1D0F" w:rsidRPr="001D0455">
        <w:rPr>
          <w:rFonts w:ascii="Courier New" w:hAnsi="Courier New" w:cs="Courier New"/>
          <w:sz w:val="24"/>
          <w:szCs w:val="24"/>
        </w:rPr>
        <w:t>9</w:t>
      </w:r>
      <w:r w:rsidRPr="001D0455">
        <w:rPr>
          <w:rFonts w:ascii="Courier New" w:hAnsi="Courier New" w:cs="Courier New"/>
          <w:sz w:val="24"/>
          <w:szCs w:val="24"/>
        </w:rPr>
        <w:t xml:space="preserve"> yıl;</w:t>
      </w:r>
    </w:p>
    <w:p w14:paraId="79C0A9F3" w14:textId="5ABDBBF0" w:rsidR="00611C30" w:rsidRPr="001D0455" w:rsidRDefault="00611C30" w:rsidP="00C6171C">
      <w:pPr>
        <w:numPr>
          <w:ilvl w:val="0"/>
          <w:numId w:val="3"/>
        </w:numPr>
        <w:spacing w:after="0" w:line="360" w:lineRule="auto"/>
        <w:contextualSpacing/>
        <w:rPr>
          <w:rFonts w:ascii="Courier New" w:hAnsi="Courier New" w:cs="Courier New"/>
          <w:sz w:val="24"/>
          <w:szCs w:val="24"/>
        </w:rPr>
      </w:pPr>
      <w:proofErr w:type="gramStart"/>
      <w:r w:rsidRPr="001D0455">
        <w:rPr>
          <w:rFonts w:ascii="Courier New" w:hAnsi="Courier New" w:cs="Courier New"/>
          <w:sz w:val="24"/>
          <w:szCs w:val="24"/>
        </w:rPr>
        <w:t>davadan</w:t>
      </w:r>
      <w:proofErr w:type="gramEnd"/>
      <w:r w:rsidRPr="001D0455">
        <w:rPr>
          <w:rFonts w:ascii="Courier New" w:hAnsi="Courier New" w:cs="Courier New"/>
          <w:sz w:val="24"/>
          <w:szCs w:val="24"/>
        </w:rPr>
        <w:t xml:space="preserve"> </w:t>
      </w:r>
      <w:r w:rsidR="00CD1D0F" w:rsidRPr="001D0455">
        <w:rPr>
          <w:rFonts w:ascii="Courier New" w:hAnsi="Courier New" w:cs="Courier New"/>
          <w:sz w:val="24"/>
          <w:szCs w:val="24"/>
        </w:rPr>
        <w:t>5</w:t>
      </w:r>
      <w:r w:rsidRPr="001D0455">
        <w:rPr>
          <w:rFonts w:ascii="Courier New" w:hAnsi="Courier New" w:cs="Courier New"/>
          <w:sz w:val="24"/>
          <w:szCs w:val="24"/>
        </w:rPr>
        <w:t xml:space="preserve"> yıl;</w:t>
      </w:r>
    </w:p>
    <w:p w14:paraId="2E8CD5F6" w14:textId="3BDFD814" w:rsidR="00CD1D0F" w:rsidRPr="001D0455" w:rsidRDefault="00611C30" w:rsidP="00C6171C">
      <w:pPr>
        <w:numPr>
          <w:ilvl w:val="0"/>
          <w:numId w:val="3"/>
        </w:numPr>
        <w:spacing w:after="0" w:line="360" w:lineRule="auto"/>
        <w:contextualSpacing/>
        <w:rPr>
          <w:rFonts w:ascii="Courier New" w:hAnsi="Courier New" w:cs="Courier New"/>
          <w:sz w:val="24"/>
          <w:szCs w:val="24"/>
        </w:rPr>
      </w:pPr>
      <w:proofErr w:type="gramStart"/>
      <w:r w:rsidRPr="001D0455">
        <w:rPr>
          <w:rFonts w:ascii="Courier New" w:hAnsi="Courier New" w:cs="Courier New"/>
          <w:sz w:val="24"/>
          <w:szCs w:val="24"/>
        </w:rPr>
        <w:t>davadan</w:t>
      </w:r>
      <w:proofErr w:type="gramEnd"/>
      <w:r w:rsidRPr="001D0455">
        <w:rPr>
          <w:rFonts w:ascii="Courier New" w:hAnsi="Courier New" w:cs="Courier New"/>
          <w:sz w:val="24"/>
          <w:szCs w:val="24"/>
        </w:rPr>
        <w:t xml:space="preserve"> </w:t>
      </w:r>
      <w:r w:rsidR="00CD1D0F" w:rsidRPr="001D0455">
        <w:rPr>
          <w:rFonts w:ascii="Courier New" w:hAnsi="Courier New" w:cs="Courier New"/>
          <w:sz w:val="24"/>
          <w:szCs w:val="24"/>
        </w:rPr>
        <w:t>1 yıl;</w:t>
      </w:r>
    </w:p>
    <w:p w14:paraId="6F44C13E" w14:textId="79F5C411" w:rsidR="00611C30" w:rsidRPr="001D0455" w:rsidRDefault="00CD1D0F" w:rsidP="00C6171C">
      <w:pPr>
        <w:numPr>
          <w:ilvl w:val="0"/>
          <w:numId w:val="3"/>
        </w:numPr>
        <w:spacing w:after="0" w:line="360" w:lineRule="auto"/>
        <w:contextualSpacing/>
        <w:rPr>
          <w:rFonts w:ascii="Courier New" w:hAnsi="Courier New" w:cs="Courier New"/>
          <w:sz w:val="24"/>
          <w:szCs w:val="24"/>
        </w:rPr>
      </w:pPr>
      <w:proofErr w:type="gramStart"/>
      <w:r w:rsidRPr="001D0455">
        <w:rPr>
          <w:rFonts w:ascii="Courier New" w:hAnsi="Courier New" w:cs="Courier New"/>
          <w:sz w:val="24"/>
          <w:szCs w:val="24"/>
        </w:rPr>
        <w:t>davadan</w:t>
      </w:r>
      <w:proofErr w:type="gramEnd"/>
      <w:r w:rsidRPr="001D0455">
        <w:rPr>
          <w:rFonts w:ascii="Courier New" w:hAnsi="Courier New" w:cs="Courier New"/>
          <w:sz w:val="24"/>
          <w:szCs w:val="24"/>
        </w:rPr>
        <w:t xml:space="preserve"> 1</w:t>
      </w:r>
      <w:r w:rsidR="00611C30" w:rsidRPr="001D0455">
        <w:rPr>
          <w:rFonts w:ascii="Courier New" w:hAnsi="Courier New" w:cs="Courier New"/>
          <w:sz w:val="24"/>
          <w:szCs w:val="24"/>
        </w:rPr>
        <w:t xml:space="preserve"> yıl süre ile hapislik cezasına çarptırıl</w:t>
      </w:r>
      <w:r w:rsidR="009223EA">
        <w:rPr>
          <w:rFonts w:ascii="Courier New" w:hAnsi="Courier New" w:cs="Courier New"/>
          <w:sz w:val="24"/>
          <w:szCs w:val="24"/>
        </w:rPr>
        <w:t>dı. Mahkeme</w:t>
      </w:r>
      <w:r w:rsidR="00611C30" w:rsidRPr="001D0455">
        <w:rPr>
          <w:rFonts w:ascii="Courier New" w:hAnsi="Courier New" w:cs="Courier New"/>
          <w:sz w:val="24"/>
          <w:szCs w:val="24"/>
        </w:rPr>
        <w:t>, hapislik cezalarının birlikte çekilmesine karar ver</w:t>
      </w:r>
      <w:r w:rsidR="00550585">
        <w:rPr>
          <w:rFonts w:ascii="Courier New" w:hAnsi="Courier New" w:cs="Courier New"/>
          <w:sz w:val="24"/>
          <w:szCs w:val="24"/>
        </w:rPr>
        <w:t>di</w:t>
      </w:r>
      <w:r w:rsidR="00611C30" w:rsidRPr="001D0455">
        <w:rPr>
          <w:rFonts w:ascii="Courier New" w:hAnsi="Courier New" w:cs="Courier New"/>
          <w:sz w:val="24"/>
          <w:szCs w:val="24"/>
        </w:rPr>
        <w:t>.</w:t>
      </w:r>
    </w:p>
    <w:p w14:paraId="1ADDC6D4" w14:textId="3EBD8B51" w:rsidR="00677841" w:rsidRPr="001D0455" w:rsidRDefault="00677841" w:rsidP="00C6171C">
      <w:pPr>
        <w:spacing w:line="360" w:lineRule="auto"/>
        <w:contextualSpacing/>
        <w:rPr>
          <w:rFonts w:ascii="Courier New" w:hAnsi="Courier New" w:cs="Courier New"/>
          <w:sz w:val="24"/>
          <w:szCs w:val="24"/>
          <w:u w:val="single"/>
        </w:rPr>
      </w:pPr>
      <w:r w:rsidRPr="001D0455">
        <w:rPr>
          <w:rFonts w:ascii="Courier New" w:hAnsi="Courier New" w:cs="Courier New"/>
          <w:sz w:val="24"/>
          <w:szCs w:val="24"/>
          <w:u w:val="single"/>
        </w:rPr>
        <w:lastRenderedPageBreak/>
        <w:t>İSTİNAF İLE İLGİLİ OLGULAR:</w:t>
      </w:r>
    </w:p>
    <w:p w14:paraId="1063D689" w14:textId="77777777" w:rsidR="005B12D9" w:rsidRDefault="005B12D9" w:rsidP="00C6171C">
      <w:pPr>
        <w:spacing w:line="240" w:lineRule="auto"/>
        <w:contextualSpacing/>
        <w:rPr>
          <w:rFonts w:ascii="Courier New" w:hAnsi="Courier New" w:cs="Courier New"/>
          <w:sz w:val="24"/>
          <w:szCs w:val="24"/>
        </w:rPr>
      </w:pPr>
    </w:p>
    <w:p w14:paraId="59505119" w14:textId="77777777" w:rsidR="00687323" w:rsidRPr="001D0455" w:rsidRDefault="00687323" w:rsidP="00C6171C">
      <w:pPr>
        <w:spacing w:line="240" w:lineRule="auto"/>
        <w:contextualSpacing/>
        <w:rPr>
          <w:rFonts w:ascii="Courier New" w:hAnsi="Courier New" w:cs="Courier New"/>
          <w:sz w:val="24"/>
          <w:szCs w:val="24"/>
        </w:rPr>
      </w:pPr>
    </w:p>
    <w:p w14:paraId="0A091413" w14:textId="54BDCCBA" w:rsidR="00A1558C" w:rsidRDefault="00A1558C"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Girne Ağır Ceza Mahkemesinin bulgularına göre dava ile ilgili olgular özetle şöyledir:</w:t>
      </w:r>
    </w:p>
    <w:p w14:paraId="081CAA12" w14:textId="77777777" w:rsidR="00C6171C" w:rsidRPr="001D0455" w:rsidRDefault="00C6171C" w:rsidP="00C6171C">
      <w:pPr>
        <w:spacing w:line="360" w:lineRule="auto"/>
        <w:ind w:firstLine="708"/>
        <w:contextualSpacing/>
        <w:rPr>
          <w:rFonts w:ascii="Courier New" w:hAnsi="Courier New" w:cs="Courier New"/>
          <w:sz w:val="24"/>
          <w:szCs w:val="24"/>
        </w:rPr>
      </w:pPr>
    </w:p>
    <w:p w14:paraId="53E633D3" w14:textId="304F8A8A" w:rsidR="000E0634" w:rsidRDefault="00A1558C"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M</w:t>
      </w:r>
      <w:r w:rsidR="00D26127" w:rsidRPr="001D0455">
        <w:rPr>
          <w:rFonts w:ascii="Courier New" w:hAnsi="Courier New" w:cs="Courier New"/>
          <w:sz w:val="24"/>
          <w:szCs w:val="24"/>
        </w:rPr>
        <w:t>üşteki</w:t>
      </w:r>
      <w:r w:rsidRPr="001D0455">
        <w:rPr>
          <w:rFonts w:ascii="Courier New" w:hAnsi="Courier New" w:cs="Courier New"/>
          <w:sz w:val="24"/>
          <w:szCs w:val="24"/>
        </w:rPr>
        <w:t xml:space="preserve"> Girne Amerikan Üniversitesi 4.s</w:t>
      </w:r>
      <w:r w:rsidR="000E0634" w:rsidRPr="001D0455">
        <w:rPr>
          <w:rFonts w:ascii="Courier New" w:hAnsi="Courier New" w:cs="Courier New"/>
          <w:sz w:val="24"/>
          <w:szCs w:val="24"/>
        </w:rPr>
        <w:t>ı</w:t>
      </w:r>
      <w:r w:rsidRPr="001D0455">
        <w:rPr>
          <w:rFonts w:ascii="Courier New" w:hAnsi="Courier New" w:cs="Courier New"/>
          <w:sz w:val="24"/>
          <w:szCs w:val="24"/>
        </w:rPr>
        <w:t>nıf öğrencisi</w:t>
      </w:r>
      <w:r w:rsidR="008B0C2B">
        <w:rPr>
          <w:rFonts w:ascii="Courier New" w:hAnsi="Courier New" w:cs="Courier New"/>
          <w:sz w:val="24"/>
          <w:szCs w:val="24"/>
        </w:rPr>
        <w:t xml:space="preserve"> olup</w:t>
      </w:r>
      <w:r w:rsidR="001F72A5" w:rsidRPr="001D0455">
        <w:rPr>
          <w:rFonts w:ascii="Courier New" w:hAnsi="Courier New" w:cs="Courier New"/>
          <w:sz w:val="24"/>
          <w:szCs w:val="24"/>
        </w:rPr>
        <w:t xml:space="preserve"> </w:t>
      </w:r>
      <w:r w:rsidR="001473DC">
        <w:rPr>
          <w:rFonts w:ascii="Courier New" w:hAnsi="Courier New" w:cs="Courier New"/>
          <w:sz w:val="24"/>
          <w:szCs w:val="24"/>
        </w:rPr>
        <w:t>olay tarihinde</w:t>
      </w:r>
      <w:r w:rsidR="001F72A5" w:rsidRPr="001D0455">
        <w:rPr>
          <w:rFonts w:ascii="Courier New" w:hAnsi="Courier New" w:cs="Courier New"/>
          <w:sz w:val="24"/>
          <w:szCs w:val="24"/>
        </w:rPr>
        <w:t xml:space="preserve"> </w:t>
      </w:r>
      <w:r w:rsidR="00550585">
        <w:rPr>
          <w:rFonts w:ascii="Courier New" w:hAnsi="Courier New" w:cs="Courier New"/>
          <w:sz w:val="24"/>
          <w:szCs w:val="24"/>
        </w:rPr>
        <w:t xml:space="preserve">kız </w:t>
      </w:r>
      <w:r w:rsidR="001F72A5" w:rsidRPr="001D0455">
        <w:rPr>
          <w:rFonts w:ascii="Courier New" w:hAnsi="Courier New" w:cs="Courier New"/>
          <w:sz w:val="24"/>
          <w:szCs w:val="24"/>
        </w:rPr>
        <w:t>arkadaşı E.U.A ile birl</w:t>
      </w:r>
      <w:r w:rsidR="0041418F" w:rsidRPr="001D0455">
        <w:rPr>
          <w:rFonts w:ascii="Courier New" w:hAnsi="Courier New" w:cs="Courier New"/>
          <w:sz w:val="24"/>
          <w:szCs w:val="24"/>
        </w:rPr>
        <w:t xml:space="preserve">ikte </w:t>
      </w:r>
      <w:r w:rsidR="008B0C2B">
        <w:rPr>
          <w:rFonts w:ascii="Courier New" w:hAnsi="Courier New" w:cs="Courier New"/>
          <w:sz w:val="24"/>
          <w:szCs w:val="24"/>
        </w:rPr>
        <w:t xml:space="preserve">Girne’de </w:t>
      </w:r>
      <w:r w:rsidR="001F72A5" w:rsidRPr="001D0455">
        <w:rPr>
          <w:rFonts w:ascii="Courier New" w:hAnsi="Courier New" w:cs="Courier New"/>
          <w:sz w:val="24"/>
          <w:szCs w:val="24"/>
        </w:rPr>
        <w:t>kalmaktaydı</w:t>
      </w:r>
      <w:r w:rsidR="0041418F" w:rsidRPr="001D0455">
        <w:rPr>
          <w:rFonts w:ascii="Courier New" w:hAnsi="Courier New" w:cs="Courier New"/>
          <w:sz w:val="24"/>
          <w:szCs w:val="24"/>
        </w:rPr>
        <w:t>.</w:t>
      </w:r>
      <w:r w:rsidR="001F72A5" w:rsidRPr="001D0455">
        <w:rPr>
          <w:rFonts w:ascii="Courier New" w:hAnsi="Courier New" w:cs="Courier New"/>
          <w:sz w:val="24"/>
          <w:szCs w:val="24"/>
        </w:rPr>
        <w:t xml:space="preserve"> </w:t>
      </w:r>
    </w:p>
    <w:p w14:paraId="4EB53799" w14:textId="77777777" w:rsidR="00C6171C" w:rsidRPr="001D0455" w:rsidRDefault="00C6171C" w:rsidP="00C6171C">
      <w:pPr>
        <w:spacing w:line="360" w:lineRule="auto"/>
        <w:ind w:firstLine="708"/>
        <w:contextualSpacing/>
        <w:rPr>
          <w:rFonts w:ascii="Courier New" w:hAnsi="Courier New" w:cs="Courier New"/>
          <w:sz w:val="24"/>
          <w:szCs w:val="24"/>
        </w:rPr>
      </w:pPr>
    </w:p>
    <w:p w14:paraId="58986D0A" w14:textId="09D88416" w:rsidR="00AC4C10" w:rsidRDefault="000E0634"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M</w:t>
      </w:r>
      <w:r w:rsidR="00D26127" w:rsidRPr="001D0455">
        <w:rPr>
          <w:rFonts w:ascii="Courier New" w:hAnsi="Courier New" w:cs="Courier New"/>
          <w:sz w:val="24"/>
          <w:szCs w:val="24"/>
        </w:rPr>
        <w:t>üşteki</w:t>
      </w:r>
      <w:r w:rsidRPr="001D0455">
        <w:rPr>
          <w:rFonts w:ascii="Courier New" w:hAnsi="Courier New" w:cs="Courier New"/>
          <w:sz w:val="24"/>
          <w:szCs w:val="24"/>
        </w:rPr>
        <w:t xml:space="preserve"> 2017</w:t>
      </w:r>
      <w:r w:rsidR="008B0C2B">
        <w:rPr>
          <w:rFonts w:ascii="Courier New" w:hAnsi="Courier New" w:cs="Courier New"/>
          <w:sz w:val="24"/>
          <w:szCs w:val="24"/>
        </w:rPr>
        <w:t xml:space="preserve"> Temmuz </w:t>
      </w:r>
      <w:r w:rsidRPr="001D0455">
        <w:rPr>
          <w:rFonts w:ascii="Courier New" w:hAnsi="Courier New" w:cs="Courier New"/>
          <w:sz w:val="24"/>
          <w:szCs w:val="24"/>
        </w:rPr>
        <w:t xml:space="preserve">ayı başlarında </w:t>
      </w:r>
      <w:r w:rsidR="001808F5">
        <w:rPr>
          <w:rFonts w:ascii="Courier New" w:hAnsi="Courier New" w:cs="Courier New"/>
          <w:sz w:val="24"/>
          <w:szCs w:val="24"/>
        </w:rPr>
        <w:t>S</w:t>
      </w:r>
      <w:r w:rsidRPr="001D0455">
        <w:rPr>
          <w:rFonts w:ascii="Courier New" w:hAnsi="Courier New" w:cs="Courier New"/>
          <w:sz w:val="24"/>
          <w:szCs w:val="24"/>
        </w:rPr>
        <w:t>anığa ait finans şirketinde çalışmaya başladı</w:t>
      </w:r>
      <w:r w:rsidR="00AC4C10" w:rsidRPr="001D0455">
        <w:rPr>
          <w:rFonts w:ascii="Courier New" w:hAnsi="Courier New" w:cs="Courier New"/>
          <w:sz w:val="24"/>
          <w:szCs w:val="24"/>
        </w:rPr>
        <w:t xml:space="preserve"> ve </w:t>
      </w:r>
      <w:r w:rsidR="008B0C2B">
        <w:rPr>
          <w:rFonts w:ascii="Courier New" w:hAnsi="Courier New" w:cs="Courier New"/>
          <w:sz w:val="24"/>
          <w:szCs w:val="24"/>
        </w:rPr>
        <w:t>aynı yıl E</w:t>
      </w:r>
      <w:r w:rsidR="00AC4C10" w:rsidRPr="001D0455">
        <w:rPr>
          <w:rFonts w:ascii="Courier New" w:hAnsi="Courier New" w:cs="Courier New"/>
          <w:sz w:val="24"/>
          <w:szCs w:val="24"/>
        </w:rPr>
        <w:t>ylül ayı içerisinde işten durduruldu.</w:t>
      </w:r>
      <w:r w:rsidR="00C31EE7">
        <w:rPr>
          <w:rFonts w:ascii="Courier New" w:hAnsi="Courier New" w:cs="Courier New"/>
          <w:sz w:val="24"/>
          <w:szCs w:val="24"/>
        </w:rPr>
        <w:t xml:space="preserve"> </w:t>
      </w:r>
      <w:r w:rsidR="008B0C2B">
        <w:rPr>
          <w:rFonts w:ascii="Courier New" w:hAnsi="Courier New" w:cs="Courier New"/>
          <w:sz w:val="24"/>
          <w:szCs w:val="24"/>
        </w:rPr>
        <w:t>Müşteki, ç</w:t>
      </w:r>
      <w:r w:rsidR="00AC4C10" w:rsidRPr="001D0455">
        <w:rPr>
          <w:rFonts w:ascii="Courier New" w:hAnsi="Courier New" w:cs="Courier New"/>
          <w:sz w:val="24"/>
          <w:szCs w:val="24"/>
        </w:rPr>
        <w:t xml:space="preserve">alıştığı dönemin maaşını şirket sorumlularından </w:t>
      </w:r>
      <w:r w:rsidR="008B0C2B">
        <w:rPr>
          <w:rFonts w:ascii="Courier New" w:hAnsi="Courier New" w:cs="Courier New"/>
          <w:sz w:val="24"/>
          <w:szCs w:val="24"/>
        </w:rPr>
        <w:t xml:space="preserve">olan </w:t>
      </w:r>
      <w:r w:rsidR="00AC4C10" w:rsidRPr="001D0455">
        <w:rPr>
          <w:rFonts w:ascii="Courier New" w:hAnsi="Courier New" w:cs="Courier New"/>
          <w:sz w:val="24"/>
          <w:szCs w:val="24"/>
        </w:rPr>
        <w:t>Ziya Yılmaz</w:t>
      </w:r>
      <w:r w:rsidR="00550585">
        <w:rPr>
          <w:rFonts w:ascii="Courier New" w:hAnsi="Courier New" w:cs="Courier New"/>
          <w:sz w:val="24"/>
          <w:szCs w:val="24"/>
        </w:rPr>
        <w:t xml:space="preserve">’dan talep ettiğinde Ziya Yılmaz </w:t>
      </w:r>
      <w:r w:rsidR="00AC4C10" w:rsidRPr="001D0455">
        <w:rPr>
          <w:rFonts w:ascii="Courier New" w:hAnsi="Courier New" w:cs="Courier New"/>
          <w:sz w:val="24"/>
          <w:szCs w:val="24"/>
        </w:rPr>
        <w:t xml:space="preserve">konuyu </w:t>
      </w:r>
      <w:r w:rsidR="006964A1">
        <w:rPr>
          <w:rFonts w:ascii="Courier New" w:hAnsi="Courier New" w:cs="Courier New"/>
          <w:sz w:val="24"/>
          <w:szCs w:val="24"/>
        </w:rPr>
        <w:t>S</w:t>
      </w:r>
      <w:r w:rsidR="00AC4C10" w:rsidRPr="001D0455">
        <w:rPr>
          <w:rFonts w:ascii="Courier New" w:hAnsi="Courier New" w:cs="Courier New"/>
          <w:sz w:val="24"/>
          <w:szCs w:val="24"/>
        </w:rPr>
        <w:t>anık ile görüşmesi gerektiğini</w:t>
      </w:r>
      <w:r w:rsidR="008B0C2B">
        <w:rPr>
          <w:rFonts w:ascii="Courier New" w:hAnsi="Courier New" w:cs="Courier New"/>
          <w:sz w:val="24"/>
          <w:szCs w:val="24"/>
        </w:rPr>
        <w:t xml:space="preserve"> kendisinin </w:t>
      </w:r>
      <w:r w:rsidR="000C18A1" w:rsidRPr="001D0455">
        <w:rPr>
          <w:rFonts w:ascii="Courier New" w:hAnsi="Courier New" w:cs="Courier New"/>
          <w:sz w:val="24"/>
          <w:szCs w:val="24"/>
        </w:rPr>
        <w:t>görüşme</w:t>
      </w:r>
      <w:r w:rsidR="009C2165" w:rsidRPr="001D0455">
        <w:rPr>
          <w:rFonts w:ascii="Courier New" w:hAnsi="Courier New" w:cs="Courier New"/>
          <w:sz w:val="24"/>
          <w:szCs w:val="24"/>
        </w:rPr>
        <w:t xml:space="preserve"> yapmasını </w:t>
      </w:r>
      <w:r w:rsidR="000C18A1" w:rsidRPr="001D0455">
        <w:rPr>
          <w:rFonts w:ascii="Courier New" w:hAnsi="Courier New" w:cs="Courier New"/>
          <w:sz w:val="24"/>
          <w:szCs w:val="24"/>
        </w:rPr>
        <w:t xml:space="preserve">sağlayacağını </w:t>
      </w:r>
      <w:r w:rsidR="00AC4C10" w:rsidRPr="001D0455">
        <w:rPr>
          <w:rFonts w:ascii="Courier New" w:hAnsi="Courier New" w:cs="Courier New"/>
          <w:sz w:val="24"/>
          <w:szCs w:val="24"/>
        </w:rPr>
        <w:t xml:space="preserve">söyledi. </w:t>
      </w:r>
    </w:p>
    <w:p w14:paraId="1922D83A" w14:textId="77777777" w:rsidR="00C6171C" w:rsidRPr="001D0455" w:rsidRDefault="00C6171C" w:rsidP="00C6171C">
      <w:pPr>
        <w:spacing w:line="360" w:lineRule="auto"/>
        <w:ind w:firstLine="708"/>
        <w:contextualSpacing/>
        <w:rPr>
          <w:rFonts w:ascii="Courier New" w:hAnsi="Courier New" w:cs="Courier New"/>
          <w:sz w:val="24"/>
          <w:szCs w:val="24"/>
        </w:rPr>
      </w:pPr>
    </w:p>
    <w:p w14:paraId="03C0F3DB" w14:textId="0A905218" w:rsidR="008E697F" w:rsidRDefault="00AB57B6" w:rsidP="00C6171C">
      <w:pPr>
        <w:spacing w:line="360" w:lineRule="auto"/>
        <w:ind w:firstLine="708"/>
        <w:contextualSpacing/>
        <w:rPr>
          <w:rFonts w:ascii="Courier New" w:hAnsi="Courier New" w:cs="Courier New"/>
          <w:sz w:val="24"/>
          <w:szCs w:val="24"/>
        </w:rPr>
      </w:pPr>
      <w:r w:rsidRPr="001D0455">
        <w:rPr>
          <w:rFonts w:ascii="Courier New" w:hAnsi="Courier New" w:cs="Courier New"/>
          <w:sz w:val="24"/>
          <w:szCs w:val="24"/>
        </w:rPr>
        <w:t>30 Eylül</w:t>
      </w:r>
      <w:r w:rsidR="00AC4C10" w:rsidRPr="001D0455">
        <w:rPr>
          <w:rFonts w:ascii="Courier New" w:hAnsi="Courier New" w:cs="Courier New"/>
          <w:sz w:val="24"/>
          <w:szCs w:val="24"/>
        </w:rPr>
        <w:t xml:space="preserve"> </w:t>
      </w:r>
      <w:r w:rsidRPr="001D0455">
        <w:rPr>
          <w:rFonts w:ascii="Courier New" w:hAnsi="Courier New" w:cs="Courier New"/>
          <w:sz w:val="24"/>
          <w:szCs w:val="24"/>
        </w:rPr>
        <w:t xml:space="preserve">2017 akşamı </w:t>
      </w:r>
      <w:r w:rsidR="00AC4C10" w:rsidRPr="001D0455">
        <w:rPr>
          <w:rFonts w:ascii="Courier New" w:hAnsi="Courier New" w:cs="Courier New"/>
          <w:sz w:val="24"/>
          <w:szCs w:val="24"/>
        </w:rPr>
        <w:t xml:space="preserve">Ziya Yılmaz </w:t>
      </w:r>
      <w:proofErr w:type="spellStart"/>
      <w:r w:rsidR="008B0C2B">
        <w:rPr>
          <w:rFonts w:ascii="Courier New" w:hAnsi="Courier New" w:cs="Courier New"/>
          <w:sz w:val="24"/>
          <w:szCs w:val="24"/>
        </w:rPr>
        <w:t>M</w:t>
      </w:r>
      <w:r w:rsidR="000C18A1" w:rsidRPr="001D0455">
        <w:rPr>
          <w:rFonts w:ascii="Courier New" w:hAnsi="Courier New" w:cs="Courier New"/>
          <w:sz w:val="24"/>
          <w:szCs w:val="24"/>
        </w:rPr>
        <w:t>üşteki</w:t>
      </w:r>
      <w:r w:rsidR="008B0C2B">
        <w:rPr>
          <w:rFonts w:ascii="Courier New" w:hAnsi="Courier New" w:cs="Courier New"/>
          <w:sz w:val="24"/>
          <w:szCs w:val="24"/>
        </w:rPr>
        <w:t>’</w:t>
      </w:r>
      <w:r w:rsidR="000C18A1" w:rsidRPr="001D0455">
        <w:rPr>
          <w:rFonts w:ascii="Courier New" w:hAnsi="Courier New" w:cs="Courier New"/>
          <w:sz w:val="24"/>
          <w:szCs w:val="24"/>
        </w:rPr>
        <w:t>yi</w:t>
      </w:r>
      <w:proofErr w:type="spellEnd"/>
      <w:r w:rsidR="000C18A1" w:rsidRPr="001D0455">
        <w:rPr>
          <w:rFonts w:ascii="Courier New" w:hAnsi="Courier New" w:cs="Courier New"/>
          <w:sz w:val="24"/>
          <w:szCs w:val="24"/>
        </w:rPr>
        <w:t xml:space="preserve"> </w:t>
      </w:r>
      <w:r w:rsidRPr="001D0455">
        <w:rPr>
          <w:rFonts w:ascii="Courier New" w:hAnsi="Courier New" w:cs="Courier New"/>
          <w:sz w:val="24"/>
          <w:szCs w:val="24"/>
        </w:rPr>
        <w:t>telefon</w:t>
      </w:r>
      <w:r w:rsidR="008B0C2B">
        <w:rPr>
          <w:rFonts w:ascii="Courier New" w:hAnsi="Courier New" w:cs="Courier New"/>
          <w:sz w:val="24"/>
          <w:szCs w:val="24"/>
        </w:rPr>
        <w:t>l</w:t>
      </w:r>
      <w:r w:rsidRPr="001D0455">
        <w:rPr>
          <w:rFonts w:ascii="Courier New" w:hAnsi="Courier New" w:cs="Courier New"/>
          <w:sz w:val="24"/>
          <w:szCs w:val="24"/>
        </w:rPr>
        <w:t xml:space="preserve">a aradı ve kendisini </w:t>
      </w:r>
      <w:r w:rsidR="008B0C2B">
        <w:rPr>
          <w:rFonts w:ascii="Courier New" w:hAnsi="Courier New" w:cs="Courier New"/>
          <w:sz w:val="24"/>
          <w:szCs w:val="24"/>
        </w:rPr>
        <w:t>S</w:t>
      </w:r>
      <w:r w:rsidR="000C18A1" w:rsidRPr="001D0455">
        <w:rPr>
          <w:rFonts w:ascii="Courier New" w:hAnsi="Courier New" w:cs="Courier New"/>
          <w:sz w:val="24"/>
          <w:szCs w:val="24"/>
        </w:rPr>
        <w:t>anık ile görüştüreceğini söyle</w:t>
      </w:r>
      <w:r w:rsidR="001F72A5" w:rsidRPr="001D0455">
        <w:rPr>
          <w:rFonts w:ascii="Courier New" w:hAnsi="Courier New" w:cs="Courier New"/>
          <w:sz w:val="24"/>
          <w:szCs w:val="24"/>
        </w:rPr>
        <w:t>y</w:t>
      </w:r>
      <w:r w:rsidR="008B0C2B">
        <w:rPr>
          <w:rFonts w:ascii="Courier New" w:hAnsi="Courier New" w:cs="Courier New"/>
          <w:sz w:val="24"/>
          <w:szCs w:val="24"/>
        </w:rPr>
        <w:t>ip</w:t>
      </w:r>
      <w:r w:rsidR="000C18A1" w:rsidRPr="001D0455">
        <w:rPr>
          <w:rFonts w:ascii="Courier New" w:hAnsi="Courier New" w:cs="Courier New"/>
          <w:sz w:val="24"/>
          <w:szCs w:val="24"/>
        </w:rPr>
        <w:t xml:space="preserve"> saat 23.30</w:t>
      </w:r>
      <w:r w:rsidR="00AC4C10" w:rsidRPr="001D0455">
        <w:rPr>
          <w:rFonts w:ascii="Courier New" w:hAnsi="Courier New" w:cs="Courier New"/>
          <w:sz w:val="24"/>
          <w:szCs w:val="24"/>
        </w:rPr>
        <w:t xml:space="preserve"> </w:t>
      </w:r>
      <w:r w:rsidR="000C18A1" w:rsidRPr="001D0455">
        <w:rPr>
          <w:rFonts w:ascii="Courier New" w:hAnsi="Courier New" w:cs="Courier New"/>
          <w:sz w:val="24"/>
          <w:szCs w:val="24"/>
        </w:rPr>
        <w:t>raddelerinde aracı ile evinden a</w:t>
      </w:r>
      <w:r w:rsidR="006F030B" w:rsidRPr="001D0455">
        <w:rPr>
          <w:rFonts w:ascii="Courier New" w:hAnsi="Courier New" w:cs="Courier New"/>
          <w:sz w:val="24"/>
          <w:szCs w:val="24"/>
        </w:rPr>
        <w:t>l</w:t>
      </w:r>
      <w:r w:rsidR="00550585">
        <w:rPr>
          <w:rFonts w:ascii="Courier New" w:hAnsi="Courier New" w:cs="Courier New"/>
          <w:sz w:val="24"/>
          <w:szCs w:val="24"/>
        </w:rPr>
        <w:t xml:space="preserve">arak </w:t>
      </w:r>
      <w:r w:rsidR="001808F5">
        <w:rPr>
          <w:rFonts w:ascii="Courier New" w:hAnsi="Courier New" w:cs="Courier New"/>
          <w:sz w:val="24"/>
          <w:szCs w:val="24"/>
        </w:rPr>
        <w:t>S</w:t>
      </w:r>
      <w:r w:rsidR="000C18A1" w:rsidRPr="001D0455">
        <w:rPr>
          <w:rFonts w:ascii="Courier New" w:hAnsi="Courier New" w:cs="Courier New"/>
          <w:sz w:val="24"/>
          <w:szCs w:val="24"/>
        </w:rPr>
        <w:t xml:space="preserve">anığın </w:t>
      </w:r>
      <w:proofErr w:type="spellStart"/>
      <w:r w:rsidR="000C18A1" w:rsidRPr="001D0455">
        <w:rPr>
          <w:rFonts w:ascii="Courier New" w:hAnsi="Courier New" w:cs="Courier New"/>
          <w:sz w:val="24"/>
          <w:szCs w:val="24"/>
        </w:rPr>
        <w:t>Çatalköy</w:t>
      </w:r>
      <w:r w:rsidR="001808F5">
        <w:rPr>
          <w:rFonts w:ascii="Courier New" w:hAnsi="Courier New" w:cs="Courier New"/>
          <w:sz w:val="24"/>
          <w:szCs w:val="24"/>
        </w:rPr>
        <w:t>’</w:t>
      </w:r>
      <w:r w:rsidR="000C18A1" w:rsidRPr="001D0455">
        <w:rPr>
          <w:rFonts w:ascii="Courier New" w:hAnsi="Courier New" w:cs="Courier New"/>
          <w:sz w:val="24"/>
          <w:szCs w:val="24"/>
        </w:rPr>
        <w:t>de</w:t>
      </w:r>
      <w:proofErr w:type="spellEnd"/>
      <w:r w:rsidR="008B0C2B">
        <w:rPr>
          <w:rFonts w:ascii="Courier New" w:hAnsi="Courier New" w:cs="Courier New"/>
          <w:sz w:val="24"/>
          <w:szCs w:val="24"/>
        </w:rPr>
        <w:t xml:space="preserve"> bulunan</w:t>
      </w:r>
      <w:r w:rsidR="000C18A1" w:rsidRPr="001D0455">
        <w:rPr>
          <w:rFonts w:ascii="Courier New" w:hAnsi="Courier New" w:cs="Courier New"/>
          <w:sz w:val="24"/>
          <w:szCs w:val="24"/>
        </w:rPr>
        <w:t xml:space="preserve"> villasına götürdü.</w:t>
      </w:r>
      <w:r w:rsidR="0036587E">
        <w:rPr>
          <w:rFonts w:ascii="Courier New" w:hAnsi="Courier New" w:cs="Courier New"/>
          <w:sz w:val="24"/>
          <w:szCs w:val="24"/>
        </w:rPr>
        <w:t xml:space="preserve"> </w:t>
      </w:r>
      <w:r w:rsidR="001808F5">
        <w:rPr>
          <w:rFonts w:ascii="Courier New" w:hAnsi="Courier New" w:cs="Courier New"/>
          <w:sz w:val="24"/>
          <w:szCs w:val="24"/>
        </w:rPr>
        <w:t>S</w:t>
      </w:r>
      <w:r w:rsidR="00FB7CCC" w:rsidRPr="001D0455">
        <w:rPr>
          <w:rFonts w:ascii="Courier New" w:hAnsi="Courier New" w:cs="Courier New"/>
          <w:sz w:val="24"/>
          <w:szCs w:val="24"/>
        </w:rPr>
        <w:t xml:space="preserve">anığın eve gelmesini beklerken </w:t>
      </w:r>
      <w:r w:rsidR="0036587E" w:rsidRPr="001D0455">
        <w:rPr>
          <w:rFonts w:ascii="Courier New" w:hAnsi="Courier New" w:cs="Courier New"/>
          <w:sz w:val="24"/>
          <w:szCs w:val="24"/>
        </w:rPr>
        <w:t xml:space="preserve">Müşteki ile Ziya Yılmaz </w:t>
      </w:r>
      <w:r w:rsidR="00FB7CCC" w:rsidRPr="001D0455">
        <w:rPr>
          <w:rFonts w:ascii="Courier New" w:hAnsi="Courier New" w:cs="Courier New"/>
          <w:sz w:val="24"/>
          <w:szCs w:val="24"/>
        </w:rPr>
        <w:t>havuz kenarında</w:t>
      </w:r>
      <w:r w:rsidR="000C18A1" w:rsidRPr="001D0455">
        <w:rPr>
          <w:rFonts w:ascii="Courier New" w:hAnsi="Courier New" w:cs="Courier New"/>
          <w:sz w:val="24"/>
          <w:szCs w:val="24"/>
        </w:rPr>
        <w:t xml:space="preserve"> içki içtiler</w:t>
      </w:r>
      <w:r w:rsidR="00FB7CCC" w:rsidRPr="001D0455">
        <w:rPr>
          <w:rFonts w:ascii="Courier New" w:hAnsi="Courier New" w:cs="Courier New"/>
          <w:sz w:val="24"/>
          <w:szCs w:val="24"/>
        </w:rPr>
        <w:t>.</w:t>
      </w:r>
      <w:r w:rsidR="001808F5">
        <w:rPr>
          <w:rFonts w:ascii="Courier New" w:hAnsi="Courier New" w:cs="Courier New"/>
          <w:sz w:val="24"/>
          <w:szCs w:val="24"/>
        </w:rPr>
        <w:t xml:space="preserve"> </w:t>
      </w:r>
      <w:r w:rsidR="00863BAB" w:rsidRPr="001D0455">
        <w:rPr>
          <w:rFonts w:ascii="Courier New" w:hAnsi="Courier New" w:cs="Courier New"/>
          <w:sz w:val="24"/>
          <w:szCs w:val="24"/>
        </w:rPr>
        <w:t>Sa</w:t>
      </w:r>
      <w:r w:rsidR="00FB7CCC" w:rsidRPr="001D0455">
        <w:rPr>
          <w:rFonts w:ascii="Courier New" w:hAnsi="Courier New" w:cs="Courier New"/>
          <w:sz w:val="24"/>
          <w:szCs w:val="24"/>
        </w:rPr>
        <w:t>at 01.</w:t>
      </w:r>
      <w:r w:rsidR="0036587E">
        <w:rPr>
          <w:rFonts w:ascii="Courier New" w:hAnsi="Courier New" w:cs="Courier New"/>
          <w:sz w:val="24"/>
          <w:szCs w:val="24"/>
        </w:rPr>
        <w:t>30</w:t>
      </w:r>
      <w:r w:rsidR="00FB7CCC" w:rsidRPr="001D0455">
        <w:rPr>
          <w:rFonts w:ascii="Courier New" w:hAnsi="Courier New" w:cs="Courier New"/>
          <w:sz w:val="24"/>
          <w:szCs w:val="24"/>
        </w:rPr>
        <w:t xml:space="preserve"> radd</w:t>
      </w:r>
      <w:r w:rsidR="00FB7CCC">
        <w:rPr>
          <w:rFonts w:ascii="Courier New" w:hAnsi="Courier New" w:cs="Courier New"/>
          <w:sz w:val="24"/>
          <w:szCs w:val="24"/>
        </w:rPr>
        <w:t xml:space="preserve">elerinde </w:t>
      </w:r>
      <w:r w:rsidR="00863BAB">
        <w:rPr>
          <w:rFonts w:ascii="Courier New" w:hAnsi="Courier New" w:cs="Courier New"/>
          <w:sz w:val="24"/>
          <w:szCs w:val="24"/>
        </w:rPr>
        <w:t xml:space="preserve">eve gelen </w:t>
      </w:r>
      <w:r w:rsidR="001808F5">
        <w:rPr>
          <w:rFonts w:ascii="Courier New" w:hAnsi="Courier New" w:cs="Courier New"/>
          <w:sz w:val="24"/>
          <w:szCs w:val="24"/>
        </w:rPr>
        <w:t>S</w:t>
      </w:r>
      <w:r w:rsidR="00863BAB">
        <w:rPr>
          <w:rFonts w:ascii="Courier New" w:hAnsi="Courier New" w:cs="Courier New"/>
          <w:sz w:val="24"/>
          <w:szCs w:val="24"/>
        </w:rPr>
        <w:t>anı</w:t>
      </w:r>
      <w:r w:rsidR="00FB7CCC">
        <w:rPr>
          <w:rFonts w:ascii="Courier New" w:hAnsi="Courier New" w:cs="Courier New"/>
          <w:sz w:val="24"/>
          <w:szCs w:val="24"/>
        </w:rPr>
        <w:t>k</w:t>
      </w:r>
      <w:r w:rsidR="00607C19">
        <w:rPr>
          <w:rFonts w:ascii="Courier New" w:hAnsi="Courier New" w:cs="Courier New"/>
          <w:sz w:val="24"/>
          <w:szCs w:val="24"/>
        </w:rPr>
        <w:t xml:space="preserve"> da on</w:t>
      </w:r>
      <w:r w:rsidR="00562706">
        <w:rPr>
          <w:rFonts w:ascii="Courier New" w:hAnsi="Courier New" w:cs="Courier New"/>
          <w:sz w:val="24"/>
          <w:szCs w:val="24"/>
        </w:rPr>
        <w:t>lara katıldı. M</w:t>
      </w:r>
      <w:r w:rsidR="0036587E">
        <w:rPr>
          <w:rFonts w:ascii="Courier New" w:hAnsi="Courier New" w:cs="Courier New"/>
          <w:sz w:val="24"/>
          <w:szCs w:val="24"/>
        </w:rPr>
        <w:t>üşteki Ziya Yılmaz</w:t>
      </w:r>
      <w:r w:rsidR="00562706">
        <w:rPr>
          <w:rFonts w:ascii="Courier New" w:hAnsi="Courier New" w:cs="Courier New"/>
          <w:sz w:val="24"/>
          <w:szCs w:val="24"/>
        </w:rPr>
        <w:t xml:space="preserve"> ve Sanık bir süre </w:t>
      </w:r>
      <w:r w:rsidR="0041418F">
        <w:rPr>
          <w:rFonts w:ascii="Courier New" w:hAnsi="Courier New" w:cs="Courier New"/>
          <w:sz w:val="24"/>
          <w:szCs w:val="24"/>
        </w:rPr>
        <w:t xml:space="preserve">birlikte </w:t>
      </w:r>
      <w:r w:rsidR="00B12460">
        <w:rPr>
          <w:rFonts w:ascii="Courier New" w:hAnsi="Courier New" w:cs="Courier New"/>
          <w:sz w:val="24"/>
          <w:szCs w:val="24"/>
        </w:rPr>
        <w:t xml:space="preserve">havuz kenarında </w:t>
      </w:r>
      <w:r w:rsidR="00562706">
        <w:rPr>
          <w:rFonts w:ascii="Courier New" w:hAnsi="Courier New" w:cs="Courier New"/>
          <w:sz w:val="24"/>
          <w:szCs w:val="24"/>
        </w:rPr>
        <w:t xml:space="preserve">sohbet edip </w:t>
      </w:r>
      <w:r w:rsidR="0041418F">
        <w:rPr>
          <w:rFonts w:ascii="Courier New" w:hAnsi="Courier New" w:cs="Courier New"/>
          <w:sz w:val="24"/>
          <w:szCs w:val="24"/>
        </w:rPr>
        <w:t>i</w:t>
      </w:r>
      <w:r w:rsidR="00863BAB">
        <w:rPr>
          <w:rFonts w:ascii="Courier New" w:hAnsi="Courier New" w:cs="Courier New"/>
          <w:sz w:val="24"/>
          <w:szCs w:val="24"/>
        </w:rPr>
        <w:t>çki içmeye devam ettiler.</w:t>
      </w:r>
      <w:r w:rsidR="001808F5">
        <w:rPr>
          <w:rFonts w:ascii="Courier New" w:hAnsi="Courier New" w:cs="Courier New"/>
          <w:sz w:val="24"/>
          <w:szCs w:val="24"/>
        </w:rPr>
        <w:t xml:space="preserve"> </w:t>
      </w:r>
      <w:r w:rsidR="00562706">
        <w:rPr>
          <w:rFonts w:ascii="Courier New" w:hAnsi="Courier New" w:cs="Courier New"/>
          <w:sz w:val="24"/>
          <w:szCs w:val="24"/>
        </w:rPr>
        <w:t>Sohbet esnasında M</w:t>
      </w:r>
      <w:r w:rsidR="00863BAB">
        <w:rPr>
          <w:rFonts w:ascii="Courier New" w:hAnsi="Courier New" w:cs="Courier New"/>
          <w:sz w:val="24"/>
          <w:szCs w:val="24"/>
        </w:rPr>
        <w:t>üşteki elbise</w:t>
      </w:r>
      <w:r w:rsidR="00D127F3">
        <w:rPr>
          <w:rFonts w:ascii="Courier New" w:hAnsi="Courier New" w:cs="Courier New"/>
          <w:sz w:val="24"/>
          <w:szCs w:val="24"/>
        </w:rPr>
        <w:t>s</w:t>
      </w:r>
      <w:r w:rsidR="00863BAB">
        <w:rPr>
          <w:rFonts w:ascii="Courier New" w:hAnsi="Courier New" w:cs="Courier New"/>
          <w:sz w:val="24"/>
          <w:szCs w:val="24"/>
        </w:rPr>
        <w:t>i ile havuza atladı</w:t>
      </w:r>
      <w:r w:rsidR="00A25B13">
        <w:rPr>
          <w:rFonts w:ascii="Courier New" w:hAnsi="Courier New" w:cs="Courier New"/>
          <w:sz w:val="24"/>
          <w:szCs w:val="24"/>
        </w:rPr>
        <w:t xml:space="preserve"> ve çıkınca </w:t>
      </w:r>
      <w:r w:rsidR="001808F5">
        <w:rPr>
          <w:rFonts w:ascii="Courier New" w:hAnsi="Courier New" w:cs="Courier New"/>
          <w:sz w:val="24"/>
          <w:szCs w:val="24"/>
        </w:rPr>
        <w:t>S</w:t>
      </w:r>
      <w:r w:rsidR="00A25B13">
        <w:rPr>
          <w:rFonts w:ascii="Courier New" w:hAnsi="Courier New" w:cs="Courier New"/>
          <w:sz w:val="24"/>
          <w:szCs w:val="24"/>
        </w:rPr>
        <w:t>anıktan havlu istedi.</w:t>
      </w:r>
      <w:r w:rsidR="00C31EE7">
        <w:rPr>
          <w:rFonts w:ascii="Courier New" w:hAnsi="Courier New" w:cs="Courier New"/>
          <w:sz w:val="24"/>
          <w:szCs w:val="24"/>
        </w:rPr>
        <w:t xml:space="preserve"> </w:t>
      </w:r>
      <w:r w:rsidR="00562706">
        <w:rPr>
          <w:rFonts w:ascii="Courier New" w:hAnsi="Courier New" w:cs="Courier New"/>
          <w:sz w:val="24"/>
          <w:szCs w:val="24"/>
        </w:rPr>
        <w:t>Sanığın</w:t>
      </w:r>
      <w:r w:rsidR="00A25B13">
        <w:rPr>
          <w:rFonts w:ascii="Courier New" w:hAnsi="Courier New" w:cs="Courier New"/>
          <w:sz w:val="24"/>
          <w:szCs w:val="24"/>
        </w:rPr>
        <w:t xml:space="preserve"> havluların üst kattaki banyo dolabı</w:t>
      </w:r>
      <w:r w:rsidR="00562706">
        <w:rPr>
          <w:rFonts w:ascii="Courier New" w:hAnsi="Courier New" w:cs="Courier New"/>
          <w:sz w:val="24"/>
          <w:szCs w:val="24"/>
        </w:rPr>
        <w:t>nda olduğunu söylemesi üzerine M</w:t>
      </w:r>
      <w:r w:rsidR="00A25B13">
        <w:rPr>
          <w:rFonts w:ascii="Courier New" w:hAnsi="Courier New" w:cs="Courier New"/>
          <w:sz w:val="24"/>
          <w:szCs w:val="24"/>
        </w:rPr>
        <w:t>üşteki</w:t>
      </w:r>
      <w:r w:rsidR="00562706">
        <w:rPr>
          <w:rFonts w:ascii="Courier New" w:hAnsi="Courier New" w:cs="Courier New"/>
          <w:sz w:val="24"/>
          <w:szCs w:val="24"/>
        </w:rPr>
        <w:t>,</w:t>
      </w:r>
      <w:r w:rsidR="00D127F3">
        <w:rPr>
          <w:rFonts w:ascii="Courier New" w:hAnsi="Courier New" w:cs="Courier New"/>
          <w:sz w:val="24"/>
          <w:szCs w:val="24"/>
        </w:rPr>
        <w:t xml:space="preserve"> evin üst katın</w:t>
      </w:r>
      <w:r w:rsidR="002717E3">
        <w:rPr>
          <w:rFonts w:ascii="Courier New" w:hAnsi="Courier New" w:cs="Courier New"/>
          <w:sz w:val="24"/>
          <w:szCs w:val="24"/>
        </w:rPr>
        <w:t>d</w:t>
      </w:r>
      <w:r w:rsidR="00D127F3">
        <w:rPr>
          <w:rFonts w:ascii="Courier New" w:hAnsi="Courier New" w:cs="Courier New"/>
          <w:sz w:val="24"/>
          <w:szCs w:val="24"/>
        </w:rPr>
        <w:t>a</w:t>
      </w:r>
      <w:r w:rsidR="002717E3">
        <w:rPr>
          <w:rFonts w:ascii="Courier New" w:hAnsi="Courier New" w:cs="Courier New"/>
          <w:sz w:val="24"/>
          <w:szCs w:val="24"/>
        </w:rPr>
        <w:t xml:space="preserve"> bulunan banyo odasına</w:t>
      </w:r>
      <w:r w:rsidR="00D127F3">
        <w:rPr>
          <w:rFonts w:ascii="Courier New" w:hAnsi="Courier New" w:cs="Courier New"/>
          <w:sz w:val="24"/>
          <w:szCs w:val="24"/>
        </w:rPr>
        <w:t xml:space="preserve"> çıktı ve ıslak elbisesini çıkarak üzerine havlu sardı. </w:t>
      </w:r>
    </w:p>
    <w:p w14:paraId="0A8292B8" w14:textId="77777777" w:rsidR="00C6171C" w:rsidRDefault="00C6171C" w:rsidP="00C6171C">
      <w:pPr>
        <w:spacing w:line="360" w:lineRule="auto"/>
        <w:ind w:firstLine="708"/>
        <w:contextualSpacing/>
        <w:rPr>
          <w:rFonts w:ascii="Courier New" w:hAnsi="Courier New" w:cs="Courier New"/>
          <w:sz w:val="24"/>
          <w:szCs w:val="24"/>
        </w:rPr>
      </w:pPr>
    </w:p>
    <w:p w14:paraId="096357C4" w14:textId="1952EFBC" w:rsidR="008C4DD4" w:rsidRDefault="006936A7" w:rsidP="0036587E">
      <w:pPr>
        <w:spacing w:line="360" w:lineRule="auto"/>
        <w:ind w:firstLine="708"/>
        <w:contextualSpacing/>
        <w:rPr>
          <w:rFonts w:ascii="Courier New" w:hAnsi="Courier New" w:cs="Courier New"/>
          <w:sz w:val="24"/>
          <w:szCs w:val="24"/>
        </w:rPr>
      </w:pPr>
      <w:r>
        <w:rPr>
          <w:rFonts w:ascii="Courier New" w:hAnsi="Courier New" w:cs="Courier New"/>
          <w:sz w:val="24"/>
          <w:szCs w:val="24"/>
        </w:rPr>
        <w:t>M</w:t>
      </w:r>
      <w:r w:rsidR="00D127F3">
        <w:rPr>
          <w:rFonts w:ascii="Courier New" w:hAnsi="Courier New" w:cs="Courier New"/>
          <w:sz w:val="24"/>
          <w:szCs w:val="24"/>
        </w:rPr>
        <w:t xml:space="preserve">üşteki banyo kapısından çıkarken </w:t>
      </w:r>
      <w:r w:rsidR="0041418F">
        <w:rPr>
          <w:rFonts w:ascii="Courier New" w:hAnsi="Courier New" w:cs="Courier New"/>
          <w:sz w:val="24"/>
          <w:szCs w:val="24"/>
        </w:rPr>
        <w:t xml:space="preserve">yukarıya gelen </w:t>
      </w:r>
      <w:r w:rsidR="001808F5">
        <w:rPr>
          <w:rFonts w:ascii="Courier New" w:hAnsi="Courier New" w:cs="Courier New"/>
          <w:sz w:val="24"/>
          <w:szCs w:val="24"/>
        </w:rPr>
        <w:t>S</w:t>
      </w:r>
      <w:r w:rsidR="00D127F3">
        <w:rPr>
          <w:rFonts w:ascii="Courier New" w:hAnsi="Courier New" w:cs="Courier New"/>
          <w:sz w:val="24"/>
          <w:szCs w:val="24"/>
        </w:rPr>
        <w:t>anık</w:t>
      </w:r>
      <w:r w:rsidR="00562706">
        <w:rPr>
          <w:rFonts w:ascii="Courier New" w:hAnsi="Courier New" w:cs="Courier New"/>
          <w:sz w:val="24"/>
          <w:szCs w:val="24"/>
        </w:rPr>
        <w:t>,</w:t>
      </w:r>
      <w:r w:rsidR="00D127F3">
        <w:rPr>
          <w:rFonts w:ascii="Courier New" w:hAnsi="Courier New" w:cs="Courier New"/>
          <w:sz w:val="24"/>
          <w:szCs w:val="24"/>
        </w:rPr>
        <w:t xml:space="preserve"> </w:t>
      </w:r>
      <w:r w:rsidR="00562706">
        <w:rPr>
          <w:rFonts w:ascii="Courier New" w:hAnsi="Courier New" w:cs="Courier New"/>
          <w:sz w:val="24"/>
          <w:szCs w:val="24"/>
        </w:rPr>
        <w:t>M</w:t>
      </w:r>
      <w:r w:rsidR="00D127F3">
        <w:rPr>
          <w:rFonts w:ascii="Courier New" w:hAnsi="Courier New" w:cs="Courier New"/>
          <w:sz w:val="24"/>
          <w:szCs w:val="24"/>
        </w:rPr>
        <w:t>üştekiye sarılarak kendi</w:t>
      </w:r>
      <w:r w:rsidR="00562706">
        <w:rPr>
          <w:rFonts w:ascii="Courier New" w:hAnsi="Courier New" w:cs="Courier New"/>
          <w:sz w:val="24"/>
          <w:szCs w:val="24"/>
        </w:rPr>
        <w:t>si</w:t>
      </w:r>
      <w:r w:rsidR="00D127F3">
        <w:rPr>
          <w:rFonts w:ascii="Courier New" w:hAnsi="Courier New" w:cs="Courier New"/>
          <w:sz w:val="24"/>
          <w:szCs w:val="24"/>
        </w:rPr>
        <w:t xml:space="preserve">ni öpmeye ve okşamaya </w:t>
      </w:r>
      <w:r w:rsidR="00B12460">
        <w:rPr>
          <w:rFonts w:ascii="Courier New" w:hAnsi="Courier New" w:cs="Courier New"/>
          <w:sz w:val="24"/>
          <w:szCs w:val="24"/>
        </w:rPr>
        <w:t>çalıştı</w:t>
      </w:r>
      <w:r w:rsidR="00D127F3">
        <w:rPr>
          <w:rFonts w:ascii="Courier New" w:hAnsi="Courier New" w:cs="Courier New"/>
          <w:sz w:val="24"/>
          <w:szCs w:val="24"/>
        </w:rPr>
        <w:t xml:space="preserve"> </w:t>
      </w:r>
      <w:r w:rsidR="00562706">
        <w:rPr>
          <w:rFonts w:ascii="Courier New" w:hAnsi="Courier New" w:cs="Courier New"/>
          <w:sz w:val="24"/>
          <w:szCs w:val="24"/>
        </w:rPr>
        <w:t>M</w:t>
      </w:r>
      <w:r w:rsidR="00D127F3">
        <w:rPr>
          <w:rFonts w:ascii="Courier New" w:hAnsi="Courier New" w:cs="Courier New"/>
          <w:sz w:val="24"/>
          <w:szCs w:val="24"/>
        </w:rPr>
        <w:t xml:space="preserve">üşteki </w:t>
      </w:r>
      <w:r w:rsidR="0036587E">
        <w:rPr>
          <w:rFonts w:ascii="Courier New" w:hAnsi="Courier New" w:cs="Courier New"/>
          <w:sz w:val="24"/>
          <w:szCs w:val="24"/>
        </w:rPr>
        <w:t xml:space="preserve">ise </w:t>
      </w:r>
      <w:r w:rsidR="001808F5">
        <w:rPr>
          <w:rFonts w:ascii="Courier New" w:hAnsi="Courier New" w:cs="Courier New"/>
          <w:sz w:val="24"/>
          <w:szCs w:val="24"/>
        </w:rPr>
        <w:t>S</w:t>
      </w:r>
      <w:r w:rsidR="0036587E">
        <w:rPr>
          <w:rFonts w:ascii="Courier New" w:hAnsi="Courier New" w:cs="Courier New"/>
          <w:sz w:val="24"/>
          <w:szCs w:val="24"/>
        </w:rPr>
        <w:t>anığı itti</w:t>
      </w:r>
      <w:r w:rsidR="00461291">
        <w:rPr>
          <w:rFonts w:ascii="Courier New" w:hAnsi="Courier New" w:cs="Courier New"/>
          <w:sz w:val="24"/>
          <w:szCs w:val="24"/>
        </w:rPr>
        <w:t xml:space="preserve"> ve</w:t>
      </w:r>
      <w:r w:rsidR="00B12460">
        <w:rPr>
          <w:rFonts w:ascii="Courier New" w:hAnsi="Courier New" w:cs="Courier New"/>
          <w:sz w:val="24"/>
          <w:szCs w:val="24"/>
        </w:rPr>
        <w:t xml:space="preserve"> </w:t>
      </w:r>
      <w:r w:rsidR="00D127F3">
        <w:rPr>
          <w:rFonts w:ascii="Courier New" w:hAnsi="Courier New" w:cs="Courier New"/>
          <w:sz w:val="24"/>
          <w:szCs w:val="24"/>
        </w:rPr>
        <w:t xml:space="preserve">geri </w:t>
      </w:r>
      <w:r w:rsidR="00461291">
        <w:rPr>
          <w:rFonts w:ascii="Courier New" w:hAnsi="Courier New" w:cs="Courier New"/>
          <w:sz w:val="24"/>
          <w:szCs w:val="24"/>
        </w:rPr>
        <w:t>geri gittiğinde</w:t>
      </w:r>
      <w:r w:rsidR="00BC2B2E">
        <w:rPr>
          <w:rFonts w:ascii="Courier New" w:hAnsi="Courier New" w:cs="Courier New"/>
          <w:sz w:val="24"/>
          <w:szCs w:val="24"/>
        </w:rPr>
        <w:t xml:space="preserve"> b</w:t>
      </w:r>
      <w:r w:rsidR="00D127F3">
        <w:rPr>
          <w:rFonts w:ascii="Courier New" w:hAnsi="Courier New" w:cs="Courier New"/>
          <w:sz w:val="24"/>
          <w:szCs w:val="24"/>
        </w:rPr>
        <w:t>aşını</w:t>
      </w:r>
      <w:r w:rsidR="008C4DD4">
        <w:rPr>
          <w:rFonts w:ascii="Courier New" w:hAnsi="Courier New" w:cs="Courier New"/>
          <w:sz w:val="24"/>
          <w:szCs w:val="24"/>
        </w:rPr>
        <w:t xml:space="preserve"> </w:t>
      </w:r>
      <w:r w:rsidR="00562706">
        <w:rPr>
          <w:rFonts w:ascii="Courier New" w:hAnsi="Courier New" w:cs="Courier New"/>
          <w:sz w:val="24"/>
          <w:szCs w:val="24"/>
        </w:rPr>
        <w:t xml:space="preserve">çarpıp </w:t>
      </w:r>
      <w:r w:rsidR="0036587E">
        <w:rPr>
          <w:rFonts w:ascii="Courier New" w:hAnsi="Courier New" w:cs="Courier New"/>
          <w:sz w:val="24"/>
          <w:szCs w:val="24"/>
        </w:rPr>
        <w:t>ve kendinden geçti.</w:t>
      </w:r>
      <w:r w:rsidR="00C31EE7">
        <w:rPr>
          <w:rFonts w:ascii="Courier New" w:hAnsi="Courier New" w:cs="Courier New"/>
          <w:sz w:val="24"/>
          <w:szCs w:val="24"/>
        </w:rPr>
        <w:t xml:space="preserve"> </w:t>
      </w:r>
      <w:r w:rsidR="0036587E">
        <w:rPr>
          <w:rFonts w:ascii="Courier New" w:hAnsi="Courier New" w:cs="Courier New"/>
          <w:sz w:val="24"/>
          <w:szCs w:val="24"/>
        </w:rPr>
        <w:t>M</w:t>
      </w:r>
      <w:r w:rsidR="009C2165">
        <w:rPr>
          <w:rFonts w:ascii="Courier New" w:hAnsi="Courier New" w:cs="Courier New"/>
          <w:sz w:val="24"/>
          <w:szCs w:val="24"/>
        </w:rPr>
        <w:t xml:space="preserve">üşteki </w:t>
      </w:r>
      <w:r w:rsidR="0036587E">
        <w:rPr>
          <w:rFonts w:ascii="Courier New" w:hAnsi="Courier New" w:cs="Courier New"/>
          <w:sz w:val="24"/>
          <w:szCs w:val="24"/>
        </w:rPr>
        <w:t xml:space="preserve">kendine geldiğinde </w:t>
      </w:r>
      <w:r w:rsidR="00562706">
        <w:rPr>
          <w:rFonts w:ascii="Courier New" w:hAnsi="Courier New" w:cs="Courier New"/>
          <w:sz w:val="24"/>
          <w:szCs w:val="24"/>
        </w:rPr>
        <w:t>S</w:t>
      </w:r>
      <w:r w:rsidR="0036587E">
        <w:rPr>
          <w:rFonts w:ascii="Courier New" w:hAnsi="Courier New" w:cs="Courier New"/>
          <w:sz w:val="24"/>
          <w:szCs w:val="24"/>
        </w:rPr>
        <w:t xml:space="preserve">anık ile </w:t>
      </w:r>
      <w:r w:rsidR="0036587E">
        <w:rPr>
          <w:rFonts w:ascii="Courier New" w:hAnsi="Courier New" w:cs="Courier New"/>
          <w:sz w:val="24"/>
          <w:szCs w:val="24"/>
        </w:rPr>
        <w:lastRenderedPageBreak/>
        <w:t xml:space="preserve">yatakta yatır vaziyette olduğunu, </w:t>
      </w:r>
      <w:r w:rsidR="006964A1">
        <w:rPr>
          <w:rFonts w:ascii="Courier New" w:hAnsi="Courier New" w:cs="Courier New"/>
          <w:sz w:val="24"/>
          <w:szCs w:val="24"/>
        </w:rPr>
        <w:t>S</w:t>
      </w:r>
      <w:r w:rsidR="009C2165">
        <w:rPr>
          <w:rFonts w:ascii="Courier New" w:hAnsi="Courier New" w:cs="Courier New"/>
          <w:sz w:val="24"/>
          <w:szCs w:val="24"/>
        </w:rPr>
        <w:t>anığın eliyle vajinasın</w:t>
      </w:r>
      <w:r w:rsidR="00562706">
        <w:rPr>
          <w:rFonts w:ascii="Courier New" w:hAnsi="Courier New" w:cs="Courier New"/>
          <w:sz w:val="24"/>
          <w:szCs w:val="24"/>
        </w:rPr>
        <w:t>a</w:t>
      </w:r>
      <w:r w:rsidR="009C2165">
        <w:rPr>
          <w:rFonts w:ascii="Courier New" w:hAnsi="Courier New" w:cs="Courier New"/>
          <w:sz w:val="24"/>
          <w:szCs w:val="24"/>
        </w:rPr>
        <w:t xml:space="preserve"> parm</w:t>
      </w:r>
      <w:r w:rsidR="006C4533">
        <w:rPr>
          <w:rFonts w:ascii="Courier New" w:hAnsi="Courier New" w:cs="Courier New"/>
          <w:sz w:val="24"/>
          <w:szCs w:val="24"/>
        </w:rPr>
        <w:t>a</w:t>
      </w:r>
      <w:r w:rsidR="009C2165">
        <w:rPr>
          <w:rFonts w:ascii="Courier New" w:hAnsi="Courier New" w:cs="Courier New"/>
          <w:sz w:val="24"/>
          <w:szCs w:val="24"/>
        </w:rPr>
        <w:t>ğını soktuğun</w:t>
      </w:r>
      <w:r w:rsidR="00343601">
        <w:rPr>
          <w:rFonts w:ascii="Courier New" w:hAnsi="Courier New" w:cs="Courier New"/>
          <w:sz w:val="24"/>
          <w:szCs w:val="24"/>
        </w:rPr>
        <w:t>u,</w:t>
      </w:r>
      <w:r w:rsidR="006C4533">
        <w:rPr>
          <w:rFonts w:ascii="Courier New" w:hAnsi="Courier New" w:cs="Courier New"/>
          <w:sz w:val="24"/>
          <w:szCs w:val="24"/>
        </w:rPr>
        <w:t xml:space="preserve"> </w:t>
      </w:r>
      <w:r w:rsidR="009C2165">
        <w:rPr>
          <w:rFonts w:ascii="Courier New" w:hAnsi="Courier New" w:cs="Courier New"/>
          <w:sz w:val="24"/>
          <w:szCs w:val="24"/>
        </w:rPr>
        <w:t xml:space="preserve">çok acı hissettiğini </w:t>
      </w:r>
      <w:r w:rsidR="00CD6AC8">
        <w:rPr>
          <w:rFonts w:ascii="Courier New" w:hAnsi="Courier New" w:cs="Courier New"/>
          <w:sz w:val="24"/>
          <w:szCs w:val="24"/>
        </w:rPr>
        <w:t>ve</w:t>
      </w:r>
      <w:r w:rsidR="009C2165">
        <w:rPr>
          <w:rFonts w:ascii="Courier New" w:hAnsi="Courier New" w:cs="Courier New"/>
          <w:sz w:val="24"/>
          <w:szCs w:val="24"/>
        </w:rPr>
        <w:t xml:space="preserve"> “bakireyim</w:t>
      </w:r>
      <w:r w:rsidR="001808F5">
        <w:rPr>
          <w:rFonts w:ascii="Courier New" w:hAnsi="Courier New" w:cs="Courier New"/>
          <w:sz w:val="24"/>
          <w:szCs w:val="24"/>
        </w:rPr>
        <w:t>”</w:t>
      </w:r>
      <w:r w:rsidR="009C2165">
        <w:rPr>
          <w:rFonts w:ascii="Courier New" w:hAnsi="Courier New" w:cs="Courier New"/>
          <w:sz w:val="24"/>
          <w:szCs w:val="24"/>
        </w:rPr>
        <w:t xml:space="preserve"> diye bağırdığını</w:t>
      </w:r>
      <w:r w:rsidR="00CD6AC8">
        <w:rPr>
          <w:rFonts w:ascii="Courier New" w:hAnsi="Courier New" w:cs="Courier New"/>
          <w:sz w:val="24"/>
          <w:szCs w:val="24"/>
        </w:rPr>
        <w:t>,</w:t>
      </w:r>
      <w:r w:rsidR="009C2165">
        <w:rPr>
          <w:rFonts w:ascii="Courier New" w:hAnsi="Courier New" w:cs="Courier New"/>
          <w:sz w:val="24"/>
          <w:szCs w:val="24"/>
        </w:rPr>
        <w:t xml:space="preserve"> </w:t>
      </w:r>
      <w:r w:rsidR="00CD6AC8">
        <w:rPr>
          <w:rFonts w:ascii="Courier New" w:hAnsi="Courier New" w:cs="Courier New"/>
          <w:sz w:val="24"/>
          <w:szCs w:val="24"/>
        </w:rPr>
        <w:t xml:space="preserve">yine kendinden geçtiğini, kendine geldiği anlarda </w:t>
      </w:r>
      <w:r w:rsidR="00562706">
        <w:rPr>
          <w:rFonts w:ascii="Courier New" w:hAnsi="Courier New" w:cs="Courier New"/>
          <w:sz w:val="24"/>
          <w:szCs w:val="24"/>
        </w:rPr>
        <w:t xml:space="preserve">ise </w:t>
      </w:r>
      <w:r w:rsidR="001808F5">
        <w:rPr>
          <w:rFonts w:ascii="Courier New" w:hAnsi="Courier New" w:cs="Courier New"/>
          <w:sz w:val="24"/>
          <w:szCs w:val="24"/>
        </w:rPr>
        <w:t>S</w:t>
      </w:r>
      <w:r w:rsidR="00CD6AC8">
        <w:rPr>
          <w:rFonts w:ascii="Courier New" w:hAnsi="Courier New" w:cs="Courier New"/>
          <w:sz w:val="24"/>
          <w:szCs w:val="24"/>
        </w:rPr>
        <w:t xml:space="preserve">anığın kendisini okşadığını </w:t>
      </w:r>
      <w:r w:rsidR="009C2165">
        <w:rPr>
          <w:rFonts w:ascii="Courier New" w:hAnsi="Courier New" w:cs="Courier New"/>
          <w:sz w:val="24"/>
          <w:szCs w:val="24"/>
        </w:rPr>
        <w:t>hatırla</w:t>
      </w:r>
      <w:r w:rsidR="00E74D56">
        <w:rPr>
          <w:rFonts w:ascii="Courier New" w:hAnsi="Courier New" w:cs="Courier New"/>
          <w:sz w:val="24"/>
          <w:szCs w:val="24"/>
        </w:rPr>
        <w:t>yabildi.</w:t>
      </w:r>
    </w:p>
    <w:p w14:paraId="4E434D3F" w14:textId="77777777" w:rsidR="00C6171C" w:rsidRDefault="00C6171C" w:rsidP="00C6171C">
      <w:pPr>
        <w:spacing w:line="360" w:lineRule="auto"/>
        <w:ind w:firstLine="708"/>
        <w:contextualSpacing/>
        <w:rPr>
          <w:rFonts w:ascii="Courier New" w:hAnsi="Courier New" w:cs="Courier New"/>
          <w:sz w:val="24"/>
          <w:szCs w:val="24"/>
        </w:rPr>
      </w:pPr>
    </w:p>
    <w:p w14:paraId="0DF0B904" w14:textId="6DC068DD" w:rsidR="0041418F" w:rsidRDefault="003C5611"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Müşteki </w:t>
      </w:r>
      <w:r w:rsidR="0041418F">
        <w:rPr>
          <w:rFonts w:ascii="Courier New" w:hAnsi="Courier New" w:cs="Courier New"/>
          <w:sz w:val="24"/>
          <w:szCs w:val="24"/>
        </w:rPr>
        <w:t xml:space="preserve">ertesi </w:t>
      </w:r>
      <w:r w:rsidR="00223E7C">
        <w:rPr>
          <w:rFonts w:ascii="Courier New" w:hAnsi="Courier New" w:cs="Courier New"/>
          <w:sz w:val="24"/>
          <w:szCs w:val="24"/>
        </w:rPr>
        <w:t>gün</w:t>
      </w:r>
      <w:r w:rsidR="0041418F">
        <w:rPr>
          <w:rFonts w:ascii="Courier New" w:hAnsi="Courier New" w:cs="Courier New"/>
          <w:sz w:val="24"/>
          <w:szCs w:val="24"/>
        </w:rPr>
        <w:t xml:space="preserve"> </w:t>
      </w:r>
      <w:r w:rsidR="00BC2B2E">
        <w:rPr>
          <w:rFonts w:ascii="Courier New" w:hAnsi="Courier New" w:cs="Courier New"/>
          <w:sz w:val="24"/>
          <w:szCs w:val="24"/>
        </w:rPr>
        <w:t xml:space="preserve">uyandığında </w:t>
      </w:r>
      <w:r w:rsidR="001808F5">
        <w:rPr>
          <w:rFonts w:ascii="Courier New" w:hAnsi="Courier New" w:cs="Courier New"/>
          <w:sz w:val="24"/>
          <w:szCs w:val="24"/>
        </w:rPr>
        <w:t>S</w:t>
      </w:r>
      <w:r w:rsidR="003D0F3B">
        <w:rPr>
          <w:rFonts w:ascii="Courier New" w:hAnsi="Courier New" w:cs="Courier New"/>
          <w:sz w:val="24"/>
          <w:szCs w:val="24"/>
        </w:rPr>
        <w:t xml:space="preserve">anığın </w:t>
      </w:r>
      <w:r w:rsidR="00BC2B2E">
        <w:rPr>
          <w:rFonts w:ascii="Courier New" w:hAnsi="Courier New" w:cs="Courier New"/>
          <w:sz w:val="24"/>
          <w:szCs w:val="24"/>
        </w:rPr>
        <w:t>yata</w:t>
      </w:r>
      <w:r w:rsidR="003D0F3B">
        <w:rPr>
          <w:rFonts w:ascii="Courier New" w:hAnsi="Courier New" w:cs="Courier New"/>
          <w:sz w:val="24"/>
          <w:szCs w:val="24"/>
        </w:rPr>
        <w:t>ğında</w:t>
      </w:r>
      <w:r w:rsidR="00BC2B2E">
        <w:rPr>
          <w:rFonts w:ascii="Courier New" w:hAnsi="Courier New" w:cs="Courier New"/>
          <w:sz w:val="24"/>
          <w:szCs w:val="24"/>
        </w:rPr>
        <w:t xml:space="preserve"> yatmaktaydı</w:t>
      </w:r>
      <w:r w:rsidR="0084183E">
        <w:rPr>
          <w:rFonts w:ascii="Courier New" w:hAnsi="Courier New" w:cs="Courier New"/>
          <w:sz w:val="24"/>
          <w:szCs w:val="24"/>
        </w:rPr>
        <w:t>,</w:t>
      </w:r>
      <w:r w:rsidR="00BC2B2E">
        <w:rPr>
          <w:rFonts w:ascii="Courier New" w:hAnsi="Courier New" w:cs="Courier New"/>
          <w:sz w:val="24"/>
          <w:szCs w:val="24"/>
        </w:rPr>
        <w:t xml:space="preserve"> </w:t>
      </w:r>
      <w:r w:rsidR="00A67E69">
        <w:rPr>
          <w:rFonts w:ascii="Courier New" w:hAnsi="Courier New" w:cs="Courier New"/>
          <w:sz w:val="24"/>
          <w:szCs w:val="24"/>
        </w:rPr>
        <w:t>v</w:t>
      </w:r>
      <w:r w:rsidR="001F72A5">
        <w:rPr>
          <w:rFonts w:ascii="Courier New" w:hAnsi="Courier New" w:cs="Courier New"/>
          <w:sz w:val="24"/>
          <w:szCs w:val="24"/>
        </w:rPr>
        <w:t>a</w:t>
      </w:r>
      <w:r w:rsidR="00A67E69">
        <w:rPr>
          <w:rFonts w:ascii="Courier New" w:hAnsi="Courier New" w:cs="Courier New"/>
          <w:sz w:val="24"/>
          <w:szCs w:val="24"/>
        </w:rPr>
        <w:t xml:space="preserve">jinal bölgesinde ağrı ve </w:t>
      </w:r>
      <w:r w:rsidR="00BC2B2E">
        <w:rPr>
          <w:rFonts w:ascii="Courier New" w:hAnsi="Courier New" w:cs="Courier New"/>
          <w:sz w:val="24"/>
          <w:szCs w:val="24"/>
        </w:rPr>
        <w:t xml:space="preserve">bacak arasında </w:t>
      </w:r>
      <w:r w:rsidR="00C10A29">
        <w:rPr>
          <w:rFonts w:ascii="Courier New" w:hAnsi="Courier New" w:cs="Courier New"/>
          <w:sz w:val="24"/>
          <w:szCs w:val="24"/>
        </w:rPr>
        <w:t xml:space="preserve">çok </w:t>
      </w:r>
      <w:r w:rsidR="00BC2B2E">
        <w:rPr>
          <w:rFonts w:ascii="Courier New" w:hAnsi="Courier New" w:cs="Courier New"/>
          <w:sz w:val="24"/>
          <w:szCs w:val="24"/>
        </w:rPr>
        <w:t>kan vardı</w:t>
      </w:r>
      <w:r w:rsidR="00A67E69">
        <w:rPr>
          <w:rFonts w:ascii="Courier New" w:hAnsi="Courier New" w:cs="Courier New"/>
          <w:sz w:val="24"/>
          <w:szCs w:val="24"/>
        </w:rPr>
        <w:t>.</w:t>
      </w:r>
      <w:r w:rsidR="00B9493C">
        <w:rPr>
          <w:rFonts w:ascii="Courier New" w:hAnsi="Courier New" w:cs="Courier New"/>
          <w:sz w:val="24"/>
          <w:szCs w:val="24"/>
        </w:rPr>
        <w:t xml:space="preserve"> M</w:t>
      </w:r>
      <w:r w:rsidR="00A67E69">
        <w:rPr>
          <w:rFonts w:ascii="Courier New" w:hAnsi="Courier New" w:cs="Courier New"/>
          <w:sz w:val="24"/>
          <w:szCs w:val="24"/>
        </w:rPr>
        <w:t xml:space="preserve">üşteki </w:t>
      </w:r>
      <w:r w:rsidR="001808F5">
        <w:rPr>
          <w:rFonts w:ascii="Courier New" w:hAnsi="Courier New" w:cs="Courier New"/>
          <w:sz w:val="24"/>
          <w:szCs w:val="24"/>
        </w:rPr>
        <w:t>S</w:t>
      </w:r>
      <w:r w:rsidR="00A67E69">
        <w:rPr>
          <w:rFonts w:ascii="Courier New" w:hAnsi="Courier New" w:cs="Courier New"/>
          <w:sz w:val="24"/>
          <w:szCs w:val="24"/>
        </w:rPr>
        <w:t xml:space="preserve">anıktan elbisesini </w:t>
      </w:r>
      <w:r w:rsidR="00B9493C">
        <w:rPr>
          <w:rFonts w:ascii="Courier New" w:hAnsi="Courier New" w:cs="Courier New"/>
          <w:sz w:val="24"/>
          <w:szCs w:val="24"/>
        </w:rPr>
        <w:t xml:space="preserve">getirmesini ve taksi çağırmasını </w:t>
      </w:r>
      <w:r w:rsidR="00A67E69">
        <w:rPr>
          <w:rFonts w:ascii="Courier New" w:hAnsi="Courier New" w:cs="Courier New"/>
          <w:sz w:val="24"/>
          <w:szCs w:val="24"/>
        </w:rPr>
        <w:t>istedi</w:t>
      </w:r>
      <w:r w:rsidR="00B9493C">
        <w:rPr>
          <w:rFonts w:ascii="Courier New" w:hAnsi="Courier New" w:cs="Courier New"/>
          <w:sz w:val="24"/>
          <w:szCs w:val="24"/>
        </w:rPr>
        <w:t>.</w:t>
      </w:r>
      <w:r w:rsidR="00C31EE7">
        <w:rPr>
          <w:rFonts w:ascii="Courier New" w:hAnsi="Courier New" w:cs="Courier New"/>
          <w:sz w:val="24"/>
          <w:szCs w:val="24"/>
        </w:rPr>
        <w:t xml:space="preserve"> </w:t>
      </w:r>
      <w:r w:rsidR="00562706">
        <w:rPr>
          <w:rFonts w:ascii="Courier New" w:hAnsi="Courier New" w:cs="Courier New"/>
          <w:sz w:val="24"/>
          <w:szCs w:val="24"/>
        </w:rPr>
        <w:t>Ö</w:t>
      </w:r>
      <w:r w:rsidR="00223E7C">
        <w:rPr>
          <w:rFonts w:ascii="Courier New" w:hAnsi="Courier New" w:cs="Courier New"/>
          <w:sz w:val="24"/>
          <w:szCs w:val="24"/>
        </w:rPr>
        <w:t>ğle</w:t>
      </w:r>
      <w:r w:rsidR="00562706">
        <w:rPr>
          <w:rFonts w:ascii="Courier New" w:hAnsi="Courier New" w:cs="Courier New"/>
          <w:sz w:val="24"/>
          <w:szCs w:val="24"/>
        </w:rPr>
        <w:t>y</w:t>
      </w:r>
      <w:r w:rsidR="00223E7C">
        <w:rPr>
          <w:rFonts w:ascii="Courier New" w:hAnsi="Courier New" w:cs="Courier New"/>
          <w:sz w:val="24"/>
          <w:szCs w:val="24"/>
        </w:rPr>
        <w:t xml:space="preserve">e doğru </w:t>
      </w:r>
      <w:r w:rsidR="00B173F4">
        <w:rPr>
          <w:rFonts w:ascii="Courier New" w:hAnsi="Courier New" w:cs="Courier New"/>
          <w:sz w:val="24"/>
          <w:szCs w:val="24"/>
        </w:rPr>
        <w:t xml:space="preserve">taksi ile </w:t>
      </w:r>
      <w:r w:rsidR="001F72A5">
        <w:rPr>
          <w:rFonts w:ascii="Courier New" w:hAnsi="Courier New" w:cs="Courier New"/>
          <w:sz w:val="24"/>
          <w:szCs w:val="24"/>
        </w:rPr>
        <w:t>evine gi</w:t>
      </w:r>
      <w:r w:rsidR="00562706">
        <w:rPr>
          <w:rFonts w:ascii="Courier New" w:hAnsi="Courier New" w:cs="Courier New"/>
          <w:sz w:val="24"/>
          <w:szCs w:val="24"/>
        </w:rPr>
        <w:t xml:space="preserve">den müştekiyi </w:t>
      </w:r>
      <w:r w:rsidR="00223E7C">
        <w:rPr>
          <w:rFonts w:ascii="Courier New" w:hAnsi="Courier New" w:cs="Courier New"/>
          <w:sz w:val="24"/>
          <w:szCs w:val="24"/>
        </w:rPr>
        <w:t>saç</w:t>
      </w:r>
      <w:r w:rsidR="00562706">
        <w:rPr>
          <w:rFonts w:ascii="Courier New" w:hAnsi="Courier New" w:cs="Courier New"/>
          <w:sz w:val="24"/>
          <w:szCs w:val="24"/>
        </w:rPr>
        <w:t>ları</w:t>
      </w:r>
      <w:r w:rsidR="00223E7C">
        <w:rPr>
          <w:rFonts w:ascii="Courier New" w:hAnsi="Courier New" w:cs="Courier New"/>
          <w:sz w:val="24"/>
          <w:szCs w:val="24"/>
        </w:rPr>
        <w:t xml:space="preserve"> dağınık </w:t>
      </w:r>
      <w:r w:rsidR="00562706">
        <w:rPr>
          <w:rFonts w:ascii="Courier New" w:hAnsi="Courier New" w:cs="Courier New"/>
          <w:sz w:val="24"/>
          <w:szCs w:val="24"/>
        </w:rPr>
        <w:t xml:space="preserve">bir şekilde </w:t>
      </w:r>
      <w:r w:rsidR="00223E7C">
        <w:rPr>
          <w:rFonts w:ascii="Courier New" w:hAnsi="Courier New" w:cs="Courier New"/>
          <w:sz w:val="24"/>
          <w:szCs w:val="24"/>
        </w:rPr>
        <w:t>kolları</w:t>
      </w:r>
      <w:r w:rsidR="00562706">
        <w:rPr>
          <w:rFonts w:ascii="Courier New" w:hAnsi="Courier New" w:cs="Courier New"/>
          <w:sz w:val="24"/>
          <w:szCs w:val="24"/>
        </w:rPr>
        <w:t xml:space="preserve"> ve boynunda </w:t>
      </w:r>
      <w:r w:rsidR="00223E7C">
        <w:rPr>
          <w:rFonts w:ascii="Courier New" w:hAnsi="Courier New" w:cs="Courier New"/>
          <w:sz w:val="24"/>
          <w:szCs w:val="24"/>
        </w:rPr>
        <w:t>morluklar</w:t>
      </w:r>
      <w:r w:rsidR="00562706">
        <w:rPr>
          <w:rFonts w:ascii="Courier New" w:hAnsi="Courier New" w:cs="Courier New"/>
          <w:sz w:val="24"/>
          <w:szCs w:val="24"/>
        </w:rPr>
        <w:t xml:space="preserve"> ile </w:t>
      </w:r>
      <w:r w:rsidR="0084183E">
        <w:rPr>
          <w:rFonts w:ascii="Courier New" w:hAnsi="Courier New" w:cs="Courier New"/>
          <w:sz w:val="24"/>
          <w:szCs w:val="24"/>
        </w:rPr>
        <w:t>gören</w:t>
      </w:r>
      <w:r w:rsidR="00223E7C">
        <w:rPr>
          <w:rFonts w:ascii="Courier New" w:hAnsi="Courier New" w:cs="Courier New"/>
          <w:sz w:val="24"/>
          <w:szCs w:val="24"/>
        </w:rPr>
        <w:t xml:space="preserve"> </w:t>
      </w:r>
      <w:r w:rsidR="0084183E">
        <w:rPr>
          <w:rFonts w:ascii="Courier New" w:hAnsi="Courier New" w:cs="Courier New"/>
          <w:sz w:val="24"/>
          <w:szCs w:val="24"/>
        </w:rPr>
        <w:t>ev arkadaşı</w:t>
      </w:r>
      <w:r w:rsidR="00223E7C">
        <w:rPr>
          <w:rFonts w:ascii="Courier New" w:hAnsi="Courier New" w:cs="Courier New"/>
          <w:sz w:val="24"/>
          <w:szCs w:val="24"/>
        </w:rPr>
        <w:t xml:space="preserve"> </w:t>
      </w:r>
      <w:r w:rsidR="003D0F3B">
        <w:rPr>
          <w:rFonts w:ascii="Courier New" w:hAnsi="Courier New" w:cs="Courier New"/>
          <w:sz w:val="24"/>
          <w:szCs w:val="24"/>
        </w:rPr>
        <w:t>E.</w:t>
      </w:r>
      <w:r w:rsidR="00550585">
        <w:rPr>
          <w:rFonts w:ascii="Courier New" w:hAnsi="Courier New" w:cs="Courier New"/>
          <w:sz w:val="24"/>
          <w:szCs w:val="24"/>
        </w:rPr>
        <w:t>U</w:t>
      </w:r>
      <w:r w:rsidR="003D0F3B">
        <w:rPr>
          <w:rFonts w:ascii="Courier New" w:hAnsi="Courier New" w:cs="Courier New"/>
          <w:sz w:val="24"/>
          <w:szCs w:val="24"/>
        </w:rPr>
        <w:t>.</w:t>
      </w:r>
      <w:r w:rsidR="00550585">
        <w:rPr>
          <w:rFonts w:ascii="Courier New" w:hAnsi="Courier New" w:cs="Courier New"/>
          <w:sz w:val="24"/>
          <w:szCs w:val="24"/>
        </w:rPr>
        <w:t>A</w:t>
      </w:r>
      <w:r w:rsidR="003D0F3B">
        <w:rPr>
          <w:rFonts w:ascii="Courier New" w:hAnsi="Courier New" w:cs="Courier New"/>
          <w:sz w:val="24"/>
          <w:szCs w:val="24"/>
        </w:rPr>
        <w:t xml:space="preserve"> </w:t>
      </w:r>
      <w:r w:rsidR="00562706">
        <w:rPr>
          <w:rFonts w:ascii="Courier New" w:hAnsi="Courier New" w:cs="Courier New"/>
          <w:sz w:val="24"/>
          <w:szCs w:val="24"/>
        </w:rPr>
        <w:t>Müştekiye</w:t>
      </w:r>
      <w:r w:rsidR="0041418F">
        <w:rPr>
          <w:rFonts w:ascii="Courier New" w:hAnsi="Courier New" w:cs="Courier New"/>
          <w:sz w:val="24"/>
          <w:szCs w:val="24"/>
        </w:rPr>
        <w:t xml:space="preserve"> </w:t>
      </w:r>
      <w:r w:rsidR="00C10A29">
        <w:rPr>
          <w:rFonts w:ascii="Courier New" w:hAnsi="Courier New" w:cs="Courier New"/>
          <w:sz w:val="24"/>
          <w:szCs w:val="24"/>
        </w:rPr>
        <w:t xml:space="preserve">ne </w:t>
      </w:r>
      <w:r w:rsidR="0041418F">
        <w:rPr>
          <w:rFonts w:ascii="Courier New" w:hAnsi="Courier New" w:cs="Courier New"/>
          <w:sz w:val="24"/>
          <w:szCs w:val="24"/>
        </w:rPr>
        <w:t>olduğunu sor</w:t>
      </w:r>
      <w:r w:rsidR="0084183E">
        <w:rPr>
          <w:rFonts w:ascii="Courier New" w:hAnsi="Courier New" w:cs="Courier New"/>
          <w:sz w:val="24"/>
          <w:szCs w:val="24"/>
        </w:rPr>
        <w:t>du</w:t>
      </w:r>
      <w:r w:rsidR="00562706">
        <w:rPr>
          <w:rFonts w:ascii="Courier New" w:hAnsi="Courier New" w:cs="Courier New"/>
          <w:sz w:val="24"/>
          <w:szCs w:val="24"/>
        </w:rPr>
        <w:t>. M</w:t>
      </w:r>
      <w:r w:rsidR="0084183E">
        <w:rPr>
          <w:rFonts w:ascii="Courier New" w:hAnsi="Courier New" w:cs="Courier New"/>
          <w:sz w:val="24"/>
          <w:szCs w:val="24"/>
        </w:rPr>
        <w:t xml:space="preserve">üşteki </w:t>
      </w:r>
      <w:r w:rsidR="00DF796D">
        <w:rPr>
          <w:rFonts w:ascii="Courier New" w:hAnsi="Courier New" w:cs="Courier New"/>
          <w:sz w:val="24"/>
          <w:szCs w:val="24"/>
        </w:rPr>
        <w:t xml:space="preserve">ise </w:t>
      </w:r>
      <w:r w:rsidR="0041418F">
        <w:rPr>
          <w:rFonts w:ascii="Courier New" w:hAnsi="Courier New" w:cs="Courier New"/>
          <w:sz w:val="24"/>
          <w:szCs w:val="24"/>
        </w:rPr>
        <w:t>cevap vermeden yatağına geçip uyudu.</w:t>
      </w:r>
    </w:p>
    <w:p w14:paraId="789B04E3" w14:textId="77777777" w:rsidR="00C6171C" w:rsidRDefault="00C6171C" w:rsidP="00C6171C">
      <w:pPr>
        <w:spacing w:line="360" w:lineRule="auto"/>
        <w:ind w:firstLine="708"/>
        <w:contextualSpacing/>
        <w:rPr>
          <w:rFonts w:ascii="Courier New" w:hAnsi="Courier New" w:cs="Courier New"/>
          <w:sz w:val="24"/>
          <w:szCs w:val="24"/>
        </w:rPr>
      </w:pPr>
    </w:p>
    <w:p w14:paraId="6E176183" w14:textId="229E4E78" w:rsidR="00C6171C" w:rsidRDefault="00223E7C"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Akşamü</w:t>
      </w:r>
      <w:r w:rsidR="001808F5">
        <w:rPr>
          <w:rFonts w:ascii="Courier New" w:hAnsi="Courier New" w:cs="Courier New"/>
          <w:sz w:val="24"/>
          <w:szCs w:val="24"/>
        </w:rPr>
        <w:t>s</w:t>
      </w:r>
      <w:r>
        <w:rPr>
          <w:rFonts w:ascii="Courier New" w:hAnsi="Courier New" w:cs="Courier New"/>
          <w:sz w:val="24"/>
          <w:szCs w:val="24"/>
        </w:rPr>
        <w:t>tü u</w:t>
      </w:r>
      <w:r w:rsidR="00AB57B6">
        <w:rPr>
          <w:rFonts w:ascii="Courier New" w:hAnsi="Courier New" w:cs="Courier New"/>
          <w:sz w:val="24"/>
          <w:szCs w:val="24"/>
        </w:rPr>
        <w:t xml:space="preserve">yanan </w:t>
      </w:r>
      <w:r w:rsidR="00562706">
        <w:rPr>
          <w:rFonts w:ascii="Courier New" w:hAnsi="Courier New" w:cs="Courier New"/>
          <w:sz w:val="24"/>
          <w:szCs w:val="24"/>
        </w:rPr>
        <w:t>M</w:t>
      </w:r>
      <w:r w:rsidR="00AB57B6">
        <w:rPr>
          <w:rFonts w:ascii="Courier New" w:hAnsi="Courier New" w:cs="Courier New"/>
          <w:sz w:val="24"/>
          <w:szCs w:val="24"/>
        </w:rPr>
        <w:t>üşteki</w:t>
      </w:r>
      <w:r w:rsidR="00562706">
        <w:rPr>
          <w:rFonts w:ascii="Courier New" w:hAnsi="Courier New" w:cs="Courier New"/>
          <w:sz w:val="24"/>
          <w:szCs w:val="24"/>
        </w:rPr>
        <w:t>,</w:t>
      </w:r>
      <w:r w:rsidR="00AB57B6">
        <w:rPr>
          <w:rFonts w:ascii="Courier New" w:hAnsi="Courier New" w:cs="Courier New"/>
          <w:sz w:val="24"/>
          <w:szCs w:val="24"/>
        </w:rPr>
        <w:t xml:space="preserve"> ev arkadaşının ısrarl</w:t>
      </w:r>
      <w:r w:rsidR="00B173F4">
        <w:rPr>
          <w:rFonts w:ascii="Courier New" w:hAnsi="Courier New" w:cs="Courier New"/>
          <w:sz w:val="24"/>
          <w:szCs w:val="24"/>
        </w:rPr>
        <w:t>ı</w:t>
      </w:r>
      <w:r w:rsidR="00AB57B6">
        <w:rPr>
          <w:rFonts w:ascii="Courier New" w:hAnsi="Courier New" w:cs="Courier New"/>
          <w:sz w:val="24"/>
          <w:szCs w:val="24"/>
        </w:rPr>
        <w:t xml:space="preserve"> sor</w:t>
      </w:r>
      <w:r w:rsidR="00B173F4">
        <w:rPr>
          <w:rFonts w:ascii="Courier New" w:hAnsi="Courier New" w:cs="Courier New"/>
          <w:sz w:val="24"/>
          <w:szCs w:val="24"/>
        </w:rPr>
        <w:t>uları</w:t>
      </w:r>
      <w:r w:rsidR="00AB57B6">
        <w:rPr>
          <w:rFonts w:ascii="Courier New" w:hAnsi="Courier New" w:cs="Courier New"/>
          <w:sz w:val="24"/>
          <w:szCs w:val="24"/>
        </w:rPr>
        <w:t xml:space="preserve"> üzerine</w:t>
      </w:r>
      <w:r w:rsidR="00562706">
        <w:rPr>
          <w:rFonts w:ascii="Courier New" w:hAnsi="Courier New" w:cs="Courier New"/>
          <w:sz w:val="24"/>
          <w:szCs w:val="24"/>
        </w:rPr>
        <w:t>,</w:t>
      </w:r>
      <w:r w:rsidR="00AB57B6">
        <w:rPr>
          <w:rFonts w:ascii="Courier New" w:hAnsi="Courier New" w:cs="Courier New"/>
          <w:sz w:val="24"/>
          <w:szCs w:val="24"/>
        </w:rPr>
        <w:t xml:space="preserve"> </w:t>
      </w:r>
      <w:r w:rsidR="00C10A29">
        <w:rPr>
          <w:rFonts w:ascii="Courier New" w:hAnsi="Courier New" w:cs="Courier New"/>
          <w:sz w:val="24"/>
          <w:szCs w:val="24"/>
        </w:rPr>
        <w:t xml:space="preserve">önceki </w:t>
      </w:r>
      <w:r w:rsidR="00AB57B6">
        <w:rPr>
          <w:rFonts w:ascii="Courier New" w:hAnsi="Courier New" w:cs="Courier New"/>
          <w:sz w:val="24"/>
          <w:szCs w:val="24"/>
        </w:rPr>
        <w:t xml:space="preserve">akşam </w:t>
      </w:r>
      <w:r w:rsidR="00DF796D">
        <w:rPr>
          <w:rFonts w:ascii="Courier New" w:hAnsi="Courier New" w:cs="Courier New"/>
          <w:sz w:val="24"/>
          <w:szCs w:val="24"/>
        </w:rPr>
        <w:t xml:space="preserve">Ziya diye biriyle </w:t>
      </w:r>
      <w:r w:rsidR="006964A1">
        <w:rPr>
          <w:rFonts w:ascii="Courier New" w:hAnsi="Courier New" w:cs="Courier New"/>
          <w:sz w:val="24"/>
          <w:szCs w:val="24"/>
        </w:rPr>
        <w:t>S</w:t>
      </w:r>
      <w:r w:rsidR="00C10A29">
        <w:rPr>
          <w:rFonts w:ascii="Courier New" w:hAnsi="Courier New" w:cs="Courier New"/>
          <w:sz w:val="24"/>
          <w:szCs w:val="24"/>
        </w:rPr>
        <w:t xml:space="preserve">anığın </w:t>
      </w:r>
      <w:r w:rsidR="00AB57B6">
        <w:rPr>
          <w:rFonts w:ascii="Courier New" w:hAnsi="Courier New" w:cs="Courier New"/>
          <w:sz w:val="24"/>
          <w:szCs w:val="24"/>
        </w:rPr>
        <w:t>evine gittiğini</w:t>
      </w:r>
      <w:r w:rsidR="0084183E">
        <w:rPr>
          <w:rFonts w:ascii="Courier New" w:hAnsi="Courier New" w:cs="Courier New"/>
          <w:sz w:val="24"/>
          <w:szCs w:val="24"/>
        </w:rPr>
        <w:t>,</w:t>
      </w:r>
      <w:r w:rsidR="00AB57B6">
        <w:rPr>
          <w:rFonts w:ascii="Courier New" w:hAnsi="Courier New" w:cs="Courier New"/>
          <w:sz w:val="24"/>
          <w:szCs w:val="24"/>
        </w:rPr>
        <w:t xml:space="preserve"> orada viski içtiklerini</w:t>
      </w:r>
      <w:r w:rsidR="00D26127">
        <w:rPr>
          <w:rFonts w:ascii="Courier New" w:hAnsi="Courier New" w:cs="Courier New"/>
          <w:sz w:val="24"/>
          <w:szCs w:val="24"/>
        </w:rPr>
        <w:t>,</w:t>
      </w:r>
      <w:r w:rsidR="00AB57B6">
        <w:rPr>
          <w:rFonts w:ascii="Courier New" w:hAnsi="Courier New" w:cs="Courier New"/>
          <w:sz w:val="24"/>
          <w:szCs w:val="24"/>
        </w:rPr>
        <w:t xml:space="preserve"> sarhoş olduğunu</w:t>
      </w:r>
      <w:r w:rsidR="00D26127">
        <w:rPr>
          <w:rFonts w:ascii="Courier New" w:hAnsi="Courier New" w:cs="Courier New"/>
          <w:sz w:val="24"/>
          <w:szCs w:val="24"/>
        </w:rPr>
        <w:t>,</w:t>
      </w:r>
      <w:r w:rsidR="00AB57B6">
        <w:rPr>
          <w:rFonts w:ascii="Courier New" w:hAnsi="Courier New" w:cs="Courier New"/>
          <w:sz w:val="24"/>
          <w:szCs w:val="24"/>
        </w:rPr>
        <w:t xml:space="preserve"> havuza atladığını,</w:t>
      </w:r>
      <w:r w:rsidR="001808F5">
        <w:rPr>
          <w:rFonts w:ascii="Courier New" w:hAnsi="Courier New" w:cs="Courier New"/>
          <w:sz w:val="24"/>
          <w:szCs w:val="24"/>
        </w:rPr>
        <w:t xml:space="preserve"> </w:t>
      </w:r>
      <w:r w:rsidR="00550585">
        <w:rPr>
          <w:rFonts w:ascii="Courier New" w:hAnsi="Courier New" w:cs="Courier New"/>
          <w:sz w:val="24"/>
          <w:szCs w:val="24"/>
        </w:rPr>
        <w:t xml:space="preserve">havlu almak için </w:t>
      </w:r>
      <w:r w:rsidR="00AB57B6">
        <w:rPr>
          <w:rFonts w:ascii="Courier New" w:hAnsi="Courier New" w:cs="Courier New"/>
          <w:sz w:val="24"/>
          <w:szCs w:val="24"/>
        </w:rPr>
        <w:t>evin üst katındaki banyoya çıktığı</w:t>
      </w:r>
      <w:r w:rsidR="001473DC">
        <w:rPr>
          <w:rFonts w:ascii="Courier New" w:hAnsi="Courier New" w:cs="Courier New"/>
          <w:sz w:val="24"/>
          <w:szCs w:val="24"/>
        </w:rPr>
        <w:t>n</w:t>
      </w:r>
      <w:r w:rsidR="00550585">
        <w:rPr>
          <w:rFonts w:ascii="Courier New" w:hAnsi="Courier New" w:cs="Courier New"/>
          <w:sz w:val="24"/>
          <w:szCs w:val="24"/>
        </w:rPr>
        <w:t>da</w:t>
      </w:r>
      <w:r w:rsidR="00AB57B6">
        <w:rPr>
          <w:rFonts w:ascii="Courier New" w:hAnsi="Courier New" w:cs="Courier New"/>
          <w:sz w:val="24"/>
          <w:szCs w:val="24"/>
        </w:rPr>
        <w:t xml:space="preserve"> </w:t>
      </w:r>
      <w:r w:rsidR="006964A1">
        <w:rPr>
          <w:rFonts w:ascii="Courier New" w:hAnsi="Courier New" w:cs="Courier New"/>
          <w:sz w:val="24"/>
          <w:szCs w:val="24"/>
        </w:rPr>
        <w:t>S</w:t>
      </w:r>
      <w:r w:rsidR="00AB57B6">
        <w:rPr>
          <w:rFonts w:ascii="Courier New" w:hAnsi="Courier New" w:cs="Courier New"/>
          <w:sz w:val="24"/>
          <w:szCs w:val="24"/>
        </w:rPr>
        <w:t>anığın arkasından gelerek kendisi</w:t>
      </w:r>
      <w:r w:rsidR="0028455E">
        <w:rPr>
          <w:rFonts w:ascii="Courier New" w:hAnsi="Courier New" w:cs="Courier New"/>
          <w:sz w:val="24"/>
          <w:szCs w:val="24"/>
        </w:rPr>
        <w:t>n</w:t>
      </w:r>
      <w:r w:rsidR="00C10A29">
        <w:rPr>
          <w:rFonts w:ascii="Courier New" w:hAnsi="Courier New" w:cs="Courier New"/>
          <w:sz w:val="24"/>
          <w:szCs w:val="24"/>
        </w:rPr>
        <w:t>i öpüp okşamaya çalıştığını</w:t>
      </w:r>
      <w:r w:rsidR="00AB57B6">
        <w:rPr>
          <w:rFonts w:ascii="Courier New" w:hAnsi="Courier New" w:cs="Courier New"/>
          <w:sz w:val="24"/>
          <w:szCs w:val="24"/>
        </w:rPr>
        <w:t>,</w:t>
      </w:r>
      <w:r w:rsidR="0073350B">
        <w:rPr>
          <w:rFonts w:ascii="Courier New" w:hAnsi="Courier New" w:cs="Courier New"/>
          <w:sz w:val="24"/>
          <w:szCs w:val="24"/>
        </w:rPr>
        <w:t xml:space="preserve"> </w:t>
      </w:r>
      <w:r w:rsidR="00C10A29">
        <w:rPr>
          <w:rFonts w:ascii="Courier New" w:hAnsi="Courier New" w:cs="Courier New"/>
          <w:sz w:val="24"/>
          <w:szCs w:val="24"/>
        </w:rPr>
        <w:t xml:space="preserve">geri geri çekildiğinde </w:t>
      </w:r>
      <w:r>
        <w:rPr>
          <w:rFonts w:ascii="Courier New" w:hAnsi="Courier New" w:cs="Courier New"/>
          <w:sz w:val="24"/>
          <w:szCs w:val="24"/>
        </w:rPr>
        <w:t>başını çarptığını ve kendinden geçtiğini</w:t>
      </w:r>
      <w:r w:rsidR="00550585">
        <w:rPr>
          <w:rFonts w:ascii="Courier New" w:hAnsi="Courier New" w:cs="Courier New"/>
          <w:sz w:val="24"/>
          <w:szCs w:val="24"/>
        </w:rPr>
        <w:t xml:space="preserve"> söyledi</w:t>
      </w:r>
      <w:r w:rsidR="00562706">
        <w:rPr>
          <w:rFonts w:ascii="Courier New" w:hAnsi="Courier New" w:cs="Courier New"/>
          <w:sz w:val="24"/>
          <w:szCs w:val="24"/>
        </w:rPr>
        <w:t>. Bunun üzerine</w:t>
      </w:r>
      <w:r w:rsidR="001808F5">
        <w:rPr>
          <w:rFonts w:ascii="Courier New" w:hAnsi="Courier New" w:cs="Courier New"/>
          <w:sz w:val="24"/>
          <w:szCs w:val="24"/>
        </w:rPr>
        <w:t xml:space="preserve"> </w:t>
      </w:r>
      <w:r w:rsidR="001473DC">
        <w:rPr>
          <w:rFonts w:ascii="Courier New" w:hAnsi="Courier New" w:cs="Courier New"/>
          <w:sz w:val="24"/>
          <w:szCs w:val="24"/>
        </w:rPr>
        <w:t xml:space="preserve">ev arkadaşı </w:t>
      </w:r>
      <w:r w:rsidR="0028455E">
        <w:rPr>
          <w:rFonts w:ascii="Courier New" w:hAnsi="Courier New" w:cs="Courier New"/>
          <w:sz w:val="24"/>
          <w:szCs w:val="24"/>
        </w:rPr>
        <w:t>polise gitme</w:t>
      </w:r>
      <w:r w:rsidR="001473DC">
        <w:rPr>
          <w:rFonts w:ascii="Courier New" w:hAnsi="Courier New" w:cs="Courier New"/>
          <w:sz w:val="24"/>
          <w:szCs w:val="24"/>
        </w:rPr>
        <w:t>leri</w:t>
      </w:r>
      <w:r w:rsidR="00562706">
        <w:rPr>
          <w:rFonts w:ascii="Courier New" w:hAnsi="Courier New" w:cs="Courier New"/>
          <w:sz w:val="24"/>
          <w:szCs w:val="24"/>
        </w:rPr>
        <w:t xml:space="preserve"> gerektiğini</w:t>
      </w:r>
      <w:r w:rsidR="001473DC">
        <w:rPr>
          <w:rFonts w:ascii="Courier New" w:hAnsi="Courier New" w:cs="Courier New"/>
          <w:sz w:val="24"/>
          <w:szCs w:val="24"/>
        </w:rPr>
        <w:t xml:space="preserve"> </w:t>
      </w:r>
      <w:r w:rsidR="0028455E">
        <w:rPr>
          <w:rFonts w:ascii="Courier New" w:hAnsi="Courier New" w:cs="Courier New"/>
          <w:sz w:val="24"/>
          <w:szCs w:val="24"/>
        </w:rPr>
        <w:t xml:space="preserve">söyledi ancak </w:t>
      </w:r>
      <w:r w:rsidR="00562706">
        <w:rPr>
          <w:rFonts w:ascii="Courier New" w:hAnsi="Courier New" w:cs="Courier New"/>
          <w:sz w:val="24"/>
          <w:szCs w:val="24"/>
        </w:rPr>
        <w:t>M</w:t>
      </w:r>
      <w:r w:rsidR="0028455E">
        <w:rPr>
          <w:rFonts w:ascii="Courier New" w:hAnsi="Courier New" w:cs="Courier New"/>
          <w:sz w:val="24"/>
          <w:szCs w:val="24"/>
        </w:rPr>
        <w:t xml:space="preserve">üşteki </w:t>
      </w:r>
      <w:r w:rsidR="006964A1">
        <w:rPr>
          <w:rFonts w:ascii="Courier New" w:hAnsi="Courier New" w:cs="Courier New"/>
          <w:sz w:val="24"/>
          <w:szCs w:val="24"/>
        </w:rPr>
        <w:t>S</w:t>
      </w:r>
      <w:r w:rsidR="0028455E">
        <w:rPr>
          <w:rFonts w:ascii="Courier New" w:hAnsi="Courier New" w:cs="Courier New"/>
          <w:sz w:val="24"/>
          <w:szCs w:val="24"/>
        </w:rPr>
        <w:t>anı</w:t>
      </w:r>
      <w:r w:rsidR="00562706">
        <w:rPr>
          <w:rFonts w:ascii="Courier New" w:hAnsi="Courier New" w:cs="Courier New"/>
          <w:sz w:val="24"/>
          <w:szCs w:val="24"/>
        </w:rPr>
        <w:t>k</w:t>
      </w:r>
      <w:r w:rsidR="0028455E">
        <w:rPr>
          <w:rFonts w:ascii="Courier New" w:hAnsi="Courier New" w:cs="Courier New"/>
          <w:sz w:val="24"/>
          <w:szCs w:val="24"/>
        </w:rPr>
        <w:t xml:space="preserve"> güçlü birisi olduğu için polise gitmekten korktuğunu ve 1-2 gün sonra Kıbrıs‘a gelecek olan annesini beklemek istediğini söyledi.    </w:t>
      </w:r>
    </w:p>
    <w:p w14:paraId="269ABE0B" w14:textId="45B6B6B1" w:rsidR="0028455E" w:rsidRDefault="008673AA"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14:paraId="2CBC415A" w14:textId="17E334AF" w:rsidR="006964A1" w:rsidRDefault="00550585" w:rsidP="0052477E">
      <w:pPr>
        <w:spacing w:line="360" w:lineRule="auto"/>
        <w:ind w:firstLine="708"/>
        <w:contextualSpacing/>
        <w:rPr>
          <w:rFonts w:ascii="Courier New" w:hAnsi="Courier New" w:cs="Courier New"/>
          <w:sz w:val="24"/>
          <w:szCs w:val="24"/>
        </w:rPr>
      </w:pPr>
      <w:proofErr w:type="spellStart"/>
      <w:r>
        <w:rPr>
          <w:rFonts w:ascii="Courier New" w:hAnsi="Courier New" w:cs="Courier New"/>
          <w:sz w:val="24"/>
          <w:szCs w:val="24"/>
        </w:rPr>
        <w:t>Müsteki</w:t>
      </w:r>
      <w:proofErr w:type="spellEnd"/>
      <w:r>
        <w:rPr>
          <w:rFonts w:ascii="Courier New" w:hAnsi="Courier New" w:cs="Courier New"/>
          <w:sz w:val="24"/>
          <w:szCs w:val="24"/>
        </w:rPr>
        <w:t xml:space="preserve"> o</w:t>
      </w:r>
      <w:r w:rsidR="00C10A29">
        <w:rPr>
          <w:rFonts w:ascii="Courier New" w:hAnsi="Courier New" w:cs="Courier New"/>
          <w:sz w:val="24"/>
          <w:szCs w:val="24"/>
        </w:rPr>
        <w:t xml:space="preserve">lay gününden </w:t>
      </w:r>
      <w:r w:rsidR="008673AA">
        <w:rPr>
          <w:rFonts w:ascii="Courier New" w:hAnsi="Courier New" w:cs="Courier New"/>
          <w:sz w:val="24"/>
          <w:szCs w:val="24"/>
        </w:rPr>
        <w:t>iki gün sonra</w:t>
      </w:r>
      <w:r w:rsidR="00550C62">
        <w:rPr>
          <w:rFonts w:ascii="Courier New" w:hAnsi="Courier New" w:cs="Courier New"/>
          <w:sz w:val="24"/>
          <w:szCs w:val="24"/>
        </w:rPr>
        <w:t>,</w:t>
      </w:r>
      <w:r w:rsidR="008673AA">
        <w:rPr>
          <w:rFonts w:ascii="Courier New" w:hAnsi="Courier New" w:cs="Courier New"/>
          <w:sz w:val="24"/>
          <w:szCs w:val="24"/>
        </w:rPr>
        <w:t xml:space="preserve"> </w:t>
      </w:r>
      <w:r w:rsidR="00C10A29">
        <w:rPr>
          <w:rFonts w:ascii="Courier New" w:hAnsi="Courier New" w:cs="Courier New"/>
          <w:sz w:val="24"/>
          <w:szCs w:val="24"/>
        </w:rPr>
        <w:t xml:space="preserve">2 Ekim 2017 tarihinde </w:t>
      </w:r>
      <w:r w:rsidR="008673AA">
        <w:rPr>
          <w:rFonts w:ascii="Courier New" w:hAnsi="Courier New" w:cs="Courier New"/>
          <w:sz w:val="24"/>
          <w:szCs w:val="24"/>
        </w:rPr>
        <w:t>annesi ile birlikte</w:t>
      </w:r>
      <w:r w:rsidR="00233017">
        <w:rPr>
          <w:rFonts w:ascii="Courier New" w:hAnsi="Courier New" w:cs="Courier New"/>
          <w:sz w:val="24"/>
          <w:szCs w:val="24"/>
        </w:rPr>
        <w:t xml:space="preserve"> </w:t>
      </w:r>
      <w:r w:rsidR="0052477E">
        <w:rPr>
          <w:rFonts w:ascii="Courier New" w:hAnsi="Courier New" w:cs="Courier New"/>
          <w:sz w:val="24"/>
          <w:szCs w:val="24"/>
        </w:rPr>
        <w:t xml:space="preserve">Girne </w:t>
      </w:r>
      <w:proofErr w:type="spellStart"/>
      <w:r w:rsidR="0052477E">
        <w:rPr>
          <w:rFonts w:ascii="Courier New" w:hAnsi="Courier New" w:cs="Courier New"/>
          <w:sz w:val="24"/>
          <w:szCs w:val="24"/>
        </w:rPr>
        <w:t>Akçiçek</w:t>
      </w:r>
      <w:proofErr w:type="spellEnd"/>
      <w:r w:rsidR="0052477E">
        <w:rPr>
          <w:rFonts w:ascii="Courier New" w:hAnsi="Courier New" w:cs="Courier New"/>
          <w:sz w:val="24"/>
          <w:szCs w:val="24"/>
        </w:rPr>
        <w:t xml:space="preserve"> Hastanesi</w:t>
      </w:r>
      <w:r w:rsidR="00550C62">
        <w:rPr>
          <w:rFonts w:ascii="Courier New" w:hAnsi="Courier New" w:cs="Courier New"/>
          <w:sz w:val="24"/>
          <w:szCs w:val="24"/>
        </w:rPr>
        <w:t>’ne</w:t>
      </w:r>
      <w:r w:rsidR="0052477E">
        <w:rPr>
          <w:rFonts w:ascii="Courier New" w:hAnsi="Courier New" w:cs="Courier New"/>
          <w:sz w:val="24"/>
          <w:szCs w:val="24"/>
        </w:rPr>
        <w:t xml:space="preserve"> g</w:t>
      </w:r>
      <w:r>
        <w:rPr>
          <w:rFonts w:ascii="Courier New" w:hAnsi="Courier New" w:cs="Courier New"/>
          <w:sz w:val="24"/>
          <w:szCs w:val="24"/>
        </w:rPr>
        <w:t>itti</w:t>
      </w:r>
      <w:r w:rsidR="00550C62">
        <w:rPr>
          <w:rFonts w:ascii="Courier New" w:hAnsi="Courier New" w:cs="Courier New"/>
          <w:sz w:val="24"/>
          <w:szCs w:val="24"/>
        </w:rPr>
        <w:t xml:space="preserve">. </w:t>
      </w:r>
      <w:proofErr w:type="gramStart"/>
      <w:r w:rsidR="00550C62">
        <w:rPr>
          <w:rFonts w:ascii="Courier New" w:hAnsi="Courier New" w:cs="Courier New"/>
          <w:sz w:val="24"/>
          <w:szCs w:val="24"/>
        </w:rPr>
        <w:t xml:space="preserve">Burada </w:t>
      </w:r>
      <w:r>
        <w:rPr>
          <w:rFonts w:ascii="Courier New" w:hAnsi="Courier New" w:cs="Courier New"/>
          <w:sz w:val="24"/>
          <w:szCs w:val="24"/>
        </w:rPr>
        <w:t xml:space="preserve"> </w:t>
      </w:r>
      <w:r w:rsidR="00550C62">
        <w:rPr>
          <w:rFonts w:ascii="Courier New" w:hAnsi="Courier New" w:cs="Courier New"/>
          <w:sz w:val="24"/>
          <w:szCs w:val="24"/>
        </w:rPr>
        <w:t>Dr</w:t>
      </w:r>
      <w:r w:rsidR="0052477E">
        <w:rPr>
          <w:rFonts w:ascii="Courier New" w:hAnsi="Courier New" w:cs="Courier New"/>
          <w:sz w:val="24"/>
          <w:szCs w:val="24"/>
        </w:rPr>
        <w:t>.</w:t>
      </w:r>
      <w:proofErr w:type="gramEnd"/>
      <w:r w:rsidR="0052477E">
        <w:rPr>
          <w:rFonts w:ascii="Courier New" w:hAnsi="Courier New" w:cs="Courier New"/>
          <w:sz w:val="24"/>
          <w:szCs w:val="24"/>
        </w:rPr>
        <w:t xml:space="preserve"> Şadiye Emircan </w:t>
      </w:r>
      <w:r w:rsidR="00550C62">
        <w:rPr>
          <w:rFonts w:ascii="Courier New" w:hAnsi="Courier New" w:cs="Courier New"/>
          <w:sz w:val="24"/>
          <w:szCs w:val="24"/>
        </w:rPr>
        <w:t xml:space="preserve">tarafından muayene edilen </w:t>
      </w:r>
      <w:proofErr w:type="spellStart"/>
      <w:r w:rsidR="00550C62">
        <w:rPr>
          <w:rFonts w:ascii="Courier New" w:hAnsi="Courier New" w:cs="Courier New"/>
          <w:sz w:val="24"/>
          <w:szCs w:val="24"/>
        </w:rPr>
        <w:t>Müşteki’nin</w:t>
      </w:r>
      <w:proofErr w:type="spellEnd"/>
      <w:r w:rsidR="0052477E">
        <w:rPr>
          <w:rFonts w:ascii="Courier New" w:hAnsi="Courier New" w:cs="Courier New"/>
          <w:sz w:val="24"/>
          <w:szCs w:val="24"/>
        </w:rPr>
        <w:t xml:space="preserve"> kasığında gül kurusu diye tabir edilen iz, sol kolda </w:t>
      </w:r>
      <w:proofErr w:type="spellStart"/>
      <w:r w:rsidR="0052477E">
        <w:rPr>
          <w:rFonts w:ascii="Courier New" w:hAnsi="Courier New" w:cs="Courier New"/>
          <w:sz w:val="24"/>
          <w:szCs w:val="24"/>
        </w:rPr>
        <w:t>hematom</w:t>
      </w:r>
      <w:proofErr w:type="spellEnd"/>
      <w:r w:rsidR="0052477E">
        <w:rPr>
          <w:rFonts w:ascii="Courier New" w:hAnsi="Courier New" w:cs="Courier New"/>
          <w:sz w:val="24"/>
          <w:szCs w:val="24"/>
        </w:rPr>
        <w:t xml:space="preserve"> ve 2 adet cilt ero</w:t>
      </w:r>
      <w:r w:rsidR="00550C62">
        <w:rPr>
          <w:rFonts w:ascii="Courier New" w:hAnsi="Courier New" w:cs="Courier New"/>
          <w:sz w:val="24"/>
          <w:szCs w:val="24"/>
        </w:rPr>
        <w:t>zyonu tesp</w:t>
      </w:r>
      <w:r w:rsidR="006964A1">
        <w:rPr>
          <w:rFonts w:ascii="Courier New" w:hAnsi="Courier New" w:cs="Courier New"/>
          <w:sz w:val="24"/>
          <w:szCs w:val="24"/>
        </w:rPr>
        <w:t>it e</w:t>
      </w:r>
      <w:r w:rsidR="00550C62">
        <w:rPr>
          <w:rFonts w:ascii="Courier New" w:hAnsi="Courier New" w:cs="Courier New"/>
          <w:sz w:val="24"/>
          <w:szCs w:val="24"/>
        </w:rPr>
        <w:t>dild</w:t>
      </w:r>
      <w:r w:rsidR="006964A1">
        <w:rPr>
          <w:rFonts w:ascii="Courier New" w:hAnsi="Courier New" w:cs="Courier New"/>
          <w:sz w:val="24"/>
          <w:szCs w:val="24"/>
        </w:rPr>
        <w:t>i.( Emare No.5)</w:t>
      </w:r>
    </w:p>
    <w:p w14:paraId="2A1FA5E0" w14:textId="4D23EDB0" w:rsidR="0052477E" w:rsidRDefault="0052477E" w:rsidP="0052477E">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14:paraId="58C4837B" w14:textId="44006716" w:rsidR="0041418F" w:rsidRDefault="0052477E"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Kadın has</w:t>
      </w:r>
      <w:r w:rsidR="00550C62">
        <w:rPr>
          <w:rFonts w:ascii="Courier New" w:hAnsi="Courier New" w:cs="Courier New"/>
          <w:sz w:val="24"/>
          <w:szCs w:val="24"/>
        </w:rPr>
        <w:t>talıkları uzmanına sevk edilen M</w:t>
      </w:r>
      <w:r>
        <w:rPr>
          <w:rFonts w:ascii="Courier New" w:hAnsi="Courier New" w:cs="Courier New"/>
          <w:sz w:val="24"/>
          <w:szCs w:val="24"/>
        </w:rPr>
        <w:t xml:space="preserve">üştekinin </w:t>
      </w:r>
      <w:r w:rsidR="009C5AEF">
        <w:rPr>
          <w:rFonts w:ascii="Courier New" w:hAnsi="Courier New" w:cs="Courier New"/>
          <w:sz w:val="24"/>
          <w:szCs w:val="24"/>
        </w:rPr>
        <w:t xml:space="preserve">himeninde </w:t>
      </w:r>
      <w:r>
        <w:rPr>
          <w:rFonts w:ascii="Courier New" w:hAnsi="Courier New" w:cs="Courier New"/>
          <w:sz w:val="24"/>
          <w:szCs w:val="24"/>
        </w:rPr>
        <w:t>cinsel ilişki neticesinde meyd</w:t>
      </w:r>
      <w:r w:rsidR="001473DC">
        <w:rPr>
          <w:rFonts w:ascii="Courier New" w:hAnsi="Courier New" w:cs="Courier New"/>
          <w:sz w:val="24"/>
          <w:szCs w:val="24"/>
        </w:rPr>
        <w:t xml:space="preserve">ana gelen </w:t>
      </w:r>
      <w:r w:rsidR="009C5AEF">
        <w:rPr>
          <w:rFonts w:ascii="Courier New" w:hAnsi="Courier New" w:cs="Courier New"/>
          <w:sz w:val="24"/>
          <w:szCs w:val="24"/>
        </w:rPr>
        <w:t>4 ile 8 hizasında yeni ve taze yırtık tes</w:t>
      </w:r>
      <w:r w:rsidR="001808F5">
        <w:rPr>
          <w:rFonts w:ascii="Courier New" w:hAnsi="Courier New" w:cs="Courier New"/>
          <w:sz w:val="24"/>
          <w:szCs w:val="24"/>
        </w:rPr>
        <w:t>p</w:t>
      </w:r>
      <w:r w:rsidR="009C5AEF">
        <w:rPr>
          <w:rFonts w:ascii="Courier New" w:hAnsi="Courier New" w:cs="Courier New"/>
          <w:sz w:val="24"/>
          <w:szCs w:val="24"/>
        </w:rPr>
        <w:t>it edildi.</w:t>
      </w:r>
      <w:r w:rsidR="00550C62">
        <w:rPr>
          <w:rFonts w:ascii="Courier New" w:hAnsi="Courier New" w:cs="Courier New"/>
          <w:sz w:val="24"/>
          <w:szCs w:val="24"/>
        </w:rPr>
        <w:t xml:space="preserve"> </w:t>
      </w:r>
      <w:r w:rsidR="00BA386C">
        <w:rPr>
          <w:rFonts w:ascii="Courier New" w:hAnsi="Courier New" w:cs="Courier New"/>
          <w:sz w:val="24"/>
          <w:szCs w:val="24"/>
        </w:rPr>
        <w:t>(Emare No.</w:t>
      </w:r>
      <w:r>
        <w:rPr>
          <w:rFonts w:ascii="Courier New" w:hAnsi="Courier New" w:cs="Courier New"/>
          <w:sz w:val="24"/>
          <w:szCs w:val="24"/>
        </w:rPr>
        <w:t>6</w:t>
      </w:r>
      <w:r w:rsidR="00BA386C">
        <w:rPr>
          <w:rFonts w:ascii="Courier New" w:hAnsi="Courier New" w:cs="Courier New"/>
          <w:sz w:val="24"/>
          <w:szCs w:val="24"/>
        </w:rPr>
        <w:t>)</w:t>
      </w:r>
      <w:r w:rsidR="00AB57B6">
        <w:rPr>
          <w:rFonts w:ascii="Courier New" w:hAnsi="Courier New" w:cs="Courier New"/>
          <w:sz w:val="24"/>
          <w:szCs w:val="24"/>
        </w:rPr>
        <w:t xml:space="preserve"> </w:t>
      </w:r>
    </w:p>
    <w:p w14:paraId="67638E42" w14:textId="539F4ACF" w:rsidR="00343601" w:rsidRDefault="009C5AEF" w:rsidP="00C31EE7">
      <w:pPr>
        <w:spacing w:line="360" w:lineRule="auto"/>
        <w:contextualSpacing/>
        <w:rPr>
          <w:rFonts w:ascii="Courier New" w:hAnsi="Courier New" w:cs="Courier New"/>
          <w:sz w:val="24"/>
          <w:szCs w:val="24"/>
        </w:rPr>
      </w:pPr>
      <w:r>
        <w:rPr>
          <w:rFonts w:ascii="Courier New" w:hAnsi="Courier New" w:cs="Courier New"/>
          <w:sz w:val="24"/>
          <w:szCs w:val="24"/>
        </w:rPr>
        <w:t>Müşteki aynı gü</w:t>
      </w:r>
      <w:r w:rsidR="002C59E3">
        <w:rPr>
          <w:rFonts w:ascii="Courier New" w:hAnsi="Courier New" w:cs="Courier New"/>
          <w:sz w:val="24"/>
          <w:szCs w:val="24"/>
        </w:rPr>
        <w:t>n</w:t>
      </w:r>
      <w:r>
        <w:rPr>
          <w:rFonts w:ascii="Courier New" w:hAnsi="Courier New" w:cs="Courier New"/>
          <w:sz w:val="24"/>
          <w:szCs w:val="24"/>
        </w:rPr>
        <w:t xml:space="preserve"> polise </w:t>
      </w:r>
      <w:r w:rsidR="002C59E3">
        <w:rPr>
          <w:rFonts w:ascii="Courier New" w:hAnsi="Courier New" w:cs="Courier New"/>
          <w:sz w:val="24"/>
          <w:szCs w:val="24"/>
        </w:rPr>
        <w:t xml:space="preserve">giderek </w:t>
      </w:r>
      <w:r w:rsidR="006964A1">
        <w:rPr>
          <w:rFonts w:ascii="Courier New" w:hAnsi="Courier New" w:cs="Courier New"/>
          <w:sz w:val="24"/>
          <w:szCs w:val="24"/>
        </w:rPr>
        <w:t>S</w:t>
      </w:r>
      <w:r w:rsidR="002C59E3">
        <w:rPr>
          <w:rFonts w:ascii="Courier New" w:hAnsi="Courier New" w:cs="Courier New"/>
          <w:sz w:val="24"/>
          <w:szCs w:val="24"/>
        </w:rPr>
        <w:t xml:space="preserve">anıktan </w:t>
      </w:r>
      <w:r>
        <w:rPr>
          <w:rFonts w:ascii="Courier New" w:hAnsi="Courier New" w:cs="Courier New"/>
          <w:sz w:val="24"/>
          <w:szCs w:val="24"/>
        </w:rPr>
        <w:t>şik</w:t>
      </w:r>
      <w:r w:rsidR="00550C62">
        <w:rPr>
          <w:rFonts w:ascii="Courier New" w:hAnsi="Courier New" w:cs="Courier New"/>
          <w:sz w:val="24"/>
          <w:szCs w:val="24"/>
        </w:rPr>
        <w:t>â</w:t>
      </w:r>
      <w:r>
        <w:rPr>
          <w:rFonts w:ascii="Courier New" w:hAnsi="Courier New" w:cs="Courier New"/>
          <w:sz w:val="24"/>
          <w:szCs w:val="24"/>
        </w:rPr>
        <w:t>yet</w:t>
      </w:r>
      <w:r w:rsidR="002C59E3">
        <w:rPr>
          <w:rFonts w:ascii="Courier New" w:hAnsi="Courier New" w:cs="Courier New"/>
          <w:sz w:val="24"/>
          <w:szCs w:val="24"/>
        </w:rPr>
        <w:t>çi ol</w:t>
      </w:r>
      <w:r w:rsidR="0084183E">
        <w:rPr>
          <w:rFonts w:ascii="Courier New" w:hAnsi="Courier New" w:cs="Courier New"/>
          <w:sz w:val="24"/>
          <w:szCs w:val="24"/>
        </w:rPr>
        <w:t>du</w:t>
      </w:r>
      <w:r w:rsidR="002C59E3">
        <w:rPr>
          <w:rFonts w:ascii="Courier New" w:hAnsi="Courier New" w:cs="Courier New"/>
          <w:sz w:val="24"/>
          <w:szCs w:val="24"/>
        </w:rPr>
        <w:t>.</w:t>
      </w:r>
    </w:p>
    <w:p w14:paraId="530F54A5" w14:textId="2105D4D2" w:rsidR="0028455E" w:rsidRDefault="0028455E"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Polise celp edilen </w:t>
      </w:r>
      <w:r w:rsidR="006964A1">
        <w:rPr>
          <w:rFonts w:ascii="Courier New" w:hAnsi="Courier New" w:cs="Courier New"/>
          <w:sz w:val="24"/>
          <w:szCs w:val="24"/>
        </w:rPr>
        <w:t>S</w:t>
      </w:r>
      <w:r>
        <w:rPr>
          <w:rFonts w:ascii="Courier New" w:hAnsi="Courier New" w:cs="Courier New"/>
          <w:sz w:val="24"/>
          <w:szCs w:val="24"/>
        </w:rPr>
        <w:t>anık</w:t>
      </w:r>
      <w:r w:rsidR="00550C62">
        <w:rPr>
          <w:rFonts w:ascii="Courier New" w:hAnsi="Courier New" w:cs="Courier New"/>
          <w:sz w:val="24"/>
          <w:szCs w:val="24"/>
        </w:rPr>
        <w:t>,</w:t>
      </w:r>
      <w:r>
        <w:rPr>
          <w:rFonts w:ascii="Courier New" w:hAnsi="Courier New" w:cs="Courier New"/>
          <w:sz w:val="24"/>
          <w:szCs w:val="24"/>
        </w:rPr>
        <w:t xml:space="preserve"> “</w:t>
      </w:r>
      <w:r w:rsidRPr="00550585">
        <w:rPr>
          <w:rFonts w:ascii="Courier New" w:hAnsi="Courier New" w:cs="Courier New"/>
          <w:b/>
          <w:sz w:val="24"/>
          <w:szCs w:val="24"/>
        </w:rPr>
        <w:t xml:space="preserve">abi ben sabahlara kadar dışarıdaydım </w:t>
      </w:r>
      <w:proofErr w:type="spellStart"/>
      <w:r w:rsidR="0052477E" w:rsidRPr="00550585">
        <w:rPr>
          <w:rFonts w:ascii="Courier New" w:hAnsi="Courier New" w:cs="Courier New"/>
          <w:b/>
          <w:sz w:val="24"/>
          <w:szCs w:val="24"/>
        </w:rPr>
        <w:t>Bomont’a</w:t>
      </w:r>
      <w:proofErr w:type="spellEnd"/>
      <w:r w:rsidR="0052477E" w:rsidRPr="00550585">
        <w:rPr>
          <w:rFonts w:ascii="Courier New" w:hAnsi="Courier New" w:cs="Courier New"/>
          <w:b/>
          <w:sz w:val="24"/>
          <w:szCs w:val="24"/>
        </w:rPr>
        <w:t xml:space="preserve"> gittim evime geldiğimde ise hemen yatıp uyudum B.S isimli şa</w:t>
      </w:r>
      <w:r w:rsidR="00550585">
        <w:rPr>
          <w:rFonts w:ascii="Courier New" w:hAnsi="Courier New" w:cs="Courier New"/>
          <w:b/>
          <w:sz w:val="24"/>
          <w:szCs w:val="24"/>
        </w:rPr>
        <w:t xml:space="preserve">hıs da kesinlikle benim evime </w:t>
      </w:r>
      <w:r w:rsidR="0052477E" w:rsidRPr="00550585">
        <w:rPr>
          <w:rFonts w:ascii="Courier New" w:hAnsi="Courier New" w:cs="Courier New"/>
          <w:b/>
          <w:sz w:val="24"/>
          <w:szCs w:val="24"/>
        </w:rPr>
        <w:t>gelme</w:t>
      </w:r>
      <w:r w:rsidR="00550585">
        <w:rPr>
          <w:rFonts w:ascii="Courier New" w:hAnsi="Courier New" w:cs="Courier New"/>
          <w:b/>
          <w:sz w:val="24"/>
          <w:szCs w:val="24"/>
        </w:rPr>
        <w:t>d</w:t>
      </w:r>
      <w:r w:rsidR="0052477E" w:rsidRPr="00550585">
        <w:rPr>
          <w:rFonts w:ascii="Courier New" w:hAnsi="Courier New" w:cs="Courier New"/>
          <w:b/>
          <w:sz w:val="24"/>
          <w:szCs w:val="24"/>
        </w:rPr>
        <w:t>i bu olanlar tamamen uydurmadır</w:t>
      </w:r>
      <w:r w:rsidR="006964A1">
        <w:rPr>
          <w:rFonts w:ascii="Courier New" w:hAnsi="Courier New" w:cs="Courier New"/>
          <w:b/>
          <w:sz w:val="24"/>
          <w:szCs w:val="24"/>
        </w:rPr>
        <w:t>”</w:t>
      </w:r>
      <w:r w:rsidR="0052477E">
        <w:rPr>
          <w:rFonts w:ascii="Courier New" w:hAnsi="Courier New" w:cs="Courier New"/>
          <w:sz w:val="24"/>
          <w:szCs w:val="24"/>
        </w:rPr>
        <w:t xml:space="preserve"> demiştir.</w:t>
      </w:r>
    </w:p>
    <w:p w14:paraId="2F3C86DE" w14:textId="77777777" w:rsidR="0052477E" w:rsidRDefault="0052477E" w:rsidP="00C6171C">
      <w:pPr>
        <w:spacing w:line="360" w:lineRule="auto"/>
        <w:ind w:firstLine="708"/>
        <w:contextualSpacing/>
        <w:rPr>
          <w:rFonts w:ascii="Courier New" w:hAnsi="Courier New" w:cs="Courier New"/>
          <w:sz w:val="24"/>
          <w:szCs w:val="24"/>
        </w:rPr>
      </w:pPr>
    </w:p>
    <w:p w14:paraId="1D256A01" w14:textId="52D2E739" w:rsidR="00BA386C" w:rsidRDefault="00550585"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Tahkikat amacıyl</w:t>
      </w:r>
      <w:r w:rsidR="006964A1">
        <w:rPr>
          <w:rFonts w:ascii="Courier New" w:hAnsi="Courier New" w:cs="Courier New"/>
          <w:sz w:val="24"/>
          <w:szCs w:val="24"/>
        </w:rPr>
        <w:t>a</w:t>
      </w:r>
      <w:r>
        <w:rPr>
          <w:rFonts w:ascii="Courier New" w:hAnsi="Courier New" w:cs="Courier New"/>
          <w:sz w:val="24"/>
          <w:szCs w:val="24"/>
        </w:rPr>
        <w:t xml:space="preserve"> </w:t>
      </w:r>
      <w:r w:rsidR="009A1BA4">
        <w:rPr>
          <w:rFonts w:ascii="Courier New" w:hAnsi="Courier New" w:cs="Courier New"/>
          <w:sz w:val="24"/>
          <w:szCs w:val="24"/>
        </w:rPr>
        <w:t>A</w:t>
      </w:r>
      <w:r w:rsidR="00550C62">
        <w:rPr>
          <w:rFonts w:ascii="Courier New" w:hAnsi="Courier New" w:cs="Courier New"/>
          <w:sz w:val="24"/>
          <w:szCs w:val="24"/>
        </w:rPr>
        <w:t xml:space="preserve">nkara </w:t>
      </w:r>
      <w:proofErr w:type="spellStart"/>
      <w:r w:rsidR="00550C62">
        <w:rPr>
          <w:rFonts w:ascii="Courier New" w:hAnsi="Courier New" w:cs="Courier New"/>
          <w:sz w:val="24"/>
          <w:szCs w:val="24"/>
        </w:rPr>
        <w:t>Kriminal</w:t>
      </w:r>
      <w:proofErr w:type="spellEnd"/>
      <w:r w:rsidR="00550C62">
        <w:rPr>
          <w:rFonts w:ascii="Courier New" w:hAnsi="Courier New" w:cs="Courier New"/>
          <w:sz w:val="24"/>
          <w:szCs w:val="24"/>
        </w:rPr>
        <w:t xml:space="preserve"> Polis Labo</w:t>
      </w:r>
      <w:r w:rsidR="00710304">
        <w:rPr>
          <w:rFonts w:ascii="Courier New" w:hAnsi="Courier New" w:cs="Courier New"/>
          <w:sz w:val="24"/>
          <w:szCs w:val="24"/>
        </w:rPr>
        <w:t>ratuvar</w:t>
      </w:r>
      <w:r w:rsidR="00D42E6D">
        <w:rPr>
          <w:rFonts w:ascii="Courier New" w:hAnsi="Courier New" w:cs="Courier New"/>
          <w:sz w:val="24"/>
          <w:szCs w:val="24"/>
        </w:rPr>
        <w:t>ına gönderilen yatak süngeri</w:t>
      </w:r>
      <w:r w:rsidR="00131C9E">
        <w:rPr>
          <w:rFonts w:ascii="Courier New" w:hAnsi="Courier New" w:cs="Courier New"/>
          <w:sz w:val="24"/>
          <w:szCs w:val="24"/>
        </w:rPr>
        <w:t xml:space="preserve"> parçalarının üzerindeki</w:t>
      </w:r>
      <w:r w:rsidR="00D42E6D">
        <w:rPr>
          <w:rFonts w:ascii="Courier New" w:hAnsi="Courier New" w:cs="Courier New"/>
          <w:sz w:val="24"/>
          <w:szCs w:val="24"/>
        </w:rPr>
        <w:t xml:space="preserve"> kan</w:t>
      </w:r>
      <w:r w:rsidR="00131C9E">
        <w:rPr>
          <w:rFonts w:ascii="Courier New" w:hAnsi="Courier New" w:cs="Courier New"/>
          <w:sz w:val="24"/>
          <w:szCs w:val="24"/>
        </w:rPr>
        <w:t xml:space="preserve"> örneklerinde</w:t>
      </w:r>
      <w:r w:rsidR="00710304">
        <w:rPr>
          <w:rFonts w:ascii="Courier New" w:hAnsi="Courier New" w:cs="Courier New"/>
          <w:sz w:val="24"/>
          <w:szCs w:val="24"/>
        </w:rPr>
        <w:t xml:space="preserve"> </w:t>
      </w:r>
      <w:r w:rsidR="00D42E6D">
        <w:rPr>
          <w:rFonts w:ascii="Courier New" w:hAnsi="Courier New" w:cs="Courier New"/>
          <w:sz w:val="24"/>
          <w:szCs w:val="24"/>
        </w:rPr>
        <w:t xml:space="preserve">yapılan incelemede </w:t>
      </w:r>
      <w:r w:rsidR="00550C62">
        <w:rPr>
          <w:rFonts w:ascii="Courier New" w:hAnsi="Courier New" w:cs="Courier New"/>
          <w:sz w:val="24"/>
          <w:szCs w:val="24"/>
        </w:rPr>
        <w:t>M</w:t>
      </w:r>
      <w:r w:rsidR="00E71EDC">
        <w:rPr>
          <w:rFonts w:ascii="Courier New" w:hAnsi="Courier New" w:cs="Courier New"/>
          <w:sz w:val="24"/>
          <w:szCs w:val="24"/>
        </w:rPr>
        <w:t xml:space="preserve">üşteki ve </w:t>
      </w:r>
      <w:r w:rsidR="006964A1">
        <w:rPr>
          <w:rFonts w:ascii="Courier New" w:hAnsi="Courier New" w:cs="Courier New"/>
          <w:sz w:val="24"/>
          <w:szCs w:val="24"/>
        </w:rPr>
        <w:t>S</w:t>
      </w:r>
      <w:r w:rsidR="00E71EDC">
        <w:rPr>
          <w:rFonts w:ascii="Courier New" w:hAnsi="Courier New" w:cs="Courier New"/>
          <w:sz w:val="24"/>
          <w:szCs w:val="24"/>
        </w:rPr>
        <w:t>anığ</w:t>
      </w:r>
      <w:r w:rsidR="00A77CF0">
        <w:rPr>
          <w:rFonts w:ascii="Courier New" w:hAnsi="Courier New" w:cs="Courier New"/>
          <w:sz w:val="24"/>
          <w:szCs w:val="24"/>
        </w:rPr>
        <w:t>a ait</w:t>
      </w:r>
      <w:r w:rsidR="0088740F">
        <w:rPr>
          <w:rFonts w:ascii="Courier New" w:hAnsi="Courier New" w:cs="Courier New"/>
          <w:sz w:val="24"/>
          <w:szCs w:val="24"/>
        </w:rPr>
        <w:t xml:space="preserve"> </w:t>
      </w:r>
      <w:r w:rsidR="00E71EDC">
        <w:rPr>
          <w:rFonts w:ascii="Courier New" w:hAnsi="Courier New" w:cs="Courier New"/>
          <w:sz w:val="24"/>
          <w:szCs w:val="24"/>
        </w:rPr>
        <w:t>karışık DNA tes</w:t>
      </w:r>
      <w:r w:rsidR="001808F5">
        <w:rPr>
          <w:rFonts w:ascii="Courier New" w:hAnsi="Courier New" w:cs="Courier New"/>
          <w:sz w:val="24"/>
          <w:szCs w:val="24"/>
        </w:rPr>
        <w:t>p</w:t>
      </w:r>
      <w:r w:rsidR="00E71EDC">
        <w:rPr>
          <w:rFonts w:ascii="Courier New" w:hAnsi="Courier New" w:cs="Courier New"/>
          <w:sz w:val="24"/>
          <w:szCs w:val="24"/>
        </w:rPr>
        <w:t>it edildi</w:t>
      </w:r>
      <w:r w:rsidR="009E6695">
        <w:rPr>
          <w:rFonts w:ascii="Courier New" w:hAnsi="Courier New" w:cs="Courier New"/>
          <w:sz w:val="24"/>
          <w:szCs w:val="24"/>
        </w:rPr>
        <w:t>.</w:t>
      </w:r>
      <w:r w:rsidR="00E71EDC">
        <w:rPr>
          <w:rFonts w:ascii="Courier New" w:hAnsi="Courier New" w:cs="Courier New"/>
          <w:sz w:val="24"/>
          <w:szCs w:val="24"/>
        </w:rPr>
        <w:t xml:space="preserve"> </w:t>
      </w:r>
      <w:r w:rsidR="00D42E6D">
        <w:rPr>
          <w:rFonts w:ascii="Courier New" w:hAnsi="Courier New" w:cs="Courier New"/>
          <w:sz w:val="24"/>
          <w:szCs w:val="24"/>
        </w:rPr>
        <w:t>(</w:t>
      </w:r>
      <w:r w:rsidR="00343601">
        <w:rPr>
          <w:rFonts w:ascii="Courier New" w:hAnsi="Courier New" w:cs="Courier New"/>
          <w:sz w:val="24"/>
          <w:szCs w:val="24"/>
        </w:rPr>
        <w:t xml:space="preserve">Emare </w:t>
      </w:r>
      <w:r w:rsidR="00D42E6D">
        <w:rPr>
          <w:rFonts w:ascii="Courier New" w:hAnsi="Courier New" w:cs="Courier New"/>
          <w:sz w:val="24"/>
          <w:szCs w:val="24"/>
        </w:rPr>
        <w:t>No.18)</w:t>
      </w:r>
      <w:r w:rsidR="001932E9">
        <w:rPr>
          <w:rFonts w:ascii="Courier New" w:hAnsi="Courier New" w:cs="Courier New"/>
          <w:sz w:val="24"/>
          <w:szCs w:val="24"/>
        </w:rPr>
        <w:t>.</w:t>
      </w:r>
    </w:p>
    <w:p w14:paraId="490A79FB" w14:textId="52E05EC7" w:rsidR="001932E9" w:rsidRDefault="001932E9" w:rsidP="00C6171C">
      <w:pPr>
        <w:spacing w:line="240" w:lineRule="auto"/>
        <w:contextualSpacing/>
        <w:rPr>
          <w:rFonts w:ascii="Courier New" w:hAnsi="Courier New" w:cs="Courier New"/>
          <w:sz w:val="24"/>
          <w:szCs w:val="24"/>
        </w:rPr>
      </w:pPr>
    </w:p>
    <w:p w14:paraId="4502599C" w14:textId="77777777" w:rsidR="00687323" w:rsidRDefault="00687323" w:rsidP="00C6171C">
      <w:pPr>
        <w:spacing w:line="240" w:lineRule="auto"/>
        <w:contextualSpacing/>
        <w:rPr>
          <w:rFonts w:ascii="Courier New" w:hAnsi="Courier New" w:cs="Courier New"/>
          <w:sz w:val="24"/>
          <w:szCs w:val="24"/>
        </w:rPr>
      </w:pPr>
    </w:p>
    <w:p w14:paraId="32528367" w14:textId="0E351D71" w:rsidR="00CC27F5" w:rsidRDefault="00CC27F5" w:rsidP="00C6171C">
      <w:pPr>
        <w:spacing w:line="360" w:lineRule="auto"/>
        <w:contextualSpacing/>
        <w:rPr>
          <w:rFonts w:ascii="Courier New" w:hAnsi="Courier New" w:cs="Courier New"/>
          <w:sz w:val="24"/>
          <w:szCs w:val="24"/>
          <w:u w:val="single"/>
        </w:rPr>
      </w:pPr>
      <w:r w:rsidRPr="00CC27F5">
        <w:rPr>
          <w:rFonts w:ascii="Courier New" w:hAnsi="Courier New" w:cs="Courier New"/>
          <w:sz w:val="24"/>
          <w:szCs w:val="24"/>
          <w:u w:val="single"/>
        </w:rPr>
        <w:t>İSTİNAF SEBEPLERİ</w:t>
      </w:r>
      <w:r>
        <w:rPr>
          <w:rFonts w:ascii="Courier New" w:hAnsi="Courier New" w:cs="Courier New"/>
          <w:sz w:val="24"/>
          <w:szCs w:val="24"/>
          <w:u w:val="single"/>
        </w:rPr>
        <w:t>:</w:t>
      </w:r>
      <w:r w:rsidRPr="00CC27F5">
        <w:rPr>
          <w:rFonts w:ascii="Courier New" w:hAnsi="Courier New" w:cs="Courier New"/>
          <w:sz w:val="24"/>
          <w:szCs w:val="24"/>
          <w:u w:val="single"/>
        </w:rPr>
        <w:t xml:space="preserve"> </w:t>
      </w:r>
    </w:p>
    <w:p w14:paraId="26B73DBC" w14:textId="77777777" w:rsidR="004E5607" w:rsidRDefault="004E5607" w:rsidP="00C6171C">
      <w:pPr>
        <w:spacing w:line="360" w:lineRule="auto"/>
        <w:contextualSpacing/>
        <w:rPr>
          <w:rFonts w:ascii="Courier New" w:hAnsi="Courier New" w:cs="Courier New"/>
          <w:sz w:val="24"/>
          <w:szCs w:val="24"/>
          <w:u w:val="single"/>
        </w:rPr>
      </w:pPr>
    </w:p>
    <w:p w14:paraId="1E7F41F2" w14:textId="5558FE63" w:rsidR="009E6695" w:rsidRDefault="00B173F4" w:rsidP="00C6171C">
      <w:pPr>
        <w:spacing w:line="360" w:lineRule="auto"/>
        <w:ind w:firstLine="708"/>
        <w:contextualSpacing/>
        <w:rPr>
          <w:rFonts w:ascii="Courier New" w:hAnsi="Courier New" w:cs="Courier New"/>
          <w:sz w:val="24"/>
          <w:szCs w:val="24"/>
        </w:rPr>
      </w:pPr>
      <w:r w:rsidRPr="00B173F4">
        <w:rPr>
          <w:rFonts w:ascii="Courier New" w:hAnsi="Courier New" w:cs="Courier New"/>
          <w:sz w:val="24"/>
          <w:szCs w:val="24"/>
        </w:rPr>
        <w:t>Sa</w:t>
      </w:r>
      <w:r w:rsidR="00550C62">
        <w:rPr>
          <w:rFonts w:ascii="Courier New" w:hAnsi="Courier New" w:cs="Courier New"/>
          <w:sz w:val="24"/>
          <w:szCs w:val="24"/>
        </w:rPr>
        <w:t>nık A</w:t>
      </w:r>
      <w:r>
        <w:rPr>
          <w:rFonts w:ascii="Courier New" w:hAnsi="Courier New" w:cs="Courier New"/>
          <w:sz w:val="24"/>
          <w:szCs w:val="24"/>
        </w:rPr>
        <w:t>vuk</w:t>
      </w:r>
      <w:r w:rsidR="00735684">
        <w:rPr>
          <w:rFonts w:ascii="Courier New" w:hAnsi="Courier New" w:cs="Courier New"/>
          <w:sz w:val="24"/>
          <w:szCs w:val="24"/>
        </w:rPr>
        <w:t>a</w:t>
      </w:r>
      <w:r>
        <w:rPr>
          <w:rFonts w:ascii="Courier New" w:hAnsi="Courier New" w:cs="Courier New"/>
          <w:sz w:val="24"/>
          <w:szCs w:val="24"/>
        </w:rPr>
        <w:t>tı istinaf</w:t>
      </w:r>
      <w:r w:rsidR="009A1BA4">
        <w:rPr>
          <w:rFonts w:ascii="Courier New" w:hAnsi="Courier New" w:cs="Courier New"/>
          <w:sz w:val="24"/>
          <w:szCs w:val="24"/>
        </w:rPr>
        <w:t>ın duruşmasında</w:t>
      </w:r>
      <w:r>
        <w:rPr>
          <w:rFonts w:ascii="Courier New" w:hAnsi="Courier New" w:cs="Courier New"/>
          <w:sz w:val="24"/>
          <w:szCs w:val="24"/>
        </w:rPr>
        <w:t>;</w:t>
      </w:r>
      <w:r w:rsidR="00735684">
        <w:rPr>
          <w:rFonts w:ascii="Courier New" w:hAnsi="Courier New" w:cs="Courier New"/>
          <w:sz w:val="24"/>
          <w:szCs w:val="24"/>
        </w:rPr>
        <w:t xml:space="preserve"> 7.3.2019 tarihli ara karar ile 27.9.2019 tarihli hükümden yapılan istinafları birleştirerek </w:t>
      </w:r>
      <w:r w:rsidR="00E05ACD">
        <w:rPr>
          <w:rFonts w:ascii="Courier New" w:hAnsi="Courier New" w:cs="Courier New"/>
          <w:sz w:val="24"/>
          <w:szCs w:val="24"/>
        </w:rPr>
        <w:t>hitabını yaptı</w:t>
      </w:r>
      <w:r w:rsidR="00881646">
        <w:rPr>
          <w:rFonts w:ascii="Courier New" w:hAnsi="Courier New" w:cs="Courier New"/>
          <w:sz w:val="24"/>
          <w:szCs w:val="24"/>
        </w:rPr>
        <w:t>.</w:t>
      </w:r>
      <w:r w:rsidR="008E697F">
        <w:rPr>
          <w:rFonts w:ascii="Courier New" w:hAnsi="Courier New" w:cs="Courier New"/>
          <w:sz w:val="24"/>
          <w:szCs w:val="24"/>
        </w:rPr>
        <w:t xml:space="preserve"> </w:t>
      </w:r>
      <w:r w:rsidR="00881646">
        <w:rPr>
          <w:rFonts w:ascii="Courier New" w:hAnsi="Courier New" w:cs="Courier New"/>
          <w:sz w:val="24"/>
          <w:szCs w:val="24"/>
        </w:rPr>
        <w:t xml:space="preserve">Her iki İstinaf ihbarnamesindeki </w:t>
      </w:r>
      <w:r w:rsidR="00E05ACD">
        <w:rPr>
          <w:rFonts w:ascii="Courier New" w:hAnsi="Courier New" w:cs="Courier New"/>
          <w:sz w:val="24"/>
          <w:szCs w:val="24"/>
        </w:rPr>
        <w:t xml:space="preserve">istinaf sebeplerini </w:t>
      </w:r>
      <w:r w:rsidR="00735684">
        <w:rPr>
          <w:rFonts w:ascii="Courier New" w:hAnsi="Courier New" w:cs="Courier New"/>
          <w:sz w:val="24"/>
          <w:szCs w:val="24"/>
        </w:rPr>
        <w:t xml:space="preserve">aşağıdaki </w:t>
      </w:r>
      <w:r w:rsidR="00E05ACD">
        <w:rPr>
          <w:rFonts w:ascii="Courier New" w:hAnsi="Courier New" w:cs="Courier New"/>
          <w:sz w:val="24"/>
          <w:szCs w:val="24"/>
        </w:rPr>
        <w:t>ana başlıklar altında sıralamak mümkündür.</w:t>
      </w:r>
      <w:r w:rsidR="008E0CC0">
        <w:rPr>
          <w:rFonts w:ascii="Courier New" w:hAnsi="Courier New" w:cs="Courier New"/>
          <w:sz w:val="24"/>
          <w:szCs w:val="24"/>
        </w:rPr>
        <w:t xml:space="preserve"> </w:t>
      </w:r>
    </w:p>
    <w:p w14:paraId="445CBDEE" w14:textId="77777777" w:rsidR="009A1BA4" w:rsidRDefault="009A1BA4" w:rsidP="00C6171C">
      <w:pPr>
        <w:spacing w:line="360" w:lineRule="auto"/>
        <w:contextualSpacing/>
        <w:rPr>
          <w:rFonts w:ascii="Courier New" w:hAnsi="Courier New" w:cs="Courier New"/>
          <w:sz w:val="24"/>
          <w:szCs w:val="24"/>
        </w:rPr>
      </w:pPr>
    </w:p>
    <w:p w14:paraId="71B996E3" w14:textId="1311AF84" w:rsidR="00881646" w:rsidRDefault="00E05ACD" w:rsidP="00C6171C">
      <w:pPr>
        <w:spacing w:line="360" w:lineRule="auto"/>
        <w:contextualSpacing/>
        <w:rPr>
          <w:rFonts w:ascii="Courier New" w:hAnsi="Courier New" w:cs="Courier New"/>
          <w:sz w:val="24"/>
          <w:szCs w:val="24"/>
        </w:rPr>
      </w:pPr>
      <w:r>
        <w:rPr>
          <w:rFonts w:ascii="Courier New" w:hAnsi="Courier New" w:cs="Courier New"/>
          <w:sz w:val="24"/>
          <w:szCs w:val="24"/>
        </w:rPr>
        <w:t>Şöyle ki;</w:t>
      </w:r>
    </w:p>
    <w:p w14:paraId="7727EF35" w14:textId="2751B4DE" w:rsidR="00E05ACD" w:rsidRDefault="00E05ACD" w:rsidP="00C6171C">
      <w:pPr>
        <w:pStyle w:val="ListeParagraf"/>
        <w:numPr>
          <w:ilvl w:val="0"/>
          <w:numId w:val="4"/>
        </w:numPr>
        <w:spacing w:line="360" w:lineRule="auto"/>
        <w:rPr>
          <w:rFonts w:ascii="Courier New" w:hAnsi="Courier New" w:cs="Courier New"/>
          <w:b/>
          <w:bCs/>
          <w:sz w:val="24"/>
          <w:szCs w:val="24"/>
        </w:rPr>
      </w:pPr>
      <w:r w:rsidRPr="00881646">
        <w:rPr>
          <w:rFonts w:ascii="Courier New" w:hAnsi="Courier New" w:cs="Courier New"/>
          <w:b/>
          <w:bCs/>
          <w:sz w:val="24"/>
          <w:szCs w:val="24"/>
        </w:rPr>
        <w:t>Muhterem Ağır Ceza Mahkemesi,</w:t>
      </w:r>
      <w:r w:rsidR="004E5607">
        <w:rPr>
          <w:rFonts w:ascii="Courier New" w:hAnsi="Courier New" w:cs="Courier New"/>
          <w:b/>
          <w:bCs/>
          <w:sz w:val="24"/>
          <w:szCs w:val="24"/>
        </w:rPr>
        <w:t xml:space="preserve"> </w:t>
      </w:r>
      <w:r w:rsidR="006964A1">
        <w:rPr>
          <w:rFonts w:ascii="Courier New" w:hAnsi="Courier New" w:cs="Courier New"/>
          <w:b/>
          <w:bCs/>
          <w:sz w:val="24"/>
          <w:szCs w:val="24"/>
        </w:rPr>
        <w:t>S</w:t>
      </w:r>
      <w:r w:rsidRPr="00881646">
        <w:rPr>
          <w:rFonts w:ascii="Courier New" w:hAnsi="Courier New" w:cs="Courier New"/>
          <w:b/>
          <w:bCs/>
          <w:sz w:val="24"/>
          <w:szCs w:val="24"/>
        </w:rPr>
        <w:t>anığa ait olduğu iddia edilen ifadenin gönüllü olduğuna karar verip ifadeyi emare olarak kaydetmekle hata etti.</w:t>
      </w:r>
    </w:p>
    <w:p w14:paraId="3E5A5EFD" w14:textId="77777777" w:rsidR="001812F4" w:rsidRDefault="001812F4" w:rsidP="00C6171C">
      <w:pPr>
        <w:pStyle w:val="ListeParagraf"/>
        <w:spacing w:line="360" w:lineRule="auto"/>
        <w:ind w:left="510"/>
        <w:rPr>
          <w:rFonts w:ascii="Courier New" w:hAnsi="Courier New" w:cs="Courier New"/>
          <w:b/>
          <w:bCs/>
          <w:sz w:val="24"/>
          <w:szCs w:val="24"/>
        </w:rPr>
      </w:pPr>
    </w:p>
    <w:p w14:paraId="48A49ACF" w14:textId="52041F55" w:rsidR="001812F4" w:rsidRPr="00E83DB7" w:rsidRDefault="001812F4" w:rsidP="00C6171C">
      <w:pPr>
        <w:pStyle w:val="ListeParagraf"/>
        <w:numPr>
          <w:ilvl w:val="0"/>
          <w:numId w:val="4"/>
        </w:numPr>
        <w:spacing w:line="360" w:lineRule="auto"/>
        <w:rPr>
          <w:rFonts w:ascii="Courier New" w:hAnsi="Courier New" w:cs="Courier New"/>
          <w:b/>
          <w:bCs/>
          <w:sz w:val="24"/>
          <w:szCs w:val="24"/>
        </w:rPr>
      </w:pPr>
      <w:r>
        <w:rPr>
          <w:rFonts w:ascii="Courier New" w:hAnsi="Courier New" w:cs="Courier New"/>
          <w:b/>
          <w:bCs/>
          <w:sz w:val="24"/>
          <w:szCs w:val="24"/>
        </w:rPr>
        <w:t>Muhterem Ağır Ceza Mahkemesi,</w:t>
      </w:r>
      <w:r w:rsidR="001808F5">
        <w:rPr>
          <w:rFonts w:ascii="Courier New" w:hAnsi="Courier New" w:cs="Courier New"/>
          <w:b/>
          <w:bCs/>
          <w:sz w:val="24"/>
          <w:szCs w:val="24"/>
        </w:rPr>
        <w:t xml:space="preserve"> </w:t>
      </w:r>
      <w:r w:rsidR="00550C62">
        <w:rPr>
          <w:rFonts w:ascii="Courier New" w:hAnsi="Courier New" w:cs="Courier New"/>
          <w:b/>
          <w:bCs/>
          <w:sz w:val="24"/>
          <w:szCs w:val="24"/>
        </w:rPr>
        <w:t>ilk şikâ</w:t>
      </w:r>
      <w:r>
        <w:rPr>
          <w:rFonts w:ascii="Courier New" w:hAnsi="Courier New" w:cs="Courier New"/>
          <w:b/>
          <w:bCs/>
          <w:sz w:val="24"/>
          <w:szCs w:val="24"/>
        </w:rPr>
        <w:t>yet ile ilgili pre</w:t>
      </w:r>
      <w:r w:rsidR="00BD75BD">
        <w:rPr>
          <w:rFonts w:ascii="Courier New" w:hAnsi="Courier New" w:cs="Courier New"/>
          <w:b/>
          <w:bCs/>
          <w:sz w:val="24"/>
          <w:szCs w:val="24"/>
        </w:rPr>
        <w:t>n</w:t>
      </w:r>
      <w:r>
        <w:rPr>
          <w:rFonts w:ascii="Courier New" w:hAnsi="Courier New" w:cs="Courier New"/>
          <w:b/>
          <w:bCs/>
          <w:sz w:val="24"/>
          <w:szCs w:val="24"/>
        </w:rPr>
        <w:t xml:space="preserve">sipleri yanlış uygulamakla </w:t>
      </w:r>
      <w:r w:rsidR="00550C62">
        <w:rPr>
          <w:rFonts w:ascii="Courier New" w:hAnsi="Courier New" w:cs="Courier New"/>
          <w:b/>
          <w:bCs/>
          <w:sz w:val="24"/>
          <w:szCs w:val="24"/>
        </w:rPr>
        <w:t>ve M</w:t>
      </w:r>
      <w:r w:rsidR="00677609">
        <w:rPr>
          <w:rFonts w:ascii="Courier New" w:hAnsi="Courier New" w:cs="Courier New"/>
          <w:b/>
          <w:bCs/>
          <w:sz w:val="24"/>
          <w:szCs w:val="24"/>
        </w:rPr>
        <w:t>üştekin</w:t>
      </w:r>
      <w:r w:rsidR="00550C62">
        <w:rPr>
          <w:rFonts w:ascii="Courier New" w:hAnsi="Courier New" w:cs="Courier New"/>
          <w:b/>
          <w:bCs/>
          <w:sz w:val="24"/>
          <w:szCs w:val="24"/>
        </w:rPr>
        <w:t>in çelişkili şahadetini ilk şikâ</w:t>
      </w:r>
      <w:r w:rsidR="00677609">
        <w:rPr>
          <w:rFonts w:ascii="Courier New" w:hAnsi="Courier New" w:cs="Courier New"/>
          <w:b/>
          <w:bCs/>
          <w:sz w:val="24"/>
          <w:szCs w:val="24"/>
        </w:rPr>
        <w:t xml:space="preserve">yet olarak değerlendirmekle </w:t>
      </w:r>
      <w:r w:rsidRPr="00E83DB7">
        <w:rPr>
          <w:rFonts w:ascii="Courier New" w:hAnsi="Courier New" w:cs="Courier New"/>
          <w:b/>
          <w:bCs/>
          <w:sz w:val="24"/>
          <w:szCs w:val="24"/>
        </w:rPr>
        <w:t xml:space="preserve">hata etti.  </w:t>
      </w:r>
    </w:p>
    <w:p w14:paraId="0F331658" w14:textId="77777777" w:rsidR="00881646" w:rsidRPr="00881646" w:rsidRDefault="00881646" w:rsidP="00C6171C">
      <w:pPr>
        <w:pStyle w:val="ListeParagraf"/>
        <w:spacing w:line="360" w:lineRule="auto"/>
        <w:ind w:left="510"/>
        <w:rPr>
          <w:rFonts w:ascii="Courier New" w:hAnsi="Courier New" w:cs="Courier New"/>
          <w:b/>
          <w:bCs/>
          <w:sz w:val="24"/>
          <w:szCs w:val="24"/>
        </w:rPr>
      </w:pPr>
    </w:p>
    <w:p w14:paraId="7931EAA1" w14:textId="1E5185F8" w:rsidR="00881646" w:rsidRDefault="00E05ACD" w:rsidP="00C6171C">
      <w:pPr>
        <w:pStyle w:val="ListeParagraf"/>
        <w:numPr>
          <w:ilvl w:val="0"/>
          <w:numId w:val="4"/>
        </w:numPr>
        <w:spacing w:line="360" w:lineRule="auto"/>
        <w:rPr>
          <w:rFonts w:ascii="Courier New" w:hAnsi="Courier New" w:cs="Courier New"/>
          <w:b/>
          <w:bCs/>
          <w:sz w:val="24"/>
          <w:szCs w:val="24"/>
        </w:rPr>
      </w:pPr>
      <w:r w:rsidRPr="00881646">
        <w:rPr>
          <w:rFonts w:ascii="Courier New" w:hAnsi="Courier New" w:cs="Courier New"/>
          <w:b/>
          <w:bCs/>
          <w:sz w:val="24"/>
          <w:szCs w:val="24"/>
        </w:rPr>
        <w:t xml:space="preserve">Muhterem Ağır Ceza Mahkemesi, </w:t>
      </w:r>
      <w:r w:rsidR="006964A1">
        <w:rPr>
          <w:rFonts w:ascii="Courier New" w:hAnsi="Courier New" w:cs="Courier New"/>
          <w:b/>
          <w:bCs/>
          <w:sz w:val="24"/>
          <w:szCs w:val="24"/>
        </w:rPr>
        <w:t>S</w:t>
      </w:r>
      <w:r w:rsidR="00881646" w:rsidRPr="00881646">
        <w:rPr>
          <w:rFonts w:ascii="Courier New" w:hAnsi="Courier New" w:cs="Courier New"/>
          <w:b/>
          <w:bCs/>
          <w:sz w:val="24"/>
          <w:szCs w:val="24"/>
        </w:rPr>
        <w:t>anığı aleyhind</w:t>
      </w:r>
      <w:r w:rsidR="00550C62">
        <w:rPr>
          <w:rFonts w:ascii="Courier New" w:hAnsi="Courier New" w:cs="Courier New"/>
          <w:b/>
          <w:bCs/>
          <w:sz w:val="24"/>
          <w:szCs w:val="24"/>
        </w:rPr>
        <w:t>eki davalardan suçlu bulup mahkû</w:t>
      </w:r>
      <w:r w:rsidR="00881646" w:rsidRPr="00881646">
        <w:rPr>
          <w:rFonts w:ascii="Courier New" w:hAnsi="Courier New" w:cs="Courier New"/>
          <w:b/>
          <w:bCs/>
          <w:sz w:val="24"/>
          <w:szCs w:val="24"/>
        </w:rPr>
        <w:t>m etmekle hata etti.</w:t>
      </w:r>
    </w:p>
    <w:p w14:paraId="423AF6FB" w14:textId="77777777" w:rsidR="00BA7E39" w:rsidRPr="00BA7E39" w:rsidRDefault="00BA7E39" w:rsidP="00C6171C">
      <w:pPr>
        <w:pStyle w:val="ListeParagraf"/>
        <w:rPr>
          <w:rFonts w:ascii="Courier New" w:hAnsi="Courier New" w:cs="Courier New"/>
          <w:b/>
          <w:bCs/>
          <w:sz w:val="24"/>
          <w:szCs w:val="24"/>
        </w:rPr>
      </w:pPr>
    </w:p>
    <w:p w14:paraId="755425C2" w14:textId="1C220C60" w:rsidR="00881646" w:rsidRDefault="00881646" w:rsidP="00C6171C">
      <w:pPr>
        <w:pStyle w:val="ListeParagraf"/>
        <w:numPr>
          <w:ilvl w:val="0"/>
          <w:numId w:val="4"/>
        </w:numPr>
        <w:spacing w:line="360" w:lineRule="auto"/>
        <w:rPr>
          <w:rFonts w:ascii="Courier New" w:hAnsi="Courier New" w:cs="Courier New"/>
          <w:b/>
          <w:bCs/>
          <w:sz w:val="24"/>
          <w:szCs w:val="24"/>
        </w:rPr>
      </w:pPr>
      <w:r w:rsidRPr="00881646">
        <w:rPr>
          <w:rFonts w:ascii="Courier New" w:hAnsi="Courier New" w:cs="Courier New"/>
          <w:b/>
          <w:bCs/>
          <w:sz w:val="24"/>
          <w:szCs w:val="24"/>
        </w:rPr>
        <w:t xml:space="preserve">Muhterem Ağır Ceza Mahkemesi, </w:t>
      </w:r>
      <w:r w:rsidR="006964A1">
        <w:rPr>
          <w:rFonts w:ascii="Courier New" w:hAnsi="Courier New" w:cs="Courier New"/>
          <w:b/>
          <w:bCs/>
          <w:sz w:val="24"/>
          <w:szCs w:val="24"/>
        </w:rPr>
        <w:t>S</w:t>
      </w:r>
      <w:r w:rsidRPr="00881646">
        <w:rPr>
          <w:rFonts w:ascii="Courier New" w:hAnsi="Courier New" w:cs="Courier New"/>
          <w:b/>
          <w:bCs/>
          <w:sz w:val="24"/>
          <w:szCs w:val="24"/>
        </w:rPr>
        <w:t>anığa alene</w:t>
      </w:r>
      <w:r w:rsidR="008E0CC0">
        <w:rPr>
          <w:rFonts w:ascii="Courier New" w:hAnsi="Courier New" w:cs="Courier New"/>
          <w:b/>
          <w:bCs/>
          <w:sz w:val="24"/>
          <w:szCs w:val="24"/>
        </w:rPr>
        <w:t>n</w:t>
      </w:r>
      <w:r w:rsidRPr="00881646">
        <w:rPr>
          <w:rFonts w:ascii="Courier New" w:hAnsi="Courier New" w:cs="Courier New"/>
          <w:b/>
          <w:bCs/>
          <w:sz w:val="24"/>
          <w:szCs w:val="24"/>
        </w:rPr>
        <w:t xml:space="preserve"> fahiş cezalar takdir etmekle hatalı davrandı.</w:t>
      </w:r>
    </w:p>
    <w:p w14:paraId="6E2CF19A" w14:textId="5B2DED5B" w:rsidR="00EA630E" w:rsidRDefault="00EA630E" w:rsidP="00C6171C">
      <w:pPr>
        <w:pStyle w:val="ListeParagraf"/>
        <w:rPr>
          <w:rFonts w:ascii="Courier New" w:hAnsi="Courier New" w:cs="Courier New"/>
          <w:b/>
          <w:bCs/>
          <w:sz w:val="24"/>
          <w:szCs w:val="24"/>
        </w:rPr>
      </w:pPr>
    </w:p>
    <w:p w14:paraId="64DE60A4" w14:textId="77777777" w:rsidR="00C31EE7" w:rsidRDefault="00C31EE7" w:rsidP="00C6171C">
      <w:pPr>
        <w:pStyle w:val="ListeParagraf"/>
        <w:rPr>
          <w:rFonts w:ascii="Courier New" w:hAnsi="Courier New" w:cs="Courier New"/>
          <w:b/>
          <w:bCs/>
          <w:sz w:val="24"/>
          <w:szCs w:val="24"/>
        </w:rPr>
      </w:pPr>
    </w:p>
    <w:p w14:paraId="3A15B77C" w14:textId="137B053D" w:rsidR="00EA630E" w:rsidRDefault="00EA630E" w:rsidP="00C6171C">
      <w:pPr>
        <w:spacing w:line="360" w:lineRule="auto"/>
        <w:contextualSpacing/>
        <w:rPr>
          <w:rFonts w:ascii="Courier New" w:hAnsi="Courier New" w:cs="Courier New"/>
          <w:sz w:val="24"/>
          <w:szCs w:val="24"/>
          <w:u w:val="single"/>
        </w:rPr>
      </w:pPr>
      <w:r w:rsidRPr="00EA630E">
        <w:rPr>
          <w:rFonts w:ascii="Courier New" w:hAnsi="Courier New" w:cs="Courier New"/>
          <w:sz w:val="24"/>
          <w:szCs w:val="24"/>
          <w:u w:val="single"/>
        </w:rPr>
        <w:lastRenderedPageBreak/>
        <w:t xml:space="preserve">TARAFLARIN İDDİA VE ARGÜMANLARI: </w:t>
      </w:r>
    </w:p>
    <w:p w14:paraId="7184A8EF" w14:textId="77777777" w:rsidR="001812F4" w:rsidRDefault="001812F4" w:rsidP="00C6171C">
      <w:pPr>
        <w:spacing w:line="360" w:lineRule="auto"/>
        <w:contextualSpacing/>
        <w:rPr>
          <w:rFonts w:ascii="Courier New" w:hAnsi="Courier New" w:cs="Courier New"/>
          <w:sz w:val="24"/>
          <w:szCs w:val="24"/>
          <w:u w:val="single"/>
        </w:rPr>
      </w:pPr>
    </w:p>
    <w:p w14:paraId="25D51ECF" w14:textId="1221A2E1" w:rsidR="001812F4" w:rsidRDefault="00EA630E" w:rsidP="00C6171C">
      <w:pPr>
        <w:spacing w:line="360" w:lineRule="auto"/>
        <w:ind w:firstLine="708"/>
        <w:contextualSpacing/>
        <w:rPr>
          <w:rFonts w:ascii="Courier New" w:hAnsi="Courier New" w:cs="Courier New"/>
          <w:sz w:val="24"/>
          <w:szCs w:val="24"/>
        </w:rPr>
      </w:pPr>
      <w:r w:rsidRPr="00EA630E">
        <w:rPr>
          <w:rFonts w:ascii="Courier New" w:hAnsi="Courier New" w:cs="Courier New"/>
          <w:sz w:val="24"/>
          <w:szCs w:val="24"/>
        </w:rPr>
        <w:t>Sanık</w:t>
      </w:r>
      <w:r>
        <w:rPr>
          <w:rFonts w:ascii="Courier New" w:hAnsi="Courier New" w:cs="Courier New"/>
          <w:sz w:val="24"/>
          <w:szCs w:val="24"/>
        </w:rPr>
        <w:t xml:space="preserve"> </w:t>
      </w:r>
      <w:r w:rsidR="00ED500A">
        <w:rPr>
          <w:rFonts w:ascii="Courier New" w:hAnsi="Courier New" w:cs="Courier New"/>
          <w:sz w:val="24"/>
          <w:szCs w:val="24"/>
        </w:rPr>
        <w:t>A</w:t>
      </w:r>
      <w:r>
        <w:rPr>
          <w:rFonts w:ascii="Courier New" w:hAnsi="Courier New" w:cs="Courier New"/>
          <w:sz w:val="24"/>
          <w:szCs w:val="24"/>
        </w:rPr>
        <w:t xml:space="preserve">vukatının </w:t>
      </w:r>
      <w:r w:rsidR="001812F4">
        <w:rPr>
          <w:rFonts w:ascii="Courier New" w:hAnsi="Courier New" w:cs="Courier New"/>
          <w:sz w:val="24"/>
          <w:szCs w:val="24"/>
        </w:rPr>
        <w:t>İstinaftaki hitabında söylediklerini ana başlıklar halinde aşağıdaki gibi özetleriz</w:t>
      </w:r>
      <w:r w:rsidR="00C13771">
        <w:rPr>
          <w:rFonts w:ascii="Courier New" w:hAnsi="Courier New" w:cs="Courier New"/>
          <w:sz w:val="24"/>
          <w:szCs w:val="24"/>
        </w:rPr>
        <w:t>:</w:t>
      </w:r>
    </w:p>
    <w:p w14:paraId="3807BB20" w14:textId="50CFDE61" w:rsidR="00C13771" w:rsidRDefault="001812F4" w:rsidP="00C6171C">
      <w:pPr>
        <w:spacing w:line="360" w:lineRule="auto"/>
        <w:contextualSpacing/>
        <w:rPr>
          <w:rFonts w:ascii="Courier New" w:hAnsi="Courier New" w:cs="Courier New"/>
          <w:sz w:val="24"/>
          <w:szCs w:val="24"/>
        </w:rPr>
      </w:pPr>
      <w:r>
        <w:rPr>
          <w:rFonts w:ascii="Courier New" w:hAnsi="Courier New" w:cs="Courier New"/>
          <w:sz w:val="24"/>
          <w:szCs w:val="24"/>
        </w:rPr>
        <w:t>Sanık</w:t>
      </w:r>
      <w:r w:rsidR="009E6695">
        <w:rPr>
          <w:rFonts w:ascii="Courier New" w:hAnsi="Courier New" w:cs="Courier New"/>
          <w:sz w:val="24"/>
          <w:szCs w:val="24"/>
        </w:rPr>
        <w:t xml:space="preserve"> </w:t>
      </w:r>
      <w:r w:rsidR="00ED500A">
        <w:rPr>
          <w:rFonts w:ascii="Courier New" w:hAnsi="Courier New" w:cs="Courier New"/>
          <w:sz w:val="24"/>
          <w:szCs w:val="24"/>
        </w:rPr>
        <w:t>A</w:t>
      </w:r>
      <w:r w:rsidR="00B35AD7">
        <w:rPr>
          <w:rFonts w:ascii="Courier New" w:hAnsi="Courier New" w:cs="Courier New"/>
          <w:sz w:val="24"/>
          <w:szCs w:val="24"/>
        </w:rPr>
        <w:t>vukatı</w:t>
      </w:r>
      <w:r w:rsidR="00C13771">
        <w:rPr>
          <w:rFonts w:ascii="Courier New" w:hAnsi="Courier New" w:cs="Courier New"/>
          <w:sz w:val="24"/>
          <w:szCs w:val="24"/>
        </w:rPr>
        <w:t>;</w:t>
      </w:r>
    </w:p>
    <w:p w14:paraId="195B2169" w14:textId="21F6466B" w:rsidR="00300402" w:rsidRPr="00ED500A" w:rsidRDefault="00C13771" w:rsidP="00791BF8">
      <w:pPr>
        <w:pStyle w:val="ListeParagraf"/>
        <w:numPr>
          <w:ilvl w:val="0"/>
          <w:numId w:val="12"/>
        </w:numPr>
        <w:spacing w:line="360" w:lineRule="auto"/>
        <w:ind w:left="0"/>
        <w:rPr>
          <w:rFonts w:ascii="Courier New" w:hAnsi="Courier New" w:cs="Courier New"/>
          <w:sz w:val="24"/>
          <w:szCs w:val="24"/>
        </w:rPr>
      </w:pPr>
      <w:proofErr w:type="gramStart"/>
      <w:r w:rsidRPr="00ED500A">
        <w:rPr>
          <w:rFonts w:ascii="Courier New" w:hAnsi="Courier New" w:cs="Courier New"/>
          <w:sz w:val="24"/>
          <w:szCs w:val="24"/>
        </w:rPr>
        <w:t>S</w:t>
      </w:r>
      <w:r w:rsidR="00B35AD7" w:rsidRPr="00ED500A">
        <w:rPr>
          <w:rFonts w:ascii="Courier New" w:hAnsi="Courier New" w:cs="Courier New"/>
          <w:sz w:val="24"/>
          <w:szCs w:val="24"/>
        </w:rPr>
        <w:t xml:space="preserve">anığın vermiş olduğu gönüllü ifadenin yalan bir ifade olduğunu, </w:t>
      </w:r>
      <w:r w:rsidR="001808F5" w:rsidRPr="00ED500A">
        <w:rPr>
          <w:rFonts w:ascii="Courier New" w:hAnsi="Courier New" w:cs="Courier New"/>
          <w:sz w:val="24"/>
          <w:szCs w:val="24"/>
        </w:rPr>
        <w:t>S</w:t>
      </w:r>
      <w:r w:rsidR="00B35AD7" w:rsidRPr="00ED500A">
        <w:rPr>
          <w:rFonts w:ascii="Courier New" w:hAnsi="Courier New" w:cs="Courier New"/>
          <w:sz w:val="24"/>
          <w:szCs w:val="24"/>
        </w:rPr>
        <w:t>anığı suça bağlayan herhangi bir ibare içermediği halde yapılan tahkikat ile ilgili Mahkemenin gerçekleri görebilmesi için duruşma için</w:t>
      </w:r>
      <w:r w:rsidR="000D273F" w:rsidRPr="00ED500A">
        <w:rPr>
          <w:rFonts w:ascii="Courier New" w:hAnsi="Courier New" w:cs="Courier New"/>
          <w:sz w:val="24"/>
          <w:szCs w:val="24"/>
        </w:rPr>
        <w:t>de</w:t>
      </w:r>
      <w:r w:rsidR="00B35AD7" w:rsidRPr="00ED500A">
        <w:rPr>
          <w:rFonts w:ascii="Courier New" w:hAnsi="Courier New" w:cs="Courier New"/>
          <w:sz w:val="24"/>
          <w:szCs w:val="24"/>
        </w:rPr>
        <w:t xml:space="preserve"> duruşma yapılmasında ısrar ettiklerini, </w:t>
      </w:r>
      <w:r w:rsidR="009A1BA4" w:rsidRPr="00ED500A">
        <w:rPr>
          <w:rFonts w:ascii="Courier New" w:hAnsi="Courier New" w:cs="Courier New"/>
          <w:sz w:val="24"/>
          <w:szCs w:val="24"/>
        </w:rPr>
        <w:t>P</w:t>
      </w:r>
      <w:r w:rsidR="001473DC" w:rsidRPr="00ED500A">
        <w:rPr>
          <w:rFonts w:ascii="Courier New" w:hAnsi="Courier New" w:cs="Courier New"/>
          <w:sz w:val="24"/>
          <w:szCs w:val="24"/>
        </w:rPr>
        <w:t>.</w:t>
      </w:r>
      <w:r w:rsidR="009A1BA4" w:rsidRPr="00ED500A">
        <w:rPr>
          <w:rFonts w:ascii="Courier New" w:hAnsi="Courier New" w:cs="Courier New"/>
          <w:sz w:val="24"/>
          <w:szCs w:val="24"/>
        </w:rPr>
        <w:t>M</w:t>
      </w:r>
      <w:r w:rsidR="00B35AD7" w:rsidRPr="00ED500A">
        <w:rPr>
          <w:rFonts w:ascii="Courier New" w:hAnsi="Courier New" w:cs="Courier New"/>
          <w:sz w:val="24"/>
          <w:szCs w:val="24"/>
        </w:rPr>
        <w:t xml:space="preserve"> </w:t>
      </w:r>
      <w:r w:rsidR="009A1BA4" w:rsidRPr="00ED500A">
        <w:rPr>
          <w:rFonts w:ascii="Courier New" w:hAnsi="Courier New" w:cs="Courier New"/>
          <w:sz w:val="24"/>
          <w:szCs w:val="24"/>
        </w:rPr>
        <w:t xml:space="preserve">Ali Aslan </w:t>
      </w:r>
      <w:r w:rsidR="00B35AD7" w:rsidRPr="00ED500A">
        <w:rPr>
          <w:rFonts w:ascii="Courier New" w:hAnsi="Courier New" w:cs="Courier New"/>
          <w:sz w:val="24"/>
          <w:szCs w:val="24"/>
        </w:rPr>
        <w:t xml:space="preserve">tarafından </w:t>
      </w:r>
      <w:r w:rsidR="006964A1" w:rsidRPr="00ED500A">
        <w:rPr>
          <w:rFonts w:ascii="Courier New" w:hAnsi="Courier New" w:cs="Courier New"/>
          <w:sz w:val="24"/>
          <w:szCs w:val="24"/>
        </w:rPr>
        <w:t>S</w:t>
      </w:r>
      <w:r w:rsidR="00B35AD7" w:rsidRPr="00ED500A">
        <w:rPr>
          <w:rFonts w:ascii="Courier New" w:hAnsi="Courier New" w:cs="Courier New"/>
          <w:sz w:val="24"/>
          <w:szCs w:val="24"/>
        </w:rPr>
        <w:t>anığ</w:t>
      </w:r>
      <w:r w:rsidR="00ED500A" w:rsidRPr="00ED500A">
        <w:rPr>
          <w:rFonts w:ascii="Courier New" w:hAnsi="Courier New" w:cs="Courier New"/>
          <w:sz w:val="24"/>
          <w:szCs w:val="24"/>
        </w:rPr>
        <w:t>a</w:t>
      </w:r>
      <w:r w:rsidR="00754EFA" w:rsidRPr="00ED500A">
        <w:rPr>
          <w:rFonts w:ascii="Courier New" w:hAnsi="Courier New" w:cs="Courier New"/>
          <w:sz w:val="24"/>
          <w:szCs w:val="24"/>
        </w:rPr>
        <w:t xml:space="preserve"> 400 bin TL para</w:t>
      </w:r>
      <w:r w:rsidR="00ED500A" w:rsidRPr="00ED500A">
        <w:rPr>
          <w:rFonts w:ascii="Courier New" w:hAnsi="Courier New" w:cs="Courier New"/>
          <w:sz w:val="24"/>
          <w:szCs w:val="24"/>
        </w:rPr>
        <w:t>yı müştekiye ödemesi ve</w:t>
      </w:r>
      <w:r w:rsidR="00754EFA" w:rsidRPr="00ED500A">
        <w:rPr>
          <w:rFonts w:ascii="Courier New" w:hAnsi="Courier New" w:cs="Courier New"/>
          <w:sz w:val="24"/>
          <w:szCs w:val="24"/>
        </w:rPr>
        <w:t xml:space="preserve"> geceyi b</w:t>
      </w:r>
      <w:r w:rsidR="006964A1" w:rsidRPr="00ED500A">
        <w:rPr>
          <w:rFonts w:ascii="Courier New" w:hAnsi="Courier New" w:cs="Courier New"/>
          <w:sz w:val="24"/>
          <w:szCs w:val="24"/>
        </w:rPr>
        <w:t>a</w:t>
      </w:r>
      <w:r w:rsidR="00754EFA" w:rsidRPr="00ED500A">
        <w:rPr>
          <w:rFonts w:ascii="Courier New" w:hAnsi="Courier New" w:cs="Courier New"/>
          <w:sz w:val="24"/>
          <w:szCs w:val="24"/>
        </w:rPr>
        <w:t xml:space="preserve">şka biriyle geçirdiği yönünde bir ifade vermesi halinde </w:t>
      </w:r>
      <w:r w:rsidR="00ED500A" w:rsidRPr="00ED500A">
        <w:rPr>
          <w:rFonts w:ascii="Courier New" w:hAnsi="Courier New" w:cs="Courier New"/>
          <w:sz w:val="24"/>
          <w:szCs w:val="24"/>
        </w:rPr>
        <w:t>Müştekinin şikâ</w:t>
      </w:r>
      <w:r w:rsidR="00B35AD7" w:rsidRPr="00ED500A">
        <w:rPr>
          <w:rFonts w:ascii="Courier New" w:hAnsi="Courier New" w:cs="Courier New"/>
          <w:sz w:val="24"/>
          <w:szCs w:val="24"/>
        </w:rPr>
        <w:t>yetini geri çekeceği vaadi</w:t>
      </w:r>
      <w:r w:rsidR="00EA3B92" w:rsidRPr="00ED500A">
        <w:rPr>
          <w:rFonts w:ascii="Courier New" w:hAnsi="Courier New" w:cs="Courier New"/>
          <w:sz w:val="24"/>
          <w:szCs w:val="24"/>
        </w:rPr>
        <w:t xml:space="preserve"> </w:t>
      </w:r>
      <w:r w:rsidR="00754EFA" w:rsidRPr="00ED500A">
        <w:rPr>
          <w:rFonts w:ascii="Courier New" w:hAnsi="Courier New" w:cs="Courier New"/>
          <w:sz w:val="24"/>
          <w:szCs w:val="24"/>
        </w:rPr>
        <w:t>ve</w:t>
      </w:r>
      <w:r w:rsidR="00EA3B92" w:rsidRPr="00ED500A">
        <w:rPr>
          <w:rFonts w:ascii="Courier New" w:hAnsi="Courier New" w:cs="Courier New"/>
          <w:sz w:val="24"/>
          <w:szCs w:val="24"/>
        </w:rPr>
        <w:t xml:space="preserve"> baskı</w:t>
      </w:r>
      <w:r w:rsidR="00754EFA" w:rsidRPr="00ED500A">
        <w:rPr>
          <w:rFonts w:ascii="Courier New" w:hAnsi="Courier New" w:cs="Courier New"/>
          <w:sz w:val="24"/>
          <w:szCs w:val="24"/>
        </w:rPr>
        <w:t>sı</w:t>
      </w:r>
      <w:r w:rsidR="00EA3B92" w:rsidRPr="00ED500A">
        <w:rPr>
          <w:rFonts w:ascii="Courier New" w:hAnsi="Courier New" w:cs="Courier New"/>
          <w:sz w:val="24"/>
          <w:szCs w:val="24"/>
        </w:rPr>
        <w:t xml:space="preserve"> yapıldığını, bu hususlar o gün hücrede görevli </w:t>
      </w:r>
      <w:r w:rsidR="009A1BA4" w:rsidRPr="00ED500A">
        <w:rPr>
          <w:rFonts w:ascii="Courier New" w:hAnsi="Courier New" w:cs="Courier New"/>
          <w:sz w:val="24"/>
          <w:szCs w:val="24"/>
        </w:rPr>
        <w:t xml:space="preserve">PM Ediz </w:t>
      </w:r>
      <w:proofErr w:type="spellStart"/>
      <w:r w:rsidR="009A1BA4" w:rsidRPr="00ED500A">
        <w:rPr>
          <w:rFonts w:ascii="Courier New" w:hAnsi="Courier New" w:cs="Courier New"/>
          <w:sz w:val="24"/>
          <w:szCs w:val="24"/>
        </w:rPr>
        <w:t>Manici</w:t>
      </w:r>
      <w:r w:rsidR="001473DC" w:rsidRPr="00ED500A">
        <w:rPr>
          <w:rFonts w:ascii="Courier New" w:hAnsi="Courier New" w:cs="Courier New"/>
          <w:sz w:val="24"/>
          <w:szCs w:val="24"/>
        </w:rPr>
        <w:t>’</w:t>
      </w:r>
      <w:r w:rsidR="009A1BA4" w:rsidRPr="00ED500A">
        <w:rPr>
          <w:rFonts w:ascii="Courier New" w:hAnsi="Courier New" w:cs="Courier New"/>
          <w:sz w:val="24"/>
          <w:szCs w:val="24"/>
        </w:rPr>
        <w:t>nin</w:t>
      </w:r>
      <w:proofErr w:type="spellEnd"/>
      <w:r w:rsidR="009A1BA4" w:rsidRPr="00ED500A">
        <w:rPr>
          <w:rFonts w:ascii="Courier New" w:hAnsi="Courier New" w:cs="Courier New"/>
          <w:sz w:val="24"/>
          <w:szCs w:val="24"/>
        </w:rPr>
        <w:t xml:space="preserve"> </w:t>
      </w:r>
      <w:r w:rsidR="00447AD7" w:rsidRPr="00ED500A">
        <w:rPr>
          <w:rFonts w:ascii="Courier New" w:hAnsi="Courier New" w:cs="Courier New"/>
          <w:sz w:val="24"/>
          <w:szCs w:val="24"/>
        </w:rPr>
        <w:t>şahadeti ile teyi</w:t>
      </w:r>
      <w:r w:rsidRPr="00ED500A">
        <w:rPr>
          <w:rFonts w:ascii="Courier New" w:hAnsi="Courier New" w:cs="Courier New"/>
          <w:sz w:val="24"/>
          <w:szCs w:val="24"/>
        </w:rPr>
        <w:t xml:space="preserve">t </w:t>
      </w:r>
      <w:r w:rsidR="00447AD7" w:rsidRPr="00ED500A">
        <w:rPr>
          <w:rFonts w:ascii="Courier New" w:hAnsi="Courier New" w:cs="Courier New"/>
          <w:sz w:val="24"/>
          <w:szCs w:val="24"/>
        </w:rPr>
        <w:t xml:space="preserve">edildiği halde </w:t>
      </w:r>
      <w:r w:rsidR="00722783" w:rsidRPr="00ED500A">
        <w:rPr>
          <w:rFonts w:ascii="Courier New" w:hAnsi="Courier New" w:cs="Courier New"/>
          <w:sz w:val="24"/>
          <w:szCs w:val="24"/>
        </w:rPr>
        <w:t>M</w:t>
      </w:r>
      <w:r w:rsidR="00447AD7" w:rsidRPr="00ED500A">
        <w:rPr>
          <w:rFonts w:ascii="Courier New" w:hAnsi="Courier New" w:cs="Courier New"/>
          <w:sz w:val="24"/>
          <w:szCs w:val="24"/>
        </w:rPr>
        <w:t xml:space="preserve">ahkemenin bu iddialara itibar etmemekle </w:t>
      </w:r>
      <w:r w:rsidR="00300402" w:rsidRPr="00ED500A">
        <w:rPr>
          <w:rFonts w:ascii="Courier New" w:hAnsi="Courier New" w:cs="Courier New"/>
          <w:sz w:val="24"/>
          <w:szCs w:val="24"/>
        </w:rPr>
        <w:t xml:space="preserve">ve ifadeyi geçerli olarak addedip emare olarak kaydetmekle </w:t>
      </w:r>
      <w:r w:rsidR="00447AD7" w:rsidRPr="00ED500A">
        <w:rPr>
          <w:rFonts w:ascii="Courier New" w:hAnsi="Courier New" w:cs="Courier New"/>
          <w:sz w:val="24"/>
          <w:szCs w:val="24"/>
        </w:rPr>
        <w:t>hata yaptığını</w:t>
      </w:r>
      <w:r w:rsidR="00486D12" w:rsidRPr="00ED500A">
        <w:rPr>
          <w:rFonts w:ascii="Courier New" w:hAnsi="Courier New" w:cs="Courier New"/>
          <w:sz w:val="24"/>
          <w:szCs w:val="24"/>
        </w:rPr>
        <w:t>;</w:t>
      </w:r>
      <w:proofErr w:type="gramEnd"/>
    </w:p>
    <w:p w14:paraId="291DFEDC" w14:textId="0F773C86" w:rsidR="00486D12" w:rsidRDefault="00C13771" w:rsidP="00C6171C">
      <w:pPr>
        <w:pStyle w:val="ListeParagraf"/>
        <w:numPr>
          <w:ilvl w:val="0"/>
          <w:numId w:val="12"/>
        </w:numPr>
        <w:spacing w:line="360" w:lineRule="auto"/>
        <w:ind w:left="0"/>
        <w:rPr>
          <w:rFonts w:ascii="Courier New" w:hAnsi="Courier New" w:cs="Courier New"/>
          <w:sz w:val="24"/>
          <w:szCs w:val="24"/>
        </w:rPr>
      </w:pPr>
      <w:r w:rsidRPr="00486D12">
        <w:rPr>
          <w:rFonts w:ascii="Courier New" w:hAnsi="Courier New" w:cs="Courier New"/>
          <w:sz w:val="24"/>
          <w:szCs w:val="24"/>
        </w:rPr>
        <w:t>Baş</w:t>
      </w:r>
      <w:r w:rsidR="00722783" w:rsidRPr="00486D12">
        <w:rPr>
          <w:rFonts w:ascii="Courier New" w:hAnsi="Courier New" w:cs="Courier New"/>
          <w:sz w:val="24"/>
          <w:szCs w:val="24"/>
        </w:rPr>
        <w:t xml:space="preserve"> </w:t>
      </w:r>
      <w:r w:rsidRPr="00486D12">
        <w:rPr>
          <w:rFonts w:ascii="Courier New" w:hAnsi="Courier New" w:cs="Courier New"/>
          <w:sz w:val="24"/>
          <w:szCs w:val="24"/>
        </w:rPr>
        <w:t xml:space="preserve">Müfettiş vekili Hakan </w:t>
      </w:r>
      <w:proofErr w:type="spellStart"/>
      <w:r w:rsidRPr="00486D12">
        <w:rPr>
          <w:rFonts w:ascii="Courier New" w:hAnsi="Courier New" w:cs="Courier New"/>
          <w:sz w:val="24"/>
          <w:szCs w:val="24"/>
        </w:rPr>
        <w:t>Haksoy</w:t>
      </w:r>
      <w:r w:rsidR="00ED500A">
        <w:rPr>
          <w:rFonts w:ascii="Courier New" w:hAnsi="Courier New" w:cs="Courier New"/>
          <w:sz w:val="24"/>
          <w:szCs w:val="24"/>
        </w:rPr>
        <w:t>’un</w:t>
      </w:r>
      <w:proofErr w:type="spellEnd"/>
      <w:r w:rsidRPr="00486D12">
        <w:rPr>
          <w:rFonts w:ascii="Courier New" w:hAnsi="Courier New" w:cs="Courier New"/>
          <w:sz w:val="24"/>
          <w:szCs w:val="24"/>
        </w:rPr>
        <w:t>,</w:t>
      </w:r>
      <w:r w:rsidR="001808F5">
        <w:rPr>
          <w:rFonts w:ascii="Courier New" w:hAnsi="Courier New" w:cs="Courier New"/>
          <w:sz w:val="24"/>
          <w:szCs w:val="24"/>
        </w:rPr>
        <w:t xml:space="preserve"> S</w:t>
      </w:r>
      <w:r w:rsidRPr="00486D12">
        <w:rPr>
          <w:rFonts w:ascii="Courier New" w:hAnsi="Courier New" w:cs="Courier New"/>
          <w:sz w:val="24"/>
          <w:szCs w:val="24"/>
        </w:rPr>
        <w:t>anığın yalan beyanda bu</w:t>
      </w:r>
      <w:r w:rsidR="00722783" w:rsidRPr="00486D12">
        <w:rPr>
          <w:rFonts w:ascii="Courier New" w:hAnsi="Courier New" w:cs="Courier New"/>
          <w:sz w:val="24"/>
          <w:szCs w:val="24"/>
        </w:rPr>
        <w:t>l</w:t>
      </w:r>
      <w:r w:rsidRPr="00486D12">
        <w:rPr>
          <w:rFonts w:ascii="Courier New" w:hAnsi="Courier New" w:cs="Courier New"/>
          <w:sz w:val="24"/>
          <w:szCs w:val="24"/>
        </w:rPr>
        <w:t>unduğunu kanıtlamak amacıyl</w:t>
      </w:r>
      <w:r w:rsidR="001808F5">
        <w:rPr>
          <w:rFonts w:ascii="Courier New" w:hAnsi="Courier New" w:cs="Courier New"/>
          <w:sz w:val="24"/>
          <w:szCs w:val="24"/>
        </w:rPr>
        <w:t>a</w:t>
      </w:r>
      <w:r w:rsidR="00ED500A">
        <w:rPr>
          <w:rFonts w:ascii="Courier New" w:hAnsi="Courier New" w:cs="Courier New"/>
          <w:sz w:val="24"/>
          <w:szCs w:val="24"/>
        </w:rPr>
        <w:t xml:space="preserve"> M</w:t>
      </w:r>
      <w:r w:rsidRPr="00486D12">
        <w:rPr>
          <w:rFonts w:ascii="Courier New" w:hAnsi="Courier New" w:cs="Courier New"/>
          <w:sz w:val="24"/>
          <w:szCs w:val="24"/>
        </w:rPr>
        <w:t>ahkemeye doğruları söylemediği</w:t>
      </w:r>
      <w:r w:rsidR="009A1BA4">
        <w:rPr>
          <w:rFonts w:ascii="Courier New" w:hAnsi="Courier New" w:cs="Courier New"/>
          <w:sz w:val="24"/>
          <w:szCs w:val="24"/>
        </w:rPr>
        <w:t xml:space="preserve"> </w:t>
      </w:r>
      <w:r w:rsidR="00722783" w:rsidRPr="00486D12">
        <w:rPr>
          <w:rFonts w:ascii="Courier New" w:hAnsi="Courier New" w:cs="Courier New"/>
          <w:sz w:val="24"/>
          <w:szCs w:val="24"/>
        </w:rPr>
        <w:t xml:space="preserve">ortaya konduğu halde </w:t>
      </w:r>
      <w:r w:rsidRPr="00486D12">
        <w:rPr>
          <w:rFonts w:ascii="Courier New" w:hAnsi="Courier New" w:cs="Courier New"/>
          <w:sz w:val="24"/>
          <w:szCs w:val="24"/>
        </w:rPr>
        <w:t>Mahkemenin bu tanığın şahadeti</w:t>
      </w:r>
      <w:r w:rsidR="00722783" w:rsidRPr="00486D12">
        <w:rPr>
          <w:rFonts w:ascii="Courier New" w:hAnsi="Courier New" w:cs="Courier New"/>
          <w:sz w:val="24"/>
          <w:szCs w:val="24"/>
        </w:rPr>
        <w:t>n</w:t>
      </w:r>
      <w:r w:rsidRPr="00486D12">
        <w:rPr>
          <w:rFonts w:ascii="Courier New" w:hAnsi="Courier New" w:cs="Courier New"/>
          <w:sz w:val="24"/>
          <w:szCs w:val="24"/>
        </w:rPr>
        <w:t xml:space="preserve">e itibar etmekle </w:t>
      </w:r>
      <w:r w:rsidR="00ED500A">
        <w:rPr>
          <w:rFonts w:ascii="Courier New" w:hAnsi="Courier New" w:cs="Courier New"/>
          <w:sz w:val="24"/>
          <w:szCs w:val="24"/>
        </w:rPr>
        <w:t>ve S</w:t>
      </w:r>
      <w:r w:rsidR="00722783" w:rsidRPr="00486D12">
        <w:rPr>
          <w:rFonts w:ascii="Courier New" w:hAnsi="Courier New" w:cs="Courier New"/>
          <w:sz w:val="24"/>
          <w:szCs w:val="24"/>
        </w:rPr>
        <w:t>anığın gerçek dışı izahatlar vererek kasıtlı olarak gerçekleri gizlediğin</w:t>
      </w:r>
      <w:r w:rsidR="00486D12" w:rsidRPr="00486D12">
        <w:rPr>
          <w:rFonts w:ascii="Courier New" w:hAnsi="Courier New" w:cs="Courier New"/>
          <w:sz w:val="24"/>
          <w:szCs w:val="24"/>
        </w:rPr>
        <w:t>e bulgu yapmakla hata yaptığını;</w:t>
      </w:r>
    </w:p>
    <w:p w14:paraId="157F60A4" w14:textId="21E45048" w:rsidR="00486D12" w:rsidRPr="007F5DDA" w:rsidRDefault="00722783" w:rsidP="00C6171C">
      <w:pPr>
        <w:pStyle w:val="ListeParagraf"/>
        <w:numPr>
          <w:ilvl w:val="0"/>
          <w:numId w:val="12"/>
        </w:numPr>
        <w:spacing w:line="360" w:lineRule="auto"/>
        <w:ind w:left="0"/>
        <w:rPr>
          <w:rFonts w:ascii="Courier New" w:hAnsi="Courier New" w:cs="Courier New"/>
          <w:sz w:val="24"/>
          <w:szCs w:val="24"/>
        </w:rPr>
      </w:pPr>
      <w:r w:rsidRPr="007F5DDA">
        <w:rPr>
          <w:rFonts w:ascii="Courier New" w:hAnsi="Courier New" w:cs="Courier New"/>
          <w:sz w:val="24"/>
          <w:szCs w:val="24"/>
        </w:rPr>
        <w:t xml:space="preserve">Olay gecesi </w:t>
      </w:r>
      <w:r w:rsidR="006964A1">
        <w:rPr>
          <w:rFonts w:ascii="Courier New" w:hAnsi="Courier New" w:cs="Courier New"/>
          <w:sz w:val="24"/>
          <w:szCs w:val="24"/>
        </w:rPr>
        <w:t>S</w:t>
      </w:r>
      <w:r w:rsidR="00B53DDF" w:rsidRPr="007F5DDA">
        <w:rPr>
          <w:rFonts w:ascii="Courier New" w:hAnsi="Courier New" w:cs="Courier New"/>
          <w:sz w:val="24"/>
          <w:szCs w:val="24"/>
        </w:rPr>
        <w:t>anı</w:t>
      </w:r>
      <w:r w:rsidR="00361D2C">
        <w:rPr>
          <w:rFonts w:ascii="Courier New" w:hAnsi="Courier New" w:cs="Courier New"/>
          <w:sz w:val="24"/>
          <w:szCs w:val="24"/>
        </w:rPr>
        <w:t>ğın</w:t>
      </w:r>
      <w:r w:rsidR="00ED500A">
        <w:rPr>
          <w:rFonts w:ascii="Courier New" w:hAnsi="Courier New" w:cs="Courier New"/>
          <w:sz w:val="24"/>
          <w:szCs w:val="24"/>
        </w:rPr>
        <w:t xml:space="preserve"> </w:t>
      </w:r>
      <w:proofErr w:type="spellStart"/>
      <w:r w:rsidR="00ED500A">
        <w:rPr>
          <w:rFonts w:ascii="Courier New" w:hAnsi="Courier New" w:cs="Courier New"/>
          <w:sz w:val="24"/>
          <w:szCs w:val="24"/>
        </w:rPr>
        <w:t>m</w:t>
      </w:r>
      <w:r w:rsidR="00B53DDF" w:rsidRPr="007F5DDA">
        <w:rPr>
          <w:rFonts w:ascii="Courier New" w:hAnsi="Courier New" w:cs="Courier New"/>
          <w:sz w:val="24"/>
          <w:szCs w:val="24"/>
        </w:rPr>
        <w:t>üşteki</w:t>
      </w:r>
      <w:r w:rsidR="00ED500A">
        <w:rPr>
          <w:rFonts w:ascii="Courier New" w:hAnsi="Courier New" w:cs="Courier New"/>
          <w:sz w:val="24"/>
          <w:szCs w:val="24"/>
        </w:rPr>
        <w:t>’</w:t>
      </w:r>
      <w:r w:rsidR="00B53DDF" w:rsidRPr="007F5DDA">
        <w:rPr>
          <w:rFonts w:ascii="Courier New" w:hAnsi="Courier New" w:cs="Courier New"/>
          <w:sz w:val="24"/>
          <w:szCs w:val="24"/>
        </w:rPr>
        <w:t>yi</w:t>
      </w:r>
      <w:proofErr w:type="spellEnd"/>
      <w:r w:rsidR="00B53DDF" w:rsidRPr="007F5DDA">
        <w:rPr>
          <w:rFonts w:ascii="Courier New" w:hAnsi="Courier New" w:cs="Courier New"/>
          <w:sz w:val="24"/>
          <w:szCs w:val="24"/>
        </w:rPr>
        <w:t xml:space="preserve"> evine çağırmadığını, herkesin alkollü olduğunu ve </w:t>
      </w:r>
      <w:proofErr w:type="spellStart"/>
      <w:r w:rsidR="00ED500A">
        <w:rPr>
          <w:rFonts w:ascii="Courier New" w:hAnsi="Courier New" w:cs="Courier New"/>
          <w:sz w:val="24"/>
          <w:szCs w:val="24"/>
        </w:rPr>
        <w:t>m</w:t>
      </w:r>
      <w:r w:rsidR="00EF775E" w:rsidRPr="007F5DDA">
        <w:rPr>
          <w:rFonts w:ascii="Courier New" w:hAnsi="Courier New" w:cs="Courier New"/>
          <w:sz w:val="24"/>
          <w:szCs w:val="24"/>
        </w:rPr>
        <w:t>üşteki</w:t>
      </w:r>
      <w:r w:rsidR="00ED500A">
        <w:rPr>
          <w:rFonts w:ascii="Courier New" w:hAnsi="Courier New" w:cs="Courier New"/>
          <w:sz w:val="24"/>
          <w:szCs w:val="24"/>
        </w:rPr>
        <w:t>’</w:t>
      </w:r>
      <w:r w:rsidR="00EF775E" w:rsidRPr="007F5DDA">
        <w:rPr>
          <w:rFonts w:ascii="Courier New" w:hAnsi="Courier New" w:cs="Courier New"/>
          <w:sz w:val="24"/>
          <w:szCs w:val="24"/>
        </w:rPr>
        <w:t>nin</w:t>
      </w:r>
      <w:proofErr w:type="spellEnd"/>
      <w:r w:rsidR="00EF775E" w:rsidRPr="007F5DDA">
        <w:rPr>
          <w:rFonts w:ascii="Courier New" w:hAnsi="Courier New" w:cs="Courier New"/>
          <w:sz w:val="24"/>
          <w:szCs w:val="24"/>
        </w:rPr>
        <w:t xml:space="preserve"> kimi</w:t>
      </w:r>
      <w:r w:rsidR="00EB7242" w:rsidRPr="007F5DDA">
        <w:rPr>
          <w:rFonts w:ascii="Courier New" w:hAnsi="Courier New" w:cs="Courier New"/>
          <w:sz w:val="24"/>
          <w:szCs w:val="24"/>
        </w:rPr>
        <w:t>n</w:t>
      </w:r>
      <w:r w:rsidR="00EF775E" w:rsidRPr="007F5DDA">
        <w:rPr>
          <w:rFonts w:ascii="Courier New" w:hAnsi="Courier New" w:cs="Courier New"/>
          <w:sz w:val="24"/>
          <w:szCs w:val="24"/>
        </w:rPr>
        <w:t>le ne yaşadığını ha</w:t>
      </w:r>
      <w:r w:rsidR="00EB7242" w:rsidRPr="007F5DDA">
        <w:rPr>
          <w:rFonts w:ascii="Courier New" w:hAnsi="Courier New" w:cs="Courier New"/>
          <w:sz w:val="24"/>
          <w:szCs w:val="24"/>
        </w:rPr>
        <w:t xml:space="preserve">tırlamadığını, bu sebeple </w:t>
      </w:r>
      <w:r w:rsidR="00EF775E" w:rsidRPr="007F5DDA">
        <w:rPr>
          <w:rFonts w:ascii="Courier New" w:hAnsi="Courier New" w:cs="Courier New"/>
          <w:sz w:val="24"/>
          <w:szCs w:val="24"/>
        </w:rPr>
        <w:t xml:space="preserve">kafasını </w:t>
      </w:r>
      <w:r w:rsidR="00EB7242" w:rsidRPr="007F5DDA">
        <w:rPr>
          <w:rFonts w:ascii="Courier New" w:hAnsi="Courier New" w:cs="Courier New"/>
          <w:sz w:val="24"/>
          <w:szCs w:val="24"/>
        </w:rPr>
        <w:t>vurduğu ve kendisinden geçtiği</w:t>
      </w:r>
      <w:r w:rsidR="002635B1">
        <w:rPr>
          <w:rFonts w:ascii="Courier New" w:hAnsi="Courier New" w:cs="Courier New"/>
          <w:sz w:val="24"/>
          <w:szCs w:val="24"/>
        </w:rPr>
        <w:t xml:space="preserve">ne dair </w:t>
      </w:r>
      <w:r w:rsidR="00EB7242" w:rsidRPr="007F5DDA">
        <w:rPr>
          <w:rFonts w:ascii="Courier New" w:hAnsi="Courier New" w:cs="Courier New"/>
          <w:sz w:val="24"/>
          <w:szCs w:val="24"/>
        </w:rPr>
        <w:t>yalan söylediğini</w:t>
      </w:r>
      <w:r w:rsidR="00EF775E" w:rsidRPr="007F5DDA">
        <w:rPr>
          <w:rFonts w:ascii="Courier New" w:hAnsi="Courier New" w:cs="Courier New"/>
          <w:sz w:val="24"/>
          <w:szCs w:val="24"/>
        </w:rPr>
        <w:t xml:space="preserve">, </w:t>
      </w:r>
      <w:r w:rsidR="00391CE2" w:rsidRPr="007F5DDA">
        <w:rPr>
          <w:rFonts w:ascii="Courier New" w:hAnsi="Courier New" w:cs="Courier New"/>
          <w:sz w:val="24"/>
          <w:szCs w:val="24"/>
        </w:rPr>
        <w:t>başında herhangi bir şi</w:t>
      </w:r>
      <w:r w:rsidR="00950397" w:rsidRPr="007F5DDA">
        <w:rPr>
          <w:rFonts w:ascii="Courier New" w:hAnsi="Courier New" w:cs="Courier New"/>
          <w:sz w:val="24"/>
          <w:szCs w:val="24"/>
        </w:rPr>
        <w:t>şlik tes</w:t>
      </w:r>
      <w:r w:rsidR="007F5DDA" w:rsidRPr="007F5DDA">
        <w:rPr>
          <w:rFonts w:ascii="Courier New" w:hAnsi="Courier New" w:cs="Courier New"/>
          <w:sz w:val="24"/>
          <w:szCs w:val="24"/>
        </w:rPr>
        <w:t>p</w:t>
      </w:r>
      <w:r w:rsidR="00950397" w:rsidRPr="007F5DDA">
        <w:rPr>
          <w:rFonts w:ascii="Courier New" w:hAnsi="Courier New" w:cs="Courier New"/>
          <w:sz w:val="24"/>
          <w:szCs w:val="24"/>
        </w:rPr>
        <w:t>it edilmediğini</w:t>
      </w:r>
      <w:r w:rsidR="00391CE2" w:rsidRPr="007F5DDA">
        <w:rPr>
          <w:rFonts w:ascii="Courier New" w:hAnsi="Courier New" w:cs="Courier New"/>
          <w:sz w:val="24"/>
          <w:szCs w:val="24"/>
        </w:rPr>
        <w:t xml:space="preserve">, </w:t>
      </w:r>
      <w:r w:rsidR="00EB7242" w:rsidRPr="007F5DDA">
        <w:rPr>
          <w:rFonts w:ascii="Courier New" w:hAnsi="Courier New" w:cs="Courier New"/>
          <w:sz w:val="24"/>
          <w:szCs w:val="24"/>
        </w:rPr>
        <w:t xml:space="preserve">gerçeklerin aydınlanması için </w:t>
      </w:r>
      <w:r w:rsidR="00B53DDF" w:rsidRPr="007F5DDA">
        <w:rPr>
          <w:rFonts w:ascii="Courier New" w:hAnsi="Courier New" w:cs="Courier New"/>
          <w:sz w:val="24"/>
          <w:szCs w:val="24"/>
        </w:rPr>
        <w:t>k</w:t>
      </w:r>
      <w:r w:rsidR="00ED500A">
        <w:rPr>
          <w:rFonts w:ascii="Courier New" w:hAnsi="Courier New" w:cs="Courier New"/>
          <w:sz w:val="24"/>
          <w:szCs w:val="24"/>
        </w:rPr>
        <w:t>ilit tanık olan Ziya Yılmaz‘ın İddia M</w:t>
      </w:r>
      <w:r w:rsidR="00B53DDF" w:rsidRPr="007F5DDA">
        <w:rPr>
          <w:rFonts w:ascii="Courier New" w:hAnsi="Courier New" w:cs="Courier New"/>
          <w:sz w:val="24"/>
          <w:szCs w:val="24"/>
        </w:rPr>
        <w:t xml:space="preserve">akamı tarafından </w:t>
      </w:r>
      <w:r w:rsidR="00EF775E" w:rsidRPr="007F5DDA">
        <w:rPr>
          <w:rFonts w:ascii="Courier New" w:hAnsi="Courier New" w:cs="Courier New"/>
          <w:sz w:val="24"/>
          <w:szCs w:val="24"/>
        </w:rPr>
        <w:t xml:space="preserve">mahkemeye </w:t>
      </w:r>
      <w:r w:rsidR="007F5DDA" w:rsidRPr="007F5DDA">
        <w:rPr>
          <w:rFonts w:ascii="Courier New" w:hAnsi="Courier New" w:cs="Courier New"/>
          <w:sz w:val="24"/>
          <w:szCs w:val="24"/>
        </w:rPr>
        <w:t xml:space="preserve">getirilmeden ülkeden </w:t>
      </w:r>
      <w:r w:rsidR="00ED500A">
        <w:rPr>
          <w:rFonts w:ascii="Courier New" w:hAnsi="Courier New" w:cs="Courier New"/>
          <w:sz w:val="24"/>
          <w:szCs w:val="24"/>
        </w:rPr>
        <w:t>sınır dışı (</w:t>
      </w:r>
      <w:proofErr w:type="spellStart"/>
      <w:r w:rsidR="007F5DDA" w:rsidRPr="007F5DDA">
        <w:rPr>
          <w:rFonts w:ascii="Courier New" w:hAnsi="Courier New" w:cs="Courier New"/>
          <w:sz w:val="24"/>
          <w:szCs w:val="24"/>
        </w:rPr>
        <w:t>de</w:t>
      </w:r>
      <w:r w:rsidR="00B53DDF" w:rsidRPr="007F5DDA">
        <w:rPr>
          <w:rFonts w:ascii="Courier New" w:hAnsi="Courier New" w:cs="Courier New"/>
          <w:sz w:val="24"/>
          <w:szCs w:val="24"/>
        </w:rPr>
        <w:t>port</w:t>
      </w:r>
      <w:proofErr w:type="spellEnd"/>
      <w:r w:rsidR="00ED500A">
        <w:rPr>
          <w:rFonts w:ascii="Courier New" w:hAnsi="Courier New" w:cs="Courier New"/>
          <w:sz w:val="24"/>
          <w:szCs w:val="24"/>
        </w:rPr>
        <w:t>)</w:t>
      </w:r>
      <w:r w:rsidR="00B53DDF" w:rsidRPr="007F5DDA">
        <w:rPr>
          <w:rFonts w:ascii="Courier New" w:hAnsi="Courier New" w:cs="Courier New"/>
          <w:sz w:val="24"/>
          <w:szCs w:val="24"/>
        </w:rPr>
        <w:t xml:space="preserve"> edildiğini</w:t>
      </w:r>
      <w:r w:rsidR="00486D12" w:rsidRPr="007F5DDA">
        <w:rPr>
          <w:rFonts w:ascii="Courier New" w:hAnsi="Courier New" w:cs="Courier New"/>
          <w:sz w:val="24"/>
          <w:szCs w:val="24"/>
        </w:rPr>
        <w:t>,</w:t>
      </w:r>
    </w:p>
    <w:p w14:paraId="73EC2671" w14:textId="1EC26A73" w:rsidR="00486D12" w:rsidRDefault="00B53DDF" w:rsidP="00C6171C">
      <w:pPr>
        <w:pStyle w:val="ListeParagraf"/>
        <w:numPr>
          <w:ilvl w:val="0"/>
          <w:numId w:val="12"/>
        </w:numPr>
        <w:spacing w:line="360" w:lineRule="auto"/>
        <w:ind w:left="0"/>
        <w:rPr>
          <w:rFonts w:ascii="Courier New" w:hAnsi="Courier New" w:cs="Courier New"/>
          <w:sz w:val="24"/>
          <w:szCs w:val="24"/>
        </w:rPr>
      </w:pPr>
      <w:proofErr w:type="gramStart"/>
      <w:r w:rsidRPr="00486D12">
        <w:rPr>
          <w:rFonts w:ascii="Courier New" w:hAnsi="Courier New" w:cs="Courier New"/>
          <w:sz w:val="24"/>
          <w:szCs w:val="24"/>
        </w:rPr>
        <w:t>P</w:t>
      </w:r>
      <w:r w:rsidR="003A6D33" w:rsidRPr="00486D12">
        <w:rPr>
          <w:rFonts w:ascii="Courier New" w:hAnsi="Courier New" w:cs="Courier New"/>
          <w:sz w:val="24"/>
          <w:szCs w:val="24"/>
        </w:rPr>
        <w:t>Ç</w:t>
      </w:r>
      <w:r w:rsidRPr="00486D12">
        <w:rPr>
          <w:rFonts w:ascii="Courier New" w:hAnsi="Courier New" w:cs="Courier New"/>
          <w:sz w:val="24"/>
          <w:szCs w:val="24"/>
        </w:rPr>
        <w:t xml:space="preserve"> Ömer Faruk Şengil</w:t>
      </w:r>
      <w:r w:rsidR="003A6D33" w:rsidRPr="00486D12">
        <w:rPr>
          <w:rFonts w:ascii="Courier New" w:hAnsi="Courier New" w:cs="Courier New"/>
          <w:sz w:val="24"/>
          <w:szCs w:val="24"/>
        </w:rPr>
        <w:t>’</w:t>
      </w:r>
      <w:r w:rsidR="00EB7242" w:rsidRPr="00486D12">
        <w:rPr>
          <w:rFonts w:ascii="Courier New" w:hAnsi="Courier New" w:cs="Courier New"/>
          <w:sz w:val="24"/>
          <w:szCs w:val="24"/>
        </w:rPr>
        <w:t xml:space="preserve">in </w:t>
      </w:r>
      <w:proofErr w:type="spellStart"/>
      <w:r w:rsidR="00ED500A">
        <w:rPr>
          <w:rFonts w:ascii="Courier New" w:hAnsi="Courier New" w:cs="Courier New"/>
          <w:sz w:val="24"/>
          <w:szCs w:val="24"/>
        </w:rPr>
        <w:t>M</w:t>
      </w:r>
      <w:r w:rsidRPr="00486D12">
        <w:rPr>
          <w:rFonts w:ascii="Courier New" w:hAnsi="Courier New" w:cs="Courier New"/>
          <w:sz w:val="24"/>
          <w:szCs w:val="24"/>
        </w:rPr>
        <w:t>üşteki</w:t>
      </w:r>
      <w:r w:rsidR="00ED500A">
        <w:rPr>
          <w:rFonts w:ascii="Courier New" w:hAnsi="Courier New" w:cs="Courier New"/>
          <w:sz w:val="24"/>
          <w:szCs w:val="24"/>
        </w:rPr>
        <w:t>’</w:t>
      </w:r>
      <w:r w:rsidRPr="00486D12">
        <w:rPr>
          <w:rFonts w:ascii="Courier New" w:hAnsi="Courier New" w:cs="Courier New"/>
          <w:sz w:val="24"/>
          <w:szCs w:val="24"/>
        </w:rPr>
        <w:t>nin</w:t>
      </w:r>
      <w:proofErr w:type="spellEnd"/>
      <w:r w:rsidRPr="00486D12">
        <w:rPr>
          <w:rFonts w:ascii="Courier New" w:hAnsi="Courier New" w:cs="Courier New"/>
          <w:sz w:val="24"/>
          <w:szCs w:val="24"/>
        </w:rPr>
        <w:t xml:space="preserve"> </w:t>
      </w:r>
      <w:r w:rsidR="006964A1">
        <w:rPr>
          <w:rFonts w:ascii="Courier New" w:hAnsi="Courier New" w:cs="Courier New"/>
          <w:sz w:val="24"/>
          <w:szCs w:val="24"/>
        </w:rPr>
        <w:t>S</w:t>
      </w:r>
      <w:r w:rsidRPr="00486D12">
        <w:rPr>
          <w:rFonts w:ascii="Courier New" w:hAnsi="Courier New" w:cs="Courier New"/>
          <w:sz w:val="24"/>
          <w:szCs w:val="24"/>
        </w:rPr>
        <w:t xml:space="preserve">anığa </w:t>
      </w:r>
      <w:r w:rsidR="003A6D33" w:rsidRPr="00486D12">
        <w:rPr>
          <w:rFonts w:ascii="Courier New" w:hAnsi="Courier New" w:cs="Courier New"/>
          <w:sz w:val="24"/>
          <w:szCs w:val="24"/>
        </w:rPr>
        <w:t xml:space="preserve">attığı </w:t>
      </w:r>
      <w:r w:rsidRPr="00486D12">
        <w:rPr>
          <w:rFonts w:ascii="Courier New" w:hAnsi="Courier New" w:cs="Courier New"/>
          <w:sz w:val="24"/>
          <w:szCs w:val="24"/>
        </w:rPr>
        <w:t>mesaj</w:t>
      </w:r>
      <w:r w:rsidR="00EF775E" w:rsidRPr="00486D12">
        <w:rPr>
          <w:rFonts w:ascii="Courier New" w:hAnsi="Courier New" w:cs="Courier New"/>
          <w:sz w:val="24"/>
          <w:szCs w:val="24"/>
        </w:rPr>
        <w:t xml:space="preserve">ları </w:t>
      </w:r>
      <w:r w:rsidR="00EB7242" w:rsidRPr="00486D12">
        <w:rPr>
          <w:rFonts w:ascii="Courier New" w:hAnsi="Courier New" w:cs="Courier New"/>
          <w:sz w:val="24"/>
          <w:szCs w:val="24"/>
        </w:rPr>
        <w:t xml:space="preserve">Mahkemeye </w:t>
      </w:r>
      <w:r w:rsidR="003D3BCD" w:rsidRPr="00486D12">
        <w:rPr>
          <w:rFonts w:ascii="Courier New" w:hAnsi="Courier New" w:cs="Courier New"/>
          <w:sz w:val="24"/>
          <w:szCs w:val="24"/>
        </w:rPr>
        <w:t>doğru</w:t>
      </w:r>
      <w:r w:rsidR="002635B1">
        <w:rPr>
          <w:rFonts w:ascii="Courier New" w:hAnsi="Courier New" w:cs="Courier New"/>
          <w:sz w:val="24"/>
          <w:szCs w:val="24"/>
        </w:rPr>
        <w:t xml:space="preserve"> şekilde</w:t>
      </w:r>
      <w:r w:rsidR="003D3BCD" w:rsidRPr="00486D12">
        <w:rPr>
          <w:rFonts w:ascii="Courier New" w:hAnsi="Courier New" w:cs="Courier New"/>
          <w:sz w:val="24"/>
          <w:szCs w:val="24"/>
        </w:rPr>
        <w:t xml:space="preserve"> </w:t>
      </w:r>
      <w:r w:rsidR="00EB7242" w:rsidRPr="00486D12">
        <w:rPr>
          <w:rFonts w:ascii="Courier New" w:hAnsi="Courier New" w:cs="Courier New"/>
          <w:sz w:val="24"/>
          <w:szCs w:val="24"/>
        </w:rPr>
        <w:t>aktar</w:t>
      </w:r>
      <w:r w:rsidR="003D3BCD" w:rsidRPr="00486D12">
        <w:rPr>
          <w:rFonts w:ascii="Courier New" w:hAnsi="Courier New" w:cs="Courier New"/>
          <w:sz w:val="24"/>
          <w:szCs w:val="24"/>
        </w:rPr>
        <w:t>ma</w:t>
      </w:r>
      <w:r w:rsidR="00ED500A">
        <w:rPr>
          <w:rFonts w:ascii="Courier New" w:hAnsi="Courier New" w:cs="Courier New"/>
          <w:sz w:val="24"/>
          <w:szCs w:val="24"/>
        </w:rPr>
        <w:t xml:space="preserve">dığını, aslında </w:t>
      </w:r>
      <w:proofErr w:type="spellStart"/>
      <w:r w:rsidR="00ED500A">
        <w:rPr>
          <w:rFonts w:ascii="Courier New" w:hAnsi="Courier New" w:cs="Courier New"/>
          <w:sz w:val="24"/>
          <w:szCs w:val="24"/>
        </w:rPr>
        <w:t>M</w:t>
      </w:r>
      <w:r w:rsidR="00EB7242" w:rsidRPr="00486D12">
        <w:rPr>
          <w:rFonts w:ascii="Courier New" w:hAnsi="Courier New" w:cs="Courier New"/>
          <w:sz w:val="24"/>
          <w:szCs w:val="24"/>
        </w:rPr>
        <w:t>üşteki</w:t>
      </w:r>
      <w:r w:rsidR="00ED500A">
        <w:rPr>
          <w:rFonts w:ascii="Courier New" w:hAnsi="Courier New" w:cs="Courier New"/>
          <w:sz w:val="24"/>
          <w:szCs w:val="24"/>
        </w:rPr>
        <w:t>’nin</w:t>
      </w:r>
      <w:proofErr w:type="spellEnd"/>
      <w:r w:rsidR="00ED500A">
        <w:rPr>
          <w:rFonts w:ascii="Courier New" w:hAnsi="Courier New" w:cs="Courier New"/>
          <w:sz w:val="24"/>
          <w:szCs w:val="24"/>
        </w:rPr>
        <w:t xml:space="preserve"> gönderdiği</w:t>
      </w:r>
      <w:r w:rsidR="00EB7242" w:rsidRPr="00486D12">
        <w:rPr>
          <w:rFonts w:ascii="Courier New" w:hAnsi="Courier New" w:cs="Courier New"/>
          <w:sz w:val="24"/>
          <w:szCs w:val="24"/>
        </w:rPr>
        <w:t xml:space="preserve"> </w:t>
      </w:r>
      <w:r w:rsidR="003D3BCD" w:rsidRPr="00486D12">
        <w:rPr>
          <w:rFonts w:ascii="Courier New" w:hAnsi="Courier New" w:cs="Courier New"/>
          <w:sz w:val="24"/>
          <w:szCs w:val="24"/>
        </w:rPr>
        <w:t>mesajda</w:t>
      </w:r>
      <w:r w:rsidR="00ED500A">
        <w:rPr>
          <w:rFonts w:ascii="Courier New" w:hAnsi="Courier New" w:cs="Courier New"/>
          <w:sz w:val="24"/>
          <w:szCs w:val="24"/>
        </w:rPr>
        <w:t>,</w:t>
      </w:r>
      <w:r w:rsidR="003D3BCD" w:rsidRPr="00486D12">
        <w:rPr>
          <w:rFonts w:ascii="Courier New" w:hAnsi="Courier New" w:cs="Courier New"/>
          <w:sz w:val="24"/>
          <w:szCs w:val="24"/>
        </w:rPr>
        <w:t xml:space="preserve"> </w:t>
      </w:r>
      <w:r w:rsidR="00EB7242" w:rsidRPr="00486D12">
        <w:rPr>
          <w:rFonts w:ascii="Courier New" w:hAnsi="Courier New" w:cs="Courier New"/>
          <w:sz w:val="24"/>
          <w:szCs w:val="24"/>
        </w:rPr>
        <w:t>“bana ne</w:t>
      </w:r>
      <w:r w:rsidR="00EF775E" w:rsidRPr="00486D12">
        <w:rPr>
          <w:rFonts w:ascii="Courier New" w:hAnsi="Courier New" w:cs="Courier New"/>
          <w:sz w:val="24"/>
          <w:szCs w:val="24"/>
        </w:rPr>
        <w:t xml:space="preserve"> yaptınız</w:t>
      </w:r>
      <w:r w:rsidR="00ED500A">
        <w:rPr>
          <w:rFonts w:ascii="Courier New" w:hAnsi="Courier New" w:cs="Courier New"/>
          <w:sz w:val="24"/>
          <w:szCs w:val="24"/>
        </w:rPr>
        <w:t xml:space="preserve"> ?</w:t>
      </w:r>
      <w:r w:rsidR="006964A1">
        <w:rPr>
          <w:rFonts w:ascii="Courier New" w:hAnsi="Courier New" w:cs="Courier New"/>
          <w:sz w:val="24"/>
          <w:szCs w:val="24"/>
        </w:rPr>
        <w:t>”</w:t>
      </w:r>
      <w:r w:rsidR="00EF775E" w:rsidRPr="00486D12">
        <w:rPr>
          <w:rFonts w:ascii="Courier New" w:hAnsi="Courier New" w:cs="Courier New"/>
          <w:sz w:val="24"/>
          <w:szCs w:val="24"/>
        </w:rPr>
        <w:t xml:space="preserve"> diye </w:t>
      </w:r>
      <w:r w:rsidR="003D3BCD" w:rsidRPr="00486D12">
        <w:rPr>
          <w:rFonts w:ascii="Courier New" w:hAnsi="Courier New" w:cs="Courier New"/>
          <w:sz w:val="24"/>
          <w:szCs w:val="24"/>
        </w:rPr>
        <w:t>yazarak</w:t>
      </w:r>
      <w:r w:rsidR="00EF775E" w:rsidRPr="00486D12">
        <w:rPr>
          <w:rFonts w:ascii="Courier New" w:hAnsi="Courier New" w:cs="Courier New"/>
          <w:sz w:val="24"/>
          <w:szCs w:val="24"/>
        </w:rPr>
        <w:t xml:space="preserve"> birden fazla kişiy</w:t>
      </w:r>
      <w:r w:rsidR="00361D2C">
        <w:rPr>
          <w:rFonts w:ascii="Courier New" w:hAnsi="Courier New" w:cs="Courier New"/>
          <w:sz w:val="24"/>
          <w:szCs w:val="24"/>
        </w:rPr>
        <w:t>i</w:t>
      </w:r>
      <w:r w:rsidR="00EF775E" w:rsidRPr="00486D12">
        <w:rPr>
          <w:rFonts w:ascii="Courier New" w:hAnsi="Courier New" w:cs="Courier New"/>
          <w:sz w:val="24"/>
          <w:szCs w:val="24"/>
        </w:rPr>
        <w:t xml:space="preserve"> yani Ziya Yılmaz</w:t>
      </w:r>
      <w:r w:rsidR="002635B1">
        <w:rPr>
          <w:rFonts w:ascii="Courier New" w:hAnsi="Courier New" w:cs="Courier New"/>
          <w:sz w:val="24"/>
          <w:szCs w:val="24"/>
        </w:rPr>
        <w:t>’ı</w:t>
      </w:r>
      <w:r w:rsidR="00EF775E" w:rsidRPr="00486D12">
        <w:rPr>
          <w:rFonts w:ascii="Courier New" w:hAnsi="Courier New" w:cs="Courier New"/>
          <w:sz w:val="24"/>
          <w:szCs w:val="24"/>
        </w:rPr>
        <w:t xml:space="preserve"> da kaste</w:t>
      </w:r>
      <w:r w:rsidR="00EB7242" w:rsidRPr="00486D12">
        <w:rPr>
          <w:rFonts w:ascii="Courier New" w:hAnsi="Courier New" w:cs="Courier New"/>
          <w:sz w:val="24"/>
          <w:szCs w:val="24"/>
        </w:rPr>
        <w:t>ttiğini</w:t>
      </w:r>
      <w:r w:rsidR="00EF775E" w:rsidRPr="00486D12">
        <w:rPr>
          <w:rFonts w:ascii="Courier New" w:hAnsi="Courier New" w:cs="Courier New"/>
          <w:sz w:val="24"/>
          <w:szCs w:val="24"/>
        </w:rPr>
        <w:t xml:space="preserve">, </w:t>
      </w:r>
      <w:r w:rsidR="007F5DDA">
        <w:rPr>
          <w:rFonts w:ascii="Courier New" w:hAnsi="Courier New" w:cs="Courier New"/>
          <w:sz w:val="24"/>
          <w:szCs w:val="24"/>
        </w:rPr>
        <w:t>S</w:t>
      </w:r>
      <w:r w:rsidR="00391CE2" w:rsidRPr="00486D12">
        <w:rPr>
          <w:rFonts w:ascii="Courier New" w:hAnsi="Courier New" w:cs="Courier New"/>
          <w:sz w:val="24"/>
          <w:szCs w:val="24"/>
        </w:rPr>
        <w:t xml:space="preserve">anığa ait </w:t>
      </w:r>
      <w:r w:rsidR="00391CE2" w:rsidRPr="00486D12">
        <w:rPr>
          <w:rFonts w:ascii="Courier New" w:hAnsi="Courier New" w:cs="Courier New"/>
          <w:sz w:val="24"/>
          <w:szCs w:val="24"/>
        </w:rPr>
        <w:lastRenderedPageBreak/>
        <w:t xml:space="preserve">yatakta </w:t>
      </w:r>
      <w:proofErr w:type="spellStart"/>
      <w:r w:rsidR="00ED500A">
        <w:rPr>
          <w:rFonts w:ascii="Courier New" w:hAnsi="Courier New" w:cs="Courier New"/>
          <w:sz w:val="24"/>
          <w:szCs w:val="24"/>
        </w:rPr>
        <w:t>M</w:t>
      </w:r>
      <w:r w:rsidR="00391CE2" w:rsidRPr="00486D12">
        <w:rPr>
          <w:rFonts w:ascii="Courier New" w:hAnsi="Courier New" w:cs="Courier New"/>
          <w:sz w:val="24"/>
          <w:szCs w:val="24"/>
        </w:rPr>
        <w:t>üşteki</w:t>
      </w:r>
      <w:r w:rsidR="00ED500A">
        <w:rPr>
          <w:rFonts w:ascii="Courier New" w:hAnsi="Courier New" w:cs="Courier New"/>
          <w:sz w:val="24"/>
          <w:szCs w:val="24"/>
        </w:rPr>
        <w:t>’</w:t>
      </w:r>
      <w:r w:rsidR="00391CE2" w:rsidRPr="00486D12">
        <w:rPr>
          <w:rFonts w:ascii="Courier New" w:hAnsi="Courier New" w:cs="Courier New"/>
          <w:sz w:val="24"/>
          <w:szCs w:val="24"/>
        </w:rPr>
        <w:t>ye</w:t>
      </w:r>
      <w:proofErr w:type="spellEnd"/>
      <w:r w:rsidR="00391CE2" w:rsidRPr="00486D12">
        <w:rPr>
          <w:rFonts w:ascii="Courier New" w:hAnsi="Courier New" w:cs="Courier New"/>
          <w:sz w:val="24"/>
          <w:szCs w:val="24"/>
        </w:rPr>
        <w:t xml:space="preserve"> ait bir damla kanın </w:t>
      </w:r>
      <w:r w:rsidR="00ED500A">
        <w:rPr>
          <w:rFonts w:ascii="Courier New" w:hAnsi="Courier New" w:cs="Courier New"/>
          <w:sz w:val="24"/>
          <w:szCs w:val="24"/>
        </w:rPr>
        <w:t>S</w:t>
      </w:r>
      <w:r w:rsidR="00391CE2" w:rsidRPr="00486D12">
        <w:rPr>
          <w:rFonts w:ascii="Courier New" w:hAnsi="Courier New" w:cs="Courier New"/>
          <w:sz w:val="24"/>
          <w:szCs w:val="24"/>
        </w:rPr>
        <w:t>anığa ait vüc</w:t>
      </w:r>
      <w:r w:rsidR="007F5DDA">
        <w:rPr>
          <w:rFonts w:ascii="Courier New" w:hAnsi="Courier New" w:cs="Courier New"/>
          <w:sz w:val="24"/>
          <w:szCs w:val="24"/>
        </w:rPr>
        <w:t>u</w:t>
      </w:r>
      <w:r w:rsidR="00391CE2" w:rsidRPr="00486D12">
        <w:rPr>
          <w:rFonts w:ascii="Courier New" w:hAnsi="Courier New" w:cs="Courier New"/>
          <w:sz w:val="24"/>
          <w:szCs w:val="24"/>
        </w:rPr>
        <w:t xml:space="preserve">t sıvısı ile karışmasının olası olduğunu bu verilerin cinsel ilişkiden kaynaklandığının </w:t>
      </w:r>
      <w:r w:rsidR="007F5DDA">
        <w:rPr>
          <w:rFonts w:ascii="Courier New" w:hAnsi="Courier New" w:cs="Courier New"/>
          <w:sz w:val="24"/>
          <w:szCs w:val="24"/>
        </w:rPr>
        <w:t>i</w:t>
      </w:r>
      <w:r w:rsidR="00391CE2" w:rsidRPr="00486D12">
        <w:rPr>
          <w:rFonts w:ascii="Courier New" w:hAnsi="Courier New" w:cs="Courier New"/>
          <w:sz w:val="24"/>
          <w:szCs w:val="24"/>
        </w:rPr>
        <w:t>s</w:t>
      </w:r>
      <w:r w:rsidR="007F5DDA">
        <w:rPr>
          <w:rFonts w:ascii="Courier New" w:hAnsi="Courier New" w:cs="Courier New"/>
          <w:sz w:val="24"/>
          <w:szCs w:val="24"/>
        </w:rPr>
        <w:t>p</w:t>
      </w:r>
      <w:r w:rsidR="00391CE2" w:rsidRPr="00486D12">
        <w:rPr>
          <w:rFonts w:ascii="Courier New" w:hAnsi="Courier New" w:cs="Courier New"/>
          <w:sz w:val="24"/>
          <w:szCs w:val="24"/>
        </w:rPr>
        <w:t xml:space="preserve">atı olmadığını, </w:t>
      </w:r>
      <w:r w:rsidR="00C77964" w:rsidRPr="00486D12">
        <w:rPr>
          <w:rFonts w:ascii="Courier New" w:hAnsi="Courier New" w:cs="Courier New"/>
          <w:sz w:val="24"/>
          <w:szCs w:val="24"/>
        </w:rPr>
        <w:t>DNA test sonuçların</w:t>
      </w:r>
      <w:r w:rsidR="00216711" w:rsidRPr="00486D12">
        <w:rPr>
          <w:rFonts w:ascii="Courier New" w:hAnsi="Courier New" w:cs="Courier New"/>
          <w:sz w:val="24"/>
          <w:szCs w:val="24"/>
        </w:rPr>
        <w:t>da</w:t>
      </w:r>
      <w:r w:rsidR="00C77964" w:rsidRPr="00486D12">
        <w:rPr>
          <w:rFonts w:ascii="Courier New" w:hAnsi="Courier New" w:cs="Courier New"/>
          <w:sz w:val="24"/>
          <w:szCs w:val="24"/>
        </w:rPr>
        <w:t xml:space="preserve"> erkek kişi tes</w:t>
      </w:r>
      <w:r w:rsidR="007F5DDA">
        <w:rPr>
          <w:rFonts w:ascii="Courier New" w:hAnsi="Courier New" w:cs="Courier New"/>
          <w:sz w:val="24"/>
          <w:szCs w:val="24"/>
        </w:rPr>
        <w:t>p</w:t>
      </w:r>
      <w:r w:rsidR="00C77964" w:rsidRPr="00486D12">
        <w:rPr>
          <w:rFonts w:ascii="Courier New" w:hAnsi="Courier New" w:cs="Courier New"/>
          <w:sz w:val="24"/>
          <w:szCs w:val="24"/>
        </w:rPr>
        <w:t xml:space="preserve">it edilmiş olmasına rağmen bu </w:t>
      </w:r>
      <w:r w:rsidR="002677EE" w:rsidRPr="00486D12">
        <w:rPr>
          <w:rFonts w:ascii="Courier New" w:hAnsi="Courier New" w:cs="Courier New"/>
          <w:sz w:val="24"/>
          <w:szCs w:val="24"/>
        </w:rPr>
        <w:t xml:space="preserve">bulguların </w:t>
      </w:r>
      <w:r w:rsidR="006964A1">
        <w:rPr>
          <w:rFonts w:ascii="Courier New" w:hAnsi="Courier New" w:cs="Courier New"/>
          <w:sz w:val="24"/>
          <w:szCs w:val="24"/>
        </w:rPr>
        <w:t>S</w:t>
      </w:r>
      <w:r w:rsidR="00C77964" w:rsidRPr="00486D12">
        <w:rPr>
          <w:rFonts w:ascii="Courier New" w:hAnsi="Courier New" w:cs="Courier New"/>
          <w:sz w:val="24"/>
          <w:szCs w:val="24"/>
        </w:rPr>
        <w:t>anığa ait olduğun</w:t>
      </w:r>
      <w:r w:rsidR="002677EE" w:rsidRPr="00486D12">
        <w:rPr>
          <w:rFonts w:ascii="Courier New" w:hAnsi="Courier New" w:cs="Courier New"/>
          <w:sz w:val="24"/>
          <w:szCs w:val="24"/>
        </w:rPr>
        <w:t>u</w:t>
      </w:r>
      <w:r w:rsidR="00C77964" w:rsidRPr="00486D12">
        <w:rPr>
          <w:rFonts w:ascii="Courier New" w:hAnsi="Courier New" w:cs="Courier New"/>
          <w:sz w:val="24"/>
          <w:szCs w:val="24"/>
        </w:rPr>
        <w:t xml:space="preserve">n </w:t>
      </w:r>
      <w:r w:rsidR="00E91524" w:rsidRPr="00486D12">
        <w:rPr>
          <w:rFonts w:ascii="Courier New" w:hAnsi="Courier New" w:cs="Courier New"/>
          <w:sz w:val="24"/>
          <w:szCs w:val="24"/>
        </w:rPr>
        <w:t xml:space="preserve">kesin </w:t>
      </w:r>
      <w:r w:rsidR="00C77964" w:rsidRPr="00486D12">
        <w:rPr>
          <w:rFonts w:ascii="Courier New" w:hAnsi="Courier New" w:cs="Courier New"/>
          <w:sz w:val="24"/>
          <w:szCs w:val="24"/>
        </w:rPr>
        <w:t>olmadığını</w:t>
      </w:r>
      <w:r w:rsidR="00486D12" w:rsidRPr="00486D12">
        <w:rPr>
          <w:rFonts w:ascii="Courier New" w:hAnsi="Courier New" w:cs="Courier New"/>
          <w:sz w:val="24"/>
          <w:szCs w:val="24"/>
        </w:rPr>
        <w:t>;</w:t>
      </w:r>
      <w:proofErr w:type="gramEnd"/>
    </w:p>
    <w:p w14:paraId="771E6FAA" w14:textId="071787BC" w:rsidR="00707C35" w:rsidRDefault="00361D2C" w:rsidP="00C6171C">
      <w:pPr>
        <w:pStyle w:val="ListeParagraf"/>
        <w:numPr>
          <w:ilvl w:val="0"/>
          <w:numId w:val="12"/>
        </w:numPr>
        <w:spacing w:line="360" w:lineRule="auto"/>
        <w:ind w:left="0"/>
        <w:rPr>
          <w:rFonts w:ascii="Courier New" w:hAnsi="Courier New" w:cs="Courier New"/>
          <w:sz w:val="24"/>
          <w:szCs w:val="24"/>
        </w:rPr>
      </w:pPr>
      <w:r>
        <w:rPr>
          <w:rFonts w:ascii="Courier New" w:hAnsi="Courier New" w:cs="Courier New"/>
          <w:sz w:val="24"/>
          <w:szCs w:val="24"/>
        </w:rPr>
        <w:t>Mahk</w:t>
      </w:r>
      <w:r w:rsidR="00ED500A">
        <w:rPr>
          <w:rFonts w:ascii="Courier New" w:hAnsi="Courier New" w:cs="Courier New"/>
          <w:sz w:val="24"/>
          <w:szCs w:val="24"/>
        </w:rPr>
        <w:t>û</w:t>
      </w:r>
      <w:r>
        <w:rPr>
          <w:rFonts w:ascii="Courier New" w:hAnsi="Courier New" w:cs="Courier New"/>
          <w:sz w:val="24"/>
          <w:szCs w:val="24"/>
        </w:rPr>
        <w:t>miyet ile ilgili istinaf sebebinin kabul edilme</w:t>
      </w:r>
      <w:r w:rsidR="00754EFA">
        <w:rPr>
          <w:rFonts w:ascii="Courier New" w:hAnsi="Courier New" w:cs="Courier New"/>
          <w:sz w:val="24"/>
          <w:szCs w:val="24"/>
        </w:rPr>
        <w:t>me</w:t>
      </w:r>
      <w:r>
        <w:rPr>
          <w:rFonts w:ascii="Courier New" w:hAnsi="Courier New" w:cs="Courier New"/>
          <w:sz w:val="24"/>
          <w:szCs w:val="24"/>
        </w:rPr>
        <w:t xml:space="preserve">si halinde </w:t>
      </w:r>
      <w:r w:rsidR="00ED500A">
        <w:rPr>
          <w:rFonts w:ascii="Courier New" w:hAnsi="Courier New" w:cs="Courier New"/>
          <w:sz w:val="24"/>
          <w:szCs w:val="24"/>
        </w:rPr>
        <w:t>S</w:t>
      </w:r>
      <w:r w:rsidR="00E91524" w:rsidRPr="00486D12">
        <w:rPr>
          <w:rFonts w:ascii="Courier New" w:hAnsi="Courier New" w:cs="Courier New"/>
          <w:sz w:val="24"/>
          <w:szCs w:val="24"/>
        </w:rPr>
        <w:t xml:space="preserve">anığa takdir edilen </w:t>
      </w:r>
      <w:r w:rsidR="00216711" w:rsidRPr="00486D12">
        <w:rPr>
          <w:rFonts w:ascii="Courier New" w:hAnsi="Courier New" w:cs="Courier New"/>
          <w:sz w:val="24"/>
          <w:szCs w:val="24"/>
        </w:rPr>
        <w:t xml:space="preserve">hapis cezasının </w:t>
      </w:r>
      <w:r w:rsidR="00486D12" w:rsidRPr="00486D12">
        <w:rPr>
          <w:rFonts w:ascii="Courier New" w:hAnsi="Courier New" w:cs="Courier New"/>
          <w:sz w:val="24"/>
          <w:szCs w:val="24"/>
        </w:rPr>
        <w:t xml:space="preserve">alenen fahiş olduğunu, </w:t>
      </w:r>
      <w:r w:rsidR="00E91524" w:rsidRPr="00486D12">
        <w:rPr>
          <w:rFonts w:ascii="Courier New" w:hAnsi="Courier New" w:cs="Courier New"/>
          <w:sz w:val="24"/>
          <w:szCs w:val="24"/>
        </w:rPr>
        <w:t xml:space="preserve">geçmiş içtihat kararlarına </w:t>
      </w:r>
      <w:r w:rsidR="00707C35" w:rsidRPr="00486D12">
        <w:rPr>
          <w:rFonts w:ascii="Courier New" w:hAnsi="Courier New" w:cs="Courier New"/>
          <w:sz w:val="24"/>
          <w:szCs w:val="24"/>
        </w:rPr>
        <w:t>göre müdahale</w:t>
      </w:r>
      <w:r>
        <w:rPr>
          <w:rFonts w:ascii="Courier New" w:hAnsi="Courier New" w:cs="Courier New"/>
          <w:sz w:val="24"/>
          <w:szCs w:val="24"/>
        </w:rPr>
        <w:t>yi</w:t>
      </w:r>
      <w:r w:rsidR="00707C35" w:rsidRPr="00486D12">
        <w:rPr>
          <w:rFonts w:ascii="Courier New" w:hAnsi="Courier New" w:cs="Courier New"/>
          <w:sz w:val="24"/>
          <w:szCs w:val="24"/>
        </w:rPr>
        <w:t xml:space="preserve"> gerektirecek oranda fazla olduğunu </w:t>
      </w:r>
      <w:r w:rsidR="00216711" w:rsidRPr="00486D12">
        <w:rPr>
          <w:rFonts w:ascii="Courier New" w:hAnsi="Courier New" w:cs="Courier New"/>
          <w:sz w:val="24"/>
          <w:szCs w:val="24"/>
        </w:rPr>
        <w:t xml:space="preserve">iddia </w:t>
      </w:r>
      <w:r w:rsidR="00707C35" w:rsidRPr="00486D12">
        <w:rPr>
          <w:rFonts w:ascii="Courier New" w:hAnsi="Courier New" w:cs="Courier New"/>
          <w:sz w:val="24"/>
          <w:szCs w:val="24"/>
        </w:rPr>
        <w:t>ederek tüm İstinaf s</w:t>
      </w:r>
      <w:r w:rsidR="00486D12" w:rsidRPr="00486D12">
        <w:rPr>
          <w:rFonts w:ascii="Courier New" w:hAnsi="Courier New" w:cs="Courier New"/>
          <w:sz w:val="24"/>
          <w:szCs w:val="24"/>
        </w:rPr>
        <w:t>ebeplerinin kab</w:t>
      </w:r>
      <w:r w:rsidR="007F5DDA">
        <w:rPr>
          <w:rFonts w:ascii="Courier New" w:hAnsi="Courier New" w:cs="Courier New"/>
          <w:sz w:val="24"/>
          <w:szCs w:val="24"/>
        </w:rPr>
        <w:t>u</w:t>
      </w:r>
      <w:r w:rsidR="00486D12" w:rsidRPr="00486D12">
        <w:rPr>
          <w:rFonts w:ascii="Courier New" w:hAnsi="Courier New" w:cs="Courier New"/>
          <w:sz w:val="24"/>
          <w:szCs w:val="24"/>
        </w:rPr>
        <w:t>lünü talep etti</w:t>
      </w:r>
      <w:r w:rsidR="00707C35" w:rsidRPr="00486D12">
        <w:rPr>
          <w:rFonts w:ascii="Courier New" w:hAnsi="Courier New" w:cs="Courier New"/>
          <w:sz w:val="24"/>
          <w:szCs w:val="24"/>
        </w:rPr>
        <w:t>.</w:t>
      </w:r>
    </w:p>
    <w:p w14:paraId="45133DD7" w14:textId="77777777" w:rsidR="006964A1" w:rsidRDefault="006964A1" w:rsidP="002B4D34">
      <w:pPr>
        <w:spacing w:line="360" w:lineRule="auto"/>
        <w:ind w:firstLine="708"/>
        <w:contextualSpacing/>
        <w:rPr>
          <w:rFonts w:ascii="Courier New" w:hAnsi="Courier New" w:cs="Courier New"/>
          <w:sz w:val="24"/>
          <w:szCs w:val="24"/>
        </w:rPr>
      </w:pPr>
    </w:p>
    <w:p w14:paraId="4852B1E0" w14:textId="60B222E7" w:rsidR="00486D12" w:rsidRDefault="00707C35" w:rsidP="002B4D34">
      <w:pPr>
        <w:spacing w:line="360" w:lineRule="auto"/>
        <w:ind w:firstLine="708"/>
        <w:contextualSpacing/>
        <w:rPr>
          <w:rFonts w:ascii="Courier New" w:hAnsi="Courier New" w:cs="Courier New"/>
          <w:sz w:val="24"/>
          <w:szCs w:val="24"/>
        </w:rPr>
      </w:pPr>
      <w:r w:rsidRPr="00486D12">
        <w:rPr>
          <w:rFonts w:ascii="Courier New" w:hAnsi="Courier New" w:cs="Courier New"/>
          <w:sz w:val="24"/>
          <w:szCs w:val="24"/>
        </w:rPr>
        <w:t xml:space="preserve">İddia </w:t>
      </w:r>
      <w:r w:rsidR="00ED500A">
        <w:rPr>
          <w:rFonts w:ascii="Courier New" w:hAnsi="Courier New" w:cs="Courier New"/>
          <w:sz w:val="24"/>
          <w:szCs w:val="24"/>
        </w:rPr>
        <w:t>M</w:t>
      </w:r>
      <w:r w:rsidRPr="00486D12">
        <w:rPr>
          <w:rFonts w:ascii="Courier New" w:hAnsi="Courier New" w:cs="Courier New"/>
          <w:sz w:val="24"/>
          <w:szCs w:val="24"/>
        </w:rPr>
        <w:t xml:space="preserve">akamı adına </w:t>
      </w:r>
      <w:r w:rsidR="00ED500A">
        <w:rPr>
          <w:rFonts w:ascii="Courier New" w:hAnsi="Courier New" w:cs="Courier New"/>
          <w:sz w:val="24"/>
          <w:szCs w:val="24"/>
        </w:rPr>
        <w:t xml:space="preserve">bulunan </w:t>
      </w:r>
      <w:r w:rsidR="0015296E" w:rsidRPr="00486D12">
        <w:rPr>
          <w:rFonts w:ascii="Courier New" w:hAnsi="Courier New" w:cs="Courier New"/>
          <w:sz w:val="24"/>
          <w:szCs w:val="24"/>
        </w:rPr>
        <w:t>S</w:t>
      </w:r>
      <w:r w:rsidRPr="00486D12">
        <w:rPr>
          <w:rFonts w:ascii="Courier New" w:hAnsi="Courier New" w:cs="Courier New"/>
          <w:sz w:val="24"/>
          <w:szCs w:val="24"/>
        </w:rPr>
        <w:t xml:space="preserve">avcı </w:t>
      </w:r>
      <w:r w:rsidR="0015296E" w:rsidRPr="00486D12">
        <w:rPr>
          <w:rFonts w:ascii="Courier New" w:hAnsi="Courier New" w:cs="Courier New"/>
          <w:sz w:val="24"/>
          <w:szCs w:val="24"/>
        </w:rPr>
        <w:t xml:space="preserve">ise </w:t>
      </w:r>
      <w:r w:rsidR="00486D12" w:rsidRPr="00486D12">
        <w:rPr>
          <w:rFonts w:ascii="Courier New" w:hAnsi="Courier New" w:cs="Courier New"/>
          <w:sz w:val="24"/>
          <w:szCs w:val="24"/>
        </w:rPr>
        <w:t>hitabında</w:t>
      </w:r>
      <w:r w:rsidRPr="00486D12">
        <w:rPr>
          <w:rFonts w:ascii="Courier New" w:hAnsi="Courier New" w:cs="Courier New"/>
          <w:sz w:val="24"/>
          <w:szCs w:val="24"/>
        </w:rPr>
        <w:t>;</w:t>
      </w:r>
    </w:p>
    <w:p w14:paraId="7A612E65" w14:textId="77777777" w:rsidR="00C6171C" w:rsidRDefault="00C6171C" w:rsidP="00C6171C">
      <w:pPr>
        <w:spacing w:line="360" w:lineRule="auto"/>
        <w:contextualSpacing/>
        <w:rPr>
          <w:rFonts w:ascii="Courier New" w:hAnsi="Courier New" w:cs="Courier New"/>
          <w:sz w:val="24"/>
          <w:szCs w:val="24"/>
        </w:rPr>
      </w:pPr>
    </w:p>
    <w:p w14:paraId="2930D2BB" w14:textId="31A068DD" w:rsidR="004F6BA0" w:rsidRDefault="000D767D" w:rsidP="00C6171C">
      <w:pPr>
        <w:spacing w:line="360" w:lineRule="auto"/>
        <w:contextualSpacing/>
        <w:rPr>
          <w:rFonts w:ascii="Courier New" w:hAnsi="Courier New" w:cs="Courier New"/>
          <w:sz w:val="24"/>
          <w:szCs w:val="24"/>
        </w:rPr>
      </w:pPr>
      <w:r>
        <w:rPr>
          <w:rFonts w:ascii="Courier New" w:hAnsi="Courier New" w:cs="Courier New"/>
          <w:sz w:val="24"/>
          <w:szCs w:val="24"/>
        </w:rPr>
        <w:t xml:space="preserve">    </w:t>
      </w:r>
      <w:proofErr w:type="gramStart"/>
      <w:r w:rsidR="007F05CE" w:rsidRPr="00486D12">
        <w:rPr>
          <w:rFonts w:ascii="Courier New" w:hAnsi="Courier New" w:cs="Courier New"/>
          <w:sz w:val="24"/>
          <w:szCs w:val="24"/>
        </w:rPr>
        <w:t>Ağır Ceza Mahkemesinin m</w:t>
      </w:r>
      <w:r w:rsidR="00ED500A">
        <w:rPr>
          <w:rFonts w:ascii="Courier New" w:hAnsi="Courier New" w:cs="Courier New"/>
          <w:sz w:val="24"/>
          <w:szCs w:val="24"/>
        </w:rPr>
        <w:t>a</w:t>
      </w:r>
      <w:r w:rsidR="007F05CE" w:rsidRPr="00486D12">
        <w:rPr>
          <w:rFonts w:ascii="Courier New" w:hAnsi="Courier New" w:cs="Courier New"/>
          <w:sz w:val="24"/>
          <w:szCs w:val="24"/>
        </w:rPr>
        <w:t>hk</w:t>
      </w:r>
      <w:r w:rsidR="00687323">
        <w:rPr>
          <w:rFonts w:ascii="Courier New" w:hAnsi="Courier New" w:cs="Courier New"/>
          <w:sz w:val="24"/>
          <w:szCs w:val="24"/>
        </w:rPr>
        <w:t>û</w:t>
      </w:r>
      <w:r w:rsidR="007F05CE" w:rsidRPr="00486D12">
        <w:rPr>
          <w:rFonts w:ascii="Courier New" w:hAnsi="Courier New" w:cs="Courier New"/>
          <w:sz w:val="24"/>
          <w:szCs w:val="24"/>
        </w:rPr>
        <w:t xml:space="preserve">miyet ve </w:t>
      </w:r>
      <w:r w:rsidR="002635B1">
        <w:rPr>
          <w:rFonts w:ascii="Courier New" w:hAnsi="Courier New" w:cs="Courier New"/>
          <w:sz w:val="24"/>
          <w:szCs w:val="24"/>
        </w:rPr>
        <w:t xml:space="preserve">ceza </w:t>
      </w:r>
      <w:r w:rsidR="007F05CE" w:rsidRPr="00486D12">
        <w:rPr>
          <w:rFonts w:ascii="Courier New" w:hAnsi="Courier New" w:cs="Courier New"/>
          <w:sz w:val="24"/>
          <w:szCs w:val="24"/>
        </w:rPr>
        <w:t>ile ilgil</w:t>
      </w:r>
      <w:r w:rsidR="00947FCF" w:rsidRPr="00486D12">
        <w:rPr>
          <w:rFonts w:ascii="Courier New" w:hAnsi="Courier New" w:cs="Courier New"/>
          <w:sz w:val="24"/>
          <w:szCs w:val="24"/>
        </w:rPr>
        <w:t>i kararında hata olmadığını</w:t>
      </w:r>
      <w:r w:rsidR="007F05CE" w:rsidRPr="00486D12">
        <w:rPr>
          <w:rFonts w:ascii="Courier New" w:hAnsi="Courier New" w:cs="Courier New"/>
          <w:sz w:val="24"/>
          <w:szCs w:val="24"/>
        </w:rPr>
        <w:t>, şahadet ve emareleri doğru değerlendirdiğini</w:t>
      </w:r>
      <w:r w:rsidR="00864F6F" w:rsidRPr="00486D12">
        <w:rPr>
          <w:rFonts w:ascii="Courier New" w:hAnsi="Courier New" w:cs="Courier New"/>
          <w:sz w:val="24"/>
          <w:szCs w:val="24"/>
        </w:rPr>
        <w:t>,</w:t>
      </w:r>
      <w:r w:rsidR="007F05CE" w:rsidRPr="00486D12">
        <w:rPr>
          <w:rFonts w:ascii="Courier New" w:hAnsi="Courier New" w:cs="Courier New"/>
          <w:sz w:val="24"/>
          <w:szCs w:val="24"/>
        </w:rPr>
        <w:t xml:space="preserve"> Sanık </w:t>
      </w:r>
      <w:r w:rsidR="00ED500A">
        <w:rPr>
          <w:rFonts w:ascii="Courier New" w:hAnsi="Courier New" w:cs="Courier New"/>
          <w:sz w:val="24"/>
          <w:szCs w:val="24"/>
        </w:rPr>
        <w:t>A</w:t>
      </w:r>
      <w:r w:rsidR="007F05CE" w:rsidRPr="00486D12">
        <w:rPr>
          <w:rFonts w:ascii="Courier New" w:hAnsi="Courier New" w:cs="Courier New"/>
          <w:sz w:val="24"/>
          <w:szCs w:val="24"/>
        </w:rPr>
        <w:t xml:space="preserve">vukatının </w:t>
      </w:r>
      <w:r w:rsidR="00947FCF" w:rsidRPr="00486D12">
        <w:rPr>
          <w:rFonts w:ascii="Courier New" w:hAnsi="Courier New" w:cs="Courier New"/>
          <w:sz w:val="24"/>
          <w:szCs w:val="24"/>
        </w:rPr>
        <w:t>iddia ettiği gibi tahkikat me</w:t>
      </w:r>
      <w:r w:rsidR="007D4FFB" w:rsidRPr="00486D12">
        <w:rPr>
          <w:rFonts w:ascii="Courier New" w:hAnsi="Courier New" w:cs="Courier New"/>
          <w:sz w:val="24"/>
          <w:szCs w:val="24"/>
        </w:rPr>
        <w:t>m</w:t>
      </w:r>
      <w:r w:rsidR="00947FCF" w:rsidRPr="00486D12">
        <w:rPr>
          <w:rFonts w:ascii="Courier New" w:hAnsi="Courier New" w:cs="Courier New"/>
          <w:sz w:val="24"/>
          <w:szCs w:val="24"/>
        </w:rPr>
        <w:t>u</w:t>
      </w:r>
      <w:r w:rsidR="007D4FFB" w:rsidRPr="00486D12">
        <w:rPr>
          <w:rFonts w:ascii="Courier New" w:hAnsi="Courier New" w:cs="Courier New"/>
          <w:sz w:val="24"/>
          <w:szCs w:val="24"/>
        </w:rPr>
        <w:t>ru</w:t>
      </w:r>
      <w:r w:rsidR="00947FCF" w:rsidRPr="00486D12">
        <w:rPr>
          <w:rFonts w:ascii="Courier New" w:hAnsi="Courier New" w:cs="Courier New"/>
          <w:sz w:val="24"/>
          <w:szCs w:val="24"/>
        </w:rPr>
        <w:t>nun şahadetinin sarsılma</w:t>
      </w:r>
      <w:r w:rsidR="00945760" w:rsidRPr="00486D12">
        <w:rPr>
          <w:rFonts w:ascii="Courier New" w:hAnsi="Courier New" w:cs="Courier New"/>
          <w:sz w:val="24"/>
          <w:szCs w:val="24"/>
        </w:rPr>
        <w:t>d</w:t>
      </w:r>
      <w:r w:rsidR="00947FCF" w:rsidRPr="00486D12">
        <w:rPr>
          <w:rFonts w:ascii="Courier New" w:hAnsi="Courier New" w:cs="Courier New"/>
          <w:sz w:val="24"/>
          <w:szCs w:val="24"/>
        </w:rPr>
        <w:t>ığını</w:t>
      </w:r>
      <w:r w:rsidR="00945760" w:rsidRPr="00486D12">
        <w:rPr>
          <w:rFonts w:ascii="Courier New" w:hAnsi="Courier New" w:cs="Courier New"/>
          <w:sz w:val="24"/>
          <w:szCs w:val="24"/>
        </w:rPr>
        <w:t>,</w:t>
      </w:r>
      <w:r w:rsidR="00864F6F" w:rsidRPr="00486D12">
        <w:rPr>
          <w:rFonts w:ascii="Courier New" w:hAnsi="Courier New" w:cs="Courier New"/>
          <w:sz w:val="24"/>
          <w:szCs w:val="24"/>
        </w:rPr>
        <w:t xml:space="preserve"> </w:t>
      </w:r>
      <w:r w:rsidR="006964A1">
        <w:rPr>
          <w:rFonts w:ascii="Courier New" w:hAnsi="Courier New" w:cs="Courier New"/>
          <w:sz w:val="24"/>
          <w:szCs w:val="24"/>
        </w:rPr>
        <w:t>S</w:t>
      </w:r>
      <w:r w:rsidR="00864F6F" w:rsidRPr="00486D12">
        <w:rPr>
          <w:rFonts w:ascii="Courier New" w:hAnsi="Courier New" w:cs="Courier New"/>
          <w:sz w:val="24"/>
          <w:szCs w:val="24"/>
        </w:rPr>
        <w:t xml:space="preserve">anığın tutuklandığı </w:t>
      </w:r>
      <w:r w:rsidR="00774976" w:rsidRPr="00486D12">
        <w:rPr>
          <w:rFonts w:ascii="Courier New" w:hAnsi="Courier New" w:cs="Courier New"/>
          <w:sz w:val="24"/>
          <w:szCs w:val="24"/>
        </w:rPr>
        <w:t xml:space="preserve">ilk </w:t>
      </w:r>
      <w:r w:rsidR="00864F6F" w:rsidRPr="00486D12">
        <w:rPr>
          <w:rFonts w:ascii="Courier New" w:hAnsi="Courier New" w:cs="Courier New"/>
          <w:sz w:val="24"/>
          <w:szCs w:val="24"/>
        </w:rPr>
        <w:t>anda verdiği ifade</w:t>
      </w:r>
      <w:r w:rsidR="00774976" w:rsidRPr="00486D12">
        <w:rPr>
          <w:rFonts w:ascii="Courier New" w:hAnsi="Courier New" w:cs="Courier New"/>
          <w:sz w:val="24"/>
          <w:szCs w:val="24"/>
        </w:rPr>
        <w:t xml:space="preserve">de </w:t>
      </w:r>
      <w:r w:rsidR="00864F6F" w:rsidRPr="00486D12">
        <w:rPr>
          <w:rFonts w:ascii="Courier New" w:hAnsi="Courier New" w:cs="Courier New"/>
          <w:sz w:val="24"/>
          <w:szCs w:val="24"/>
        </w:rPr>
        <w:t>doğruları gizle</w:t>
      </w:r>
      <w:r w:rsidR="00774976" w:rsidRPr="00486D12">
        <w:rPr>
          <w:rFonts w:ascii="Courier New" w:hAnsi="Courier New" w:cs="Courier New"/>
          <w:sz w:val="24"/>
          <w:szCs w:val="24"/>
        </w:rPr>
        <w:t>meye çalıştığı</w:t>
      </w:r>
      <w:r w:rsidR="004857C7">
        <w:rPr>
          <w:rFonts w:ascii="Courier New" w:hAnsi="Courier New" w:cs="Courier New"/>
          <w:sz w:val="24"/>
          <w:szCs w:val="24"/>
        </w:rPr>
        <w:t>nı</w:t>
      </w:r>
      <w:r w:rsidR="00864F6F" w:rsidRPr="00486D12">
        <w:rPr>
          <w:rFonts w:ascii="Courier New" w:hAnsi="Courier New" w:cs="Courier New"/>
          <w:sz w:val="24"/>
          <w:szCs w:val="24"/>
        </w:rPr>
        <w:t>,</w:t>
      </w:r>
      <w:r w:rsidR="00945760" w:rsidRPr="00486D12">
        <w:rPr>
          <w:rFonts w:ascii="Courier New" w:hAnsi="Courier New" w:cs="Courier New"/>
          <w:sz w:val="24"/>
          <w:szCs w:val="24"/>
        </w:rPr>
        <w:t xml:space="preserve"> </w:t>
      </w:r>
      <w:r w:rsidR="006C4533" w:rsidRPr="00486D12">
        <w:rPr>
          <w:rFonts w:ascii="Courier New" w:hAnsi="Courier New" w:cs="Courier New"/>
          <w:sz w:val="24"/>
          <w:szCs w:val="24"/>
        </w:rPr>
        <w:t>sonrasında</w:t>
      </w:r>
      <w:r w:rsidR="007D4FFB" w:rsidRPr="00486D12">
        <w:rPr>
          <w:rFonts w:ascii="Courier New" w:hAnsi="Courier New" w:cs="Courier New"/>
          <w:sz w:val="24"/>
          <w:szCs w:val="24"/>
        </w:rPr>
        <w:t xml:space="preserve"> </w:t>
      </w:r>
      <w:r w:rsidR="006C4533" w:rsidRPr="00486D12">
        <w:rPr>
          <w:rFonts w:ascii="Courier New" w:hAnsi="Courier New" w:cs="Courier New"/>
          <w:sz w:val="24"/>
          <w:szCs w:val="24"/>
        </w:rPr>
        <w:t xml:space="preserve">Hicran </w:t>
      </w:r>
      <w:proofErr w:type="spellStart"/>
      <w:r w:rsidR="006C4533" w:rsidRPr="00486D12">
        <w:rPr>
          <w:rFonts w:ascii="Courier New" w:hAnsi="Courier New" w:cs="Courier New"/>
          <w:sz w:val="24"/>
          <w:szCs w:val="24"/>
        </w:rPr>
        <w:t>Dağlı’</w:t>
      </w:r>
      <w:r w:rsidR="00ED500A">
        <w:rPr>
          <w:rFonts w:ascii="Courier New" w:hAnsi="Courier New" w:cs="Courier New"/>
          <w:sz w:val="24"/>
          <w:szCs w:val="24"/>
        </w:rPr>
        <w:t>nın</w:t>
      </w:r>
      <w:proofErr w:type="spellEnd"/>
      <w:r w:rsidR="009B7326" w:rsidRPr="00486D12">
        <w:rPr>
          <w:rFonts w:ascii="Courier New" w:hAnsi="Courier New" w:cs="Courier New"/>
          <w:sz w:val="24"/>
          <w:szCs w:val="24"/>
        </w:rPr>
        <w:t xml:space="preserve"> yalan ifade ver</w:t>
      </w:r>
      <w:r w:rsidR="009904CD" w:rsidRPr="00486D12">
        <w:rPr>
          <w:rFonts w:ascii="Courier New" w:hAnsi="Courier New" w:cs="Courier New"/>
          <w:sz w:val="24"/>
          <w:szCs w:val="24"/>
        </w:rPr>
        <w:t xml:space="preserve">mesini sağladığını ancak </w:t>
      </w:r>
      <w:proofErr w:type="spellStart"/>
      <w:r w:rsidR="009904CD" w:rsidRPr="00486D12">
        <w:rPr>
          <w:rFonts w:ascii="Courier New" w:hAnsi="Courier New" w:cs="Courier New"/>
          <w:sz w:val="24"/>
          <w:szCs w:val="24"/>
        </w:rPr>
        <w:t>polis</w:t>
      </w:r>
      <w:r w:rsidR="00ED500A">
        <w:rPr>
          <w:rFonts w:ascii="Courier New" w:hAnsi="Courier New" w:cs="Courier New"/>
          <w:sz w:val="24"/>
          <w:szCs w:val="24"/>
        </w:rPr>
        <w:t>’in</w:t>
      </w:r>
      <w:proofErr w:type="spellEnd"/>
      <w:r w:rsidR="009904CD" w:rsidRPr="00486D12">
        <w:rPr>
          <w:rFonts w:ascii="Courier New" w:hAnsi="Courier New" w:cs="Courier New"/>
          <w:sz w:val="24"/>
          <w:szCs w:val="24"/>
        </w:rPr>
        <w:t xml:space="preserve"> telefon kayıtlarından Hicran </w:t>
      </w:r>
      <w:proofErr w:type="spellStart"/>
      <w:r w:rsidR="009904CD" w:rsidRPr="00486D12">
        <w:rPr>
          <w:rFonts w:ascii="Courier New" w:hAnsi="Courier New" w:cs="Courier New"/>
          <w:sz w:val="24"/>
          <w:szCs w:val="24"/>
        </w:rPr>
        <w:t>Dağlı</w:t>
      </w:r>
      <w:r w:rsidR="007057C7" w:rsidRPr="00486D12">
        <w:rPr>
          <w:rFonts w:ascii="Courier New" w:hAnsi="Courier New" w:cs="Courier New"/>
          <w:sz w:val="24"/>
          <w:szCs w:val="24"/>
        </w:rPr>
        <w:t>’</w:t>
      </w:r>
      <w:r w:rsidR="009904CD" w:rsidRPr="00486D12">
        <w:rPr>
          <w:rFonts w:ascii="Courier New" w:hAnsi="Courier New" w:cs="Courier New"/>
          <w:sz w:val="24"/>
          <w:szCs w:val="24"/>
        </w:rPr>
        <w:t>nın</w:t>
      </w:r>
      <w:proofErr w:type="spellEnd"/>
      <w:r w:rsidR="009904CD" w:rsidRPr="00486D12">
        <w:rPr>
          <w:rFonts w:ascii="Courier New" w:hAnsi="Courier New" w:cs="Courier New"/>
          <w:sz w:val="24"/>
          <w:szCs w:val="24"/>
        </w:rPr>
        <w:t xml:space="preserve"> iddia ettiği saa</w:t>
      </w:r>
      <w:r w:rsidR="00A07AEE" w:rsidRPr="00486D12">
        <w:rPr>
          <w:rFonts w:ascii="Courier New" w:hAnsi="Courier New" w:cs="Courier New"/>
          <w:sz w:val="24"/>
          <w:szCs w:val="24"/>
        </w:rPr>
        <w:t>t</w:t>
      </w:r>
      <w:r w:rsidR="009904CD" w:rsidRPr="00486D12">
        <w:rPr>
          <w:rFonts w:ascii="Courier New" w:hAnsi="Courier New" w:cs="Courier New"/>
          <w:sz w:val="24"/>
          <w:szCs w:val="24"/>
        </w:rPr>
        <w:t xml:space="preserve">lerde </w:t>
      </w:r>
      <w:r w:rsidR="006964A1">
        <w:rPr>
          <w:rFonts w:ascii="Courier New" w:hAnsi="Courier New" w:cs="Courier New"/>
          <w:sz w:val="24"/>
          <w:szCs w:val="24"/>
        </w:rPr>
        <w:t>S</w:t>
      </w:r>
      <w:r w:rsidR="009904CD" w:rsidRPr="00486D12">
        <w:rPr>
          <w:rFonts w:ascii="Courier New" w:hAnsi="Courier New" w:cs="Courier New"/>
          <w:sz w:val="24"/>
          <w:szCs w:val="24"/>
        </w:rPr>
        <w:t>anığın evinde olmadığı</w:t>
      </w:r>
      <w:r w:rsidR="00ED500A">
        <w:rPr>
          <w:rFonts w:ascii="Courier New" w:hAnsi="Courier New" w:cs="Courier New"/>
          <w:sz w:val="24"/>
          <w:szCs w:val="24"/>
        </w:rPr>
        <w:t>nı</w:t>
      </w:r>
      <w:r w:rsidR="009904CD" w:rsidRPr="00486D12">
        <w:rPr>
          <w:rFonts w:ascii="Courier New" w:hAnsi="Courier New" w:cs="Courier New"/>
          <w:sz w:val="24"/>
          <w:szCs w:val="24"/>
        </w:rPr>
        <w:t xml:space="preserve"> ortaya çık</w:t>
      </w:r>
      <w:r w:rsidR="00ED500A">
        <w:rPr>
          <w:rFonts w:ascii="Courier New" w:hAnsi="Courier New" w:cs="Courier New"/>
          <w:sz w:val="24"/>
          <w:szCs w:val="24"/>
        </w:rPr>
        <w:t>ar</w:t>
      </w:r>
      <w:r w:rsidR="009904CD" w:rsidRPr="00486D12">
        <w:rPr>
          <w:rFonts w:ascii="Courier New" w:hAnsi="Courier New" w:cs="Courier New"/>
          <w:sz w:val="24"/>
          <w:szCs w:val="24"/>
        </w:rPr>
        <w:t xml:space="preserve">ınca </w:t>
      </w:r>
      <w:r w:rsidR="00791BF8">
        <w:rPr>
          <w:rFonts w:ascii="Courier New" w:hAnsi="Courier New" w:cs="Courier New"/>
          <w:sz w:val="24"/>
          <w:szCs w:val="24"/>
        </w:rPr>
        <w:t xml:space="preserve">Sanığın </w:t>
      </w:r>
      <w:r w:rsidR="009904CD" w:rsidRPr="00486D12">
        <w:rPr>
          <w:rFonts w:ascii="Courier New" w:hAnsi="Courier New" w:cs="Courier New"/>
          <w:sz w:val="24"/>
          <w:szCs w:val="24"/>
        </w:rPr>
        <w:t>gerçekleri itiraf ettiğini</w:t>
      </w:r>
      <w:r w:rsidR="00BA13BE" w:rsidRPr="00486D12">
        <w:rPr>
          <w:rFonts w:ascii="Courier New" w:hAnsi="Courier New" w:cs="Courier New"/>
          <w:sz w:val="24"/>
          <w:szCs w:val="24"/>
        </w:rPr>
        <w:t>,</w:t>
      </w:r>
      <w:r w:rsidR="00D21C32" w:rsidRPr="00486D12">
        <w:rPr>
          <w:rFonts w:ascii="Courier New" w:hAnsi="Courier New" w:cs="Courier New"/>
          <w:sz w:val="24"/>
          <w:szCs w:val="24"/>
        </w:rPr>
        <w:t xml:space="preserve"> </w:t>
      </w:r>
      <w:r w:rsidR="006964A1">
        <w:rPr>
          <w:rFonts w:ascii="Courier New" w:hAnsi="Courier New" w:cs="Courier New"/>
          <w:sz w:val="24"/>
          <w:szCs w:val="24"/>
        </w:rPr>
        <w:t>S</w:t>
      </w:r>
      <w:r w:rsidR="00D21C32" w:rsidRPr="00486D12">
        <w:rPr>
          <w:rFonts w:ascii="Courier New" w:hAnsi="Courier New" w:cs="Courier New"/>
          <w:sz w:val="24"/>
          <w:szCs w:val="24"/>
        </w:rPr>
        <w:t>anığın suçtan kaçınmak her türlü yol</w:t>
      </w:r>
      <w:r w:rsidR="00791BF8">
        <w:rPr>
          <w:rFonts w:ascii="Courier New" w:hAnsi="Courier New" w:cs="Courier New"/>
          <w:sz w:val="24"/>
          <w:szCs w:val="24"/>
        </w:rPr>
        <w:t>a</w:t>
      </w:r>
      <w:r w:rsidR="00D21C32" w:rsidRPr="00486D12">
        <w:rPr>
          <w:rFonts w:ascii="Courier New" w:hAnsi="Courier New" w:cs="Courier New"/>
          <w:sz w:val="24"/>
          <w:szCs w:val="24"/>
        </w:rPr>
        <w:t xml:space="preserve"> başvurduğunu,</w:t>
      </w:r>
      <w:r w:rsidR="00BA13BE" w:rsidRPr="00486D12">
        <w:rPr>
          <w:rFonts w:ascii="Courier New" w:hAnsi="Courier New" w:cs="Courier New"/>
          <w:sz w:val="24"/>
          <w:szCs w:val="24"/>
        </w:rPr>
        <w:t xml:space="preserve"> </w:t>
      </w:r>
      <w:r w:rsidR="00864F6F" w:rsidRPr="00486D12">
        <w:rPr>
          <w:rFonts w:ascii="Courier New" w:hAnsi="Courier New" w:cs="Courier New"/>
          <w:sz w:val="24"/>
          <w:szCs w:val="24"/>
        </w:rPr>
        <w:t>prensip olarak</w:t>
      </w:r>
      <w:r w:rsidR="00945760" w:rsidRPr="00486D12">
        <w:rPr>
          <w:rFonts w:ascii="Courier New" w:hAnsi="Courier New" w:cs="Courier New"/>
          <w:sz w:val="24"/>
          <w:szCs w:val="24"/>
        </w:rPr>
        <w:t xml:space="preserve"> </w:t>
      </w:r>
      <w:r w:rsidR="00864F6F" w:rsidRPr="00486D12">
        <w:rPr>
          <w:rFonts w:ascii="Courier New" w:hAnsi="Courier New" w:cs="Courier New"/>
          <w:sz w:val="24"/>
          <w:szCs w:val="24"/>
        </w:rPr>
        <w:t>vaat ile verilen bir ifadenin bir i</w:t>
      </w:r>
      <w:r w:rsidR="007D4FFB" w:rsidRPr="00486D12">
        <w:rPr>
          <w:rFonts w:ascii="Courier New" w:hAnsi="Courier New" w:cs="Courier New"/>
          <w:sz w:val="24"/>
          <w:szCs w:val="24"/>
        </w:rPr>
        <w:t>tiraf</w:t>
      </w:r>
      <w:r w:rsidR="00864F6F" w:rsidRPr="00486D12">
        <w:rPr>
          <w:rFonts w:ascii="Courier New" w:hAnsi="Courier New" w:cs="Courier New"/>
          <w:sz w:val="24"/>
          <w:szCs w:val="24"/>
        </w:rPr>
        <w:t xml:space="preserve"> içermesi gerektiğini</w:t>
      </w:r>
      <w:r w:rsidR="007D4FFB" w:rsidRPr="00486D12">
        <w:rPr>
          <w:rFonts w:ascii="Courier New" w:hAnsi="Courier New" w:cs="Courier New"/>
          <w:sz w:val="24"/>
          <w:szCs w:val="24"/>
        </w:rPr>
        <w:t>,</w:t>
      </w:r>
      <w:r w:rsidR="006362F9" w:rsidRPr="00486D12">
        <w:rPr>
          <w:rFonts w:ascii="Courier New" w:hAnsi="Courier New" w:cs="Courier New"/>
          <w:sz w:val="24"/>
          <w:szCs w:val="24"/>
        </w:rPr>
        <w:t xml:space="preserve"> </w:t>
      </w:r>
      <w:proofErr w:type="spellStart"/>
      <w:r w:rsidR="00791BF8">
        <w:rPr>
          <w:rFonts w:ascii="Courier New" w:hAnsi="Courier New" w:cs="Courier New"/>
          <w:sz w:val="24"/>
          <w:szCs w:val="24"/>
        </w:rPr>
        <w:t>M</w:t>
      </w:r>
      <w:r w:rsidR="00A07AEE" w:rsidRPr="00486D12">
        <w:rPr>
          <w:rFonts w:ascii="Courier New" w:hAnsi="Courier New" w:cs="Courier New"/>
          <w:sz w:val="24"/>
          <w:szCs w:val="24"/>
        </w:rPr>
        <w:t>üşteki</w:t>
      </w:r>
      <w:r w:rsidR="00791BF8">
        <w:rPr>
          <w:rFonts w:ascii="Courier New" w:hAnsi="Courier New" w:cs="Courier New"/>
          <w:sz w:val="24"/>
          <w:szCs w:val="24"/>
        </w:rPr>
        <w:t>’</w:t>
      </w:r>
      <w:r w:rsidR="00A07AEE" w:rsidRPr="00486D12">
        <w:rPr>
          <w:rFonts w:ascii="Courier New" w:hAnsi="Courier New" w:cs="Courier New"/>
          <w:sz w:val="24"/>
          <w:szCs w:val="24"/>
        </w:rPr>
        <w:t>nin</w:t>
      </w:r>
      <w:proofErr w:type="spellEnd"/>
      <w:r w:rsidR="00A07AEE" w:rsidRPr="00486D12">
        <w:rPr>
          <w:rFonts w:ascii="Courier New" w:hAnsi="Courier New" w:cs="Courier New"/>
          <w:sz w:val="24"/>
          <w:szCs w:val="24"/>
        </w:rPr>
        <w:t xml:space="preserve"> şahadetinin ev arkadaşı</w:t>
      </w:r>
      <w:r w:rsidR="002635B1">
        <w:rPr>
          <w:rFonts w:ascii="Courier New" w:hAnsi="Courier New" w:cs="Courier New"/>
          <w:sz w:val="24"/>
          <w:szCs w:val="24"/>
        </w:rPr>
        <w:t xml:space="preserve"> E.U.A</w:t>
      </w:r>
      <w:r w:rsidR="00D21C32" w:rsidRPr="00486D12">
        <w:rPr>
          <w:rFonts w:ascii="Courier New" w:hAnsi="Courier New" w:cs="Courier New"/>
          <w:sz w:val="24"/>
          <w:szCs w:val="24"/>
        </w:rPr>
        <w:t xml:space="preserve"> </w:t>
      </w:r>
      <w:r w:rsidR="002635B1">
        <w:rPr>
          <w:rFonts w:ascii="Courier New" w:hAnsi="Courier New" w:cs="Courier New"/>
          <w:sz w:val="24"/>
          <w:szCs w:val="24"/>
        </w:rPr>
        <w:t>‘</w:t>
      </w:r>
      <w:proofErr w:type="spellStart"/>
      <w:r w:rsidR="002635B1">
        <w:rPr>
          <w:rFonts w:ascii="Courier New" w:hAnsi="Courier New" w:cs="Courier New"/>
          <w:sz w:val="24"/>
          <w:szCs w:val="24"/>
        </w:rPr>
        <w:t>nın</w:t>
      </w:r>
      <w:proofErr w:type="spellEnd"/>
      <w:r w:rsidR="002635B1">
        <w:rPr>
          <w:rFonts w:ascii="Courier New" w:hAnsi="Courier New" w:cs="Courier New"/>
          <w:sz w:val="24"/>
          <w:szCs w:val="24"/>
        </w:rPr>
        <w:t xml:space="preserve"> </w:t>
      </w:r>
      <w:r w:rsidR="00D21C32">
        <w:rPr>
          <w:rFonts w:ascii="Courier New" w:hAnsi="Courier New" w:cs="Courier New"/>
          <w:sz w:val="24"/>
          <w:szCs w:val="24"/>
        </w:rPr>
        <w:t xml:space="preserve">şahadeti </w:t>
      </w:r>
      <w:r w:rsidR="006362F9">
        <w:rPr>
          <w:rFonts w:ascii="Courier New" w:hAnsi="Courier New" w:cs="Courier New"/>
          <w:sz w:val="24"/>
          <w:szCs w:val="24"/>
        </w:rPr>
        <w:t>tarafından teyi</w:t>
      </w:r>
      <w:r w:rsidR="007F5DDA">
        <w:rPr>
          <w:rFonts w:ascii="Courier New" w:hAnsi="Courier New" w:cs="Courier New"/>
          <w:sz w:val="24"/>
          <w:szCs w:val="24"/>
        </w:rPr>
        <w:t>t</w:t>
      </w:r>
      <w:r w:rsidR="006362F9">
        <w:rPr>
          <w:rFonts w:ascii="Courier New" w:hAnsi="Courier New" w:cs="Courier New"/>
          <w:sz w:val="24"/>
          <w:szCs w:val="24"/>
        </w:rPr>
        <w:t xml:space="preserve"> edildiğini, müdafaanın DNA bulguları ile ilgili şahadetin</w:t>
      </w:r>
      <w:r w:rsidR="002635B1">
        <w:rPr>
          <w:rFonts w:ascii="Courier New" w:hAnsi="Courier New" w:cs="Courier New"/>
          <w:sz w:val="24"/>
          <w:szCs w:val="24"/>
        </w:rPr>
        <w:t>in</w:t>
      </w:r>
      <w:r w:rsidR="006362F9">
        <w:rPr>
          <w:rFonts w:ascii="Courier New" w:hAnsi="Courier New" w:cs="Courier New"/>
          <w:sz w:val="24"/>
          <w:szCs w:val="24"/>
        </w:rPr>
        <w:t xml:space="preserve"> ciddi surette çelişki içerdiğini</w:t>
      </w:r>
      <w:r w:rsidR="00D21C32">
        <w:rPr>
          <w:rFonts w:ascii="Courier New" w:hAnsi="Courier New" w:cs="Courier New"/>
          <w:sz w:val="24"/>
          <w:szCs w:val="24"/>
        </w:rPr>
        <w:t>,</w:t>
      </w:r>
      <w:r w:rsidR="006362F9">
        <w:rPr>
          <w:rFonts w:ascii="Courier New" w:hAnsi="Courier New" w:cs="Courier New"/>
          <w:sz w:val="24"/>
          <w:szCs w:val="24"/>
        </w:rPr>
        <w:t xml:space="preserve"> Ağır Ceza Mahkemesinin mahk</w:t>
      </w:r>
      <w:r w:rsidR="00791BF8">
        <w:rPr>
          <w:rFonts w:ascii="Courier New" w:hAnsi="Courier New" w:cs="Courier New"/>
          <w:sz w:val="24"/>
          <w:szCs w:val="24"/>
        </w:rPr>
        <w:t>û</w:t>
      </w:r>
      <w:r w:rsidR="006362F9">
        <w:rPr>
          <w:rFonts w:ascii="Courier New" w:hAnsi="Courier New" w:cs="Courier New"/>
          <w:sz w:val="24"/>
          <w:szCs w:val="24"/>
        </w:rPr>
        <w:t xml:space="preserve">miyet ve hapis cezalarının süresi ile ilgili kararlarının yerinde </w:t>
      </w:r>
      <w:r w:rsidR="003D0F3B">
        <w:rPr>
          <w:rFonts w:ascii="Courier New" w:hAnsi="Courier New" w:cs="Courier New"/>
          <w:sz w:val="24"/>
          <w:szCs w:val="24"/>
        </w:rPr>
        <w:t>o</w:t>
      </w:r>
      <w:r w:rsidR="007F5DDA">
        <w:rPr>
          <w:rFonts w:ascii="Courier New" w:hAnsi="Courier New" w:cs="Courier New"/>
          <w:sz w:val="24"/>
          <w:szCs w:val="24"/>
        </w:rPr>
        <w:t>l</w:t>
      </w:r>
      <w:r w:rsidR="009E5D1F">
        <w:rPr>
          <w:rFonts w:ascii="Courier New" w:hAnsi="Courier New" w:cs="Courier New"/>
          <w:sz w:val="24"/>
          <w:szCs w:val="24"/>
        </w:rPr>
        <w:t>duğunu ileri sürerek istinafların reddini talep etti.</w:t>
      </w:r>
      <w:r w:rsidR="006362F9">
        <w:rPr>
          <w:rFonts w:ascii="Courier New" w:hAnsi="Courier New" w:cs="Courier New"/>
          <w:sz w:val="24"/>
          <w:szCs w:val="24"/>
        </w:rPr>
        <w:t xml:space="preserve">  </w:t>
      </w:r>
      <w:r w:rsidR="00A07AEE">
        <w:rPr>
          <w:rFonts w:ascii="Courier New" w:hAnsi="Courier New" w:cs="Courier New"/>
          <w:sz w:val="24"/>
          <w:szCs w:val="24"/>
        </w:rPr>
        <w:t xml:space="preserve">  </w:t>
      </w:r>
      <w:r w:rsidR="00864F6F">
        <w:rPr>
          <w:rFonts w:ascii="Courier New" w:hAnsi="Courier New" w:cs="Courier New"/>
          <w:sz w:val="24"/>
          <w:szCs w:val="24"/>
        </w:rPr>
        <w:t xml:space="preserve"> </w:t>
      </w:r>
      <w:proofErr w:type="gramEnd"/>
    </w:p>
    <w:p w14:paraId="686401E0" w14:textId="77777777" w:rsidR="007F5DDA" w:rsidRDefault="007F5DDA" w:rsidP="00C6171C">
      <w:pPr>
        <w:spacing w:line="360" w:lineRule="auto"/>
        <w:contextualSpacing/>
        <w:rPr>
          <w:rFonts w:ascii="Courier New" w:hAnsi="Courier New" w:cs="Courier New"/>
          <w:sz w:val="24"/>
          <w:szCs w:val="24"/>
          <w:u w:val="single"/>
        </w:rPr>
      </w:pPr>
    </w:p>
    <w:p w14:paraId="422E56A2" w14:textId="77777777" w:rsidR="00C31EE7" w:rsidRDefault="00C31EE7" w:rsidP="00C6171C">
      <w:pPr>
        <w:spacing w:line="360" w:lineRule="auto"/>
        <w:contextualSpacing/>
        <w:rPr>
          <w:rFonts w:ascii="Courier New" w:hAnsi="Courier New" w:cs="Courier New"/>
          <w:sz w:val="24"/>
          <w:szCs w:val="24"/>
          <w:u w:val="single"/>
        </w:rPr>
      </w:pPr>
    </w:p>
    <w:p w14:paraId="06BE63A4" w14:textId="77777777" w:rsidR="00C31EE7" w:rsidRDefault="00C31EE7" w:rsidP="00C6171C">
      <w:pPr>
        <w:spacing w:line="360" w:lineRule="auto"/>
        <w:contextualSpacing/>
        <w:rPr>
          <w:rFonts w:ascii="Courier New" w:hAnsi="Courier New" w:cs="Courier New"/>
          <w:sz w:val="24"/>
          <w:szCs w:val="24"/>
          <w:u w:val="single"/>
        </w:rPr>
      </w:pPr>
    </w:p>
    <w:p w14:paraId="51013570" w14:textId="77777777" w:rsidR="00C31EE7" w:rsidRDefault="00C31EE7" w:rsidP="00C6171C">
      <w:pPr>
        <w:spacing w:line="360" w:lineRule="auto"/>
        <w:contextualSpacing/>
        <w:rPr>
          <w:rFonts w:ascii="Courier New" w:hAnsi="Courier New" w:cs="Courier New"/>
          <w:sz w:val="24"/>
          <w:szCs w:val="24"/>
          <w:u w:val="single"/>
        </w:rPr>
      </w:pPr>
    </w:p>
    <w:p w14:paraId="1673C621" w14:textId="1128FD78" w:rsidR="004F6BA0" w:rsidRDefault="005C1128" w:rsidP="00C6171C">
      <w:pPr>
        <w:spacing w:line="360" w:lineRule="auto"/>
        <w:contextualSpacing/>
        <w:rPr>
          <w:rFonts w:ascii="Courier New" w:hAnsi="Courier New" w:cs="Courier New"/>
          <w:sz w:val="24"/>
          <w:szCs w:val="24"/>
        </w:rPr>
      </w:pPr>
      <w:r w:rsidRPr="005C1128">
        <w:rPr>
          <w:rFonts w:ascii="Courier New" w:hAnsi="Courier New" w:cs="Courier New"/>
          <w:sz w:val="24"/>
          <w:szCs w:val="24"/>
          <w:u w:val="single"/>
        </w:rPr>
        <w:lastRenderedPageBreak/>
        <w:t>İNCELEME</w:t>
      </w:r>
      <w:r>
        <w:rPr>
          <w:rFonts w:ascii="Courier New" w:hAnsi="Courier New" w:cs="Courier New"/>
          <w:sz w:val="24"/>
          <w:szCs w:val="24"/>
        </w:rPr>
        <w:t>:</w:t>
      </w:r>
    </w:p>
    <w:p w14:paraId="6C90A913" w14:textId="77777777" w:rsidR="005C1128" w:rsidRDefault="005C1128" w:rsidP="00C6171C">
      <w:pPr>
        <w:spacing w:line="240" w:lineRule="auto"/>
        <w:contextualSpacing/>
        <w:rPr>
          <w:rFonts w:ascii="Courier New" w:hAnsi="Courier New" w:cs="Courier New"/>
          <w:sz w:val="24"/>
          <w:szCs w:val="24"/>
        </w:rPr>
      </w:pPr>
    </w:p>
    <w:p w14:paraId="72849C74" w14:textId="763580C8" w:rsidR="004F6BA0" w:rsidRDefault="005279B4" w:rsidP="006964A1">
      <w:pPr>
        <w:spacing w:line="360" w:lineRule="auto"/>
        <w:ind w:firstLine="708"/>
        <w:contextualSpacing/>
        <w:rPr>
          <w:rFonts w:ascii="Courier New" w:hAnsi="Courier New" w:cs="Courier New"/>
          <w:sz w:val="24"/>
          <w:szCs w:val="24"/>
        </w:rPr>
      </w:pPr>
      <w:r>
        <w:rPr>
          <w:rFonts w:ascii="Courier New" w:hAnsi="Courier New" w:cs="Courier New"/>
          <w:sz w:val="24"/>
          <w:szCs w:val="24"/>
        </w:rPr>
        <w:t>İstinaf sebepleri,</w:t>
      </w:r>
      <w:r w:rsidR="004B2B9A">
        <w:rPr>
          <w:rFonts w:ascii="Courier New" w:hAnsi="Courier New" w:cs="Courier New"/>
          <w:sz w:val="24"/>
          <w:szCs w:val="24"/>
        </w:rPr>
        <w:t xml:space="preserve"> </w:t>
      </w:r>
      <w:r>
        <w:rPr>
          <w:rFonts w:ascii="Courier New" w:hAnsi="Courier New" w:cs="Courier New"/>
          <w:sz w:val="24"/>
          <w:szCs w:val="24"/>
        </w:rPr>
        <w:t xml:space="preserve">tarafların iddia ve </w:t>
      </w:r>
      <w:proofErr w:type="gramStart"/>
      <w:r>
        <w:rPr>
          <w:rFonts w:ascii="Courier New" w:hAnsi="Courier New" w:cs="Courier New"/>
          <w:sz w:val="24"/>
          <w:szCs w:val="24"/>
        </w:rPr>
        <w:t>argümanları</w:t>
      </w:r>
      <w:proofErr w:type="gramEnd"/>
      <w:r w:rsidR="004B2B9A">
        <w:rPr>
          <w:rFonts w:ascii="Courier New" w:hAnsi="Courier New" w:cs="Courier New"/>
          <w:sz w:val="24"/>
          <w:szCs w:val="24"/>
        </w:rPr>
        <w:t xml:space="preserve">, </w:t>
      </w:r>
      <w:r>
        <w:rPr>
          <w:rFonts w:ascii="Courier New" w:hAnsi="Courier New" w:cs="Courier New"/>
          <w:sz w:val="24"/>
          <w:szCs w:val="24"/>
        </w:rPr>
        <w:t xml:space="preserve">dava tutanakları </w:t>
      </w:r>
      <w:r w:rsidR="004B2B9A">
        <w:rPr>
          <w:rFonts w:ascii="Courier New" w:hAnsi="Courier New" w:cs="Courier New"/>
          <w:sz w:val="24"/>
          <w:szCs w:val="24"/>
        </w:rPr>
        <w:t xml:space="preserve">ve </w:t>
      </w:r>
      <w:r>
        <w:rPr>
          <w:rFonts w:ascii="Courier New" w:hAnsi="Courier New" w:cs="Courier New"/>
          <w:sz w:val="24"/>
          <w:szCs w:val="24"/>
        </w:rPr>
        <w:t>emareler tarafımız</w:t>
      </w:r>
      <w:r w:rsidR="004B2B9A">
        <w:rPr>
          <w:rFonts w:ascii="Courier New" w:hAnsi="Courier New" w:cs="Courier New"/>
          <w:sz w:val="24"/>
          <w:szCs w:val="24"/>
        </w:rPr>
        <w:t>d</w:t>
      </w:r>
      <w:r>
        <w:rPr>
          <w:rFonts w:ascii="Courier New" w:hAnsi="Courier New" w:cs="Courier New"/>
          <w:sz w:val="24"/>
          <w:szCs w:val="24"/>
        </w:rPr>
        <w:t xml:space="preserve">an incelenip değerlendirildi.  </w:t>
      </w:r>
    </w:p>
    <w:p w14:paraId="582BB47D" w14:textId="77777777" w:rsidR="004B2B9A" w:rsidRPr="00881646" w:rsidRDefault="004B2B9A" w:rsidP="00C6171C">
      <w:pPr>
        <w:spacing w:line="240" w:lineRule="auto"/>
        <w:contextualSpacing/>
        <w:rPr>
          <w:rFonts w:ascii="Courier New" w:hAnsi="Courier New" w:cs="Courier New"/>
          <w:b/>
          <w:bCs/>
          <w:sz w:val="24"/>
          <w:szCs w:val="24"/>
        </w:rPr>
      </w:pPr>
    </w:p>
    <w:p w14:paraId="1FB80324" w14:textId="28781106" w:rsidR="004B2B9A" w:rsidRDefault="004B2B9A" w:rsidP="00C6171C">
      <w:pPr>
        <w:pStyle w:val="ListeParagraf"/>
        <w:numPr>
          <w:ilvl w:val="0"/>
          <w:numId w:val="5"/>
        </w:numPr>
        <w:spacing w:line="360" w:lineRule="auto"/>
        <w:rPr>
          <w:rFonts w:ascii="Courier New" w:hAnsi="Courier New" w:cs="Courier New"/>
          <w:b/>
          <w:bCs/>
          <w:sz w:val="24"/>
          <w:szCs w:val="24"/>
        </w:rPr>
      </w:pPr>
      <w:r w:rsidRPr="00881646">
        <w:rPr>
          <w:rFonts w:ascii="Courier New" w:hAnsi="Courier New" w:cs="Courier New"/>
          <w:b/>
          <w:bCs/>
          <w:sz w:val="24"/>
          <w:szCs w:val="24"/>
        </w:rPr>
        <w:t>Muhterem Ağır Ceza Mahkemesi,</w:t>
      </w:r>
      <w:r>
        <w:rPr>
          <w:rFonts w:ascii="Courier New" w:hAnsi="Courier New" w:cs="Courier New"/>
          <w:b/>
          <w:bCs/>
          <w:sz w:val="24"/>
          <w:szCs w:val="24"/>
        </w:rPr>
        <w:t xml:space="preserve"> </w:t>
      </w:r>
      <w:r w:rsidR="007F5DDA">
        <w:rPr>
          <w:rFonts w:ascii="Courier New" w:hAnsi="Courier New" w:cs="Courier New"/>
          <w:b/>
          <w:bCs/>
          <w:sz w:val="24"/>
          <w:szCs w:val="24"/>
        </w:rPr>
        <w:t>S</w:t>
      </w:r>
      <w:r w:rsidRPr="00881646">
        <w:rPr>
          <w:rFonts w:ascii="Courier New" w:hAnsi="Courier New" w:cs="Courier New"/>
          <w:b/>
          <w:bCs/>
          <w:sz w:val="24"/>
          <w:szCs w:val="24"/>
        </w:rPr>
        <w:t>anığa ait olduğu iddia edilen ifadenin gönüllü olduğuna karar verip ifadeyi emare olarak kaydetmekle hata etti.</w:t>
      </w:r>
    </w:p>
    <w:p w14:paraId="51C66781" w14:textId="77777777" w:rsidR="00754EFA" w:rsidRDefault="00754EFA" w:rsidP="00C6171C">
      <w:pPr>
        <w:spacing w:line="240" w:lineRule="auto"/>
        <w:contextualSpacing/>
        <w:rPr>
          <w:rFonts w:ascii="Courier New" w:hAnsi="Courier New" w:cs="Courier New"/>
          <w:sz w:val="24"/>
          <w:szCs w:val="24"/>
        </w:rPr>
      </w:pPr>
    </w:p>
    <w:p w14:paraId="4C3AE6CC" w14:textId="36769F7A" w:rsidR="00D96253" w:rsidRDefault="00776708" w:rsidP="00754EFA">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Genel prensip olarak </w:t>
      </w:r>
      <w:r w:rsidR="006964A1">
        <w:rPr>
          <w:rFonts w:ascii="Courier New" w:hAnsi="Courier New" w:cs="Courier New"/>
          <w:sz w:val="24"/>
          <w:szCs w:val="24"/>
        </w:rPr>
        <w:t>S</w:t>
      </w:r>
      <w:r>
        <w:rPr>
          <w:rFonts w:ascii="Courier New" w:hAnsi="Courier New" w:cs="Courier New"/>
          <w:sz w:val="24"/>
          <w:szCs w:val="24"/>
        </w:rPr>
        <w:t>anı</w:t>
      </w:r>
      <w:r w:rsidR="00791BF8">
        <w:rPr>
          <w:rFonts w:ascii="Courier New" w:hAnsi="Courier New" w:cs="Courier New"/>
          <w:sz w:val="24"/>
          <w:szCs w:val="24"/>
        </w:rPr>
        <w:t>ğın</w:t>
      </w:r>
      <w:r>
        <w:rPr>
          <w:rFonts w:ascii="Courier New" w:hAnsi="Courier New" w:cs="Courier New"/>
          <w:sz w:val="24"/>
          <w:szCs w:val="24"/>
        </w:rPr>
        <w:t xml:space="preserve"> kendi </w:t>
      </w:r>
      <w:r w:rsidR="00754EFA">
        <w:rPr>
          <w:rFonts w:ascii="Courier New" w:hAnsi="Courier New" w:cs="Courier New"/>
          <w:sz w:val="24"/>
          <w:szCs w:val="24"/>
        </w:rPr>
        <w:t xml:space="preserve">yaptığı ve aleyhine alınabilecek </w:t>
      </w:r>
      <w:r>
        <w:rPr>
          <w:rFonts w:ascii="Courier New" w:hAnsi="Courier New" w:cs="Courier New"/>
          <w:sz w:val="24"/>
          <w:szCs w:val="24"/>
        </w:rPr>
        <w:t>bir beyan</w:t>
      </w:r>
      <w:r w:rsidR="00791BF8">
        <w:rPr>
          <w:rFonts w:ascii="Courier New" w:hAnsi="Courier New" w:cs="Courier New"/>
          <w:sz w:val="24"/>
          <w:szCs w:val="24"/>
        </w:rPr>
        <w:t xml:space="preserve"> </w:t>
      </w:r>
      <w:r>
        <w:rPr>
          <w:rFonts w:ascii="Courier New" w:hAnsi="Courier New" w:cs="Courier New"/>
          <w:sz w:val="24"/>
          <w:szCs w:val="24"/>
        </w:rPr>
        <w:t>gönüllü olarak yapıldığının</w:t>
      </w:r>
      <w:r w:rsidR="00791BF8">
        <w:rPr>
          <w:rFonts w:ascii="Courier New" w:hAnsi="Courier New" w:cs="Courier New"/>
          <w:sz w:val="24"/>
          <w:szCs w:val="24"/>
        </w:rPr>
        <w:t xml:space="preserve"> İ</w:t>
      </w:r>
      <w:r w:rsidR="00791BF8" w:rsidRPr="00791BF8">
        <w:rPr>
          <w:rFonts w:ascii="Courier New" w:hAnsi="Courier New" w:cs="Courier New"/>
          <w:sz w:val="24"/>
          <w:szCs w:val="24"/>
        </w:rPr>
        <w:t xml:space="preserve">ddia </w:t>
      </w:r>
      <w:r w:rsidR="00791BF8">
        <w:rPr>
          <w:rFonts w:ascii="Courier New" w:hAnsi="Courier New" w:cs="Courier New"/>
          <w:sz w:val="24"/>
          <w:szCs w:val="24"/>
        </w:rPr>
        <w:t>M</w:t>
      </w:r>
      <w:r w:rsidR="00791BF8" w:rsidRPr="00791BF8">
        <w:rPr>
          <w:rFonts w:ascii="Courier New" w:hAnsi="Courier New" w:cs="Courier New"/>
          <w:sz w:val="24"/>
          <w:szCs w:val="24"/>
        </w:rPr>
        <w:t>akamı tarafından</w:t>
      </w:r>
      <w:r>
        <w:rPr>
          <w:rFonts w:ascii="Courier New" w:hAnsi="Courier New" w:cs="Courier New"/>
          <w:sz w:val="24"/>
          <w:szCs w:val="24"/>
        </w:rPr>
        <w:t xml:space="preserve"> makul şüpheden ari olarak </w:t>
      </w:r>
      <w:r w:rsidR="007F5DDA">
        <w:rPr>
          <w:rFonts w:ascii="Courier New" w:hAnsi="Courier New" w:cs="Courier New"/>
          <w:sz w:val="24"/>
          <w:szCs w:val="24"/>
        </w:rPr>
        <w:t>i</w:t>
      </w:r>
      <w:r>
        <w:rPr>
          <w:rFonts w:ascii="Courier New" w:hAnsi="Courier New" w:cs="Courier New"/>
          <w:sz w:val="24"/>
          <w:szCs w:val="24"/>
        </w:rPr>
        <w:t>s</w:t>
      </w:r>
      <w:r w:rsidR="007F5DDA">
        <w:rPr>
          <w:rFonts w:ascii="Courier New" w:hAnsi="Courier New" w:cs="Courier New"/>
          <w:sz w:val="24"/>
          <w:szCs w:val="24"/>
        </w:rPr>
        <w:t>p</w:t>
      </w:r>
      <w:r>
        <w:rPr>
          <w:rFonts w:ascii="Courier New" w:hAnsi="Courier New" w:cs="Courier New"/>
          <w:sz w:val="24"/>
          <w:szCs w:val="24"/>
        </w:rPr>
        <w:t>at edilmesi halinde geçerli şahadet o</w:t>
      </w:r>
      <w:r w:rsidR="007D5793">
        <w:rPr>
          <w:rFonts w:ascii="Courier New" w:hAnsi="Courier New" w:cs="Courier New"/>
          <w:sz w:val="24"/>
          <w:szCs w:val="24"/>
        </w:rPr>
        <w:t>l</w:t>
      </w:r>
      <w:r>
        <w:rPr>
          <w:rFonts w:ascii="Courier New" w:hAnsi="Courier New" w:cs="Courier New"/>
          <w:sz w:val="24"/>
          <w:szCs w:val="24"/>
        </w:rPr>
        <w:t>arak kabul edilir</w:t>
      </w:r>
      <w:r w:rsidR="007D5793">
        <w:rPr>
          <w:rFonts w:ascii="Courier New" w:hAnsi="Courier New" w:cs="Courier New"/>
          <w:sz w:val="24"/>
          <w:szCs w:val="24"/>
        </w:rPr>
        <w:t>.</w:t>
      </w:r>
      <w:r w:rsidR="007D5793" w:rsidRPr="00F174A9">
        <w:rPr>
          <w:rFonts w:ascii="Courier New" w:hAnsi="Courier New" w:cs="Courier New"/>
          <w:sz w:val="24"/>
          <w:szCs w:val="24"/>
        </w:rPr>
        <w:t xml:space="preserve"> </w:t>
      </w:r>
    </w:p>
    <w:p w14:paraId="2D4F9313" w14:textId="77777777" w:rsidR="00D96253" w:rsidRDefault="00D96253" w:rsidP="00D96253">
      <w:pPr>
        <w:spacing w:line="360" w:lineRule="auto"/>
        <w:contextualSpacing/>
        <w:rPr>
          <w:rFonts w:ascii="Courier New" w:hAnsi="Courier New" w:cs="Courier New"/>
          <w:sz w:val="24"/>
          <w:szCs w:val="24"/>
        </w:rPr>
      </w:pPr>
    </w:p>
    <w:p w14:paraId="2D14E0E1" w14:textId="141EE5B2" w:rsidR="005A18E9" w:rsidRDefault="00E41433" w:rsidP="00D96253">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174A9" w:rsidRPr="00F174A9">
        <w:rPr>
          <w:rFonts w:ascii="Courier New" w:hAnsi="Courier New" w:cs="Courier New"/>
          <w:sz w:val="24"/>
          <w:szCs w:val="24"/>
        </w:rPr>
        <w:t xml:space="preserve">Herhangi bir </w:t>
      </w:r>
      <w:r w:rsidR="00D96253">
        <w:rPr>
          <w:rFonts w:ascii="Courier New" w:hAnsi="Courier New" w:cs="Courier New"/>
          <w:sz w:val="24"/>
          <w:szCs w:val="24"/>
        </w:rPr>
        <w:t>i</w:t>
      </w:r>
      <w:r w:rsidR="00F174A9" w:rsidRPr="00F174A9">
        <w:rPr>
          <w:rFonts w:ascii="Courier New" w:hAnsi="Courier New" w:cs="Courier New"/>
          <w:sz w:val="24"/>
          <w:szCs w:val="24"/>
        </w:rPr>
        <w:t>tiraf</w:t>
      </w:r>
      <w:r w:rsidR="00D96253">
        <w:rPr>
          <w:rFonts w:ascii="Courier New" w:hAnsi="Courier New" w:cs="Courier New"/>
          <w:sz w:val="24"/>
          <w:szCs w:val="24"/>
        </w:rPr>
        <w:t xml:space="preserve"> </w:t>
      </w:r>
      <w:r>
        <w:rPr>
          <w:rFonts w:ascii="Courier New" w:hAnsi="Courier New" w:cs="Courier New"/>
          <w:sz w:val="24"/>
          <w:szCs w:val="24"/>
        </w:rPr>
        <w:t>içer</w:t>
      </w:r>
      <w:r w:rsidR="00D96253">
        <w:rPr>
          <w:rFonts w:ascii="Courier New" w:hAnsi="Courier New" w:cs="Courier New"/>
          <w:sz w:val="24"/>
          <w:szCs w:val="24"/>
        </w:rPr>
        <w:t xml:space="preserve">en ifadenin </w:t>
      </w:r>
      <w:r w:rsidR="00F174A9" w:rsidRPr="00F174A9">
        <w:rPr>
          <w:rFonts w:ascii="Courier New" w:hAnsi="Courier New" w:cs="Courier New"/>
          <w:sz w:val="24"/>
          <w:szCs w:val="24"/>
        </w:rPr>
        <w:t xml:space="preserve">mahkeme tarafından kabul edilmesi için, böyle bir </w:t>
      </w:r>
      <w:r w:rsidR="00D96253">
        <w:rPr>
          <w:rFonts w:ascii="Courier New" w:hAnsi="Courier New" w:cs="Courier New"/>
          <w:sz w:val="24"/>
          <w:szCs w:val="24"/>
        </w:rPr>
        <w:t>ifadeyi</w:t>
      </w:r>
      <w:r w:rsidR="00F174A9" w:rsidRPr="00F174A9">
        <w:rPr>
          <w:rFonts w:ascii="Courier New" w:hAnsi="Courier New" w:cs="Courier New"/>
          <w:sz w:val="24"/>
          <w:szCs w:val="24"/>
        </w:rPr>
        <w:t xml:space="preserve"> alan şahıs tarafından herhangi bir yardım vaadi</w:t>
      </w:r>
      <w:r w:rsidR="00791BF8">
        <w:rPr>
          <w:rFonts w:ascii="Courier New" w:hAnsi="Courier New" w:cs="Courier New"/>
          <w:sz w:val="24"/>
          <w:szCs w:val="24"/>
        </w:rPr>
        <w:t xml:space="preserve"> </w:t>
      </w:r>
      <w:r w:rsidR="00D96253">
        <w:rPr>
          <w:rFonts w:ascii="Courier New" w:hAnsi="Courier New" w:cs="Courier New"/>
          <w:sz w:val="24"/>
          <w:szCs w:val="24"/>
        </w:rPr>
        <w:t>(</w:t>
      </w:r>
      <w:proofErr w:type="spellStart"/>
      <w:r w:rsidR="00D96253">
        <w:rPr>
          <w:rFonts w:ascii="Courier New" w:hAnsi="Courier New" w:cs="Courier New"/>
          <w:sz w:val="24"/>
          <w:szCs w:val="24"/>
        </w:rPr>
        <w:t>promise</w:t>
      </w:r>
      <w:proofErr w:type="spellEnd"/>
      <w:r w:rsidR="00D96253">
        <w:rPr>
          <w:rFonts w:ascii="Courier New" w:hAnsi="Courier New" w:cs="Courier New"/>
          <w:sz w:val="24"/>
          <w:szCs w:val="24"/>
        </w:rPr>
        <w:t xml:space="preserve"> of </w:t>
      </w:r>
      <w:proofErr w:type="spellStart"/>
      <w:r>
        <w:rPr>
          <w:rFonts w:ascii="Courier New" w:hAnsi="Courier New" w:cs="Courier New"/>
          <w:sz w:val="24"/>
          <w:szCs w:val="24"/>
        </w:rPr>
        <w:t>f</w:t>
      </w:r>
      <w:r w:rsidR="00D96253">
        <w:rPr>
          <w:rFonts w:ascii="Courier New" w:hAnsi="Courier New" w:cs="Courier New"/>
          <w:sz w:val="24"/>
          <w:szCs w:val="24"/>
        </w:rPr>
        <w:t>avour</w:t>
      </w:r>
      <w:proofErr w:type="spellEnd"/>
      <w:r>
        <w:rPr>
          <w:rFonts w:ascii="Courier New" w:hAnsi="Courier New" w:cs="Courier New"/>
          <w:sz w:val="24"/>
          <w:szCs w:val="24"/>
        </w:rPr>
        <w:t>)</w:t>
      </w:r>
      <w:r w:rsidR="00D96253">
        <w:rPr>
          <w:rFonts w:ascii="Courier New" w:hAnsi="Courier New" w:cs="Courier New"/>
          <w:sz w:val="24"/>
          <w:szCs w:val="24"/>
        </w:rPr>
        <w:t xml:space="preserve"> </w:t>
      </w:r>
      <w:r w:rsidR="00F174A9" w:rsidRPr="00F174A9">
        <w:rPr>
          <w:rFonts w:ascii="Courier New" w:hAnsi="Courier New" w:cs="Courier New"/>
          <w:sz w:val="24"/>
          <w:szCs w:val="24"/>
        </w:rPr>
        <w:t xml:space="preserve">yapılmaması veya böyle bir itirafın verilmesini teşvik için yetki sahibi bir şahıs tarafından herhangi bir baskı, korku ve şiddet </w:t>
      </w:r>
      <w:r w:rsidR="00791BF8">
        <w:rPr>
          <w:rFonts w:ascii="Courier New" w:hAnsi="Courier New" w:cs="Courier New"/>
          <w:sz w:val="24"/>
          <w:szCs w:val="24"/>
        </w:rPr>
        <w:t xml:space="preserve">tehdidi </w:t>
      </w:r>
      <w:r w:rsidR="00F174A9" w:rsidRPr="00F174A9">
        <w:rPr>
          <w:rFonts w:ascii="Courier New" w:hAnsi="Courier New" w:cs="Courier New"/>
          <w:sz w:val="24"/>
          <w:szCs w:val="24"/>
        </w:rPr>
        <w:t>kullanılma</w:t>
      </w:r>
      <w:r w:rsidR="00791BF8">
        <w:rPr>
          <w:rFonts w:ascii="Courier New" w:hAnsi="Courier New" w:cs="Courier New"/>
          <w:sz w:val="24"/>
          <w:szCs w:val="24"/>
        </w:rPr>
        <w:t xml:space="preserve">sı </w:t>
      </w:r>
      <w:r w:rsidR="00F174A9" w:rsidRPr="00F174A9">
        <w:rPr>
          <w:rFonts w:ascii="Courier New" w:hAnsi="Courier New" w:cs="Courier New"/>
          <w:sz w:val="24"/>
          <w:szCs w:val="24"/>
        </w:rPr>
        <w:t xml:space="preserve">gerekir. </w:t>
      </w:r>
    </w:p>
    <w:p w14:paraId="79AA5E21" w14:textId="77777777" w:rsidR="007F5DDA" w:rsidRDefault="007F5DDA" w:rsidP="00C6171C">
      <w:pPr>
        <w:spacing w:line="360" w:lineRule="auto"/>
        <w:contextualSpacing/>
        <w:rPr>
          <w:rFonts w:ascii="Courier New" w:hAnsi="Courier New" w:cs="Courier New"/>
          <w:sz w:val="24"/>
          <w:szCs w:val="24"/>
        </w:rPr>
      </w:pPr>
    </w:p>
    <w:p w14:paraId="2E2FBC88" w14:textId="60CEDAB1" w:rsidR="00F174A9" w:rsidRDefault="00E41433" w:rsidP="00E41433">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F174A9" w:rsidRPr="00F174A9">
        <w:rPr>
          <w:rFonts w:ascii="Courier New" w:hAnsi="Courier New" w:cs="Courier New"/>
          <w:sz w:val="24"/>
          <w:szCs w:val="24"/>
        </w:rPr>
        <w:t xml:space="preserve">Eğer </w:t>
      </w:r>
      <w:r w:rsidR="00D96253">
        <w:rPr>
          <w:rFonts w:ascii="Courier New" w:hAnsi="Courier New" w:cs="Courier New"/>
          <w:sz w:val="24"/>
          <w:szCs w:val="24"/>
        </w:rPr>
        <w:t xml:space="preserve">ifadeyi veren </w:t>
      </w:r>
      <w:r w:rsidR="00F174A9" w:rsidRPr="00F174A9">
        <w:rPr>
          <w:rFonts w:ascii="Courier New" w:hAnsi="Courier New" w:cs="Courier New"/>
          <w:sz w:val="24"/>
          <w:szCs w:val="24"/>
        </w:rPr>
        <w:t xml:space="preserve">şahsa </w:t>
      </w:r>
      <w:r w:rsidR="00D96253">
        <w:rPr>
          <w:rFonts w:ascii="Courier New" w:hAnsi="Courier New" w:cs="Courier New"/>
          <w:sz w:val="24"/>
          <w:szCs w:val="24"/>
        </w:rPr>
        <w:t>ifadeyi vermesi için herhangi bir şiddet,</w:t>
      </w:r>
      <w:r w:rsidR="006964A1">
        <w:rPr>
          <w:rFonts w:ascii="Courier New" w:hAnsi="Courier New" w:cs="Courier New"/>
          <w:sz w:val="24"/>
          <w:szCs w:val="24"/>
        </w:rPr>
        <w:t xml:space="preserve"> </w:t>
      </w:r>
      <w:r w:rsidR="00F174A9" w:rsidRPr="00F174A9">
        <w:rPr>
          <w:rFonts w:ascii="Courier New" w:hAnsi="Courier New" w:cs="Courier New"/>
          <w:sz w:val="24"/>
          <w:szCs w:val="24"/>
        </w:rPr>
        <w:t>korku, baskı kullanılmış</w:t>
      </w:r>
      <w:r w:rsidR="00754EFA">
        <w:rPr>
          <w:rFonts w:ascii="Courier New" w:hAnsi="Courier New" w:cs="Courier New"/>
          <w:sz w:val="24"/>
          <w:szCs w:val="24"/>
        </w:rPr>
        <w:t xml:space="preserve"> veya va</w:t>
      </w:r>
      <w:r w:rsidR="00C31EE7">
        <w:rPr>
          <w:rFonts w:ascii="Courier New" w:hAnsi="Courier New" w:cs="Courier New"/>
          <w:sz w:val="24"/>
          <w:szCs w:val="24"/>
        </w:rPr>
        <w:t>att</w:t>
      </w:r>
      <w:r w:rsidR="00754EFA">
        <w:rPr>
          <w:rFonts w:ascii="Courier New" w:hAnsi="Courier New" w:cs="Courier New"/>
          <w:sz w:val="24"/>
          <w:szCs w:val="24"/>
        </w:rPr>
        <w:t xml:space="preserve">e bulunulmuş </w:t>
      </w:r>
      <w:proofErr w:type="gramStart"/>
      <w:r w:rsidR="00754EFA">
        <w:rPr>
          <w:rFonts w:ascii="Courier New" w:hAnsi="Courier New" w:cs="Courier New"/>
          <w:sz w:val="24"/>
          <w:szCs w:val="24"/>
        </w:rPr>
        <w:t xml:space="preserve">ise  </w:t>
      </w:r>
      <w:r w:rsidR="00F174A9" w:rsidRPr="00F174A9">
        <w:rPr>
          <w:rFonts w:ascii="Courier New" w:hAnsi="Courier New" w:cs="Courier New"/>
          <w:sz w:val="24"/>
          <w:szCs w:val="24"/>
        </w:rPr>
        <w:t xml:space="preserve"> böyle</w:t>
      </w:r>
      <w:proofErr w:type="gramEnd"/>
      <w:r w:rsidR="00F174A9" w:rsidRPr="00F174A9">
        <w:rPr>
          <w:rFonts w:ascii="Courier New" w:hAnsi="Courier New" w:cs="Courier New"/>
          <w:sz w:val="24"/>
          <w:szCs w:val="24"/>
        </w:rPr>
        <w:t xml:space="preserve"> bir itiraf gönüllü olarak verilmiş sayılmaz ve şahadet olarak kabul edilmez. </w:t>
      </w:r>
    </w:p>
    <w:p w14:paraId="3576395E" w14:textId="77777777" w:rsidR="00687323" w:rsidRPr="00F174A9" w:rsidRDefault="00687323" w:rsidP="00E41433">
      <w:pPr>
        <w:spacing w:line="360" w:lineRule="auto"/>
        <w:contextualSpacing/>
        <w:rPr>
          <w:rFonts w:ascii="Courier New" w:hAnsi="Courier New" w:cs="Courier New"/>
          <w:sz w:val="24"/>
          <w:szCs w:val="24"/>
        </w:rPr>
      </w:pPr>
    </w:p>
    <w:p w14:paraId="771F215F" w14:textId="52B308C1" w:rsidR="0096666D" w:rsidRDefault="007D5793" w:rsidP="00C6171C">
      <w:pPr>
        <w:spacing w:line="360" w:lineRule="auto"/>
        <w:ind w:firstLine="708"/>
        <w:contextualSpacing/>
        <w:rPr>
          <w:rFonts w:ascii="Courier New" w:hAnsi="Courier New" w:cs="Courier New"/>
          <w:sz w:val="24"/>
          <w:szCs w:val="24"/>
        </w:rPr>
      </w:pPr>
      <w:r w:rsidRPr="005A18E9">
        <w:rPr>
          <w:rFonts w:ascii="Courier New" w:hAnsi="Courier New" w:cs="Courier New"/>
          <w:sz w:val="24"/>
          <w:szCs w:val="24"/>
        </w:rPr>
        <w:t>Emare No.11 gönüllü ifade</w:t>
      </w:r>
      <w:r w:rsidR="00791BF8">
        <w:rPr>
          <w:rFonts w:ascii="Courier New" w:hAnsi="Courier New" w:cs="Courier New"/>
          <w:sz w:val="24"/>
          <w:szCs w:val="24"/>
        </w:rPr>
        <w:t>,</w:t>
      </w:r>
      <w:r w:rsidRPr="005A18E9">
        <w:rPr>
          <w:rFonts w:ascii="Courier New" w:hAnsi="Courier New" w:cs="Courier New"/>
          <w:sz w:val="24"/>
          <w:szCs w:val="24"/>
        </w:rPr>
        <w:t xml:space="preserve"> </w:t>
      </w:r>
      <w:r w:rsidR="006964A1">
        <w:rPr>
          <w:rFonts w:ascii="Courier New" w:hAnsi="Courier New" w:cs="Courier New"/>
          <w:sz w:val="24"/>
          <w:szCs w:val="24"/>
        </w:rPr>
        <w:t>S</w:t>
      </w:r>
      <w:r w:rsidRPr="005A18E9">
        <w:rPr>
          <w:rFonts w:ascii="Courier New" w:hAnsi="Courier New" w:cs="Courier New"/>
          <w:sz w:val="24"/>
          <w:szCs w:val="24"/>
        </w:rPr>
        <w:t>anığı suça bağlayan veya itiraf niteliğinde</w:t>
      </w:r>
      <w:r w:rsidR="00791BF8">
        <w:rPr>
          <w:rFonts w:ascii="Courier New" w:hAnsi="Courier New" w:cs="Courier New"/>
          <w:sz w:val="24"/>
          <w:szCs w:val="24"/>
        </w:rPr>
        <w:t xml:space="preserve"> herhangi</w:t>
      </w:r>
      <w:r w:rsidRPr="005A18E9">
        <w:rPr>
          <w:rFonts w:ascii="Courier New" w:hAnsi="Courier New" w:cs="Courier New"/>
          <w:sz w:val="24"/>
          <w:szCs w:val="24"/>
        </w:rPr>
        <w:t xml:space="preserve"> bir </w:t>
      </w:r>
      <w:r w:rsidR="0096666D" w:rsidRPr="005A18E9">
        <w:rPr>
          <w:rFonts w:ascii="Courier New" w:hAnsi="Courier New" w:cs="Courier New"/>
          <w:sz w:val="24"/>
          <w:szCs w:val="24"/>
        </w:rPr>
        <w:t xml:space="preserve">beyan </w:t>
      </w:r>
      <w:r w:rsidRPr="005A18E9">
        <w:rPr>
          <w:rFonts w:ascii="Courier New" w:hAnsi="Courier New" w:cs="Courier New"/>
          <w:sz w:val="24"/>
          <w:szCs w:val="24"/>
        </w:rPr>
        <w:t xml:space="preserve">içermediği halde </w:t>
      </w:r>
      <w:r w:rsidR="006964A1">
        <w:rPr>
          <w:rFonts w:ascii="Courier New" w:hAnsi="Courier New" w:cs="Courier New"/>
          <w:sz w:val="24"/>
          <w:szCs w:val="24"/>
        </w:rPr>
        <w:t>S</w:t>
      </w:r>
      <w:r w:rsidRPr="005A18E9">
        <w:rPr>
          <w:rFonts w:ascii="Courier New" w:hAnsi="Courier New" w:cs="Courier New"/>
          <w:sz w:val="24"/>
          <w:szCs w:val="24"/>
        </w:rPr>
        <w:t xml:space="preserve">anık </w:t>
      </w:r>
      <w:r w:rsidR="00791BF8">
        <w:rPr>
          <w:rFonts w:ascii="Courier New" w:hAnsi="Courier New" w:cs="Courier New"/>
          <w:sz w:val="24"/>
          <w:szCs w:val="24"/>
        </w:rPr>
        <w:t>A</w:t>
      </w:r>
      <w:r w:rsidRPr="005A18E9">
        <w:rPr>
          <w:rFonts w:ascii="Courier New" w:hAnsi="Courier New" w:cs="Courier New"/>
          <w:sz w:val="24"/>
          <w:szCs w:val="24"/>
        </w:rPr>
        <w:t>vuk</w:t>
      </w:r>
      <w:r w:rsidR="006D0F72" w:rsidRPr="005A18E9">
        <w:rPr>
          <w:rFonts w:ascii="Courier New" w:hAnsi="Courier New" w:cs="Courier New"/>
          <w:sz w:val="24"/>
          <w:szCs w:val="24"/>
        </w:rPr>
        <w:t>a</w:t>
      </w:r>
      <w:r w:rsidRPr="005A18E9">
        <w:rPr>
          <w:rFonts w:ascii="Courier New" w:hAnsi="Courier New" w:cs="Courier New"/>
          <w:sz w:val="24"/>
          <w:szCs w:val="24"/>
        </w:rPr>
        <w:t>tı</w:t>
      </w:r>
      <w:r w:rsidR="00791BF8">
        <w:rPr>
          <w:rFonts w:ascii="Courier New" w:hAnsi="Courier New" w:cs="Courier New"/>
          <w:sz w:val="24"/>
          <w:szCs w:val="24"/>
        </w:rPr>
        <w:t>,</w:t>
      </w:r>
      <w:r w:rsidRPr="005A18E9">
        <w:rPr>
          <w:rFonts w:ascii="Courier New" w:hAnsi="Courier New" w:cs="Courier New"/>
          <w:sz w:val="24"/>
          <w:szCs w:val="24"/>
        </w:rPr>
        <w:t xml:space="preserve"> </w:t>
      </w:r>
      <w:r w:rsidR="006D0F72" w:rsidRPr="005A18E9">
        <w:rPr>
          <w:rFonts w:ascii="Courier New" w:hAnsi="Courier New" w:cs="Courier New"/>
          <w:sz w:val="24"/>
          <w:szCs w:val="24"/>
        </w:rPr>
        <w:t xml:space="preserve">ifadenin </w:t>
      </w:r>
      <w:r w:rsidR="006964A1">
        <w:rPr>
          <w:rFonts w:ascii="Courier New" w:hAnsi="Courier New" w:cs="Courier New"/>
          <w:sz w:val="24"/>
          <w:szCs w:val="24"/>
        </w:rPr>
        <w:t>S</w:t>
      </w:r>
      <w:r w:rsidR="006D0F72" w:rsidRPr="005A18E9">
        <w:rPr>
          <w:rFonts w:ascii="Courier New" w:hAnsi="Courier New" w:cs="Courier New"/>
          <w:sz w:val="24"/>
          <w:szCs w:val="24"/>
        </w:rPr>
        <w:t xml:space="preserve">anığa </w:t>
      </w:r>
      <w:r w:rsidR="0096666D" w:rsidRPr="005A18E9">
        <w:rPr>
          <w:rFonts w:ascii="Courier New" w:hAnsi="Courier New" w:cs="Courier New"/>
          <w:sz w:val="24"/>
          <w:szCs w:val="24"/>
        </w:rPr>
        <w:t xml:space="preserve">polis ve sivil kişiler tarafından </w:t>
      </w:r>
      <w:r w:rsidR="006D0F72" w:rsidRPr="005A18E9">
        <w:rPr>
          <w:rFonts w:ascii="Courier New" w:hAnsi="Courier New" w:cs="Courier New"/>
          <w:sz w:val="24"/>
          <w:szCs w:val="24"/>
        </w:rPr>
        <w:t xml:space="preserve">meselenin kapatılacağı yönünde yapılan </w:t>
      </w:r>
      <w:r w:rsidR="0096666D" w:rsidRPr="005A18E9">
        <w:rPr>
          <w:rFonts w:ascii="Courier New" w:hAnsi="Courier New" w:cs="Courier New"/>
          <w:sz w:val="24"/>
          <w:szCs w:val="24"/>
        </w:rPr>
        <w:t>baskı ve vaat ile alındığını</w:t>
      </w:r>
      <w:r w:rsidR="00A5487A">
        <w:rPr>
          <w:rFonts w:ascii="Courier New" w:hAnsi="Courier New" w:cs="Courier New"/>
          <w:sz w:val="24"/>
          <w:szCs w:val="24"/>
        </w:rPr>
        <w:t>,</w:t>
      </w:r>
      <w:r w:rsidR="00791BF8">
        <w:rPr>
          <w:rFonts w:ascii="Courier New" w:hAnsi="Courier New" w:cs="Courier New"/>
          <w:sz w:val="24"/>
          <w:szCs w:val="24"/>
        </w:rPr>
        <w:t xml:space="preserve"> keza,</w:t>
      </w:r>
      <w:r w:rsidR="007F5DDA">
        <w:rPr>
          <w:rFonts w:ascii="Courier New" w:hAnsi="Courier New" w:cs="Courier New"/>
          <w:sz w:val="24"/>
          <w:szCs w:val="24"/>
        </w:rPr>
        <w:t xml:space="preserve"> S</w:t>
      </w:r>
      <w:r w:rsidR="00A5487A">
        <w:rPr>
          <w:rFonts w:ascii="Courier New" w:hAnsi="Courier New" w:cs="Courier New"/>
          <w:sz w:val="24"/>
          <w:szCs w:val="24"/>
        </w:rPr>
        <w:t xml:space="preserve">anığı tuzağa düşürmek için </w:t>
      </w:r>
      <w:r w:rsidR="00791BF8">
        <w:rPr>
          <w:rFonts w:ascii="Courier New" w:hAnsi="Courier New" w:cs="Courier New"/>
          <w:sz w:val="24"/>
          <w:szCs w:val="24"/>
        </w:rPr>
        <w:t xml:space="preserve">alınmış </w:t>
      </w:r>
      <w:proofErr w:type="gramStart"/>
      <w:r w:rsidR="00791BF8">
        <w:rPr>
          <w:rFonts w:ascii="Courier New" w:hAnsi="Courier New" w:cs="Courier New"/>
          <w:sz w:val="24"/>
          <w:szCs w:val="24"/>
        </w:rPr>
        <w:t xml:space="preserve">olup </w:t>
      </w:r>
      <w:r w:rsidR="0096666D" w:rsidRPr="005A18E9">
        <w:rPr>
          <w:rFonts w:ascii="Courier New" w:hAnsi="Courier New" w:cs="Courier New"/>
          <w:sz w:val="24"/>
          <w:szCs w:val="24"/>
        </w:rPr>
        <w:t xml:space="preserve"> </w:t>
      </w:r>
      <w:r w:rsidR="006964A1">
        <w:rPr>
          <w:rFonts w:ascii="Courier New" w:hAnsi="Courier New" w:cs="Courier New"/>
          <w:sz w:val="24"/>
          <w:szCs w:val="24"/>
        </w:rPr>
        <w:t>S</w:t>
      </w:r>
      <w:r w:rsidR="0096666D" w:rsidRPr="005A18E9">
        <w:rPr>
          <w:rFonts w:ascii="Courier New" w:hAnsi="Courier New" w:cs="Courier New"/>
          <w:sz w:val="24"/>
          <w:szCs w:val="24"/>
        </w:rPr>
        <w:t>anığın</w:t>
      </w:r>
      <w:proofErr w:type="gramEnd"/>
      <w:r w:rsidR="0096666D" w:rsidRPr="005A18E9">
        <w:rPr>
          <w:rFonts w:ascii="Courier New" w:hAnsi="Courier New" w:cs="Courier New"/>
          <w:sz w:val="24"/>
          <w:szCs w:val="24"/>
        </w:rPr>
        <w:t xml:space="preserve"> gönüllü olarak verdiği bir ifade olmadığı</w:t>
      </w:r>
      <w:r w:rsidR="00EE476F">
        <w:rPr>
          <w:rFonts w:ascii="Courier New" w:hAnsi="Courier New" w:cs="Courier New"/>
          <w:sz w:val="24"/>
          <w:szCs w:val="24"/>
        </w:rPr>
        <w:t>nı</w:t>
      </w:r>
      <w:r w:rsidR="0096666D" w:rsidRPr="005A18E9">
        <w:rPr>
          <w:rFonts w:ascii="Courier New" w:hAnsi="Courier New" w:cs="Courier New"/>
          <w:sz w:val="24"/>
          <w:szCs w:val="24"/>
        </w:rPr>
        <w:t xml:space="preserve"> iddia ederek duruşma içinde duruşma yapılmasını talep etti.</w:t>
      </w:r>
    </w:p>
    <w:p w14:paraId="27C22BE7" w14:textId="4102C566" w:rsidR="00EA630E" w:rsidRDefault="0096666D" w:rsidP="006964A1">
      <w:pPr>
        <w:pStyle w:val="ListeParagraf"/>
        <w:spacing w:line="360" w:lineRule="auto"/>
        <w:ind w:left="0" w:firstLine="708"/>
        <w:rPr>
          <w:rFonts w:ascii="Courier New" w:hAnsi="Courier New" w:cs="Courier New"/>
          <w:sz w:val="24"/>
          <w:szCs w:val="24"/>
        </w:rPr>
      </w:pPr>
      <w:proofErr w:type="gramStart"/>
      <w:r>
        <w:rPr>
          <w:rFonts w:ascii="Courier New" w:hAnsi="Courier New" w:cs="Courier New"/>
          <w:sz w:val="24"/>
          <w:szCs w:val="24"/>
        </w:rPr>
        <w:lastRenderedPageBreak/>
        <w:t>Ağır C</w:t>
      </w:r>
      <w:proofErr w:type="spellStart"/>
      <w:r>
        <w:rPr>
          <w:rFonts w:ascii="Courier New" w:hAnsi="Courier New" w:cs="Courier New"/>
          <w:sz w:val="24"/>
          <w:szCs w:val="24"/>
          <w:lang w:val="en-GB"/>
        </w:rPr>
        <w:t>eza</w:t>
      </w:r>
      <w:proofErr w:type="spellEnd"/>
      <w:r>
        <w:rPr>
          <w:rFonts w:ascii="Courier New" w:hAnsi="Courier New" w:cs="Courier New"/>
          <w:sz w:val="24"/>
          <w:szCs w:val="24"/>
          <w:lang w:val="en-GB"/>
        </w:rPr>
        <w:t xml:space="preserve"> </w:t>
      </w:r>
      <w:r w:rsidR="005A18E9">
        <w:rPr>
          <w:rFonts w:ascii="Courier New" w:hAnsi="Courier New" w:cs="Courier New"/>
          <w:sz w:val="24"/>
          <w:szCs w:val="24"/>
        </w:rPr>
        <w:t>Mahkemesi,</w:t>
      </w:r>
      <w:r w:rsidR="00791BF8">
        <w:rPr>
          <w:rFonts w:ascii="Courier New" w:hAnsi="Courier New" w:cs="Courier New"/>
          <w:sz w:val="24"/>
          <w:szCs w:val="24"/>
        </w:rPr>
        <w:t xml:space="preserve"> yapılan</w:t>
      </w:r>
      <w:r w:rsidR="005A18E9">
        <w:rPr>
          <w:rFonts w:ascii="Courier New" w:hAnsi="Courier New" w:cs="Courier New"/>
          <w:sz w:val="24"/>
          <w:szCs w:val="24"/>
        </w:rPr>
        <w:t xml:space="preserve"> </w:t>
      </w:r>
      <w:r w:rsidR="00183312">
        <w:rPr>
          <w:rFonts w:ascii="Courier New" w:hAnsi="Courier New" w:cs="Courier New"/>
          <w:sz w:val="24"/>
          <w:szCs w:val="24"/>
        </w:rPr>
        <w:t>duruşma içinde duruşmada</w:t>
      </w:r>
      <w:r w:rsidR="005634AB">
        <w:rPr>
          <w:rFonts w:ascii="Courier New" w:hAnsi="Courier New" w:cs="Courier New"/>
          <w:sz w:val="24"/>
          <w:szCs w:val="24"/>
        </w:rPr>
        <w:t>,</w:t>
      </w:r>
      <w:r w:rsidR="00183312">
        <w:rPr>
          <w:rFonts w:ascii="Courier New" w:hAnsi="Courier New" w:cs="Courier New"/>
          <w:sz w:val="24"/>
          <w:szCs w:val="24"/>
        </w:rPr>
        <w:t xml:space="preserve"> sunulan tüm şahadeti değerlendirdi ve </w:t>
      </w:r>
      <w:r w:rsidR="002635B1">
        <w:rPr>
          <w:rFonts w:ascii="Courier New" w:hAnsi="Courier New" w:cs="Courier New"/>
          <w:sz w:val="24"/>
          <w:szCs w:val="24"/>
        </w:rPr>
        <w:t>İ</w:t>
      </w:r>
      <w:r w:rsidR="00183312">
        <w:rPr>
          <w:rFonts w:ascii="Courier New" w:hAnsi="Courier New" w:cs="Courier New"/>
          <w:sz w:val="24"/>
          <w:szCs w:val="24"/>
        </w:rPr>
        <w:t xml:space="preserve">ddia </w:t>
      </w:r>
      <w:r w:rsidR="002635B1">
        <w:rPr>
          <w:rFonts w:ascii="Courier New" w:hAnsi="Courier New" w:cs="Courier New"/>
          <w:sz w:val="24"/>
          <w:szCs w:val="24"/>
        </w:rPr>
        <w:t>M</w:t>
      </w:r>
      <w:r w:rsidR="00183312">
        <w:rPr>
          <w:rFonts w:ascii="Courier New" w:hAnsi="Courier New" w:cs="Courier New"/>
          <w:sz w:val="24"/>
          <w:szCs w:val="24"/>
        </w:rPr>
        <w:t>akamı tanı</w:t>
      </w:r>
      <w:r w:rsidR="002635B1">
        <w:rPr>
          <w:rFonts w:ascii="Courier New" w:hAnsi="Courier New" w:cs="Courier New"/>
          <w:sz w:val="24"/>
          <w:szCs w:val="24"/>
        </w:rPr>
        <w:t>klarına</w:t>
      </w:r>
      <w:r w:rsidR="00183312">
        <w:rPr>
          <w:rFonts w:ascii="Courier New" w:hAnsi="Courier New" w:cs="Courier New"/>
          <w:sz w:val="24"/>
          <w:szCs w:val="24"/>
        </w:rPr>
        <w:t xml:space="preserve"> inanarak </w:t>
      </w:r>
      <w:r w:rsidR="007F5DDA">
        <w:rPr>
          <w:rFonts w:ascii="Courier New" w:hAnsi="Courier New" w:cs="Courier New"/>
          <w:sz w:val="24"/>
          <w:szCs w:val="24"/>
        </w:rPr>
        <w:t>S</w:t>
      </w:r>
      <w:r w:rsidR="005A18E9">
        <w:rPr>
          <w:rFonts w:ascii="Courier New" w:hAnsi="Courier New" w:cs="Courier New"/>
          <w:sz w:val="24"/>
          <w:szCs w:val="24"/>
        </w:rPr>
        <w:t xml:space="preserve">anık </w:t>
      </w:r>
      <w:r w:rsidR="00791BF8">
        <w:rPr>
          <w:rFonts w:ascii="Courier New" w:hAnsi="Courier New" w:cs="Courier New"/>
          <w:sz w:val="24"/>
          <w:szCs w:val="24"/>
        </w:rPr>
        <w:t>A</w:t>
      </w:r>
      <w:r w:rsidR="005A18E9">
        <w:rPr>
          <w:rFonts w:ascii="Courier New" w:hAnsi="Courier New" w:cs="Courier New"/>
          <w:sz w:val="24"/>
          <w:szCs w:val="24"/>
        </w:rPr>
        <w:t>vukatının ifadeye yaptığı itirazlar</w:t>
      </w:r>
      <w:r w:rsidR="002635B1">
        <w:rPr>
          <w:rFonts w:ascii="Courier New" w:hAnsi="Courier New" w:cs="Courier New"/>
          <w:sz w:val="24"/>
          <w:szCs w:val="24"/>
        </w:rPr>
        <w:t>ın</w:t>
      </w:r>
      <w:r w:rsidR="005A18E9">
        <w:rPr>
          <w:rFonts w:ascii="Courier New" w:hAnsi="Courier New" w:cs="Courier New"/>
          <w:sz w:val="24"/>
          <w:szCs w:val="24"/>
        </w:rPr>
        <w:t xml:space="preserve"> tanıklara yaptığı iddialar</w:t>
      </w:r>
      <w:r w:rsidR="002635B1">
        <w:rPr>
          <w:rFonts w:ascii="Courier New" w:hAnsi="Courier New" w:cs="Courier New"/>
          <w:sz w:val="24"/>
          <w:szCs w:val="24"/>
        </w:rPr>
        <w:t xml:space="preserve"> ile </w:t>
      </w:r>
      <w:r w:rsidR="005A18E9">
        <w:rPr>
          <w:rFonts w:ascii="Courier New" w:hAnsi="Courier New" w:cs="Courier New"/>
          <w:sz w:val="24"/>
          <w:szCs w:val="24"/>
        </w:rPr>
        <w:t>bağdaşmadığına</w:t>
      </w:r>
      <w:r w:rsidR="00B90D0E">
        <w:rPr>
          <w:rFonts w:ascii="Courier New" w:hAnsi="Courier New" w:cs="Courier New"/>
          <w:sz w:val="24"/>
          <w:szCs w:val="24"/>
        </w:rPr>
        <w:t>,</w:t>
      </w:r>
      <w:r w:rsidR="003363A5">
        <w:rPr>
          <w:rFonts w:ascii="Courier New" w:hAnsi="Courier New" w:cs="Courier New"/>
          <w:sz w:val="24"/>
          <w:szCs w:val="24"/>
        </w:rPr>
        <w:t xml:space="preserve"> </w:t>
      </w:r>
      <w:r w:rsidR="00791BF8">
        <w:rPr>
          <w:rFonts w:ascii="Courier New" w:hAnsi="Courier New" w:cs="Courier New"/>
          <w:sz w:val="24"/>
          <w:szCs w:val="24"/>
        </w:rPr>
        <w:t>S</w:t>
      </w:r>
      <w:r w:rsidR="00B90D0E">
        <w:rPr>
          <w:rFonts w:ascii="Courier New" w:hAnsi="Courier New" w:cs="Courier New"/>
          <w:sz w:val="24"/>
          <w:szCs w:val="24"/>
        </w:rPr>
        <w:t xml:space="preserve">anık ile </w:t>
      </w:r>
      <w:r w:rsidR="005A18E9">
        <w:rPr>
          <w:rFonts w:ascii="Courier New" w:hAnsi="Courier New" w:cs="Courier New"/>
          <w:sz w:val="24"/>
          <w:szCs w:val="24"/>
        </w:rPr>
        <w:t xml:space="preserve">müdafaa tanıklarının </w:t>
      </w:r>
      <w:r w:rsidR="00B90D0E">
        <w:rPr>
          <w:rFonts w:ascii="Courier New" w:hAnsi="Courier New" w:cs="Courier New"/>
          <w:sz w:val="24"/>
          <w:szCs w:val="24"/>
        </w:rPr>
        <w:t>şahadetlerinin çelişkili olduğuna (mavi 27-28)</w:t>
      </w:r>
      <w:r w:rsidR="00791BF8">
        <w:rPr>
          <w:rFonts w:ascii="Courier New" w:hAnsi="Courier New" w:cs="Courier New"/>
          <w:sz w:val="24"/>
          <w:szCs w:val="24"/>
        </w:rPr>
        <w:t xml:space="preserve"> </w:t>
      </w:r>
      <w:r w:rsidR="00B90D0E">
        <w:rPr>
          <w:rFonts w:ascii="Courier New" w:hAnsi="Courier New" w:cs="Courier New"/>
          <w:sz w:val="24"/>
          <w:szCs w:val="24"/>
        </w:rPr>
        <w:t>ve</w:t>
      </w:r>
      <w:r w:rsidR="006964A1">
        <w:rPr>
          <w:rFonts w:ascii="Courier New" w:hAnsi="Courier New" w:cs="Courier New"/>
          <w:sz w:val="24"/>
          <w:szCs w:val="24"/>
        </w:rPr>
        <w:t xml:space="preserve"> S</w:t>
      </w:r>
      <w:r w:rsidR="00B90D0E">
        <w:rPr>
          <w:rFonts w:ascii="Courier New" w:hAnsi="Courier New" w:cs="Courier New"/>
          <w:sz w:val="24"/>
          <w:szCs w:val="24"/>
        </w:rPr>
        <w:t>anığ</w:t>
      </w:r>
      <w:r w:rsidR="00791BF8">
        <w:rPr>
          <w:rFonts w:ascii="Courier New" w:hAnsi="Courier New" w:cs="Courier New"/>
          <w:sz w:val="24"/>
          <w:szCs w:val="24"/>
        </w:rPr>
        <w:t>ın kendisine</w:t>
      </w:r>
      <w:r w:rsidR="00B90D0E">
        <w:rPr>
          <w:rFonts w:ascii="Courier New" w:hAnsi="Courier New" w:cs="Courier New"/>
          <w:sz w:val="24"/>
          <w:szCs w:val="24"/>
        </w:rPr>
        <w:t xml:space="preserve"> herhangi bir baskı veya vaat yapılmadan Emare No.11 ifadeyi </w:t>
      </w:r>
      <w:r w:rsidR="004F70A5">
        <w:rPr>
          <w:rFonts w:ascii="Courier New" w:hAnsi="Courier New" w:cs="Courier New"/>
          <w:sz w:val="24"/>
          <w:szCs w:val="24"/>
        </w:rPr>
        <w:t xml:space="preserve">gönüllü olarak </w:t>
      </w:r>
      <w:r w:rsidR="00B90D0E">
        <w:rPr>
          <w:rFonts w:ascii="Courier New" w:hAnsi="Courier New" w:cs="Courier New"/>
          <w:sz w:val="24"/>
          <w:szCs w:val="24"/>
        </w:rPr>
        <w:t>verdiğine bulgu yaparak ibrazına izin verdi.</w:t>
      </w:r>
      <w:proofErr w:type="gramEnd"/>
    </w:p>
    <w:p w14:paraId="4A46E0EC" w14:textId="77777777" w:rsidR="00D96253" w:rsidRDefault="00D96253" w:rsidP="00C6171C">
      <w:pPr>
        <w:pStyle w:val="ListeParagraf"/>
        <w:spacing w:line="360" w:lineRule="auto"/>
        <w:ind w:left="0" w:firstLine="708"/>
        <w:rPr>
          <w:rFonts w:ascii="Courier New" w:hAnsi="Courier New" w:cs="Courier New"/>
          <w:sz w:val="24"/>
          <w:szCs w:val="24"/>
        </w:rPr>
      </w:pPr>
    </w:p>
    <w:p w14:paraId="0F4B53F9" w14:textId="40527B22" w:rsidR="00D96253" w:rsidRDefault="00183312"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Birçok kararımızda da belirttiğimiz üzere</w:t>
      </w:r>
      <w:r w:rsidR="00791BF8">
        <w:rPr>
          <w:rFonts w:ascii="Courier New" w:hAnsi="Courier New" w:cs="Courier New"/>
          <w:sz w:val="24"/>
          <w:szCs w:val="24"/>
        </w:rPr>
        <w:t>,</w:t>
      </w:r>
      <w:r>
        <w:rPr>
          <w:rFonts w:ascii="Courier New" w:hAnsi="Courier New" w:cs="Courier New"/>
          <w:sz w:val="24"/>
          <w:szCs w:val="24"/>
        </w:rPr>
        <w:t xml:space="preserve"> </w:t>
      </w:r>
      <w:r w:rsidR="00D1792F" w:rsidRPr="00D1792F">
        <w:rPr>
          <w:rFonts w:ascii="Courier New" w:hAnsi="Courier New" w:cs="Courier New"/>
          <w:sz w:val="24"/>
          <w:szCs w:val="24"/>
        </w:rPr>
        <w:t xml:space="preserve">Alt Mahkeme şahadeti değerlendirme konusunda </w:t>
      </w:r>
      <w:r w:rsidR="00754EFA">
        <w:rPr>
          <w:rFonts w:ascii="Courier New" w:hAnsi="Courier New" w:cs="Courier New"/>
          <w:sz w:val="24"/>
          <w:szCs w:val="24"/>
        </w:rPr>
        <w:t>İ</w:t>
      </w:r>
      <w:r w:rsidR="00FD2757">
        <w:rPr>
          <w:rFonts w:ascii="Courier New" w:hAnsi="Courier New" w:cs="Courier New"/>
          <w:sz w:val="24"/>
          <w:szCs w:val="24"/>
        </w:rPr>
        <w:t xml:space="preserve">stinaf Mahkemesinden </w:t>
      </w:r>
      <w:r w:rsidR="00D1792F" w:rsidRPr="00D1792F">
        <w:rPr>
          <w:rFonts w:ascii="Courier New" w:hAnsi="Courier New" w:cs="Courier New"/>
          <w:sz w:val="24"/>
          <w:szCs w:val="24"/>
        </w:rPr>
        <w:t>çok daha avantajlı olduğu</w:t>
      </w:r>
      <w:r w:rsidR="00791BF8">
        <w:rPr>
          <w:rFonts w:ascii="Courier New" w:hAnsi="Courier New" w:cs="Courier New"/>
          <w:sz w:val="24"/>
          <w:szCs w:val="24"/>
        </w:rPr>
        <w:t>ndan,</w:t>
      </w:r>
      <w:r w:rsidR="00D1792F" w:rsidRPr="00D1792F">
        <w:rPr>
          <w:rFonts w:ascii="Courier New" w:hAnsi="Courier New" w:cs="Courier New"/>
          <w:sz w:val="24"/>
          <w:szCs w:val="24"/>
        </w:rPr>
        <w:t xml:space="preserve"> açık surette yapılmış bir hata </w:t>
      </w:r>
    </w:p>
    <w:p w14:paraId="5853F6BA" w14:textId="225BB5EB" w:rsidR="00D1792F" w:rsidRPr="00D1792F" w:rsidRDefault="00D1792F" w:rsidP="00D96253">
      <w:pPr>
        <w:spacing w:line="360" w:lineRule="auto"/>
        <w:contextualSpacing/>
        <w:rPr>
          <w:rFonts w:ascii="Courier New" w:hAnsi="Courier New" w:cs="Courier New"/>
          <w:sz w:val="24"/>
          <w:szCs w:val="24"/>
        </w:rPr>
      </w:pPr>
      <w:r w:rsidRPr="00D1792F">
        <w:rPr>
          <w:rFonts w:ascii="Courier New" w:hAnsi="Courier New" w:cs="Courier New"/>
          <w:sz w:val="24"/>
          <w:szCs w:val="24"/>
        </w:rPr>
        <w:t>olmadı</w:t>
      </w:r>
      <w:r w:rsidR="00791BF8">
        <w:rPr>
          <w:rFonts w:ascii="Courier New" w:hAnsi="Courier New" w:cs="Courier New"/>
          <w:sz w:val="24"/>
          <w:szCs w:val="24"/>
        </w:rPr>
        <w:t>kça</w:t>
      </w:r>
      <w:r w:rsidRPr="00D1792F">
        <w:rPr>
          <w:rFonts w:ascii="Courier New" w:hAnsi="Courier New" w:cs="Courier New"/>
          <w:sz w:val="24"/>
          <w:szCs w:val="24"/>
        </w:rPr>
        <w:t xml:space="preserve"> veya Alt Mahkeme</w:t>
      </w:r>
      <w:r w:rsidR="00183312">
        <w:rPr>
          <w:rFonts w:ascii="Courier New" w:hAnsi="Courier New" w:cs="Courier New"/>
          <w:sz w:val="24"/>
          <w:szCs w:val="24"/>
        </w:rPr>
        <w:t>ler</w:t>
      </w:r>
      <w:r w:rsidRPr="00D1792F">
        <w:rPr>
          <w:rFonts w:ascii="Courier New" w:hAnsi="Courier New" w:cs="Courier New"/>
          <w:sz w:val="24"/>
          <w:szCs w:val="24"/>
        </w:rPr>
        <w:t xml:space="preserve">in huzurundaki şahadeti hatalı değerlendirdiği ortaya konmadıkça Alt Mahkemenin </w:t>
      </w:r>
      <w:proofErr w:type="gramStart"/>
      <w:r w:rsidRPr="00D1792F">
        <w:rPr>
          <w:rFonts w:ascii="Courier New" w:hAnsi="Courier New" w:cs="Courier New"/>
          <w:sz w:val="24"/>
          <w:szCs w:val="24"/>
        </w:rPr>
        <w:t>bulgularına</w:t>
      </w:r>
      <w:r w:rsidR="00183312">
        <w:rPr>
          <w:rFonts w:ascii="Courier New" w:hAnsi="Courier New" w:cs="Courier New"/>
          <w:sz w:val="24"/>
          <w:szCs w:val="24"/>
        </w:rPr>
        <w:t xml:space="preserve">  </w:t>
      </w:r>
      <w:r w:rsidR="00791BF8">
        <w:rPr>
          <w:rFonts w:ascii="Courier New" w:hAnsi="Courier New" w:cs="Courier New"/>
          <w:sz w:val="24"/>
          <w:szCs w:val="24"/>
        </w:rPr>
        <w:t>Yargıtay</w:t>
      </w:r>
      <w:proofErr w:type="gramEnd"/>
      <w:r w:rsidR="00791BF8">
        <w:rPr>
          <w:rFonts w:ascii="Courier New" w:hAnsi="Courier New" w:cs="Courier New"/>
          <w:sz w:val="24"/>
          <w:szCs w:val="24"/>
        </w:rPr>
        <w:t xml:space="preserve"> tarafından </w:t>
      </w:r>
      <w:r w:rsidRPr="00D1792F">
        <w:rPr>
          <w:rFonts w:ascii="Courier New" w:hAnsi="Courier New" w:cs="Courier New"/>
          <w:sz w:val="24"/>
          <w:szCs w:val="24"/>
        </w:rPr>
        <w:t>müdahale edilm</w:t>
      </w:r>
      <w:r w:rsidR="00183312">
        <w:rPr>
          <w:rFonts w:ascii="Courier New" w:hAnsi="Courier New" w:cs="Courier New"/>
          <w:sz w:val="24"/>
          <w:szCs w:val="24"/>
        </w:rPr>
        <w:t>emektedir</w:t>
      </w:r>
      <w:r w:rsidRPr="00D1792F">
        <w:rPr>
          <w:rFonts w:ascii="Courier New" w:hAnsi="Courier New" w:cs="Courier New"/>
          <w:sz w:val="24"/>
          <w:szCs w:val="24"/>
        </w:rPr>
        <w:t xml:space="preserve">. </w:t>
      </w:r>
      <w:r w:rsidR="00183312">
        <w:rPr>
          <w:rFonts w:ascii="Courier New" w:hAnsi="Courier New" w:cs="Courier New"/>
          <w:sz w:val="24"/>
          <w:szCs w:val="24"/>
        </w:rPr>
        <w:t>İstinaf Mahkemesini</w:t>
      </w:r>
      <w:r w:rsidR="00D1565B">
        <w:rPr>
          <w:rFonts w:ascii="Courier New" w:hAnsi="Courier New" w:cs="Courier New"/>
          <w:sz w:val="24"/>
          <w:szCs w:val="24"/>
        </w:rPr>
        <w:t>n,</w:t>
      </w:r>
      <w:r w:rsidR="00183312">
        <w:rPr>
          <w:rFonts w:ascii="Courier New" w:hAnsi="Courier New" w:cs="Courier New"/>
          <w:sz w:val="24"/>
          <w:szCs w:val="24"/>
        </w:rPr>
        <w:t xml:space="preserve"> </w:t>
      </w:r>
      <w:r w:rsidR="00D1565B">
        <w:rPr>
          <w:rFonts w:ascii="Courier New" w:hAnsi="Courier New" w:cs="Courier New"/>
          <w:sz w:val="24"/>
          <w:szCs w:val="24"/>
        </w:rPr>
        <w:t xml:space="preserve">böyle bir müdahaleyi haklı kılacak iyi nedenleri olması gerekir ve </w:t>
      </w:r>
      <w:r w:rsidR="00183312">
        <w:rPr>
          <w:rFonts w:ascii="Courier New" w:hAnsi="Courier New" w:cs="Courier New"/>
          <w:sz w:val="24"/>
          <w:szCs w:val="24"/>
        </w:rPr>
        <w:t xml:space="preserve">bu hususta </w:t>
      </w:r>
      <w:r w:rsidR="00D1565B">
        <w:rPr>
          <w:rFonts w:ascii="Courier New" w:hAnsi="Courier New" w:cs="Courier New"/>
          <w:sz w:val="24"/>
          <w:szCs w:val="24"/>
        </w:rPr>
        <w:t xml:space="preserve">mahkemeyi </w:t>
      </w:r>
      <w:r w:rsidR="00183312">
        <w:rPr>
          <w:rFonts w:ascii="Courier New" w:hAnsi="Courier New" w:cs="Courier New"/>
          <w:sz w:val="24"/>
          <w:szCs w:val="24"/>
        </w:rPr>
        <w:t xml:space="preserve">ikna </w:t>
      </w:r>
      <w:r w:rsidR="00FD2757">
        <w:rPr>
          <w:rFonts w:ascii="Courier New" w:hAnsi="Courier New" w:cs="Courier New"/>
          <w:sz w:val="24"/>
          <w:szCs w:val="24"/>
        </w:rPr>
        <w:t>e</w:t>
      </w:r>
      <w:r w:rsidR="00183312">
        <w:rPr>
          <w:rFonts w:ascii="Courier New" w:hAnsi="Courier New" w:cs="Courier New"/>
          <w:sz w:val="24"/>
          <w:szCs w:val="24"/>
        </w:rPr>
        <w:t>tmek istinaf edene düş</w:t>
      </w:r>
      <w:r w:rsidR="00D1565B">
        <w:rPr>
          <w:rFonts w:ascii="Courier New" w:hAnsi="Courier New" w:cs="Courier New"/>
          <w:sz w:val="24"/>
          <w:szCs w:val="24"/>
        </w:rPr>
        <w:t>mektedir</w:t>
      </w:r>
      <w:r w:rsidR="00183312">
        <w:rPr>
          <w:rFonts w:ascii="Courier New" w:hAnsi="Courier New" w:cs="Courier New"/>
          <w:sz w:val="24"/>
          <w:szCs w:val="24"/>
        </w:rPr>
        <w:t>.</w:t>
      </w:r>
    </w:p>
    <w:p w14:paraId="43036819" w14:textId="7B10F5CD" w:rsidR="00712435" w:rsidRDefault="00712435" w:rsidP="00C6171C">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p>
    <w:p w14:paraId="6FA019DA" w14:textId="562B322B" w:rsidR="00E422D4" w:rsidRDefault="00897A26" w:rsidP="00C6171C">
      <w:pPr>
        <w:pStyle w:val="ListeParagraf"/>
        <w:spacing w:line="360" w:lineRule="auto"/>
        <w:ind w:left="0" w:firstLine="708"/>
        <w:rPr>
          <w:rFonts w:ascii="Courier New" w:hAnsi="Courier New" w:cs="Courier New"/>
          <w:sz w:val="24"/>
          <w:szCs w:val="24"/>
        </w:rPr>
      </w:pPr>
      <w:proofErr w:type="gramStart"/>
      <w:r>
        <w:rPr>
          <w:rFonts w:ascii="Courier New" w:hAnsi="Courier New" w:cs="Courier New"/>
          <w:sz w:val="24"/>
          <w:szCs w:val="24"/>
        </w:rPr>
        <w:t>Sanık v</w:t>
      </w:r>
      <w:r w:rsidR="005634AB">
        <w:rPr>
          <w:rFonts w:ascii="Courier New" w:hAnsi="Courier New" w:cs="Courier New"/>
          <w:sz w:val="24"/>
          <w:szCs w:val="24"/>
        </w:rPr>
        <w:t xml:space="preserve">e müdafaa tanığı PM Ediz </w:t>
      </w:r>
      <w:proofErr w:type="spellStart"/>
      <w:r w:rsidR="005634AB">
        <w:rPr>
          <w:rFonts w:ascii="Courier New" w:hAnsi="Courier New" w:cs="Courier New"/>
          <w:sz w:val="24"/>
          <w:szCs w:val="24"/>
        </w:rPr>
        <w:t>Manici’</w:t>
      </w:r>
      <w:r>
        <w:rPr>
          <w:rFonts w:ascii="Courier New" w:hAnsi="Courier New" w:cs="Courier New"/>
          <w:sz w:val="24"/>
          <w:szCs w:val="24"/>
        </w:rPr>
        <w:t>nin</w:t>
      </w:r>
      <w:proofErr w:type="spellEnd"/>
      <w:r>
        <w:rPr>
          <w:rFonts w:ascii="Courier New" w:hAnsi="Courier New" w:cs="Courier New"/>
          <w:sz w:val="24"/>
          <w:szCs w:val="24"/>
        </w:rPr>
        <w:t xml:space="preserve"> şahadet</w:t>
      </w:r>
      <w:r w:rsidR="002635B1">
        <w:rPr>
          <w:rFonts w:ascii="Courier New" w:hAnsi="Courier New" w:cs="Courier New"/>
          <w:sz w:val="24"/>
          <w:szCs w:val="24"/>
        </w:rPr>
        <w:t>leri</w:t>
      </w:r>
      <w:r>
        <w:rPr>
          <w:rFonts w:ascii="Courier New" w:hAnsi="Courier New" w:cs="Courier New"/>
          <w:sz w:val="24"/>
          <w:szCs w:val="24"/>
        </w:rPr>
        <w:t xml:space="preserve"> incelendiğinde</w:t>
      </w:r>
      <w:r w:rsidR="00A845A3">
        <w:rPr>
          <w:rFonts w:ascii="Courier New" w:hAnsi="Courier New" w:cs="Courier New"/>
          <w:sz w:val="24"/>
          <w:szCs w:val="24"/>
        </w:rPr>
        <w:t>;</w:t>
      </w:r>
      <w:r>
        <w:rPr>
          <w:rFonts w:ascii="Courier New" w:hAnsi="Courier New" w:cs="Courier New"/>
          <w:sz w:val="24"/>
          <w:szCs w:val="24"/>
        </w:rPr>
        <w:t xml:space="preserve"> </w:t>
      </w:r>
      <w:r w:rsidR="006964A1">
        <w:rPr>
          <w:rFonts w:ascii="Courier New" w:hAnsi="Courier New" w:cs="Courier New"/>
          <w:sz w:val="24"/>
          <w:szCs w:val="24"/>
        </w:rPr>
        <w:t>S</w:t>
      </w:r>
      <w:r w:rsidR="003A015F">
        <w:rPr>
          <w:rFonts w:ascii="Courier New" w:hAnsi="Courier New" w:cs="Courier New"/>
          <w:sz w:val="24"/>
          <w:szCs w:val="24"/>
        </w:rPr>
        <w:t>anığın</w:t>
      </w:r>
      <w:r w:rsidR="005634AB">
        <w:rPr>
          <w:rFonts w:ascii="Courier New" w:hAnsi="Courier New" w:cs="Courier New"/>
          <w:sz w:val="24"/>
          <w:szCs w:val="24"/>
        </w:rPr>
        <w:t>,</w:t>
      </w:r>
      <w:r w:rsidR="003A015F">
        <w:rPr>
          <w:rFonts w:ascii="Courier New" w:hAnsi="Courier New" w:cs="Courier New"/>
          <w:sz w:val="24"/>
          <w:szCs w:val="24"/>
        </w:rPr>
        <w:t xml:space="preserve"> “Ali Aslan ismi i</w:t>
      </w:r>
      <w:r w:rsidR="00A845A3">
        <w:rPr>
          <w:rFonts w:ascii="Courier New" w:hAnsi="Courier New" w:cs="Courier New"/>
          <w:sz w:val="24"/>
          <w:szCs w:val="24"/>
        </w:rPr>
        <w:t>l</w:t>
      </w:r>
      <w:r w:rsidR="003A015F">
        <w:rPr>
          <w:rFonts w:ascii="Courier New" w:hAnsi="Courier New" w:cs="Courier New"/>
          <w:sz w:val="24"/>
          <w:szCs w:val="24"/>
        </w:rPr>
        <w:t xml:space="preserve">e geldiler 200,000 TL para istediler” dediği, </w:t>
      </w:r>
      <w:r w:rsidR="002635B1">
        <w:rPr>
          <w:rFonts w:ascii="Courier New" w:hAnsi="Courier New" w:cs="Courier New"/>
          <w:sz w:val="24"/>
          <w:szCs w:val="24"/>
        </w:rPr>
        <w:t xml:space="preserve">PM Ediz </w:t>
      </w:r>
      <w:proofErr w:type="spellStart"/>
      <w:r w:rsidR="002635B1">
        <w:rPr>
          <w:rFonts w:ascii="Courier New" w:hAnsi="Courier New" w:cs="Courier New"/>
          <w:sz w:val="24"/>
          <w:szCs w:val="24"/>
        </w:rPr>
        <w:t>M</w:t>
      </w:r>
      <w:r w:rsidR="003A015F">
        <w:rPr>
          <w:rFonts w:ascii="Courier New" w:hAnsi="Courier New" w:cs="Courier New"/>
          <w:sz w:val="24"/>
          <w:szCs w:val="24"/>
        </w:rPr>
        <w:t>anici’</w:t>
      </w:r>
      <w:r w:rsidR="002635B1">
        <w:rPr>
          <w:rFonts w:ascii="Courier New" w:hAnsi="Courier New" w:cs="Courier New"/>
          <w:sz w:val="24"/>
          <w:szCs w:val="24"/>
        </w:rPr>
        <w:t>nin</w:t>
      </w:r>
      <w:proofErr w:type="spellEnd"/>
      <w:r w:rsidR="002635B1">
        <w:rPr>
          <w:rFonts w:ascii="Courier New" w:hAnsi="Courier New" w:cs="Courier New"/>
          <w:sz w:val="24"/>
          <w:szCs w:val="24"/>
        </w:rPr>
        <w:t xml:space="preserve"> </w:t>
      </w:r>
      <w:r w:rsidR="003A015F">
        <w:rPr>
          <w:rFonts w:ascii="Courier New" w:hAnsi="Courier New" w:cs="Courier New"/>
          <w:sz w:val="24"/>
          <w:szCs w:val="24"/>
        </w:rPr>
        <w:t xml:space="preserve">ise istintakında </w:t>
      </w:r>
      <w:r w:rsidR="00E41433">
        <w:rPr>
          <w:rFonts w:ascii="Courier New" w:hAnsi="Courier New" w:cs="Courier New"/>
          <w:sz w:val="24"/>
          <w:szCs w:val="24"/>
        </w:rPr>
        <w:t xml:space="preserve">PM </w:t>
      </w:r>
      <w:r>
        <w:rPr>
          <w:rFonts w:ascii="Courier New" w:hAnsi="Courier New" w:cs="Courier New"/>
          <w:sz w:val="24"/>
          <w:szCs w:val="24"/>
        </w:rPr>
        <w:t xml:space="preserve">Ali Aslan tarafından </w:t>
      </w:r>
      <w:r w:rsidR="005634AB">
        <w:rPr>
          <w:rFonts w:ascii="Courier New" w:hAnsi="Courier New" w:cs="Courier New"/>
          <w:sz w:val="24"/>
          <w:szCs w:val="24"/>
        </w:rPr>
        <w:t>S</w:t>
      </w:r>
      <w:r>
        <w:rPr>
          <w:rFonts w:ascii="Courier New" w:hAnsi="Courier New" w:cs="Courier New"/>
          <w:sz w:val="24"/>
          <w:szCs w:val="24"/>
        </w:rPr>
        <w:t>anığa ifade vermesi için baskı yapıldığı veya vaatte bulunulduğu</w:t>
      </w:r>
      <w:r w:rsidR="002635B1">
        <w:rPr>
          <w:rFonts w:ascii="Courier New" w:hAnsi="Courier New" w:cs="Courier New"/>
          <w:sz w:val="24"/>
          <w:szCs w:val="24"/>
        </w:rPr>
        <w:t>nu duymadığı</w:t>
      </w:r>
      <w:r w:rsidR="00EE476F">
        <w:rPr>
          <w:rFonts w:ascii="Courier New" w:hAnsi="Courier New" w:cs="Courier New"/>
          <w:sz w:val="24"/>
          <w:szCs w:val="24"/>
        </w:rPr>
        <w:t xml:space="preserve"> ve </w:t>
      </w:r>
      <w:r w:rsidR="003A015F">
        <w:rPr>
          <w:rFonts w:ascii="Courier New" w:hAnsi="Courier New" w:cs="Courier New"/>
          <w:sz w:val="24"/>
          <w:szCs w:val="24"/>
        </w:rPr>
        <w:t>şahadetin</w:t>
      </w:r>
      <w:r w:rsidR="00EE476F">
        <w:rPr>
          <w:rFonts w:ascii="Courier New" w:hAnsi="Courier New" w:cs="Courier New"/>
          <w:sz w:val="24"/>
          <w:szCs w:val="24"/>
        </w:rPr>
        <w:t>in</w:t>
      </w:r>
      <w:r w:rsidR="003A015F">
        <w:rPr>
          <w:rFonts w:ascii="Courier New" w:hAnsi="Courier New" w:cs="Courier New"/>
          <w:sz w:val="24"/>
          <w:szCs w:val="24"/>
        </w:rPr>
        <w:t xml:space="preserve"> </w:t>
      </w:r>
      <w:r w:rsidR="006964A1">
        <w:rPr>
          <w:rFonts w:ascii="Courier New" w:hAnsi="Courier New" w:cs="Courier New"/>
          <w:sz w:val="24"/>
          <w:szCs w:val="24"/>
        </w:rPr>
        <w:t>S</w:t>
      </w:r>
      <w:r w:rsidR="00CE2B09">
        <w:rPr>
          <w:rFonts w:ascii="Courier New" w:hAnsi="Courier New" w:cs="Courier New"/>
          <w:sz w:val="24"/>
          <w:szCs w:val="24"/>
        </w:rPr>
        <w:t>anı</w:t>
      </w:r>
      <w:r w:rsidR="003A015F">
        <w:rPr>
          <w:rFonts w:ascii="Courier New" w:hAnsi="Courier New" w:cs="Courier New"/>
          <w:sz w:val="24"/>
          <w:szCs w:val="24"/>
        </w:rPr>
        <w:t>ğın</w:t>
      </w:r>
      <w:r w:rsidR="00CE2B09">
        <w:rPr>
          <w:rFonts w:ascii="Courier New" w:hAnsi="Courier New" w:cs="Courier New"/>
          <w:sz w:val="24"/>
          <w:szCs w:val="24"/>
        </w:rPr>
        <w:t xml:space="preserve"> gönüllü ifadesini verdi</w:t>
      </w:r>
      <w:r w:rsidR="00C32384">
        <w:rPr>
          <w:rFonts w:ascii="Courier New" w:hAnsi="Courier New" w:cs="Courier New"/>
          <w:sz w:val="24"/>
          <w:szCs w:val="24"/>
        </w:rPr>
        <w:t>ğinin ertesi günü olan 7</w:t>
      </w:r>
      <w:r w:rsidR="006964A1">
        <w:rPr>
          <w:rFonts w:ascii="Courier New" w:hAnsi="Courier New" w:cs="Courier New"/>
          <w:sz w:val="24"/>
          <w:szCs w:val="24"/>
        </w:rPr>
        <w:t>.</w:t>
      </w:r>
      <w:r w:rsidR="00C32384">
        <w:rPr>
          <w:rFonts w:ascii="Courier New" w:hAnsi="Courier New" w:cs="Courier New"/>
          <w:sz w:val="24"/>
          <w:szCs w:val="24"/>
        </w:rPr>
        <w:t>10</w:t>
      </w:r>
      <w:r w:rsidR="006964A1">
        <w:rPr>
          <w:rFonts w:ascii="Courier New" w:hAnsi="Courier New" w:cs="Courier New"/>
          <w:sz w:val="24"/>
          <w:szCs w:val="24"/>
        </w:rPr>
        <w:t>.</w:t>
      </w:r>
      <w:r w:rsidR="00C32384">
        <w:rPr>
          <w:rFonts w:ascii="Courier New" w:hAnsi="Courier New" w:cs="Courier New"/>
          <w:sz w:val="24"/>
          <w:szCs w:val="24"/>
        </w:rPr>
        <w:t>2017 tarihin</w:t>
      </w:r>
      <w:r w:rsidR="003A015F">
        <w:rPr>
          <w:rFonts w:ascii="Courier New" w:hAnsi="Courier New" w:cs="Courier New"/>
          <w:sz w:val="24"/>
          <w:szCs w:val="24"/>
        </w:rPr>
        <w:t>e ilişkin olduğu</w:t>
      </w:r>
      <w:r w:rsidR="00A845A3">
        <w:rPr>
          <w:rFonts w:ascii="Courier New" w:hAnsi="Courier New" w:cs="Courier New"/>
          <w:sz w:val="24"/>
          <w:szCs w:val="24"/>
        </w:rPr>
        <w:t xml:space="preserve"> görülmektedir</w:t>
      </w:r>
      <w:r w:rsidR="003A015F">
        <w:rPr>
          <w:rFonts w:ascii="Courier New" w:hAnsi="Courier New" w:cs="Courier New"/>
          <w:sz w:val="24"/>
          <w:szCs w:val="24"/>
        </w:rPr>
        <w:t xml:space="preserve">. </w:t>
      </w:r>
      <w:r w:rsidR="00C32384">
        <w:rPr>
          <w:rFonts w:ascii="Courier New" w:hAnsi="Courier New" w:cs="Courier New"/>
          <w:sz w:val="24"/>
          <w:szCs w:val="24"/>
        </w:rPr>
        <w:t xml:space="preserve"> </w:t>
      </w:r>
      <w:proofErr w:type="gramEnd"/>
    </w:p>
    <w:p w14:paraId="7E7ED4BA" w14:textId="2A8F6517" w:rsidR="00646738" w:rsidRDefault="007F5DDA" w:rsidP="00C6171C">
      <w:pPr>
        <w:pStyle w:val="ListeParagraf"/>
        <w:spacing w:line="360" w:lineRule="auto"/>
        <w:ind w:left="0"/>
        <w:rPr>
          <w:rFonts w:ascii="Courier New" w:hAnsi="Courier New" w:cs="Courier New"/>
          <w:sz w:val="24"/>
          <w:szCs w:val="24"/>
        </w:rPr>
      </w:pPr>
      <w:proofErr w:type="gramStart"/>
      <w:r>
        <w:rPr>
          <w:rFonts w:ascii="Courier New" w:hAnsi="Courier New" w:cs="Courier New"/>
          <w:sz w:val="24"/>
          <w:szCs w:val="24"/>
        </w:rPr>
        <w:t>S</w:t>
      </w:r>
      <w:r w:rsidR="00E422D4">
        <w:rPr>
          <w:rFonts w:ascii="Courier New" w:hAnsi="Courier New" w:cs="Courier New"/>
          <w:sz w:val="24"/>
          <w:szCs w:val="24"/>
        </w:rPr>
        <w:t xml:space="preserve">anık </w:t>
      </w:r>
      <w:r w:rsidR="005634AB">
        <w:rPr>
          <w:rFonts w:ascii="Courier New" w:hAnsi="Courier New" w:cs="Courier New"/>
          <w:sz w:val="24"/>
          <w:szCs w:val="24"/>
        </w:rPr>
        <w:t>A</w:t>
      </w:r>
      <w:r w:rsidR="00E422D4">
        <w:rPr>
          <w:rFonts w:ascii="Courier New" w:hAnsi="Courier New" w:cs="Courier New"/>
          <w:sz w:val="24"/>
          <w:szCs w:val="24"/>
        </w:rPr>
        <w:t xml:space="preserve">vukatı </w:t>
      </w:r>
      <w:r w:rsidR="008411EE">
        <w:rPr>
          <w:rFonts w:ascii="Courier New" w:hAnsi="Courier New" w:cs="Courier New"/>
          <w:sz w:val="24"/>
          <w:szCs w:val="24"/>
        </w:rPr>
        <w:t xml:space="preserve">gönüllü </w:t>
      </w:r>
      <w:r w:rsidR="00E422D4">
        <w:rPr>
          <w:rFonts w:ascii="Courier New" w:hAnsi="Courier New" w:cs="Courier New"/>
          <w:sz w:val="24"/>
          <w:szCs w:val="24"/>
        </w:rPr>
        <w:t xml:space="preserve">ifadenin </w:t>
      </w:r>
      <w:r w:rsidR="00D86D4C">
        <w:rPr>
          <w:rFonts w:ascii="Courier New" w:hAnsi="Courier New" w:cs="Courier New"/>
          <w:sz w:val="24"/>
          <w:szCs w:val="24"/>
        </w:rPr>
        <w:t xml:space="preserve">ibrazına itiraz ederken </w:t>
      </w:r>
      <w:r w:rsidR="00EE476F">
        <w:rPr>
          <w:rFonts w:ascii="Courier New" w:hAnsi="Courier New" w:cs="Courier New"/>
          <w:sz w:val="24"/>
          <w:szCs w:val="24"/>
        </w:rPr>
        <w:t>gönüllü ifadenin</w:t>
      </w:r>
      <w:r w:rsidR="00D86D4C">
        <w:rPr>
          <w:rFonts w:ascii="Courier New" w:hAnsi="Courier New" w:cs="Courier New"/>
          <w:sz w:val="24"/>
          <w:szCs w:val="24"/>
        </w:rPr>
        <w:t xml:space="preserve"> </w:t>
      </w:r>
      <w:r w:rsidR="008411EE">
        <w:rPr>
          <w:rFonts w:ascii="Courier New" w:hAnsi="Courier New" w:cs="Courier New"/>
          <w:sz w:val="24"/>
          <w:szCs w:val="24"/>
        </w:rPr>
        <w:t>menfaat vaadi</w:t>
      </w:r>
      <w:r w:rsidR="003A015F">
        <w:rPr>
          <w:rFonts w:ascii="Courier New" w:hAnsi="Courier New" w:cs="Courier New"/>
          <w:sz w:val="24"/>
          <w:szCs w:val="24"/>
        </w:rPr>
        <w:t>,</w:t>
      </w:r>
      <w:r w:rsidR="008411EE">
        <w:rPr>
          <w:rFonts w:ascii="Courier New" w:hAnsi="Courier New" w:cs="Courier New"/>
          <w:sz w:val="24"/>
          <w:szCs w:val="24"/>
        </w:rPr>
        <w:t xml:space="preserve"> tehdit ve hileli para talebi ile alındığı</w:t>
      </w:r>
      <w:r w:rsidR="00D86D4C">
        <w:rPr>
          <w:rFonts w:ascii="Courier New" w:hAnsi="Courier New" w:cs="Courier New"/>
          <w:sz w:val="24"/>
          <w:szCs w:val="24"/>
        </w:rPr>
        <w:t xml:space="preserve"> yönündeki </w:t>
      </w:r>
      <w:r w:rsidR="003A015F">
        <w:rPr>
          <w:rFonts w:ascii="Courier New" w:hAnsi="Courier New" w:cs="Courier New"/>
          <w:sz w:val="24"/>
          <w:szCs w:val="24"/>
        </w:rPr>
        <w:t xml:space="preserve">iddiaların </w:t>
      </w:r>
      <w:r w:rsidR="00E422D4">
        <w:rPr>
          <w:rFonts w:ascii="Courier New" w:hAnsi="Courier New" w:cs="Courier New"/>
          <w:sz w:val="24"/>
          <w:szCs w:val="24"/>
        </w:rPr>
        <w:t>ta</w:t>
      </w:r>
      <w:r>
        <w:rPr>
          <w:rFonts w:ascii="Courier New" w:hAnsi="Courier New" w:cs="Courier New"/>
          <w:sz w:val="24"/>
          <w:szCs w:val="24"/>
        </w:rPr>
        <w:t xml:space="preserve">hkikat memuru </w:t>
      </w:r>
      <w:r w:rsidR="003A015F">
        <w:rPr>
          <w:rFonts w:ascii="Courier New" w:hAnsi="Courier New" w:cs="Courier New"/>
          <w:sz w:val="24"/>
          <w:szCs w:val="24"/>
        </w:rPr>
        <w:t xml:space="preserve">PÇ </w:t>
      </w:r>
      <w:r>
        <w:rPr>
          <w:rFonts w:ascii="Courier New" w:hAnsi="Courier New" w:cs="Courier New"/>
          <w:sz w:val="24"/>
          <w:szCs w:val="24"/>
        </w:rPr>
        <w:t xml:space="preserve">Ömer Faruk </w:t>
      </w:r>
      <w:r w:rsidR="003A015F">
        <w:rPr>
          <w:rFonts w:ascii="Courier New" w:hAnsi="Courier New" w:cs="Courier New"/>
          <w:sz w:val="24"/>
          <w:szCs w:val="24"/>
        </w:rPr>
        <w:t>Ş</w:t>
      </w:r>
      <w:r>
        <w:rPr>
          <w:rFonts w:ascii="Courier New" w:hAnsi="Courier New" w:cs="Courier New"/>
          <w:sz w:val="24"/>
          <w:szCs w:val="24"/>
        </w:rPr>
        <w:t>engil’</w:t>
      </w:r>
      <w:r w:rsidR="00E422D4">
        <w:rPr>
          <w:rFonts w:ascii="Courier New" w:hAnsi="Courier New" w:cs="Courier New"/>
          <w:sz w:val="24"/>
          <w:szCs w:val="24"/>
        </w:rPr>
        <w:t>e</w:t>
      </w:r>
      <w:r w:rsidR="00333562">
        <w:rPr>
          <w:rFonts w:ascii="Courier New" w:hAnsi="Courier New" w:cs="Courier New"/>
          <w:sz w:val="24"/>
          <w:szCs w:val="24"/>
        </w:rPr>
        <w:t xml:space="preserve"> </w:t>
      </w:r>
      <w:r w:rsidR="00E422D4">
        <w:rPr>
          <w:rFonts w:ascii="Courier New" w:hAnsi="Courier New" w:cs="Courier New"/>
          <w:sz w:val="24"/>
          <w:szCs w:val="24"/>
        </w:rPr>
        <w:t>yöneltilmemesi</w:t>
      </w:r>
      <w:r w:rsidR="00EE476F">
        <w:rPr>
          <w:rFonts w:ascii="Courier New" w:hAnsi="Courier New" w:cs="Courier New"/>
          <w:sz w:val="24"/>
          <w:szCs w:val="24"/>
        </w:rPr>
        <w:t>,</w:t>
      </w:r>
      <w:r w:rsidR="00E422D4">
        <w:rPr>
          <w:rFonts w:ascii="Courier New" w:hAnsi="Courier New" w:cs="Courier New"/>
          <w:sz w:val="24"/>
          <w:szCs w:val="24"/>
        </w:rPr>
        <w:t xml:space="preserve"> PM Ediz </w:t>
      </w:r>
      <w:proofErr w:type="spellStart"/>
      <w:r w:rsidR="00E422D4">
        <w:rPr>
          <w:rFonts w:ascii="Courier New" w:hAnsi="Courier New" w:cs="Courier New"/>
          <w:sz w:val="24"/>
          <w:szCs w:val="24"/>
        </w:rPr>
        <w:t>Manici</w:t>
      </w:r>
      <w:r>
        <w:rPr>
          <w:rFonts w:ascii="Courier New" w:hAnsi="Courier New" w:cs="Courier New"/>
          <w:sz w:val="24"/>
          <w:szCs w:val="24"/>
        </w:rPr>
        <w:t>’</w:t>
      </w:r>
      <w:r w:rsidR="00E422D4">
        <w:rPr>
          <w:rFonts w:ascii="Courier New" w:hAnsi="Courier New" w:cs="Courier New"/>
          <w:sz w:val="24"/>
          <w:szCs w:val="24"/>
        </w:rPr>
        <w:t>nin</w:t>
      </w:r>
      <w:proofErr w:type="spellEnd"/>
      <w:r w:rsidR="00E422D4">
        <w:rPr>
          <w:rFonts w:ascii="Courier New" w:hAnsi="Courier New" w:cs="Courier New"/>
          <w:sz w:val="24"/>
          <w:szCs w:val="24"/>
        </w:rPr>
        <w:t xml:space="preserve"> </w:t>
      </w:r>
      <w:r w:rsidR="00EE476F">
        <w:rPr>
          <w:rFonts w:ascii="Courier New" w:hAnsi="Courier New" w:cs="Courier New"/>
          <w:sz w:val="24"/>
          <w:szCs w:val="24"/>
        </w:rPr>
        <w:t xml:space="preserve">PÇ </w:t>
      </w:r>
      <w:r w:rsidR="00E422D4">
        <w:rPr>
          <w:rFonts w:ascii="Courier New" w:hAnsi="Courier New" w:cs="Courier New"/>
          <w:sz w:val="24"/>
          <w:szCs w:val="24"/>
        </w:rPr>
        <w:t xml:space="preserve">Ömer Faruk </w:t>
      </w:r>
      <w:r w:rsidR="00FF4A38">
        <w:rPr>
          <w:rFonts w:ascii="Courier New" w:hAnsi="Courier New" w:cs="Courier New"/>
          <w:sz w:val="24"/>
          <w:szCs w:val="24"/>
        </w:rPr>
        <w:t>Ş</w:t>
      </w:r>
      <w:r w:rsidR="00E422D4">
        <w:rPr>
          <w:rFonts w:ascii="Courier New" w:hAnsi="Courier New" w:cs="Courier New"/>
          <w:sz w:val="24"/>
          <w:szCs w:val="24"/>
        </w:rPr>
        <w:t>engil</w:t>
      </w:r>
      <w:r w:rsidR="00EE476F">
        <w:rPr>
          <w:rFonts w:ascii="Courier New" w:hAnsi="Courier New" w:cs="Courier New"/>
          <w:sz w:val="24"/>
          <w:szCs w:val="24"/>
        </w:rPr>
        <w:t xml:space="preserve">’in </w:t>
      </w:r>
      <w:r w:rsidR="00E422D4">
        <w:rPr>
          <w:rFonts w:ascii="Courier New" w:hAnsi="Courier New" w:cs="Courier New"/>
          <w:sz w:val="24"/>
          <w:szCs w:val="24"/>
        </w:rPr>
        <w:t xml:space="preserve">kendisini aradığı ve ilgili kişileri </w:t>
      </w:r>
      <w:r w:rsidR="006964A1">
        <w:rPr>
          <w:rFonts w:ascii="Courier New" w:hAnsi="Courier New" w:cs="Courier New"/>
          <w:sz w:val="24"/>
          <w:szCs w:val="24"/>
        </w:rPr>
        <w:t>S</w:t>
      </w:r>
      <w:r w:rsidR="00E422D4">
        <w:rPr>
          <w:rFonts w:ascii="Courier New" w:hAnsi="Courier New" w:cs="Courier New"/>
          <w:sz w:val="24"/>
          <w:szCs w:val="24"/>
        </w:rPr>
        <w:t>anık ile görüştürmesini söylediği</w:t>
      </w:r>
      <w:r w:rsidR="00EE476F">
        <w:rPr>
          <w:rFonts w:ascii="Courier New" w:hAnsi="Courier New" w:cs="Courier New"/>
          <w:sz w:val="24"/>
          <w:szCs w:val="24"/>
        </w:rPr>
        <w:t xml:space="preserve"> ile ilgili çelişkili şahadeti</w:t>
      </w:r>
      <w:r w:rsidR="00A845A3">
        <w:rPr>
          <w:rFonts w:ascii="Courier New" w:hAnsi="Courier New" w:cs="Courier New"/>
          <w:sz w:val="24"/>
          <w:szCs w:val="24"/>
        </w:rPr>
        <w:t>, PÇ Ömer Şengil’e bu iddi</w:t>
      </w:r>
      <w:r w:rsidR="002943BC">
        <w:rPr>
          <w:rFonts w:ascii="Courier New" w:hAnsi="Courier New" w:cs="Courier New"/>
          <w:sz w:val="24"/>
          <w:szCs w:val="24"/>
        </w:rPr>
        <w:t>a</w:t>
      </w:r>
      <w:r w:rsidR="00A845A3">
        <w:rPr>
          <w:rFonts w:ascii="Courier New" w:hAnsi="Courier New" w:cs="Courier New"/>
          <w:sz w:val="24"/>
          <w:szCs w:val="24"/>
        </w:rPr>
        <w:t xml:space="preserve">ların </w:t>
      </w:r>
      <w:r w:rsidR="00EE476F">
        <w:rPr>
          <w:rFonts w:ascii="Courier New" w:hAnsi="Courier New" w:cs="Courier New"/>
          <w:sz w:val="24"/>
          <w:szCs w:val="24"/>
        </w:rPr>
        <w:t xml:space="preserve">yöneltilmemiş </w:t>
      </w:r>
      <w:r w:rsidR="00E422D4">
        <w:rPr>
          <w:rFonts w:ascii="Courier New" w:hAnsi="Courier New" w:cs="Courier New"/>
          <w:sz w:val="24"/>
          <w:szCs w:val="24"/>
        </w:rPr>
        <w:t xml:space="preserve">olması </w:t>
      </w:r>
      <w:r>
        <w:rPr>
          <w:rFonts w:ascii="Courier New" w:hAnsi="Courier New" w:cs="Courier New"/>
          <w:sz w:val="24"/>
          <w:szCs w:val="24"/>
        </w:rPr>
        <w:t>S</w:t>
      </w:r>
      <w:r w:rsidR="00E422D4">
        <w:rPr>
          <w:rFonts w:ascii="Courier New" w:hAnsi="Courier New" w:cs="Courier New"/>
          <w:sz w:val="24"/>
          <w:szCs w:val="24"/>
        </w:rPr>
        <w:t xml:space="preserve">anığın </w:t>
      </w:r>
      <w:r w:rsidR="00646738">
        <w:rPr>
          <w:rFonts w:ascii="Courier New" w:hAnsi="Courier New" w:cs="Courier New"/>
          <w:sz w:val="24"/>
          <w:szCs w:val="24"/>
        </w:rPr>
        <w:lastRenderedPageBreak/>
        <w:t xml:space="preserve">gönüllü </w:t>
      </w:r>
      <w:r w:rsidR="00E422D4">
        <w:rPr>
          <w:rFonts w:ascii="Courier New" w:hAnsi="Courier New" w:cs="Courier New"/>
          <w:sz w:val="24"/>
          <w:szCs w:val="24"/>
        </w:rPr>
        <w:t>ifadesinin baskı ve vaat ile alındığı iddialarını</w:t>
      </w:r>
      <w:r w:rsidR="00031560">
        <w:rPr>
          <w:rFonts w:ascii="Courier New" w:hAnsi="Courier New" w:cs="Courier New"/>
          <w:sz w:val="24"/>
          <w:szCs w:val="24"/>
        </w:rPr>
        <w:t>n</w:t>
      </w:r>
      <w:r w:rsidR="00E422D4">
        <w:rPr>
          <w:rFonts w:ascii="Courier New" w:hAnsi="Courier New" w:cs="Courier New"/>
          <w:sz w:val="24"/>
          <w:szCs w:val="24"/>
        </w:rPr>
        <w:t xml:space="preserve"> inandırıcı olmaktan uzak olduğunu göstermektedir.   </w:t>
      </w:r>
      <w:proofErr w:type="gramEnd"/>
    </w:p>
    <w:p w14:paraId="2C667B89" w14:textId="77777777" w:rsidR="00646738" w:rsidRDefault="00646738" w:rsidP="00C6171C">
      <w:pPr>
        <w:pStyle w:val="ListeParagraf"/>
        <w:spacing w:line="360" w:lineRule="auto"/>
        <w:ind w:left="0"/>
        <w:rPr>
          <w:rFonts w:ascii="Courier New" w:hAnsi="Courier New" w:cs="Courier New"/>
          <w:sz w:val="24"/>
          <w:szCs w:val="24"/>
        </w:rPr>
      </w:pPr>
    </w:p>
    <w:p w14:paraId="76D71189" w14:textId="3F572038" w:rsidR="00C230F3" w:rsidRDefault="00CE2B09" w:rsidP="00C31EE7">
      <w:pPr>
        <w:pStyle w:val="ListeParagraf"/>
        <w:spacing w:line="360" w:lineRule="auto"/>
        <w:ind w:left="0" w:firstLine="708"/>
        <w:rPr>
          <w:rFonts w:ascii="Courier New" w:hAnsi="Courier New" w:cs="Courier New"/>
          <w:b/>
          <w:bCs/>
          <w:sz w:val="24"/>
          <w:szCs w:val="24"/>
        </w:rPr>
      </w:pPr>
      <w:r>
        <w:rPr>
          <w:rFonts w:ascii="Courier New" w:hAnsi="Courier New" w:cs="Courier New"/>
          <w:sz w:val="24"/>
          <w:szCs w:val="24"/>
        </w:rPr>
        <w:t>Buna göre</w:t>
      </w:r>
      <w:r w:rsidR="005634AB">
        <w:rPr>
          <w:rFonts w:ascii="Courier New" w:hAnsi="Courier New" w:cs="Courier New"/>
          <w:sz w:val="24"/>
          <w:szCs w:val="24"/>
        </w:rPr>
        <w:t>,</w:t>
      </w:r>
      <w:r>
        <w:rPr>
          <w:rFonts w:ascii="Courier New" w:hAnsi="Courier New" w:cs="Courier New"/>
          <w:sz w:val="24"/>
          <w:szCs w:val="24"/>
        </w:rPr>
        <w:t xml:space="preserve"> Ağır Ceza Mahkemesi ilgili hukuki prensipler ışığında huzurundaki şahadeti gerektiği gibi değerle</w:t>
      </w:r>
      <w:r w:rsidR="007F5DDA">
        <w:rPr>
          <w:rFonts w:ascii="Courier New" w:hAnsi="Courier New" w:cs="Courier New"/>
          <w:sz w:val="24"/>
          <w:szCs w:val="24"/>
        </w:rPr>
        <w:t>n</w:t>
      </w:r>
      <w:r>
        <w:rPr>
          <w:rFonts w:ascii="Courier New" w:hAnsi="Courier New" w:cs="Courier New"/>
          <w:sz w:val="24"/>
          <w:szCs w:val="24"/>
        </w:rPr>
        <w:t xml:space="preserve">direrek </w:t>
      </w:r>
      <w:r w:rsidR="006964A1">
        <w:rPr>
          <w:rFonts w:ascii="Courier New" w:hAnsi="Courier New" w:cs="Courier New"/>
          <w:sz w:val="24"/>
          <w:szCs w:val="24"/>
        </w:rPr>
        <w:t>S</w:t>
      </w:r>
      <w:r>
        <w:rPr>
          <w:rFonts w:ascii="Courier New" w:hAnsi="Courier New" w:cs="Courier New"/>
          <w:sz w:val="24"/>
          <w:szCs w:val="24"/>
        </w:rPr>
        <w:t>anığın gönüllü ifade</w:t>
      </w:r>
      <w:r w:rsidR="00EE476F">
        <w:rPr>
          <w:rFonts w:ascii="Courier New" w:hAnsi="Courier New" w:cs="Courier New"/>
          <w:sz w:val="24"/>
          <w:szCs w:val="24"/>
        </w:rPr>
        <w:t>sini</w:t>
      </w:r>
      <w:r>
        <w:rPr>
          <w:rFonts w:ascii="Courier New" w:hAnsi="Courier New" w:cs="Courier New"/>
          <w:sz w:val="24"/>
          <w:szCs w:val="24"/>
        </w:rPr>
        <w:t xml:space="preserve"> herhangi bir baskı veya vaat olmadan verdiğine bulgu yapmakla herhangi bir hata yapmış değildir.</w:t>
      </w:r>
      <w:r w:rsidR="00C31EE7">
        <w:rPr>
          <w:rFonts w:ascii="Courier New" w:hAnsi="Courier New" w:cs="Courier New"/>
          <w:sz w:val="24"/>
          <w:szCs w:val="24"/>
        </w:rPr>
        <w:t xml:space="preserve"> Bu bağlamda </w:t>
      </w:r>
      <w:r>
        <w:rPr>
          <w:rFonts w:ascii="Courier New" w:hAnsi="Courier New" w:cs="Courier New"/>
          <w:sz w:val="24"/>
          <w:szCs w:val="24"/>
        </w:rPr>
        <w:t xml:space="preserve">Ağır Ceza Mahkemesinin </w:t>
      </w:r>
      <w:r w:rsidR="00662288">
        <w:rPr>
          <w:rFonts w:ascii="Courier New" w:hAnsi="Courier New" w:cs="Courier New"/>
          <w:sz w:val="24"/>
          <w:szCs w:val="24"/>
        </w:rPr>
        <w:t>S</w:t>
      </w:r>
      <w:r w:rsidR="00C230F3">
        <w:rPr>
          <w:rFonts w:ascii="Courier New" w:hAnsi="Courier New" w:cs="Courier New"/>
          <w:sz w:val="24"/>
          <w:szCs w:val="24"/>
        </w:rPr>
        <w:t xml:space="preserve">anığın 6.10.2017 tarihinde vermiş olduğu </w:t>
      </w:r>
      <w:r>
        <w:rPr>
          <w:rFonts w:ascii="Courier New" w:hAnsi="Courier New" w:cs="Courier New"/>
          <w:sz w:val="24"/>
          <w:szCs w:val="24"/>
        </w:rPr>
        <w:t>Emare No</w:t>
      </w:r>
      <w:r w:rsidR="00922966">
        <w:rPr>
          <w:rFonts w:ascii="Courier New" w:hAnsi="Courier New" w:cs="Courier New"/>
          <w:sz w:val="24"/>
          <w:szCs w:val="24"/>
        </w:rPr>
        <w:t xml:space="preserve">.11 </w:t>
      </w:r>
      <w:r w:rsidR="00C230F3">
        <w:rPr>
          <w:rFonts w:ascii="Courier New" w:hAnsi="Courier New" w:cs="Courier New"/>
          <w:sz w:val="24"/>
          <w:szCs w:val="24"/>
        </w:rPr>
        <w:t>ifadenin gönüllü olduğu ile ilgili bulgusun</w:t>
      </w:r>
      <w:r w:rsidR="00EE476F">
        <w:rPr>
          <w:rFonts w:ascii="Courier New" w:hAnsi="Courier New" w:cs="Courier New"/>
          <w:sz w:val="24"/>
          <w:szCs w:val="24"/>
        </w:rPr>
        <w:t>un</w:t>
      </w:r>
      <w:r w:rsidR="00C230F3">
        <w:rPr>
          <w:rFonts w:ascii="Courier New" w:hAnsi="Courier New" w:cs="Courier New"/>
          <w:sz w:val="24"/>
          <w:szCs w:val="24"/>
        </w:rPr>
        <w:t xml:space="preserve"> hata</w:t>
      </w:r>
      <w:r w:rsidR="00333562">
        <w:rPr>
          <w:rFonts w:ascii="Courier New" w:hAnsi="Courier New" w:cs="Courier New"/>
          <w:sz w:val="24"/>
          <w:szCs w:val="24"/>
        </w:rPr>
        <w:t>l</w:t>
      </w:r>
      <w:r w:rsidR="00C230F3">
        <w:rPr>
          <w:rFonts w:ascii="Courier New" w:hAnsi="Courier New" w:cs="Courier New"/>
          <w:sz w:val="24"/>
          <w:szCs w:val="24"/>
        </w:rPr>
        <w:t>ı olduğu konusunda ikna edilmiş değiliz.</w:t>
      </w:r>
    </w:p>
    <w:p w14:paraId="5171E8BF" w14:textId="77777777" w:rsidR="002434EF" w:rsidRDefault="002434EF" w:rsidP="00C6171C">
      <w:pPr>
        <w:pStyle w:val="ListeParagraf"/>
        <w:spacing w:line="360" w:lineRule="auto"/>
        <w:ind w:left="142"/>
        <w:rPr>
          <w:rFonts w:ascii="Courier New" w:hAnsi="Courier New" w:cs="Courier New"/>
          <w:sz w:val="24"/>
          <w:szCs w:val="24"/>
        </w:rPr>
      </w:pPr>
    </w:p>
    <w:p w14:paraId="76744D09" w14:textId="718C5761" w:rsidR="00CE2B09" w:rsidRDefault="00C230F3" w:rsidP="00C6171C">
      <w:pPr>
        <w:pStyle w:val="ListeParagraf"/>
        <w:spacing w:line="360" w:lineRule="auto"/>
        <w:ind w:left="142"/>
        <w:rPr>
          <w:rFonts w:ascii="Courier New" w:hAnsi="Courier New" w:cs="Courier New"/>
          <w:sz w:val="24"/>
          <w:szCs w:val="24"/>
        </w:rPr>
      </w:pPr>
      <w:r w:rsidRPr="00C230F3">
        <w:rPr>
          <w:rFonts w:ascii="Courier New" w:hAnsi="Courier New" w:cs="Courier New"/>
          <w:sz w:val="24"/>
          <w:szCs w:val="24"/>
        </w:rPr>
        <w:t>Tüm belir</w:t>
      </w:r>
      <w:r>
        <w:rPr>
          <w:rFonts w:ascii="Courier New" w:hAnsi="Courier New" w:cs="Courier New"/>
          <w:sz w:val="24"/>
          <w:szCs w:val="24"/>
        </w:rPr>
        <w:t>tilenlerle 1. İstinaf</w:t>
      </w:r>
      <w:r w:rsidR="005634AB">
        <w:rPr>
          <w:rFonts w:ascii="Courier New" w:hAnsi="Courier New" w:cs="Courier New"/>
          <w:sz w:val="24"/>
          <w:szCs w:val="24"/>
        </w:rPr>
        <w:t xml:space="preserve"> </w:t>
      </w:r>
      <w:r w:rsidR="00C31EE7">
        <w:rPr>
          <w:rFonts w:ascii="Courier New" w:hAnsi="Courier New" w:cs="Courier New"/>
          <w:sz w:val="24"/>
          <w:szCs w:val="24"/>
        </w:rPr>
        <w:t xml:space="preserve">sebebi </w:t>
      </w:r>
      <w:r>
        <w:rPr>
          <w:rFonts w:ascii="Courier New" w:hAnsi="Courier New" w:cs="Courier New"/>
          <w:sz w:val="24"/>
          <w:szCs w:val="24"/>
        </w:rPr>
        <w:t>reddedilir.</w:t>
      </w:r>
      <w:r w:rsidRPr="00C230F3">
        <w:rPr>
          <w:rFonts w:ascii="Courier New" w:hAnsi="Courier New" w:cs="Courier New"/>
          <w:sz w:val="24"/>
          <w:szCs w:val="24"/>
        </w:rPr>
        <w:t xml:space="preserve"> </w:t>
      </w:r>
    </w:p>
    <w:p w14:paraId="4A17C35C" w14:textId="77777777" w:rsidR="00EE476F" w:rsidRDefault="00EE476F" w:rsidP="00C6171C">
      <w:pPr>
        <w:pStyle w:val="ListeParagraf"/>
        <w:spacing w:line="360" w:lineRule="auto"/>
        <w:ind w:left="142"/>
        <w:rPr>
          <w:rFonts w:ascii="Courier New" w:hAnsi="Courier New" w:cs="Courier New"/>
          <w:sz w:val="24"/>
          <w:szCs w:val="24"/>
        </w:rPr>
      </w:pPr>
    </w:p>
    <w:p w14:paraId="3EA07978" w14:textId="096B6258" w:rsidR="00D17825" w:rsidRPr="00D17825" w:rsidRDefault="00D17825" w:rsidP="00C6171C">
      <w:pPr>
        <w:pStyle w:val="ListeParagraf"/>
        <w:numPr>
          <w:ilvl w:val="0"/>
          <w:numId w:val="5"/>
        </w:numPr>
        <w:spacing w:line="360" w:lineRule="auto"/>
        <w:rPr>
          <w:rFonts w:ascii="Courier New" w:hAnsi="Courier New" w:cs="Courier New"/>
          <w:b/>
          <w:bCs/>
          <w:sz w:val="24"/>
          <w:szCs w:val="24"/>
        </w:rPr>
      </w:pPr>
      <w:r w:rsidRPr="00D17825">
        <w:rPr>
          <w:rFonts w:ascii="Courier New" w:hAnsi="Courier New" w:cs="Courier New"/>
          <w:b/>
          <w:bCs/>
          <w:sz w:val="24"/>
          <w:szCs w:val="24"/>
        </w:rPr>
        <w:t>Muhterem Ağır Ceza Mahkemesi,</w:t>
      </w:r>
      <w:r w:rsidR="007F5DDA">
        <w:rPr>
          <w:rFonts w:ascii="Courier New" w:hAnsi="Courier New" w:cs="Courier New"/>
          <w:b/>
          <w:bCs/>
          <w:sz w:val="24"/>
          <w:szCs w:val="24"/>
        </w:rPr>
        <w:t xml:space="preserve"> </w:t>
      </w:r>
      <w:r w:rsidRPr="00D17825">
        <w:rPr>
          <w:rFonts w:ascii="Courier New" w:hAnsi="Courier New" w:cs="Courier New"/>
          <w:b/>
          <w:bCs/>
          <w:sz w:val="24"/>
          <w:szCs w:val="24"/>
        </w:rPr>
        <w:t>ilk şik</w:t>
      </w:r>
      <w:r w:rsidR="005634AB">
        <w:rPr>
          <w:rFonts w:ascii="Courier New" w:hAnsi="Courier New" w:cs="Courier New"/>
          <w:b/>
          <w:bCs/>
          <w:sz w:val="24"/>
          <w:szCs w:val="24"/>
        </w:rPr>
        <w:t>â</w:t>
      </w:r>
      <w:r w:rsidRPr="00D17825">
        <w:rPr>
          <w:rFonts w:ascii="Courier New" w:hAnsi="Courier New" w:cs="Courier New"/>
          <w:b/>
          <w:bCs/>
          <w:sz w:val="24"/>
          <w:szCs w:val="24"/>
        </w:rPr>
        <w:t xml:space="preserve">yet ile ilgili prensipleri yanlış uygulamakla ve </w:t>
      </w:r>
      <w:r w:rsidR="00355A1E">
        <w:rPr>
          <w:rFonts w:ascii="Courier New" w:hAnsi="Courier New" w:cs="Courier New"/>
          <w:b/>
          <w:bCs/>
          <w:sz w:val="24"/>
          <w:szCs w:val="24"/>
        </w:rPr>
        <w:t>M</w:t>
      </w:r>
      <w:r w:rsidRPr="00D17825">
        <w:rPr>
          <w:rFonts w:ascii="Courier New" w:hAnsi="Courier New" w:cs="Courier New"/>
          <w:b/>
          <w:bCs/>
          <w:sz w:val="24"/>
          <w:szCs w:val="24"/>
        </w:rPr>
        <w:t>üştekinin çelişkili şahadetini ilk şik</w:t>
      </w:r>
      <w:r w:rsidR="00355A1E">
        <w:rPr>
          <w:rFonts w:ascii="Courier New" w:hAnsi="Courier New" w:cs="Courier New"/>
          <w:b/>
          <w:bCs/>
          <w:sz w:val="24"/>
          <w:szCs w:val="24"/>
        </w:rPr>
        <w:t>â</w:t>
      </w:r>
      <w:r w:rsidRPr="00D17825">
        <w:rPr>
          <w:rFonts w:ascii="Courier New" w:hAnsi="Courier New" w:cs="Courier New"/>
          <w:b/>
          <w:bCs/>
          <w:sz w:val="24"/>
          <w:szCs w:val="24"/>
        </w:rPr>
        <w:t xml:space="preserve">yet olarak değerlendirmekle hata etti.  </w:t>
      </w:r>
    </w:p>
    <w:p w14:paraId="1CDBFDB3" w14:textId="0AA75B2D" w:rsidR="00D17825" w:rsidRDefault="00D17825" w:rsidP="00C6171C">
      <w:pPr>
        <w:pStyle w:val="ListeParagraf"/>
        <w:spacing w:line="360" w:lineRule="auto"/>
        <w:ind w:left="142"/>
        <w:rPr>
          <w:rFonts w:ascii="Courier New" w:hAnsi="Courier New" w:cs="Courier New"/>
          <w:sz w:val="24"/>
          <w:szCs w:val="24"/>
        </w:rPr>
      </w:pPr>
    </w:p>
    <w:p w14:paraId="5C3271DE" w14:textId="202D7BBF" w:rsidR="006F2B41" w:rsidRDefault="007E3352" w:rsidP="00C6171C">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r w:rsidR="007F5DDA">
        <w:rPr>
          <w:rFonts w:ascii="Courier New" w:hAnsi="Courier New" w:cs="Courier New"/>
          <w:sz w:val="24"/>
          <w:szCs w:val="24"/>
        </w:rPr>
        <w:tab/>
      </w:r>
      <w:r w:rsidR="00E422D4">
        <w:rPr>
          <w:rFonts w:ascii="Courier New" w:hAnsi="Courier New" w:cs="Courier New"/>
          <w:sz w:val="24"/>
          <w:szCs w:val="24"/>
        </w:rPr>
        <w:t xml:space="preserve">Sanık </w:t>
      </w:r>
      <w:r w:rsidR="00355A1E">
        <w:rPr>
          <w:rFonts w:ascii="Courier New" w:hAnsi="Courier New" w:cs="Courier New"/>
          <w:sz w:val="24"/>
          <w:szCs w:val="24"/>
        </w:rPr>
        <w:t>A</w:t>
      </w:r>
      <w:r w:rsidR="00E422D4">
        <w:rPr>
          <w:rFonts w:ascii="Courier New" w:hAnsi="Courier New" w:cs="Courier New"/>
          <w:sz w:val="24"/>
          <w:szCs w:val="24"/>
        </w:rPr>
        <w:t>vukatı istinaftaki hitabında</w:t>
      </w:r>
      <w:r w:rsidR="00355A1E">
        <w:rPr>
          <w:rFonts w:ascii="Courier New" w:hAnsi="Courier New" w:cs="Courier New"/>
          <w:sz w:val="24"/>
          <w:szCs w:val="24"/>
        </w:rPr>
        <w:t>,</w:t>
      </w:r>
      <w:r w:rsidR="00E422D4">
        <w:rPr>
          <w:rFonts w:ascii="Courier New" w:hAnsi="Courier New" w:cs="Courier New"/>
          <w:sz w:val="24"/>
          <w:szCs w:val="24"/>
        </w:rPr>
        <w:t xml:space="preserve"> ilk şik</w:t>
      </w:r>
      <w:r w:rsidR="00662288">
        <w:rPr>
          <w:rFonts w:ascii="Courier New" w:hAnsi="Courier New" w:cs="Courier New"/>
          <w:sz w:val="24"/>
          <w:szCs w:val="24"/>
        </w:rPr>
        <w:t>â</w:t>
      </w:r>
      <w:r w:rsidR="00E422D4">
        <w:rPr>
          <w:rFonts w:ascii="Courier New" w:hAnsi="Courier New" w:cs="Courier New"/>
          <w:sz w:val="24"/>
          <w:szCs w:val="24"/>
        </w:rPr>
        <w:t xml:space="preserve">yet ile ilgili herhangi bir iddia </w:t>
      </w:r>
      <w:r w:rsidR="006F2B41">
        <w:rPr>
          <w:rFonts w:ascii="Courier New" w:hAnsi="Courier New" w:cs="Courier New"/>
          <w:sz w:val="24"/>
          <w:szCs w:val="24"/>
        </w:rPr>
        <w:t>ileri sürmediğinden bu istinaf</w:t>
      </w:r>
      <w:r w:rsidR="00355A1E">
        <w:rPr>
          <w:rFonts w:ascii="Courier New" w:hAnsi="Courier New" w:cs="Courier New"/>
          <w:sz w:val="24"/>
          <w:szCs w:val="24"/>
        </w:rPr>
        <w:t xml:space="preserve"> başlığı altındaki istinaf </w:t>
      </w:r>
      <w:r w:rsidR="006F2B41">
        <w:rPr>
          <w:rFonts w:ascii="Courier New" w:hAnsi="Courier New" w:cs="Courier New"/>
          <w:sz w:val="24"/>
          <w:szCs w:val="24"/>
        </w:rPr>
        <w:t>sebebini ir</w:t>
      </w:r>
      <w:r w:rsidR="00412389">
        <w:rPr>
          <w:rFonts w:ascii="Courier New" w:hAnsi="Courier New" w:cs="Courier New"/>
          <w:sz w:val="24"/>
          <w:szCs w:val="24"/>
        </w:rPr>
        <w:t>d</w:t>
      </w:r>
      <w:r w:rsidR="006F2B41">
        <w:rPr>
          <w:rFonts w:ascii="Courier New" w:hAnsi="Courier New" w:cs="Courier New"/>
          <w:sz w:val="24"/>
          <w:szCs w:val="24"/>
        </w:rPr>
        <w:t xml:space="preserve">elemeye gerek kalmaksızın 2. İstinaf </w:t>
      </w:r>
      <w:r w:rsidR="00355A1E">
        <w:rPr>
          <w:rFonts w:ascii="Courier New" w:hAnsi="Courier New" w:cs="Courier New"/>
          <w:sz w:val="24"/>
          <w:szCs w:val="24"/>
        </w:rPr>
        <w:t xml:space="preserve">başlığının </w:t>
      </w:r>
      <w:r w:rsidR="006F2B41">
        <w:rPr>
          <w:rFonts w:ascii="Courier New" w:hAnsi="Courier New" w:cs="Courier New"/>
          <w:sz w:val="24"/>
          <w:szCs w:val="24"/>
        </w:rPr>
        <w:t>reddedilmesi gerekir ve reddedilir.</w:t>
      </w:r>
    </w:p>
    <w:p w14:paraId="4491E533" w14:textId="77777777" w:rsidR="00C32384" w:rsidRDefault="00C32384" w:rsidP="00C6171C">
      <w:pPr>
        <w:pStyle w:val="ListeParagraf"/>
        <w:spacing w:line="360" w:lineRule="auto"/>
        <w:ind w:left="142"/>
        <w:rPr>
          <w:rFonts w:ascii="Courier New" w:hAnsi="Courier New" w:cs="Courier New"/>
          <w:sz w:val="24"/>
          <w:szCs w:val="24"/>
        </w:rPr>
      </w:pPr>
    </w:p>
    <w:p w14:paraId="59F880B2" w14:textId="4BDDA6A9" w:rsidR="00412389" w:rsidRDefault="00412389" w:rsidP="00355A1E">
      <w:pPr>
        <w:pStyle w:val="ListeParagraf"/>
        <w:numPr>
          <w:ilvl w:val="0"/>
          <w:numId w:val="5"/>
        </w:numPr>
        <w:spacing w:line="360" w:lineRule="auto"/>
        <w:ind w:left="426" w:hanging="426"/>
        <w:rPr>
          <w:rFonts w:ascii="Courier New" w:hAnsi="Courier New" w:cs="Courier New"/>
          <w:b/>
          <w:bCs/>
          <w:sz w:val="24"/>
          <w:szCs w:val="24"/>
        </w:rPr>
      </w:pPr>
      <w:r w:rsidRPr="00881646">
        <w:rPr>
          <w:rFonts w:ascii="Courier New" w:hAnsi="Courier New" w:cs="Courier New"/>
          <w:b/>
          <w:bCs/>
          <w:sz w:val="24"/>
          <w:szCs w:val="24"/>
        </w:rPr>
        <w:t xml:space="preserve">Muhterem Ağır Ceza Mahkemesi, </w:t>
      </w:r>
      <w:r w:rsidR="00662288">
        <w:rPr>
          <w:rFonts w:ascii="Courier New" w:hAnsi="Courier New" w:cs="Courier New"/>
          <w:b/>
          <w:bCs/>
          <w:sz w:val="24"/>
          <w:szCs w:val="24"/>
        </w:rPr>
        <w:t>S</w:t>
      </w:r>
      <w:r w:rsidRPr="00881646">
        <w:rPr>
          <w:rFonts w:ascii="Courier New" w:hAnsi="Courier New" w:cs="Courier New"/>
          <w:b/>
          <w:bCs/>
          <w:sz w:val="24"/>
          <w:szCs w:val="24"/>
        </w:rPr>
        <w:t>anığı aleyhindeki davalardan suçlu bulup mahk</w:t>
      </w:r>
      <w:r w:rsidR="007F5DDA">
        <w:rPr>
          <w:rFonts w:ascii="Courier New" w:hAnsi="Courier New" w:cs="Courier New"/>
          <w:b/>
          <w:bCs/>
          <w:sz w:val="24"/>
          <w:szCs w:val="24"/>
        </w:rPr>
        <w:t>û</w:t>
      </w:r>
      <w:r w:rsidRPr="00881646">
        <w:rPr>
          <w:rFonts w:ascii="Courier New" w:hAnsi="Courier New" w:cs="Courier New"/>
          <w:b/>
          <w:bCs/>
          <w:sz w:val="24"/>
          <w:szCs w:val="24"/>
        </w:rPr>
        <w:t>m etmekle hata etti.</w:t>
      </w:r>
    </w:p>
    <w:p w14:paraId="29CF6162" w14:textId="4E89DD21" w:rsidR="00933471" w:rsidRDefault="006F2B41" w:rsidP="00C6171C">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p>
    <w:p w14:paraId="0FC6E664" w14:textId="0142ED03" w:rsidR="00A5487A" w:rsidRDefault="00933471" w:rsidP="00355A1E">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D43AA1">
        <w:rPr>
          <w:rFonts w:ascii="Courier New" w:hAnsi="Courier New" w:cs="Courier New"/>
          <w:sz w:val="24"/>
          <w:szCs w:val="24"/>
        </w:rPr>
        <w:t xml:space="preserve">Sanık aleyhine getirilen ve </w:t>
      </w:r>
      <w:r w:rsidR="008D380E">
        <w:rPr>
          <w:rFonts w:ascii="Courier New" w:hAnsi="Courier New" w:cs="Courier New"/>
          <w:sz w:val="24"/>
          <w:szCs w:val="24"/>
        </w:rPr>
        <w:t>mahk</w:t>
      </w:r>
      <w:r w:rsidR="00662288">
        <w:rPr>
          <w:rFonts w:ascii="Courier New" w:hAnsi="Courier New" w:cs="Courier New"/>
          <w:sz w:val="24"/>
          <w:szCs w:val="24"/>
        </w:rPr>
        <w:t>û</w:t>
      </w:r>
      <w:r w:rsidR="008D380E">
        <w:rPr>
          <w:rFonts w:ascii="Courier New" w:hAnsi="Courier New" w:cs="Courier New"/>
          <w:sz w:val="24"/>
          <w:szCs w:val="24"/>
        </w:rPr>
        <w:t>m olduğu 1.dava</w:t>
      </w:r>
      <w:r w:rsidR="00355A1E">
        <w:rPr>
          <w:rFonts w:ascii="Courier New" w:hAnsi="Courier New" w:cs="Courier New"/>
          <w:sz w:val="24"/>
          <w:szCs w:val="24"/>
        </w:rPr>
        <w:t>,</w:t>
      </w:r>
      <w:r w:rsidR="008D380E">
        <w:rPr>
          <w:rFonts w:ascii="Courier New" w:hAnsi="Courier New" w:cs="Courier New"/>
          <w:sz w:val="24"/>
          <w:szCs w:val="24"/>
        </w:rPr>
        <w:t xml:space="preserve"> 20/2014 sayılı yasa ile tadil edilen Fasıl 154 Ceza Yasası</w:t>
      </w:r>
      <w:r w:rsidR="00355A1E">
        <w:rPr>
          <w:rFonts w:ascii="Courier New" w:hAnsi="Courier New" w:cs="Courier New"/>
          <w:sz w:val="24"/>
          <w:szCs w:val="24"/>
        </w:rPr>
        <w:t>’</w:t>
      </w:r>
      <w:r w:rsidR="008D380E">
        <w:rPr>
          <w:rFonts w:ascii="Courier New" w:hAnsi="Courier New" w:cs="Courier New"/>
          <w:sz w:val="24"/>
          <w:szCs w:val="24"/>
        </w:rPr>
        <w:t xml:space="preserve">nın 143(A), </w:t>
      </w:r>
      <w:r w:rsidR="00355A1E">
        <w:rPr>
          <w:rFonts w:ascii="Courier New" w:hAnsi="Courier New" w:cs="Courier New"/>
          <w:sz w:val="24"/>
          <w:szCs w:val="24"/>
        </w:rPr>
        <w:t xml:space="preserve">(1)(2)(4), </w:t>
      </w:r>
      <w:r w:rsidR="008D380E">
        <w:rPr>
          <w:rFonts w:ascii="Courier New" w:hAnsi="Courier New" w:cs="Courier New"/>
          <w:sz w:val="24"/>
          <w:szCs w:val="24"/>
        </w:rPr>
        <w:t>144</w:t>
      </w:r>
      <w:r w:rsidR="00D26097">
        <w:rPr>
          <w:rFonts w:ascii="Courier New" w:hAnsi="Courier New" w:cs="Courier New"/>
          <w:sz w:val="24"/>
          <w:szCs w:val="24"/>
        </w:rPr>
        <w:t>.</w:t>
      </w:r>
      <w:r w:rsidR="00355A1E">
        <w:rPr>
          <w:rFonts w:ascii="Courier New" w:hAnsi="Courier New" w:cs="Courier New"/>
          <w:sz w:val="24"/>
          <w:szCs w:val="24"/>
        </w:rPr>
        <w:t xml:space="preserve"> (1)(2)</w:t>
      </w:r>
      <w:r w:rsidR="008D380E">
        <w:rPr>
          <w:rFonts w:ascii="Courier New" w:hAnsi="Courier New" w:cs="Courier New"/>
          <w:sz w:val="24"/>
          <w:szCs w:val="24"/>
        </w:rPr>
        <w:t xml:space="preserve"> ve 145</w:t>
      </w:r>
      <w:r w:rsidR="00D26097">
        <w:rPr>
          <w:rFonts w:ascii="Courier New" w:hAnsi="Courier New" w:cs="Courier New"/>
          <w:sz w:val="24"/>
          <w:szCs w:val="24"/>
        </w:rPr>
        <w:t>.</w:t>
      </w:r>
      <w:r w:rsidR="00355A1E">
        <w:rPr>
          <w:rFonts w:ascii="Courier New" w:hAnsi="Courier New" w:cs="Courier New"/>
          <w:sz w:val="24"/>
          <w:szCs w:val="24"/>
        </w:rPr>
        <w:t xml:space="preserve"> </w:t>
      </w:r>
      <w:r w:rsidR="008D380E">
        <w:rPr>
          <w:rFonts w:ascii="Courier New" w:hAnsi="Courier New" w:cs="Courier New"/>
          <w:sz w:val="24"/>
          <w:szCs w:val="24"/>
        </w:rPr>
        <w:t xml:space="preserve">maddelerine aykırı cinsel tecavüz davasıdır. </w:t>
      </w:r>
    </w:p>
    <w:p w14:paraId="0CAE89B3" w14:textId="77777777" w:rsidR="00EE476F" w:rsidRDefault="004A5651" w:rsidP="00662288">
      <w:pPr>
        <w:spacing w:line="240" w:lineRule="auto"/>
        <w:rPr>
          <w:rFonts w:ascii="Courier New" w:hAnsi="Courier New" w:cs="Courier New"/>
        </w:rPr>
      </w:pPr>
      <w:r>
        <w:rPr>
          <w:rFonts w:ascii="Courier New" w:hAnsi="Courier New" w:cs="Courier New"/>
        </w:rPr>
        <w:t xml:space="preserve"> </w:t>
      </w:r>
    </w:p>
    <w:p w14:paraId="51EE0BEE" w14:textId="30011A1A" w:rsidR="004A5651" w:rsidRPr="002C4C57" w:rsidRDefault="004A5651" w:rsidP="004A5651">
      <w:pPr>
        <w:spacing w:line="360" w:lineRule="auto"/>
        <w:rPr>
          <w:rFonts w:ascii="Courier New" w:hAnsi="Courier New" w:cs="Courier New"/>
          <w:sz w:val="24"/>
          <w:szCs w:val="24"/>
        </w:rPr>
      </w:pPr>
      <w:r w:rsidRPr="002C4C57">
        <w:rPr>
          <w:rFonts w:ascii="Courier New" w:hAnsi="Courier New" w:cs="Courier New"/>
          <w:sz w:val="24"/>
          <w:szCs w:val="24"/>
        </w:rPr>
        <w:t>Yasa’nın</w:t>
      </w:r>
      <w:r w:rsidR="00355A1E">
        <w:rPr>
          <w:rFonts w:ascii="Courier New" w:hAnsi="Courier New" w:cs="Courier New"/>
          <w:sz w:val="24"/>
          <w:szCs w:val="24"/>
        </w:rPr>
        <w:t xml:space="preserve"> cinsel tecavüz suçuna ilişkin</w:t>
      </w:r>
      <w:r w:rsidRPr="002C4C57">
        <w:rPr>
          <w:rFonts w:ascii="Courier New" w:hAnsi="Courier New" w:cs="Courier New"/>
          <w:sz w:val="24"/>
          <w:szCs w:val="24"/>
        </w:rPr>
        <w:t xml:space="preserve"> tefsir niteliğindeki 143(A)maddesi aynen şöyledir:      </w:t>
      </w:r>
    </w:p>
    <w:tbl>
      <w:tblPr>
        <w:tblW w:w="8258" w:type="dxa"/>
        <w:tblInd w:w="-326" w:type="dxa"/>
        <w:tblLayout w:type="fixed"/>
        <w:tblLook w:val="04A0" w:firstRow="1" w:lastRow="0" w:firstColumn="1" w:lastColumn="0" w:noHBand="0" w:noVBand="1"/>
      </w:tblPr>
      <w:tblGrid>
        <w:gridCol w:w="745"/>
        <w:gridCol w:w="7513"/>
      </w:tblGrid>
      <w:tr w:rsidR="004A5651" w14:paraId="5E28E9AB" w14:textId="77777777" w:rsidTr="004A5651">
        <w:tc>
          <w:tcPr>
            <w:tcW w:w="745" w:type="dxa"/>
            <w:hideMark/>
          </w:tcPr>
          <w:p w14:paraId="74F7426B" w14:textId="0EFF14B8" w:rsidR="004A5651" w:rsidRDefault="004A5651">
            <w:pPr>
              <w:spacing w:line="254" w:lineRule="auto"/>
              <w:rPr>
                <w:rFonts w:ascii="Courier New" w:hAnsi="Courier New" w:cs="Courier New"/>
                <w:b/>
              </w:rPr>
            </w:pPr>
            <w:r>
              <w:rPr>
                <w:rFonts w:ascii="Courier New" w:hAnsi="Courier New" w:cs="Courier New"/>
                <w:b/>
              </w:rPr>
              <w:lastRenderedPageBreak/>
              <w:t xml:space="preserve">   </w:t>
            </w:r>
          </w:p>
          <w:p w14:paraId="5C8965AA" w14:textId="77777777" w:rsidR="004A5651" w:rsidRPr="004A5651" w:rsidRDefault="004A5651" w:rsidP="004A5651">
            <w:pPr>
              <w:rPr>
                <w:rFonts w:ascii="Courier New" w:hAnsi="Courier New" w:cs="Courier New"/>
              </w:rPr>
            </w:pPr>
          </w:p>
          <w:p w14:paraId="1B68AC88" w14:textId="77777777" w:rsidR="004A5651" w:rsidRPr="004A5651" w:rsidRDefault="004A5651" w:rsidP="004A5651">
            <w:pPr>
              <w:rPr>
                <w:rFonts w:ascii="Courier New" w:hAnsi="Courier New" w:cs="Courier New"/>
              </w:rPr>
            </w:pPr>
          </w:p>
          <w:p w14:paraId="01A62523" w14:textId="77777777" w:rsidR="004A5651" w:rsidRPr="004A5651" w:rsidRDefault="004A5651" w:rsidP="004A5651">
            <w:pPr>
              <w:rPr>
                <w:rFonts w:ascii="Courier New" w:hAnsi="Courier New" w:cs="Courier New"/>
              </w:rPr>
            </w:pPr>
          </w:p>
          <w:p w14:paraId="297A29C9" w14:textId="77777777" w:rsidR="004A5651" w:rsidRPr="004A5651" w:rsidRDefault="004A5651" w:rsidP="004A5651">
            <w:pPr>
              <w:rPr>
                <w:rFonts w:ascii="Courier New" w:hAnsi="Courier New" w:cs="Courier New"/>
              </w:rPr>
            </w:pPr>
          </w:p>
          <w:p w14:paraId="32E8B12C" w14:textId="77777777" w:rsidR="004A5651" w:rsidRPr="004A5651" w:rsidRDefault="004A5651" w:rsidP="004A5651">
            <w:pPr>
              <w:rPr>
                <w:rFonts w:ascii="Courier New" w:hAnsi="Courier New" w:cs="Courier New"/>
              </w:rPr>
            </w:pPr>
          </w:p>
          <w:p w14:paraId="2545E321" w14:textId="77777777" w:rsidR="004A5651" w:rsidRPr="004A5651" w:rsidRDefault="004A5651" w:rsidP="004A5651">
            <w:pPr>
              <w:rPr>
                <w:rFonts w:ascii="Courier New" w:hAnsi="Courier New" w:cs="Courier New"/>
              </w:rPr>
            </w:pPr>
          </w:p>
          <w:p w14:paraId="4C10C9A6" w14:textId="77777777" w:rsidR="004A5651" w:rsidRPr="004A5651" w:rsidRDefault="004A5651" w:rsidP="004A5651">
            <w:pPr>
              <w:rPr>
                <w:rFonts w:ascii="Courier New" w:hAnsi="Courier New" w:cs="Courier New"/>
              </w:rPr>
            </w:pPr>
          </w:p>
          <w:p w14:paraId="245AB29C" w14:textId="77777777" w:rsidR="004A5651" w:rsidRPr="004A5651" w:rsidRDefault="004A5651" w:rsidP="004A5651">
            <w:pPr>
              <w:rPr>
                <w:rFonts w:ascii="Courier New" w:hAnsi="Courier New" w:cs="Courier New"/>
              </w:rPr>
            </w:pPr>
          </w:p>
          <w:p w14:paraId="6ACA93AF" w14:textId="22C81254" w:rsidR="004A5651" w:rsidRPr="004A5651" w:rsidRDefault="004A5651" w:rsidP="004A5651">
            <w:pPr>
              <w:rPr>
                <w:rFonts w:ascii="Courier New" w:hAnsi="Courier New" w:cs="Courier New"/>
              </w:rPr>
            </w:pPr>
            <w:r>
              <w:rPr>
                <w:rFonts w:ascii="Courier New" w:hAnsi="Courier New" w:cs="Courier New"/>
              </w:rPr>
              <w:t xml:space="preserve">    </w:t>
            </w:r>
          </w:p>
        </w:tc>
        <w:tc>
          <w:tcPr>
            <w:tcW w:w="7513" w:type="dxa"/>
          </w:tcPr>
          <w:p w14:paraId="4CBC06AB" w14:textId="51FE618E" w:rsidR="004A5651" w:rsidRDefault="004A5651">
            <w:pPr>
              <w:spacing w:line="254" w:lineRule="auto"/>
              <w:ind w:left="-100"/>
              <w:rPr>
                <w:rFonts w:ascii="Courier New" w:hAnsi="Courier New" w:cs="Courier New"/>
                <w:b/>
                <w:lang w:eastAsia="tr-TR"/>
              </w:rPr>
            </w:pPr>
            <w:r>
              <w:rPr>
                <w:rFonts w:ascii="Courier New" w:hAnsi="Courier New" w:cs="Courier New"/>
                <w:b/>
              </w:rPr>
              <w:t>143 A.</w:t>
            </w:r>
            <w:r w:rsidR="00C31EE7">
              <w:rPr>
                <w:rFonts w:ascii="Courier New" w:hAnsi="Courier New" w:cs="Courier New"/>
                <w:b/>
              </w:rPr>
              <w:t xml:space="preserve"> </w:t>
            </w:r>
            <w:r>
              <w:rPr>
                <w:rFonts w:ascii="Courier New" w:hAnsi="Courier New" w:cs="Courier New"/>
                <w:b/>
              </w:rPr>
              <w:t>Bu bölümde,</w:t>
            </w:r>
            <w:r w:rsidR="00C31EE7">
              <w:rPr>
                <w:rFonts w:ascii="Courier New" w:hAnsi="Courier New" w:cs="Courier New"/>
                <w:b/>
              </w:rPr>
              <w:t xml:space="preserve"> </w:t>
            </w:r>
            <w:r>
              <w:rPr>
                <w:rFonts w:ascii="Courier New" w:hAnsi="Courier New" w:cs="Courier New"/>
                <w:b/>
              </w:rPr>
              <w:t>metin başka türlü gerektirmedikçe;</w:t>
            </w:r>
          </w:p>
          <w:p w14:paraId="6458BB71" w14:textId="77777777" w:rsidR="004A5651" w:rsidRDefault="004A5651">
            <w:pPr>
              <w:spacing w:line="254" w:lineRule="auto"/>
              <w:ind w:left="720"/>
              <w:jc w:val="both"/>
              <w:rPr>
                <w:rFonts w:ascii="Courier New" w:hAnsi="Courier New" w:cs="Courier New"/>
                <w:b/>
              </w:rPr>
            </w:pPr>
          </w:p>
          <w:p w14:paraId="3B1BB86A" w14:textId="36949D34" w:rsidR="004A5651" w:rsidRDefault="004A5651" w:rsidP="00662288">
            <w:pPr>
              <w:spacing w:line="254" w:lineRule="auto"/>
              <w:ind w:left="182" w:hanging="182"/>
              <w:jc w:val="both"/>
              <w:rPr>
                <w:rFonts w:ascii="Courier New" w:hAnsi="Courier New" w:cs="Courier New"/>
                <w:b/>
              </w:rPr>
            </w:pPr>
            <w:r>
              <w:rPr>
                <w:rFonts w:ascii="Courier New" w:hAnsi="Courier New" w:cs="Courier New"/>
                <w:b/>
              </w:rPr>
              <w:t>(1).“Cinsel Davranış”,</w:t>
            </w:r>
          </w:p>
          <w:p w14:paraId="317E9699" w14:textId="77777777" w:rsidR="004A5651" w:rsidRDefault="004A5651" w:rsidP="00662288">
            <w:pPr>
              <w:spacing w:line="256" w:lineRule="auto"/>
              <w:ind w:left="1458" w:hanging="1558"/>
              <w:rPr>
                <w:rFonts w:ascii="Courier New" w:hAnsi="Courier New" w:cs="Courier New"/>
                <w:b/>
              </w:rPr>
            </w:pPr>
            <w:r>
              <w:rPr>
                <w:rFonts w:ascii="Courier New" w:hAnsi="Courier New" w:cs="Courier New"/>
                <w:b/>
              </w:rPr>
              <w:t xml:space="preserve">        (A) içinde bulunulan koşullara ve </w:t>
            </w:r>
            <w:proofErr w:type="gramStart"/>
            <w:r>
              <w:rPr>
                <w:rFonts w:ascii="Courier New" w:hAnsi="Courier New" w:cs="Courier New"/>
                <w:b/>
              </w:rPr>
              <w:t xml:space="preserve">failin  </w:t>
            </w:r>
            <w:proofErr w:type="spellStart"/>
            <w:r>
              <w:rPr>
                <w:rFonts w:ascii="Courier New" w:hAnsi="Courier New" w:cs="Courier New"/>
                <w:b/>
              </w:rPr>
              <w:t>saikine</w:t>
            </w:r>
            <w:proofErr w:type="spellEnd"/>
            <w:proofErr w:type="gramEnd"/>
            <w:r>
              <w:rPr>
                <w:rFonts w:ascii="Courier New" w:hAnsi="Courier New" w:cs="Courier New"/>
                <w:b/>
              </w:rPr>
              <w:t xml:space="preserve"> bakılmaksızın doğası gereği cinsel nitelikli olarak kabul edilen davranışları; veya</w:t>
            </w:r>
          </w:p>
          <w:p w14:paraId="2C7ADA02" w14:textId="2E649877" w:rsidR="004A5651" w:rsidRDefault="004A5651" w:rsidP="00662288">
            <w:pPr>
              <w:spacing w:line="254" w:lineRule="auto"/>
              <w:ind w:left="1316" w:hanging="1306"/>
              <w:rPr>
                <w:rFonts w:ascii="Courier New" w:hAnsi="Courier New" w:cs="Courier New"/>
                <w:b/>
              </w:rPr>
            </w:pPr>
            <w:r>
              <w:rPr>
                <w:rFonts w:ascii="Courier New" w:hAnsi="Courier New" w:cs="Courier New"/>
                <w:b/>
              </w:rPr>
              <w:t xml:space="preserve">  </w:t>
            </w:r>
            <w:r w:rsidR="00044D5D">
              <w:rPr>
                <w:rFonts w:ascii="Courier New" w:hAnsi="Courier New" w:cs="Courier New"/>
                <w:b/>
              </w:rPr>
              <w:t xml:space="preserve">    </w:t>
            </w:r>
            <w:r>
              <w:rPr>
                <w:rFonts w:ascii="Courier New" w:hAnsi="Courier New" w:cs="Courier New"/>
                <w:b/>
              </w:rPr>
              <w:t xml:space="preserve">(B) içinde bulunulan koşullar veya failin </w:t>
            </w:r>
            <w:proofErr w:type="spellStart"/>
            <w:proofErr w:type="gramStart"/>
            <w:r>
              <w:rPr>
                <w:rFonts w:ascii="Courier New" w:hAnsi="Courier New" w:cs="Courier New"/>
                <w:b/>
              </w:rPr>
              <w:t>saiki</w:t>
            </w:r>
            <w:proofErr w:type="spellEnd"/>
            <w:r>
              <w:rPr>
                <w:rFonts w:ascii="Courier New" w:hAnsi="Courier New" w:cs="Courier New"/>
                <w:b/>
              </w:rPr>
              <w:t xml:space="preserve"> </w:t>
            </w:r>
            <w:r w:rsidR="00044D5D">
              <w:rPr>
                <w:rFonts w:ascii="Courier New" w:hAnsi="Courier New" w:cs="Courier New"/>
                <w:b/>
              </w:rPr>
              <w:t xml:space="preserve"> </w:t>
            </w:r>
            <w:r>
              <w:rPr>
                <w:rFonts w:ascii="Courier New" w:hAnsi="Courier New" w:cs="Courier New"/>
                <w:b/>
              </w:rPr>
              <w:t>dikkate</w:t>
            </w:r>
            <w:proofErr w:type="gramEnd"/>
            <w:r>
              <w:rPr>
                <w:rFonts w:ascii="Courier New" w:hAnsi="Courier New" w:cs="Courier New"/>
                <w:b/>
              </w:rPr>
              <w:t xml:space="preserve"> alındığında cinsel nitelikli olarak kabul edilmesi gereken davranışları anlatır.</w:t>
            </w:r>
          </w:p>
          <w:p w14:paraId="7D642478" w14:textId="0F2C5CD0" w:rsidR="004A5651" w:rsidRDefault="00AA4CEB" w:rsidP="004A5651">
            <w:pPr>
              <w:spacing w:line="254" w:lineRule="auto"/>
              <w:rPr>
                <w:rFonts w:ascii="Courier New" w:hAnsi="Courier New" w:cs="Courier New"/>
                <w:b/>
              </w:rPr>
            </w:pPr>
            <w:r>
              <w:rPr>
                <w:rFonts w:ascii="Courier New" w:hAnsi="Courier New" w:cs="Courier New"/>
                <w:b/>
              </w:rPr>
              <w:t xml:space="preserve"> </w:t>
            </w:r>
            <w:r w:rsidR="004A5651">
              <w:rPr>
                <w:rFonts w:ascii="Courier New" w:hAnsi="Courier New" w:cs="Courier New"/>
                <w:b/>
              </w:rPr>
              <w:t>(2).</w:t>
            </w:r>
            <w:r>
              <w:rPr>
                <w:rFonts w:ascii="Courier New" w:hAnsi="Courier New" w:cs="Courier New"/>
                <w:b/>
              </w:rPr>
              <w:t xml:space="preserve"> </w:t>
            </w:r>
            <w:r w:rsidR="004A5651">
              <w:rPr>
                <w:rFonts w:ascii="Courier New" w:hAnsi="Courier New" w:cs="Courier New"/>
                <w:b/>
              </w:rPr>
              <w:t xml:space="preserve">“Cinsel İlişki”, cinsi </w:t>
            </w:r>
            <w:proofErr w:type="gramStart"/>
            <w:r w:rsidR="004A5651">
              <w:rPr>
                <w:rFonts w:ascii="Courier New" w:hAnsi="Courier New" w:cs="Courier New"/>
                <w:b/>
              </w:rPr>
              <w:t>münasebeti  anlatır</w:t>
            </w:r>
            <w:proofErr w:type="gramEnd"/>
            <w:r w:rsidR="004A5651">
              <w:rPr>
                <w:rFonts w:ascii="Courier New" w:hAnsi="Courier New" w:cs="Courier New"/>
                <w:b/>
              </w:rPr>
              <w:t>.</w:t>
            </w:r>
          </w:p>
          <w:p w14:paraId="55C96CD8" w14:textId="77777777" w:rsidR="004A5651" w:rsidRDefault="004A5651" w:rsidP="004A5651">
            <w:pPr>
              <w:spacing w:line="254" w:lineRule="auto"/>
              <w:rPr>
                <w:rFonts w:ascii="Courier New" w:hAnsi="Courier New" w:cs="Courier New"/>
                <w:b/>
              </w:rPr>
            </w:pPr>
          </w:p>
          <w:p w14:paraId="05D80F6D" w14:textId="311CBD3D" w:rsidR="004A5651" w:rsidRDefault="004A5651" w:rsidP="00662288">
            <w:pPr>
              <w:tabs>
                <w:tab w:val="left" w:pos="83"/>
              </w:tabs>
              <w:spacing w:line="254" w:lineRule="auto"/>
              <w:ind w:left="607" w:hanging="892"/>
              <w:rPr>
                <w:rFonts w:ascii="Courier New" w:hAnsi="Courier New" w:cs="Courier New"/>
                <w:b/>
              </w:rPr>
            </w:pPr>
            <w:r>
              <w:rPr>
                <w:rFonts w:ascii="Courier New" w:hAnsi="Courier New" w:cs="Courier New"/>
                <w:b/>
              </w:rPr>
              <w:t xml:space="preserve"> </w:t>
            </w:r>
            <w:r w:rsidR="002C4C57">
              <w:rPr>
                <w:rFonts w:ascii="Courier New" w:hAnsi="Courier New" w:cs="Courier New"/>
                <w:b/>
              </w:rPr>
              <w:t xml:space="preserve">  </w:t>
            </w:r>
            <w:r w:rsidR="009D7683">
              <w:rPr>
                <w:rFonts w:ascii="Courier New" w:hAnsi="Courier New" w:cs="Courier New"/>
                <w:b/>
              </w:rPr>
              <w:t>(3)</w:t>
            </w:r>
            <w:r w:rsidR="002C4C57">
              <w:rPr>
                <w:rFonts w:ascii="Courier New" w:hAnsi="Courier New" w:cs="Courier New"/>
                <w:b/>
              </w:rPr>
              <w:t xml:space="preserve"> </w:t>
            </w:r>
            <w:r>
              <w:rPr>
                <w:rFonts w:ascii="Courier New" w:hAnsi="Courier New" w:cs="Courier New"/>
                <w:b/>
              </w:rPr>
              <w:t xml:space="preserve">Fuhuş”, para karşılığında cinsel </w:t>
            </w:r>
            <w:proofErr w:type="gramStart"/>
            <w:r>
              <w:rPr>
                <w:rFonts w:ascii="Courier New" w:hAnsi="Courier New" w:cs="Courier New"/>
                <w:b/>
              </w:rPr>
              <w:t xml:space="preserve">ilişkiye </w:t>
            </w:r>
            <w:r w:rsidR="002C4C57">
              <w:rPr>
                <w:rFonts w:ascii="Courier New" w:hAnsi="Courier New" w:cs="Courier New"/>
                <w:b/>
              </w:rPr>
              <w:t xml:space="preserve">  </w:t>
            </w:r>
            <w:r>
              <w:rPr>
                <w:rFonts w:ascii="Courier New" w:hAnsi="Courier New" w:cs="Courier New"/>
                <w:b/>
              </w:rPr>
              <w:t>girilmesini</w:t>
            </w:r>
            <w:proofErr w:type="gramEnd"/>
            <w:r>
              <w:rPr>
                <w:rFonts w:ascii="Courier New" w:hAnsi="Courier New" w:cs="Courier New"/>
                <w:b/>
              </w:rPr>
              <w:t xml:space="preserve"> anlatır.</w:t>
            </w:r>
          </w:p>
          <w:p w14:paraId="4CD47794" w14:textId="365F5EB4" w:rsidR="004A5651" w:rsidRDefault="004A5651" w:rsidP="00662288">
            <w:pPr>
              <w:spacing w:line="254" w:lineRule="auto"/>
              <w:ind w:left="749" w:hanging="749"/>
              <w:rPr>
                <w:rFonts w:ascii="Courier New" w:hAnsi="Courier New" w:cs="Courier New"/>
                <w:b/>
              </w:rPr>
            </w:pPr>
            <w:r>
              <w:rPr>
                <w:rFonts w:ascii="Courier New" w:hAnsi="Courier New" w:cs="Courier New"/>
                <w:b/>
              </w:rPr>
              <w:t xml:space="preserve"> (4)</w:t>
            </w:r>
            <w:r w:rsidR="002C4C57">
              <w:rPr>
                <w:rFonts w:ascii="Courier New" w:hAnsi="Courier New" w:cs="Courier New"/>
                <w:b/>
              </w:rPr>
              <w:t xml:space="preserve"> </w:t>
            </w:r>
            <w:r>
              <w:rPr>
                <w:rFonts w:ascii="Courier New" w:hAnsi="Courier New" w:cs="Courier New"/>
                <w:b/>
              </w:rPr>
              <w:t xml:space="preserve">“Rıza”; </w:t>
            </w:r>
            <w:r w:rsidR="002C4C57">
              <w:rPr>
                <w:rFonts w:ascii="Courier New" w:hAnsi="Courier New" w:cs="Courier New"/>
                <w:b/>
              </w:rPr>
              <w:t xml:space="preserve">tercih yapabilme özgürlüğüne ve </w:t>
            </w:r>
            <w:r>
              <w:rPr>
                <w:rFonts w:ascii="Courier New" w:hAnsi="Courier New" w:cs="Courier New"/>
                <w:b/>
              </w:rPr>
              <w:t>yeteneğine sahip bir kimsenin, kendisine yönelik bir fiilin yapılmasına izin vermesini anlatır.</w:t>
            </w:r>
          </w:p>
          <w:p w14:paraId="0DFC3E56" w14:textId="77777777" w:rsidR="004A5651" w:rsidRDefault="004A5651">
            <w:pPr>
              <w:tabs>
                <w:tab w:val="left" w:pos="893"/>
              </w:tabs>
              <w:spacing w:line="254" w:lineRule="auto"/>
              <w:jc w:val="both"/>
              <w:rPr>
                <w:rFonts w:ascii="Courier New" w:hAnsi="Courier New" w:cs="Courier New"/>
                <w:b/>
              </w:rPr>
            </w:pPr>
            <w:r>
              <w:rPr>
                <w:rFonts w:ascii="Courier New" w:hAnsi="Courier New" w:cs="Courier New"/>
                <w:b/>
              </w:rPr>
              <w:t xml:space="preserve">      (a)Failin;</w:t>
            </w:r>
          </w:p>
          <w:p w14:paraId="20F02D5B" w14:textId="77777777" w:rsidR="004A5651" w:rsidRDefault="004A5651">
            <w:pPr>
              <w:spacing w:line="254" w:lineRule="auto"/>
              <w:ind w:left="1318" w:hanging="284"/>
              <w:rPr>
                <w:rFonts w:ascii="Courier New" w:hAnsi="Courier New" w:cs="Courier New"/>
                <w:b/>
              </w:rPr>
            </w:pPr>
            <w:r>
              <w:rPr>
                <w:rFonts w:ascii="Courier New" w:hAnsi="Courier New" w:cs="Courier New"/>
                <w:b/>
              </w:rPr>
              <w:t xml:space="preserve">  Fiilin işlenmesi sırasında veya fiilin işlenmesinden hemen önce mağdura ve/veya onun yakınındaki başka bir kimseye karşı şiddet uygulandığını veya mağdurun kendisine ve/veya yakınındaki başka bir kimseye karşı şiddet uygulanacağı korkusuna kapıldığını,</w:t>
            </w:r>
          </w:p>
          <w:p w14:paraId="3908B3CE" w14:textId="18821CB5" w:rsidR="004A5651" w:rsidRDefault="004A5651" w:rsidP="00662288">
            <w:pPr>
              <w:spacing w:line="254" w:lineRule="auto"/>
              <w:ind w:left="1174" w:hanging="1274"/>
              <w:rPr>
                <w:rFonts w:ascii="Courier New" w:hAnsi="Courier New" w:cs="Courier New"/>
                <w:b/>
              </w:rPr>
            </w:pPr>
            <w:r>
              <w:rPr>
                <w:rFonts w:ascii="Courier New" w:hAnsi="Courier New" w:cs="Courier New"/>
                <w:b/>
              </w:rPr>
              <w:t xml:space="preserve">       (b)Fiilin işlenmesi sırasında mağdurun alıkonulmuş olduğunu,</w:t>
            </w:r>
          </w:p>
          <w:p w14:paraId="1DE6C512" w14:textId="6B86F65F" w:rsidR="004A5651" w:rsidRDefault="004A5651" w:rsidP="00662288">
            <w:pPr>
              <w:spacing w:line="254" w:lineRule="auto"/>
              <w:ind w:left="1174" w:hanging="1174"/>
              <w:rPr>
                <w:rFonts w:ascii="Courier New" w:hAnsi="Courier New" w:cs="Courier New"/>
                <w:b/>
              </w:rPr>
            </w:pPr>
            <w:r>
              <w:rPr>
                <w:rFonts w:ascii="Courier New" w:hAnsi="Courier New" w:cs="Courier New"/>
                <w:b/>
              </w:rPr>
              <w:t xml:space="preserve">      (c)Fiilin işlenmesi sırasında mağdurun uyuyor olduğunu veya başka herhangi bir nedenle bilincinin yerinde olmadığını,</w:t>
            </w:r>
          </w:p>
          <w:p w14:paraId="39231835" w14:textId="23E2A3BD" w:rsidR="004A5651" w:rsidRDefault="004A5651" w:rsidP="00662288">
            <w:pPr>
              <w:spacing w:line="254" w:lineRule="auto"/>
              <w:ind w:left="1174" w:hanging="1174"/>
              <w:rPr>
                <w:rFonts w:ascii="Courier New" w:hAnsi="Courier New" w:cs="Courier New"/>
                <w:b/>
              </w:rPr>
            </w:pPr>
            <w:r>
              <w:rPr>
                <w:rFonts w:ascii="Courier New" w:hAnsi="Courier New" w:cs="Courier New"/>
                <w:b/>
              </w:rPr>
              <w:t xml:space="preserve">      (ç)Mağdurun fiilin işlenmesi sırasında kendisine yönelik fiile rıza göstermesini olanaksız kılan fiziksel bir engelinin bulunduğunu,</w:t>
            </w:r>
          </w:p>
          <w:p w14:paraId="367BB094" w14:textId="32365812" w:rsidR="004A5651" w:rsidRDefault="004A5651" w:rsidP="00662288">
            <w:pPr>
              <w:spacing w:line="254" w:lineRule="auto"/>
              <w:ind w:left="1174" w:hanging="423"/>
              <w:rPr>
                <w:rFonts w:ascii="Courier New" w:hAnsi="Courier New" w:cs="Courier New"/>
                <w:b/>
              </w:rPr>
            </w:pPr>
            <w:proofErr w:type="gramStart"/>
            <w:r>
              <w:rPr>
                <w:rFonts w:ascii="Courier New" w:hAnsi="Courier New" w:cs="Courier New"/>
                <w:b/>
              </w:rPr>
              <w:t>(d)Mağdura, fail veya bir başkası tarafından, rızası hilafına, fiilin işlenmesi sırasında etkisi altında bulunduğu, sersemletici veya bilincini zayıflatan bir madde verilmiş olduğunu veya mağdurun rızası olmaksızın böyle bir maddeyi almasının sağlandığını, bilmesi durumunda, yargılama sırasında mağdurun rızası olduğu yeterli şahadetle ispatlanamazsa, mağdurun kendisine yönelik fiilin yapılmasına rızasının bulunmadığı kabul edilir.</w:t>
            </w:r>
            <w:proofErr w:type="gramEnd"/>
          </w:p>
          <w:p w14:paraId="2ADE0AD4" w14:textId="77777777" w:rsidR="005309CD" w:rsidRDefault="005309CD" w:rsidP="00662288">
            <w:pPr>
              <w:spacing w:line="254" w:lineRule="auto"/>
              <w:ind w:left="1174" w:hanging="423"/>
              <w:rPr>
                <w:rFonts w:ascii="Courier New" w:hAnsi="Courier New" w:cs="Courier New"/>
                <w:b/>
              </w:rPr>
            </w:pPr>
          </w:p>
          <w:p w14:paraId="4231F881" w14:textId="77777777" w:rsidR="004A5651" w:rsidRDefault="004A5651">
            <w:pPr>
              <w:spacing w:line="254" w:lineRule="auto"/>
              <w:jc w:val="both"/>
              <w:rPr>
                <w:rFonts w:ascii="Courier New" w:hAnsi="Courier New" w:cs="Courier New"/>
                <w:b/>
              </w:rPr>
            </w:pPr>
            <w:r>
              <w:rPr>
                <w:rFonts w:ascii="Courier New" w:hAnsi="Courier New" w:cs="Courier New"/>
                <w:b/>
              </w:rPr>
              <w:lastRenderedPageBreak/>
              <w:t xml:space="preserve">      (B)Fail, Fiil;</w:t>
            </w:r>
          </w:p>
          <w:p w14:paraId="1217456F" w14:textId="77777777" w:rsidR="004A5651" w:rsidRDefault="004A5651" w:rsidP="00662288">
            <w:pPr>
              <w:spacing w:line="254" w:lineRule="auto"/>
              <w:ind w:left="1600" w:hanging="1600"/>
              <w:rPr>
                <w:rFonts w:ascii="Courier New" w:hAnsi="Courier New" w:cs="Courier New"/>
                <w:b/>
              </w:rPr>
            </w:pPr>
            <w:r>
              <w:rPr>
                <w:rFonts w:ascii="Courier New" w:hAnsi="Courier New" w:cs="Courier New"/>
                <w:b/>
              </w:rPr>
              <w:t xml:space="preserve">        (a) Mağdurun rızasını sağlamak amacıyla, onun tanıdığı bir kişinin kimliğine bürünmek suretiyle </w:t>
            </w:r>
            <w:proofErr w:type="gramStart"/>
            <w:r>
              <w:rPr>
                <w:rFonts w:ascii="Courier New" w:hAnsi="Courier New" w:cs="Courier New"/>
                <w:b/>
              </w:rPr>
              <w:t>işlenmişse;</w:t>
            </w:r>
            <w:proofErr w:type="gramEnd"/>
            <w:r>
              <w:rPr>
                <w:rFonts w:ascii="Courier New" w:hAnsi="Courier New" w:cs="Courier New"/>
                <w:b/>
              </w:rPr>
              <w:t xml:space="preserve"> veya</w:t>
            </w:r>
          </w:p>
          <w:p w14:paraId="21CF5B43" w14:textId="77777777" w:rsidR="004A5651" w:rsidRDefault="004A5651" w:rsidP="00662288">
            <w:pPr>
              <w:spacing w:line="254" w:lineRule="auto"/>
              <w:ind w:left="1600" w:hanging="1600"/>
              <w:rPr>
                <w:rFonts w:ascii="Courier New" w:hAnsi="Courier New" w:cs="Courier New"/>
                <w:b/>
              </w:rPr>
            </w:pPr>
            <w:r>
              <w:rPr>
                <w:rFonts w:ascii="Courier New" w:hAnsi="Courier New" w:cs="Courier New"/>
                <w:b/>
              </w:rPr>
              <w:t xml:space="preserve">        (b) Konu fiilin içeriği veya amacı ile ilgili olarak mağduru kasten kandırarak </w:t>
            </w:r>
            <w:proofErr w:type="gramStart"/>
            <w:r>
              <w:rPr>
                <w:rFonts w:ascii="Courier New" w:hAnsi="Courier New" w:cs="Courier New"/>
                <w:b/>
              </w:rPr>
              <w:t>işlenmişse;</w:t>
            </w:r>
            <w:proofErr w:type="gramEnd"/>
            <w:r>
              <w:rPr>
                <w:rFonts w:ascii="Courier New" w:hAnsi="Courier New" w:cs="Courier New"/>
                <w:b/>
              </w:rPr>
              <w:t xml:space="preserve"> veya,</w:t>
            </w:r>
          </w:p>
          <w:p w14:paraId="2AECEC10" w14:textId="77777777" w:rsidR="004A5651" w:rsidRDefault="004A5651">
            <w:pPr>
              <w:spacing w:line="256" w:lineRule="auto"/>
              <w:ind w:left="1743" w:hanging="1843"/>
              <w:rPr>
                <w:rFonts w:ascii="Courier New" w:hAnsi="Courier New" w:cs="Courier New"/>
                <w:b/>
              </w:rPr>
            </w:pPr>
            <w:r>
              <w:rPr>
                <w:rFonts w:ascii="Courier New" w:hAnsi="Courier New" w:cs="Courier New"/>
                <w:b/>
              </w:rPr>
              <w:t xml:space="preserve">         (c) Koruma ve/veya bakım sorumluluğu altında bulunan mağdura karşı işlenmişse; mağdurun kendisine yönelik fiilin yapılmasına rızasının bulunmadığı kabul edilir.”</w:t>
            </w:r>
          </w:p>
        </w:tc>
      </w:tr>
    </w:tbl>
    <w:p w14:paraId="5662264B" w14:textId="77777777" w:rsidR="004A5651" w:rsidRDefault="004A5651" w:rsidP="00C6171C">
      <w:pPr>
        <w:pStyle w:val="ListeParagraf"/>
        <w:spacing w:line="360" w:lineRule="auto"/>
        <w:ind w:left="142"/>
        <w:rPr>
          <w:rFonts w:ascii="Courier New" w:hAnsi="Courier New" w:cs="Courier New"/>
          <w:sz w:val="24"/>
          <w:szCs w:val="24"/>
        </w:rPr>
      </w:pPr>
    </w:p>
    <w:p w14:paraId="56DEB31D" w14:textId="2FCD54CF" w:rsidR="00D963BA" w:rsidRDefault="002B7939" w:rsidP="00C6171C">
      <w:pPr>
        <w:pStyle w:val="ListeParagraf"/>
        <w:spacing w:line="360" w:lineRule="auto"/>
        <w:ind w:left="142" w:firstLine="566"/>
        <w:rPr>
          <w:rFonts w:ascii="Courier New" w:hAnsi="Courier New" w:cs="Courier New"/>
          <w:sz w:val="24"/>
          <w:szCs w:val="24"/>
        </w:rPr>
      </w:pPr>
      <w:r>
        <w:rPr>
          <w:rFonts w:ascii="Courier New" w:hAnsi="Courier New" w:cs="Courier New"/>
          <w:sz w:val="24"/>
          <w:szCs w:val="24"/>
        </w:rPr>
        <w:t>Cinsel tecavüz suçunun Yasa</w:t>
      </w:r>
      <w:r w:rsidR="00355A1E">
        <w:rPr>
          <w:rFonts w:ascii="Courier New" w:hAnsi="Courier New" w:cs="Courier New"/>
          <w:sz w:val="24"/>
          <w:szCs w:val="24"/>
        </w:rPr>
        <w:t>’</w:t>
      </w:r>
      <w:r>
        <w:rPr>
          <w:rFonts w:ascii="Courier New" w:hAnsi="Courier New" w:cs="Courier New"/>
          <w:sz w:val="24"/>
          <w:szCs w:val="24"/>
        </w:rPr>
        <w:t>daki tanımı</w:t>
      </w:r>
      <w:r w:rsidR="001255C1">
        <w:rPr>
          <w:rFonts w:ascii="Courier New" w:hAnsi="Courier New" w:cs="Courier New"/>
          <w:sz w:val="24"/>
          <w:szCs w:val="24"/>
        </w:rPr>
        <w:t xml:space="preserve"> </w:t>
      </w:r>
      <w:r w:rsidR="00355A1E">
        <w:rPr>
          <w:rFonts w:ascii="Courier New" w:hAnsi="Courier New" w:cs="Courier New"/>
          <w:sz w:val="24"/>
          <w:szCs w:val="24"/>
        </w:rPr>
        <w:t xml:space="preserve">ise </w:t>
      </w:r>
      <w:r w:rsidR="001255C1">
        <w:rPr>
          <w:rFonts w:ascii="Courier New" w:hAnsi="Courier New" w:cs="Courier New"/>
          <w:sz w:val="24"/>
          <w:szCs w:val="24"/>
        </w:rPr>
        <w:t>şöyledir;</w:t>
      </w:r>
    </w:p>
    <w:tbl>
      <w:tblPr>
        <w:tblW w:w="8982" w:type="dxa"/>
        <w:tblInd w:w="-326" w:type="dxa"/>
        <w:tblLayout w:type="fixed"/>
        <w:tblLook w:val="04A0" w:firstRow="1" w:lastRow="0" w:firstColumn="1" w:lastColumn="0" w:noHBand="0" w:noVBand="1"/>
      </w:tblPr>
      <w:tblGrid>
        <w:gridCol w:w="1460"/>
        <w:gridCol w:w="7522"/>
      </w:tblGrid>
      <w:tr w:rsidR="001255C1" w:rsidRPr="00933471" w14:paraId="66E6B480" w14:textId="77777777" w:rsidTr="007F5DDA">
        <w:trPr>
          <w:trHeight w:val="2713"/>
        </w:trPr>
        <w:tc>
          <w:tcPr>
            <w:tcW w:w="1460" w:type="dxa"/>
            <w:hideMark/>
          </w:tcPr>
          <w:p w14:paraId="4B236A80" w14:textId="04A343B8" w:rsidR="001255C1" w:rsidRPr="00933471" w:rsidRDefault="001255C1" w:rsidP="00C6171C">
            <w:pPr>
              <w:contextualSpacing/>
              <w:rPr>
                <w:rFonts w:ascii="Courier New" w:hAnsi="Courier New" w:cs="Courier New"/>
              </w:rPr>
            </w:pPr>
          </w:p>
        </w:tc>
        <w:tc>
          <w:tcPr>
            <w:tcW w:w="7522" w:type="dxa"/>
          </w:tcPr>
          <w:p w14:paraId="28B983F9" w14:textId="77777777" w:rsidR="001255C1" w:rsidRPr="002C4C57" w:rsidRDefault="001255C1" w:rsidP="002C4C57">
            <w:pPr>
              <w:ind w:left="-533" w:firstLine="425"/>
              <w:contextualSpacing/>
              <w:jc w:val="both"/>
              <w:rPr>
                <w:rFonts w:ascii="Courier New" w:hAnsi="Courier New" w:cs="Courier New"/>
                <w:b/>
                <w:sz w:val="24"/>
                <w:szCs w:val="24"/>
              </w:rPr>
            </w:pPr>
            <w:r w:rsidRPr="002C4C57">
              <w:rPr>
                <w:rFonts w:ascii="Courier New" w:hAnsi="Courier New" w:cs="Courier New"/>
                <w:b/>
                <w:sz w:val="24"/>
                <w:szCs w:val="24"/>
              </w:rPr>
              <w:t>144. Her kim,</w:t>
            </w:r>
          </w:p>
          <w:p w14:paraId="7008A844" w14:textId="5DEBC2A0" w:rsidR="001255C1" w:rsidRPr="002C4C57" w:rsidRDefault="00126389" w:rsidP="00C6171C">
            <w:pPr>
              <w:ind w:left="318" w:hanging="318"/>
              <w:contextualSpacing/>
              <w:rPr>
                <w:rFonts w:ascii="Courier New" w:hAnsi="Courier New" w:cs="Courier New"/>
                <w:b/>
                <w:sz w:val="24"/>
                <w:szCs w:val="24"/>
              </w:rPr>
            </w:pPr>
            <w:r w:rsidRPr="002C4C57">
              <w:rPr>
                <w:rFonts w:ascii="Courier New" w:hAnsi="Courier New" w:cs="Courier New"/>
                <w:b/>
                <w:sz w:val="24"/>
                <w:szCs w:val="24"/>
              </w:rPr>
              <w:t>(1)</w:t>
            </w:r>
            <w:r w:rsidR="00933471" w:rsidRPr="002C4C57">
              <w:rPr>
                <w:rFonts w:ascii="Courier New" w:hAnsi="Courier New" w:cs="Courier New"/>
                <w:b/>
                <w:sz w:val="24"/>
                <w:szCs w:val="24"/>
              </w:rPr>
              <w:t xml:space="preserve">Penisini, </w:t>
            </w:r>
            <w:r w:rsidR="001255C1" w:rsidRPr="002C4C57">
              <w:rPr>
                <w:rFonts w:ascii="Courier New" w:hAnsi="Courier New" w:cs="Courier New"/>
                <w:b/>
                <w:sz w:val="24"/>
                <w:szCs w:val="24"/>
              </w:rPr>
              <w:t xml:space="preserve">bu fiile rızası olmayan bir kimsenin vajinasına, anüsüne veya ağzına </w:t>
            </w:r>
            <w:proofErr w:type="gramStart"/>
            <w:r w:rsidR="001255C1" w:rsidRPr="002C4C57">
              <w:rPr>
                <w:rFonts w:ascii="Courier New" w:hAnsi="Courier New" w:cs="Courier New"/>
                <w:b/>
                <w:sz w:val="24"/>
                <w:szCs w:val="24"/>
              </w:rPr>
              <w:t>sokarsa;</w:t>
            </w:r>
            <w:proofErr w:type="gramEnd"/>
            <w:r w:rsidR="001255C1" w:rsidRPr="002C4C57">
              <w:rPr>
                <w:rFonts w:ascii="Courier New" w:hAnsi="Courier New" w:cs="Courier New"/>
                <w:b/>
                <w:sz w:val="24"/>
                <w:szCs w:val="24"/>
              </w:rPr>
              <w:t xml:space="preserve"> veya</w:t>
            </w:r>
          </w:p>
          <w:p w14:paraId="172C3D7B" w14:textId="6FB22463" w:rsidR="001255C1" w:rsidRPr="002C4C57" w:rsidRDefault="00933471" w:rsidP="00C6171C">
            <w:pPr>
              <w:ind w:left="318" w:hanging="318"/>
              <w:contextualSpacing/>
              <w:jc w:val="both"/>
              <w:rPr>
                <w:rFonts w:ascii="Courier New" w:hAnsi="Courier New" w:cs="Courier New"/>
                <w:b/>
                <w:sz w:val="24"/>
                <w:szCs w:val="24"/>
              </w:rPr>
            </w:pPr>
            <w:r w:rsidRPr="002C4C57">
              <w:rPr>
                <w:rFonts w:ascii="Courier New" w:hAnsi="Courier New" w:cs="Courier New"/>
                <w:b/>
                <w:sz w:val="24"/>
                <w:szCs w:val="24"/>
              </w:rPr>
              <w:t xml:space="preserve">(2)Vücudunun </w:t>
            </w:r>
            <w:r w:rsidR="001255C1" w:rsidRPr="002C4C57">
              <w:rPr>
                <w:rFonts w:ascii="Courier New" w:hAnsi="Courier New" w:cs="Courier New"/>
                <w:b/>
                <w:sz w:val="24"/>
                <w:szCs w:val="24"/>
              </w:rPr>
              <w:t>herhangi bir kısmını veya herhangi bir cismi, cinsel davranışla, bu fiile rızası olmayan bir kimsenin vajinasına veya anüsüne sokarsa,</w:t>
            </w:r>
          </w:p>
          <w:p w14:paraId="173F4611" w14:textId="4BDC2062" w:rsidR="001255C1" w:rsidRPr="002C4C57" w:rsidRDefault="00D26097" w:rsidP="00662288">
            <w:pPr>
              <w:ind w:left="459" w:hanging="459"/>
              <w:contextualSpacing/>
              <w:jc w:val="both"/>
              <w:rPr>
                <w:rFonts w:ascii="Courier New" w:hAnsi="Courier New" w:cs="Courier New"/>
                <w:b/>
                <w:sz w:val="24"/>
                <w:szCs w:val="24"/>
              </w:rPr>
            </w:pPr>
            <w:r w:rsidRPr="002C4C57">
              <w:rPr>
                <w:rFonts w:ascii="Courier New" w:hAnsi="Courier New" w:cs="Courier New"/>
                <w:b/>
                <w:sz w:val="24"/>
                <w:szCs w:val="24"/>
              </w:rPr>
              <w:t xml:space="preserve">  </w:t>
            </w:r>
            <w:r w:rsidR="001255C1" w:rsidRPr="002C4C57">
              <w:rPr>
                <w:rFonts w:ascii="Courier New" w:hAnsi="Courier New" w:cs="Courier New"/>
                <w:b/>
                <w:sz w:val="24"/>
                <w:szCs w:val="24"/>
              </w:rPr>
              <w:t>“cinsel tecavüz” adı verilen ağır bir suç işlemiş olur.</w:t>
            </w:r>
          </w:p>
          <w:p w14:paraId="716FBE5C" w14:textId="77777777" w:rsidR="001255C1" w:rsidRPr="002C4C57" w:rsidRDefault="001255C1" w:rsidP="00C6171C">
            <w:pPr>
              <w:contextualSpacing/>
              <w:jc w:val="both"/>
              <w:rPr>
                <w:rFonts w:ascii="Courier New" w:hAnsi="Courier New" w:cs="Courier New"/>
                <w:b/>
                <w:sz w:val="24"/>
                <w:szCs w:val="24"/>
              </w:rPr>
            </w:pPr>
          </w:p>
        </w:tc>
      </w:tr>
    </w:tbl>
    <w:p w14:paraId="5B26EAF6" w14:textId="23522416" w:rsidR="00D963BA" w:rsidRPr="00F81441" w:rsidRDefault="008F0F60" w:rsidP="00044D5D">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044D5D">
        <w:rPr>
          <w:rFonts w:ascii="Courier New" w:hAnsi="Courier New" w:cs="Courier New"/>
          <w:sz w:val="24"/>
          <w:szCs w:val="24"/>
        </w:rPr>
        <w:t>Yasa</w:t>
      </w:r>
      <w:r w:rsidR="00355A1E">
        <w:rPr>
          <w:rFonts w:ascii="Courier New" w:hAnsi="Courier New" w:cs="Courier New"/>
          <w:sz w:val="24"/>
          <w:szCs w:val="24"/>
        </w:rPr>
        <w:t>’</w:t>
      </w:r>
      <w:r w:rsidR="00044D5D">
        <w:rPr>
          <w:rFonts w:ascii="Courier New" w:hAnsi="Courier New" w:cs="Courier New"/>
          <w:sz w:val="24"/>
          <w:szCs w:val="24"/>
        </w:rPr>
        <w:t>nın 145.</w:t>
      </w:r>
      <w:r w:rsidR="00EE476F">
        <w:rPr>
          <w:rFonts w:ascii="Courier New" w:hAnsi="Courier New" w:cs="Courier New"/>
          <w:sz w:val="24"/>
          <w:szCs w:val="24"/>
        </w:rPr>
        <w:t xml:space="preserve"> </w:t>
      </w:r>
      <w:r w:rsidR="007926B8" w:rsidRPr="00F81441">
        <w:rPr>
          <w:rFonts w:ascii="Courier New" w:hAnsi="Courier New" w:cs="Courier New"/>
          <w:sz w:val="24"/>
          <w:szCs w:val="24"/>
        </w:rPr>
        <w:t>madde</w:t>
      </w:r>
      <w:r w:rsidR="00044D5D">
        <w:rPr>
          <w:rFonts w:ascii="Courier New" w:hAnsi="Courier New" w:cs="Courier New"/>
          <w:sz w:val="24"/>
          <w:szCs w:val="24"/>
        </w:rPr>
        <w:t>si</w:t>
      </w:r>
      <w:r w:rsidR="007926B8" w:rsidRPr="00F81441">
        <w:rPr>
          <w:rFonts w:ascii="Courier New" w:hAnsi="Courier New" w:cs="Courier New"/>
          <w:sz w:val="24"/>
          <w:szCs w:val="24"/>
        </w:rPr>
        <w:t xml:space="preserve"> de bu suçu işleyenlerin ömür boyu hapis</w:t>
      </w:r>
      <w:r>
        <w:rPr>
          <w:rFonts w:ascii="Courier New" w:hAnsi="Courier New" w:cs="Courier New"/>
          <w:sz w:val="24"/>
          <w:szCs w:val="24"/>
        </w:rPr>
        <w:t>lik</w:t>
      </w:r>
      <w:r w:rsidR="007926B8" w:rsidRPr="00F81441">
        <w:rPr>
          <w:rFonts w:ascii="Courier New" w:hAnsi="Courier New" w:cs="Courier New"/>
          <w:sz w:val="24"/>
          <w:szCs w:val="24"/>
        </w:rPr>
        <w:t xml:space="preserve"> cezası ile cez</w:t>
      </w:r>
      <w:r w:rsidR="005309CD">
        <w:rPr>
          <w:rFonts w:ascii="Courier New" w:hAnsi="Courier New" w:cs="Courier New"/>
          <w:sz w:val="24"/>
          <w:szCs w:val="24"/>
        </w:rPr>
        <w:t>a</w:t>
      </w:r>
      <w:r w:rsidR="007926B8" w:rsidRPr="00F81441">
        <w:rPr>
          <w:rFonts w:ascii="Courier New" w:hAnsi="Courier New" w:cs="Courier New"/>
          <w:sz w:val="24"/>
          <w:szCs w:val="24"/>
        </w:rPr>
        <w:t>landırılabileceklerini düzenlemektedir</w:t>
      </w:r>
      <w:r w:rsidR="00C6171C">
        <w:rPr>
          <w:rFonts w:ascii="Courier New" w:hAnsi="Courier New" w:cs="Courier New"/>
          <w:sz w:val="24"/>
          <w:szCs w:val="24"/>
        </w:rPr>
        <w:t>.</w:t>
      </w:r>
      <w:r w:rsidR="007926B8" w:rsidRPr="00F81441">
        <w:rPr>
          <w:rFonts w:ascii="Courier New" w:hAnsi="Courier New" w:cs="Courier New"/>
          <w:sz w:val="24"/>
          <w:szCs w:val="24"/>
        </w:rPr>
        <w:t xml:space="preserve">   </w:t>
      </w:r>
    </w:p>
    <w:p w14:paraId="7D0F5FAC" w14:textId="10BADBFF" w:rsidR="00C6171C" w:rsidRDefault="00922966" w:rsidP="00C6171C">
      <w:pPr>
        <w:spacing w:line="360" w:lineRule="auto"/>
        <w:ind w:firstLine="708"/>
        <w:contextualSpacing/>
        <w:rPr>
          <w:rFonts w:ascii="Courier New" w:hAnsi="Courier New" w:cs="Courier New"/>
          <w:sz w:val="24"/>
          <w:szCs w:val="24"/>
        </w:rPr>
      </w:pPr>
      <w:r>
        <w:rPr>
          <w:rFonts w:ascii="Courier New" w:hAnsi="Courier New" w:cs="Courier New"/>
          <w:sz w:val="24"/>
          <w:szCs w:val="24"/>
        </w:rPr>
        <w:t>S</w:t>
      </w:r>
      <w:r w:rsidR="007E3352" w:rsidRPr="007E3352">
        <w:rPr>
          <w:rFonts w:ascii="Courier New" w:hAnsi="Courier New" w:cs="Courier New"/>
          <w:sz w:val="24"/>
          <w:szCs w:val="24"/>
        </w:rPr>
        <w:t xml:space="preserve">anık aleyhine getirilen davalar cinsel suçlar ile </w:t>
      </w:r>
      <w:proofErr w:type="gramStart"/>
      <w:r w:rsidR="007E3352" w:rsidRPr="007E3352">
        <w:rPr>
          <w:rFonts w:ascii="Courier New" w:hAnsi="Courier New" w:cs="Courier New"/>
          <w:sz w:val="24"/>
          <w:szCs w:val="24"/>
        </w:rPr>
        <w:t>ilgili   davalar</w:t>
      </w:r>
      <w:proofErr w:type="gramEnd"/>
      <w:r w:rsidR="007E3352" w:rsidRPr="007E3352">
        <w:rPr>
          <w:rFonts w:ascii="Courier New" w:hAnsi="Courier New" w:cs="Courier New"/>
          <w:sz w:val="24"/>
          <w:szCs w:val="24"/>
        </w:rPr>
        <w:t xml:space="preserve"> olup bu suçlar, genelde müşteki ile failden başka kimse tanık olmadığı</w:t>
      </w:r>
      <w:r w:rsidR="00333562">
        <w:rPr>
          <w:rFonts w:ascii="Courier New" w:hAnsi="Courier New" w:cs="Courier New"/>
          <w:sz w:val="24"/>
          <w:szCs w:val="24"/>
        </w:rPr>
        <w:t>ndan</w:t>
      </w:r>
      <w:r w:rsidR="00355A1E">
        <w:rPr>
          <w:rFonts w:ascii="Courier New" w:hAnsi="Courier New" w:cs="Courier New"/>
          <w:sz w:val="24"/>
          <w:szCs w:val="24"/>
        </w:rPr>
        <w:t>,</w:t>
      </w:r>
      <w:r w:rsidR="007E3352" w:rsidRPr="007E3352">
        <w:rPr>
          <w:rFonts w:ascii="Courier New" w:hAnsi="Courier New" w:cs="Courier New"/>
          <w:sz w:val="24"/>
          <w:szCs w:val="24"/>
        </w:rPr>
        <w:t xml:space="preserve"> ispatı diğer suçlara nazaran daha zor olan suç türleridir. Bu nedenle, ispat külfeti açısından cinsel suçlarda teyit edici şahadet önem arz etmektedir.</w:t>
      </w:r>
    </w:p>
    <w:p w14:paraId="6B966CF9" w14:textId="77777777" w:rsidR="00355A1E" w:rsidRDefault="00355A1E" w:rsidP="00C6171C">
      <w:pPr>
        <w:spacing w:line="360" w:lineRule="auto"/>
        <w:ind w:firstLine="708"/>
        <w:contextualSpacing/>
        <w:rPr>
          <w:rFonts w:ascii="Courier New" w:hAnsi="Courier New" w:cs="Courier New"/>
          <w:sz w:val="24"/>
          <w:szCs w:val="24"/>
        </w:rPr>
      </w:pPr>
    </w:p>
    <w:p w14:paraId="268BA43C" w14:textId="402336D9" w:rsidR="00235098" w:rsidRDefault="00044D5D" w:rsidP="00AA4CEB">
      <w:pPr>
        <w:spacing w:line="360" w:lineRule="auto"/>
        <w:ind w:firstLine="708"/>
        <w:contextualSpacing/>
        <w:rPr>
          <w:rFonts w:ascii="Courier New" w:hAnsi="Courier New" w:cs="Courier New"/>
          <w:sz w:val="24"/>
          <w:szCs w:val="24"/>
        </w:rPr>
      </w:pPr>
      <w:r>
        <w:rPr>
          <w:rFonts w:ascii="Courier New" w:hAnsi="Courier New" w:cs="Courier New"/>
          <w:sz w:val="24"/>
          <w:szCs w:val="24"/>
        </w:rPr>
        <w:t>Prensip olarak c</w:t>
      </w:r>
      <w:r w:rsidRPr="00F81441">
        <w:rPr>
          <w:rFonts w:ascii="Courier New" w:hAnsi="Courier New" w:cs="Courier New"/>
          <w:sz w:val="24"/>
          <w:szCs w:val="24"/>
        </w:rPr>
        <w:t xml:space="preserve">insel suçlarda </w:t>
      </w:r>
      <w:r w:rsidR="00333562">
        <w:rPr>
          <w:rFonts w:ascii="Courier New" w:hAnsi="Courier New" w:cs="Courier New"/>
          <w:sz w:val="24"/>
          <w:szCs w:val="24"/>
        </w:rPr>
        <w:t xml:space="preserve">Mahkemeler uzun tecrübelere dayanarak </w:t>
      </w:r>
      <w:r w:rsidRPr="00F81441">
        <w:rPr>
          <w:rFonts w:ascii="Courier New" w:hAnsi="Courier New" w:cs="Courier New"/>
          <w:sz w:val="24"/>
          <w:szCs w:val="24"/>
        </w:rPr>
        <w:t xml:space="preserve">sadece müştekinin şahadeti ile </w:t>
      </w:r>
      <w:r w:rsidR="00333562">
        <w:rPr>
          <w:rFonts w:ascii="Courier New" w:hAnsi="Courier New" w:cs="Courier New"/>
          <w:sz w:val="24"/>
          <w:szCs w:val="24"/>
        </w:rPr>
        <w:t>bulgu yapmaktan kaçınmakta,</w:t>
      </w:r>
      <w:r w:rsidR="00333562" w:rsidRPr="00F81441">
        <w:rPr>
          <w:rFonts w:ascii="Courier New" w:hAnsi="Courier New" w:cs="Courier New"/>
          <w:sz w:val="24"/>
          <w:szCs w:val="24"/>
        </w:rPr>
        <w:t xml:space="preserve"> </w:t>
      </w:r>
      <w:r w:rsidRPr="00F81441">
        <w:rPr>
          <w:rFonts w:ascii="Courier New" w:hAnsi="Courier New" w:cs="Courier New"/>
          <w:sz w:val="24"/>
          <w:szCs w:val="24"/>
        </w:rPr>
        <w:t>t</w:t>
      </w:r>
      <w:r>
        <w:rPr>
          <w:rFonts w:ascii="Courier New" w:hAnsi="Courier New" w:cs="Courier New"/>
          <w:sz w:val="24"/>
          <w:szCs w:val="24"/>
        </w:rPr>
        <w:t xml:space="preserve">eyit edici şahadet arama yönüne </w:t>
      </w:r>
      <w:r w:rsidRPr="00F81441">
        <w:rPr>
          <w:rFonts w:ascii="Courier New" w:hAnsi="Courier New" w:cs="Courier New"/>
          <w:sz w:val="24"/>
          <w:szCs w:val="24"/>
        </w:rPr>
        <w:t>gi</w:t>
      </w:r>
      <w:r w:rsidR="00235098">
        <w:rPr>
          <w:rFonts w:ascii="Courier New" w:hAnsi="Courier New" w:cs="Courier New"/>
          <w:sz w:val="24"/>
          <w:szCs w:val="24"/>
        </w:rPr>
        <w:t>tmektedir</w:t>
      </w:r>
      <w:r w:rsidRPr="00F81441">
        <w:rPr>
          <w:rFonts w:ascii="Courier New" w:hAnsi="Courier New" w:cs="Courier New"/>
          <w:sz w:val="24"/>
          <w:szCs w:val="24"/>
        </w:rPr>
        <w:t xml:space="preserve">. </w:t>
      </w:r>
    </w:p>
    <w:p w14:paraId="0B10C0DE" w14:textId="4128FC6A" w:rsidR="00044D5D" w:rsidRPr="00F81441" w:rsidRDefault="00044D5D" w:rsidP="00044D5D">
      <w:pPr>
        <w:spacing w:line="360" w:lineRule="auto"/>
        <w:contextualSpacing/>
        <w:rPr>
          <w:rFonts w:ascii="Courier New" w:hAnsi="Courier New" w:cs="Courier New"/>
          <w:sz w:val="24"/>
          <w:szCs w:val="24"/>
        </w:rPr>
      </w:pPr>
      <w:r>
        <w:rPr>
          <w:rFonts w:ascii="Courier New" w:hAnsi="Courier New" w:cs="Courier New"/>
          <w:sz w:val="24"/>
          <w:szCs w:val="24"/>
        </w:rPr>
        <w:t xml:space="preserve">Mahkeme </w:t>
      </w:r>
      <w:r w:rsidRPr="00F81441">
        <w:rPr>
          <w:rFonts w:ascii="Courier New" w:hAnsi="Courier New" w:cs="Courier New"/>
          <w:sz w:val="24"/>
          <w:szCs w:val="24"/>
        </w:rPr>
        <w:t xml:space="preserve">müştekinin şahadeti ile </w:t>
      </w:r>
      <w:r w:rsidR="00662288">
        <w:rPr>
          <w:rFonts w:ascii="Courier New" w:hAnsi="Courier New" w:cs="Courier New"/>
          <w:sz w:val="24"/>
          <w:szCs w:val="24"/>
        </w:rPr>
        <w:t>S</w:t>
      </w:r>
      <w:r w:rsidRPr="00F81441">
        <w:rPr>
          <w:rFonts w:ascii="Courier New" w:hAnsi="Courier New" w:cs="Courier New"/>
          <w:sz w:val="24"/>
          <w:szCs w:val="24"/>
        </w:rPr>
        <w:t>anığı mahk</w:t>
      </w:r>
      <w:r w:rsidR="00355A1E">
        <w:rPr>
          <w:rFonts w:ascii="Courier New" w:hAnsi="Courier New" w:cs="Courier New"/>
          <w:sz w:val="24"/>
          <w:szCs w:val="24"/>
        </w:rPr>
        <w:t>û</w:t>
      </w:r>
      <w:r w:rsidRPr="00F81441">
        <w:rPr>
          <w:rFonts w:ascii="Courier New" w:hAnsi="Courier New" w:cs="Courier New"/>
          <w:sz w:val="24"/>
          <w:szCs w:val="24"/>
        </w:rPr>
        <w:t xml:space="preserve">m </w:t>
      </w:r>
      <w:proofErr w:type="gramStart"/>
      <w:r w:rsidRPr="00F81441">
        <w:rPr>
          <w:rFonts w:ascii="Courier New" w:hAnsi="Courier New" w:cs="Courier New"/>
          <w:sz w:val="24"/>
          <w:szCs w:val="24"/>
        </w:rPr>
        <w:t>etmenin  tehlikeli</w:t>
      </w:r>
      <w:proofErr w:type="gramEnd"/>
      <w:r w:rsidRPr="00F81441">
        <w:rPr>
          <w:rFonts w:ascii="Courier New" w:hAnsi="Courier New" w:cs="Courier New"/>
          <w:sz w:val="24"/>
          <w:szCs w:val="24"/>
        </w:rPr>
        <w:t xml:space="preserve"> olduğunu</w:t>
      </w:r>
      <w:r>
        <w:rPr>
          <w:rFonts w:ascii="Courier New" w:hAnsi="Courier New" w:cs="Courier New"/>
          <w:sz w:val="24"/>
          <w:szCs w:val="24"/>
        </w:rPr>
        <w:t xml:space="preserve"> bilerek, bu tehlikeye </w:t>
      </w:r>
      <w:r w:rsidRPr="00F81441">
        <w:rPr>
          <w:rFonts w:ascii="Courier New" w:hAnsi="Courier New" w:cs="Courier New"/>
          <w:sz w:val="24"/>
          <w:szCs w:val="24"/>
        </w:rPr>
        <w:t>karşı kendi kendini ikaz e</w:t>
      </w:r>
      <w:r>
        <w:rPr>
          <w:rFonts w:ascii="Courier New" w:hAnsi="Courier New" w:cs="Courier New"/>
          <w:sz w:val="24"/>
          <w:szCs w:val="24"/>
        </w:rPr>
        <w:t xml:space="preserve">ttikten sonra herhangi bir teyit </w:t>
      </w:r>
      <w:r w:rsidRPr="00F81441">
        <w:rPr>
          <w:rFonts w:ascii="Courier New" w:hAnsi="Courier New" w:cs="Courier New"/>
          <w:sz w:val="24"/>
          <w:szCs w:val="24"/>
        </w:rPr>
        <w:t xml:space="preserve">edici şahadet </w:t>
      </w:r>
      <w:r w:rsidR="00235098">
        <w:rPr>
          <w:rFonts w:ascii="Courier New" w:hAnsi="Courier New" w:cs="Courier New"/>
          <w:sz w:val="24"/>
          <w:szCs w:val="24"/>
        </w:rPr>
        <w:t xml:space="preserve">olmaksızın </w:t>
      </w:r>
      <w:r w:rsidRPr="00F81441">
        <w:rPr>
          <w:rFonts w:ascii="Courier New" w:hAnsi="Courier New" w:cs="Courier New"/>
          <w:sz w:val="24"/>
          <w:szCs w:val="24"/>
        </w:rPr>
        <w:t xml:space="preserve"> da sanığı mahk</w:t>
      </w:r>
      <w:r w:rsidR="00355A1E">
        <w:rPr>
          <w:rFonts w:ascii="Courier New" w:hAnsi="Courier New" w:cs="Courier New"/>
          <w:sz w:val="24"/>
          <w:szCs w:val="24"/>
        </w:rPr>
        <w:t>û</w:t>
      </w:r>
      <w:r w:rsidRPr="00F81441">
        <w:rPr>
          <w:rFonts w:ascii="Courier New" w:hAnsi="Courier New" w:cs="Courier New"/>
          <w:sz w:val="24"/>
          <w:szCs w:val="24"/>
        </w:rPr>
        <w:t xml:space="preserve">m edebilir. Bu prensiplerden de </w:t>
      </w:r>
      <w:r w:rsidRPr="00F81441">
        <w:rPr>
          <w:rFonts w:ascii="Courier New" w:hAnsi="Courier New" w:cs="Courier New"/>
          <w:sz w:val="24"/>
          <w:szCs w:val="24"/>
        </w:rPr>
        <w:lastRenderedPageBreak/>
        <w:t>anlaşılacağı üzere</w:t>
      </w:r>
      <w:r w:rsidR="00355A1E">
        <w:rPr>
          <w:rFonts w:ascii="Courier New" w:hAnsi="Courier New" w:cs="Courier New"/>
          <w:sz w:val="24"/>
          <w:szCs w:val="24"/>
        </w:rPr>
        <w:t>,</w:t>
      </w:r>
      <w:r w:rsidRPr="00F81441">
        <w:rPr>
          <w:rFonts w:ascii="Courier New" w:hAnsi="Courier New" w:cs="Courier New"/>
          <w:sz w:val="24"/>
          <w:szCs w:val="24"/>
        </w:rPr>
        <w:t xml:space="preserve"> cinsel suçlarda mahkemenin </w:t>
      </w:r>
      <w:r>
        <w:rPr>
          <w:rFonts w:ascii="Courier New" w:hAnsi="Courier New" w:cs="Courier New"/>
          <w:sz w:val="24"/>
          <w:szCs w:val="24"/>
        </w:rPr>
        <w:t xml:space="preserve">şahadeti değerlendirirken </w:t>
      </w:r>
      <w:r w:rsidRPr="00F81441">
        <w:rPr>
          <w:rFonts w:ascii="Courier New" w:hAnsi="Courier New" w:cs="Courier New"/>
          <w:sz w:val="24"/>
          <w:szCs w:val="24"/>
        </w:rPr>
        <w:t>çok dikkatli davranması gerekir ve sadece şik</w:t>
      </w:r>
      <w:r w:rsidR="00355A1E">
        <w:rPr>
          <w:rFonts w:ascii="Courier New" w:hAnsi="Courier New" w:cs="Courier New"/>
          <w:sz w:val="24"/>
          <w:szCs w:val="24"/>
        </w:rPr>
        <w:t>â</w:t>
      </w:r>
      <w:r w:rsidRPr="00F81441">
        <w:rPr>
          <w:rFonts w:ascii="Courier New" w:hAnsi="Courier New" w:cs="Courier New"/>
          <w:sz w:val="24"/>
          <w:szCs w:val="24"/>
        </w:rPr>
        <w:t xml:space="preserve">yetçinin şahadetine inanarak hareket edecekse doğruluğundan emin olması gerekir. </w:t>
      </w:r>
    </w:p>
    <w:p w14:paraId="7B594A90" w14:textId="28E49903" w:rsidR="007E3352" w:rsidRPr="007E3352" w:rsidRDefault="007E3352" w:rsidP="00C6171C">
      <w:pPr>
        <w:spacing w:line="360" w:lineRule="auto"/>
        <w:ind w:firstLine="708"/>
        <w:contextualSpacing/>
        <w:rPr>
          <w:rFonts w:ascii="Courier New" w:hAnsi="Courier New" w:cs="Courier New"/>
          <w:sz w:val="24"/>
          <w:szCs w:val="24"/>
        </w:rPr>
      </w:pPr>
    </w:p>
    <w:p w14:paraId="142EAEA6" w14:textId="5836B32D" w:rsidR="007E3352" w:rsidRDefault="007E3352" w:rsidP="00C6171C">
      <w:pPr>
        <w:spacing w:line="360" w:lineRule="auto"/>
        <w:ind w:firstLine="567"/>
        <w:contextualSpacing/>
        <w:rPr>
          <w:rFonts w:ascii="Courier New" w:hAnsi="Courier New" w:cs="Courier New"/>
          <w:sz w:val="24"/>
          <w:szCs w:val="24"/>
        </w:rPr>
      </w:pPr>
      <w:r w:rsidRPr="007E3352">
        <w:rPr>
          <w:rFonts w:ascii="Courier New" w:hAnsi="Courier New" w:cs="Courier New"/>
          <w:sz w:val="24"/>
          <w:szCs w:val="24"/>
        </w:rPr>
        <w:t xml:space="preserve">Cinsel suçlarda teyit edici şahadetin aranması gerektiği </w:t>
      </w:r>
      <w:r w:rsidRPr="007E3352">
        <w:rPr>
          <w:rFonts w:ascii="Courier New" w:hAnsi="Courier New" w:cs="Courier New"/>
          <w:sz w:val="24"/>
          <w:szCs w:val="24"/>
          <w:u w:val="single"/>
        </w:rPr>
        <w:t>Ceza/</w:t>
      </w:r>
      <w:r w:rsidR="004F7DAC">
        <w:rPr>
          <w:rFonts w:ascii="Courier New" w:hAnsi="Courier New" w:cs="Courier New"/>
          <w:sz w:val="24"/>
          <w:szCs w:val="24"/>
          <w:u w:val="single"/>
        </w:rPr>
        <w:t>İ</w:t>
      </w:r>
      <w:r w:rsidRPr="007E3352">
        <w:rPr>
          <w:rFonts w:ascii="Courier New" w:hAnsi="Courier New" w:cs="Courier New"/>
          <w:sz w:val="24"/>
          <w:szCs w:val="24"/>
          <w:u w:val="single"/>
        </w:rPr>
        <w:t>stinaf 1/1974 (Mustafa M. Halil v Türk Emniyet Müdürlüğü)</w:t>
      </w:r>
      <w:r w:rsidRPr="007E3352">
        <w:rPr>
          <w:rFonts w:ascii="Courier New" w:hAnsi="Courier New" w:cs="Courier New"/>
          <w:sz w:val="24"/>
          <w:szCs w:val="24"/>
        </w:rPr>
        <w:t xml:space="preserve"> sayılı içtihat kararında şu şekilde ifade edilmiştir: </w:t>
      </w:r>
    </w:p>
    <w:p w14:paraId="0BF59B4A" w14:textId="77777777" w:rsidR="00235098" w:rsidRDefault="00235098" w:rsidP="00C6171C">
      <w:pPr>
        <w:spacing w:line="360" w:lineRule="auto"/>
        <w:ind w:firstLine="567"/>
        <w:contextualSpacing/>
        <w:rPr>
          <w:rFonts w:ascii="Courier New" w:hAnsi="Courier New" w:cs="Courier New"/>
          <w:sz w:val="24"/>
          <w:szCs w:val="24"/>
        </w:rPr>
      </w:pPr>
    </w:p>
    <w:p w14:paraId="307D0444" w14:textId="77777777" w:rsidR="007E3352" w:rsidRPr="007E3352" w:rsidRDefault="007E3352" w:rsidP="00C6171C">
      <w:pPr>
        <w:ind w:left="567" w:right="380"/>
        <w:contextualSpacing/>
        <w:rPr>
          <w:rFonts w:ascii="Courier New" w:hAnsi="Courier New" w:cs="Courier New"/>
          <w:b/>
          <w:sz w:val="24"/>
          <w:szCs w:val="24"/>
        </w:rPr>
      </w:pPr>
      <w:r w:rsidRPr="007E3352">
        <w:rPr>
          <w:rFonts w:ascii="Courier New" w:hAnsi="Courier New" w:cs="Courier New"/>
          <w:b/>
          <w:sz w:val="24"/>
          <w:szCs w:val="24"/>
        </w:rPr>
        <w:t>“Teyit edici şahadetin suçun işlendiğini ve işlenen suçun sanık tarafından işlendiğini gösterir nitelikte olması gerekir. Başka bir deyimle teyit edici şahadetin işlenen suç ile sanık arasında bir bağlantı kurması veya bağlantı kurabilecek nitelikte olması gerekir. Teyit edici şahadetin direkt şahadet olması gerekmez, dolaylı şahadet kâfidir.</w:t>
      </w:r>
      <w:proofErr w:type="gramStart"/>
      <w:r w:rsidRPr="007E3352">
        <w:rPr>
          <w:rFonts w:ascii="Courier New" w:hAnsi="Courier New" w:cs="Courier New"/>
          <w:b/>
          <w:sz w:val="24"/>
          <w:szCs w:val="24"/>
          <w:u w:val="single"/>
        </w:rPr>
        <w:t>(</w:t>
      </w:r>
      <w:proofErr w:type="gramEnd"/>
      <w:r w:rsidRPr="007E3352">
        <w:rPr>
          <w:rFonts w:ascii="Courier New" w:hAnsi="Courier New" w:cs="Courier New"/>
          <w:b/>
          <w:sz w:val="24"/>
          <w:szCs w:val="24"/>
          <w:u w:val="single"/>
        </w:rPr>
        <w:t xml:space="preserve">Bak, </w:t>
      </w:r>
      <w:proofErr w:type="spellStart"/>
      <w:r w:rsidRPr="007E3352">
        <w:rPr>
          <w:rFonts w:ascii="Courier New" w:hAnsi="Courier New" w:cs="Courier New"/>
          <w:b/>
          <w:sz w:val="24"/>
          <w:szCs w:val="24"/>
          <w:u w:val="single"/>
        </w:rPr>
        <w:t>Rex</w:t>
      </w:r>
      <w:proofErr w:type="spellEnd"/>
      <w:r w:rsidRPr="007E3352">
        <w:rPr>
          <w:rFonts w:ascii="Courier New" w:hAnsi="Courier New" w:cs="Courier New"/>
          <w:b/>
          <w:sz w:val="24"/>
          <w:szCs w:val="24"/>
          <w:u w:val="single"/>
        </w:rPr>
        <w:t xml:space="preserve"> v. G. </w:t>
      </w:r>
      <w:proofErr w:type="spellStart"/>
      <w:r w:rsidRPr="007E3352">
        <w:rPr>
          <w:rFonts w:ascii="Courier New" w:hAnsi="Courier New" w:cs="Courier New"/>
          <w:b/>
          <w:sz w:val="24"/>
          <w:szCs w:val="24"/>
          <w:u w:val="single"/>
        </w:rPr>
        <w:t>Baskerville</w:t>
      </w:r>
      <w:proofErr w:type="spellEnd"/>
      <w:r w:rsidRPr="007E3352">
        <w:rPr>
          <w:rFonts w:ascii="Courier New" w:hAnsi="Courier New" w:cs="Courier New"/>
          <w:b/>
          <w:sz w:val="24"/>
          <w:szCs w:val="24"/>
          <w:u w:val="single"/>
        </w:rPr>
        <w:t xml:space="preserve"> XII Cr. </w:t>
      </w:r>
      <w:proofErr w:type="spellStart"/>
      <w:r w:rsidRPr="007E3352">
        <w:rPr>
          <w:rFonts w:ascii="Courier New" w:hAnsi="Courier New" w:cs="Courier New"/>
          <w:b/>
          <w:sz w:val="24"/>
          <w:szCs w:val="24"/>
          <w:u w:val="single"/>
        </w:rPr>
        <w:t>App</w:t>
      </w:r>
      <w:proofErr w:type="spellEnd"/>
      <w:r w:rsidRPr="007E3352">
        <w:rPr>
          <w:rFonts w:ascii="Courier New" w:hAnsi="Courier New" w:cs="Courier New"/>
          <w:b/>
          <w:sz w:val="24"/>
          <w:szCs w:val="24"/>
          <w:u w:val="single"/>
        </w:rPr>
        <w:t>. R.81, sayfa 91</w:t>
      </w:r>
      <w:proofErr w:type="gramStart"/>
      <w:r w:rsidRPr="007E3352">
        <w:rPr>
          <w:rFonts w:ascii="Courier New" w:hAnsi="Courier New" w:cs="Courier New"/>
          <w:b/>
          <w:sz w:val="24"/>
          <w:szCs w:val="24"/>
          <w:u w:val="single"/>
        </w:rPr>
        <w:t>)</w:t>
      </w:r>
      <w:proofErr w:type="gramEnd"/>
      <w:r w:rsidRPr="007E3352">
        <w:rPr>
          <w:rFonts w:ascii="Courier New" w:hAnsi="Courier New" w:cs="Courier New"/>
          <w:b/>
          <w:sz w:val="24"/>
          <w:szCs w:val="24"/>
        </w:rPr>
        <w:t>.”</w:t>
      </w:r>
    </w:p>
    <w:p w14:paraId="4719607F" w14:textId="77777777" w:rsidR="007E3352" w:rsidRPr="007E3352" w:rsidRDefault="007E3352" w:rsidP="00355A1E">
      <w:pPr>
        <w:spacing w:line="240" w:lineRule="auto"/>
        <w:ind w:left="1134" w:right="1134" w:firstLine="708"/>
        <w:contextualSpacing/>
        <w:jc w:val="both"/>
        <w:rPr>
          <w:rFonts w:ascii="Courier New" w:hAnsi="Courier New" w:cs="Courier New"/>
          <w:b/>
          <w:sz w:val="24"/>
          <w:szCs w:val="24"/>
        </w:rPr>
      </w:pPr>
    </w:p>
    <w:p w14:paraId="34E963C1" w14:textId="72A35D6A" w:rsidR="00044D5D" w:rsidRDefault="007E3352" w:rsidP="00355A1E">
      <w:pPr>
        <w:spacing w:line="240" w:lineRule="auto"/>
        <w:contextualSpacing/>
        <w:rPr>
          <w:rFonts w:ascii="Courier New" w:hAnsi="Courier New" w:cs="Courier New"/>
          <w:sz w:val="24"/>
          <w:szCs w:val="24"/>
        </w:rPr>
      </w:pPr>
      <w:r w:rsidRPr="007E3352">
        <w:rPr>
          <w:rFonts w:ascii="Courier New" w:hAnsi="Courier New" w:cs="Courier New"/>
          <w:sz w:val="24"/>
          <w:szCs w:val="24"/>
        </w:rPr>
        <w:t xml:space="preserve">   </w:t>
      </w:r>
    </w:p>
    <w:p w14:paraId="3397C007" w14:textId="532DAE94" w:rsidR="007E3352" w:rsidRDefault="007E3352" w:rsidP="00C6171C">
      <w:pPr>
        <w:spacing w:line="360" w:lineRule="auto"/>
        <w:contextualSpacing/>
        <w:rPr>
          <w:rFonts w:ascii="Courier New" w:hAnsi="Courier New" w:cs="Courier New"/>
          <w:sz w:val="24"/>
          <w:szCs w:val="24"/>
        </w:rPr>
      </w:pPr>
      <w:r w:rsidRPr="007E3352">
        <w:rPr>
          <w:rFonts w:ascii="Courier New" w:hAnsi="Courier New" w:cs="Courier New"/>
          <w:sz w:val="24"/>
          <w:szCs w:val="24"/>
        </w:rPr>
        <w:tab/>
      </w:r>
      <w:proofErr w:type="spellStart"/>
      <w:r w:rsidRPr="007E3352">
        <w:rPr>
          <w:rFonts w:ascii="Courier New" w:hAnsi="Courier New" w:cs="Courier New"/>
          <w:sz w:val="24"/>
          <w:szCs w:val="24"/>
        </w:rPr>
        <w:t>Şikâyetçi’nin</w:t>
      </w:r>
      <w:proofErr w:type="spellEnd"/>
      <w:r w:rsidRPr="007E3352">
        <w:rPr>
          <w:rFonts w:ascii="Courier New" w:hAnsi="Courier New" w:cs="Courier New"/>
          <w:sz w:val="24"/>
          <w:szCs w:val="24"/>
        </w:rPr>
        <w:t xml:space="preserve"> şahadetini teyit eden bağımsız şahadet aranırken, bu şahadetin, işlenen suçun sanık tarafından işlendiğini gösterir ve </w:t>
      </w:r>
      <w:r w:rsidR="00662288">
        <w:rPr>
          <w:rFonts w:ascii="Courier New" w:hAnsi="Courier New" w:cs="Courier New"/>
          <w:sz w:val="24"/>
          <w:szCs w:val="24"/>
        </w:rPr>
        <w:t>S</w:t>
      </w:r>
      <w:r w:rsidRPr="007E3352">
        <w:rPr>
          <w:rFonts w:ascii="Courier New" w:hAnsi="Courier New" w:cs="Courier New"/>
          <w:sz w:val="24"/>
          <w:szCs w:val="24"/>
        </w:rPr>
        <w:t xml:space="preserve">anığı suça bağlayıcı nitelikte olması gerekir. </w:t>
      </w:r>
    </w:p>
    <w:p w14:paraId="1A8F47F3" w14:textId="77777777" w:rsidR="00662288" w:rsidRPr="007E3352" w:rsidRDefault="00662288" w:rsidP="00662288">
      <w:pPr>
        <w:spacing w:line="240" w:lineRule="auto"/>
        <w:contextualSpacing/>
        <w:rPr>
          <w:rFonts w:ascii="Courier New" w:hAnsi="Courier New" w:cs="Courier New"/>
          <w:sz w:val="24"/>
          <w:szCs w:val="24"/>
        </w:rPr>
      </w:pPr>
    </w:p>
    <w:p w14:paraId="6B250A91" w14:textId="5B613DF4" w:rsidR="007926B8" w:rsidRDefault="004F7DAC" w:rsidP="00662288">
      <w:pPr>
        <w:pStyle w:val="ListeParagraf"/>
        <w:spacing w:line="360" w:lineRule="auto"/>
        <w:ind w:left="0" w:firstLine="142"/>
        <w:rPr>
          <w:rFonts w:ascii="Courier New" w:hAnsi="Courier New" w:cs="Courier New"/>
          <w:sz w:val="24"/>
          <w:szCs w:val="24"/>
        </w:rPr>
      </w:pPr>
      <w:r>
        <w:rPr>
          <w:rFonts w:ascii="Courier New" w:hAnsi="Courier New" w:cs="Courier New"/>
          <w:sz w:val="24"/>
          <w:szCs w:val="24"/>
        </w:rPr>
        <w:t xml:space="preserve">   </w:t>
      </w:r>
      <w:r w:rsidR="007E3352" w:rsidRPr="007E3352">
        <w:rPr>
          <w:rFonts w:ascii="Courier New" w:hAnsi="Courier New" w:cs="Courier New"/>
          <w:sz w:val="24"/>
          <w:szCs w:val="24"/>
        </w:rPr>
        <w:t>Teyit edici şahadetin doğrudan şahadet (</w:t>
      </w:r>
      <w:proofErr w:type="spellStart"/>
      <w:r w:rsidR="007E3352" w:rsidRPr="007E3352">
        <w:rPr>
          <w:rFonts w:ascii="Courier New" w:hAnsi="Courier New" w:cs="Courier New"/>
          <w:sz w:val="24"/>
          <w:szCs w:val="24"/>
        </w:rPr>
        <w:t>direct</w:t>
      </w:r>
      <w:proofErr w:type="spellEnd"/>
      <w:r w:rsidR="007E3352" w:rsidRPr="007E3352">
        <w:rPr>
          <w:rFonts w:ascii="Courier New" w:hAnsi="Courier New" w:cs="Courier New"/>
          <w:sz w:val="24"/>
          <w:szCs w:val="24"/>
        </w:rPr>
        <w:t xml:space="preserve"> </w:t>
      </w:r>
      <w:proofErr w:type="spellStart"/>
      <w:r w:rsidR="007E3352" w:rsidRPr="007E3352">
        <w:rPr>
          <w:rFonts w:ascii="Courier New" w:hAnsi="Courier New" w:cs="Courier New"/>
          <w:sz w:val="24"/>
          <w:szCs w:val="24"/>
        </w:rPr>
        <w:t>evidence</w:t>
      </w:r>
      <w:proofErr w:type="spellEnd"/>
      <w:r w:rsidR="007E3352" w:rsidRPr="007E3352">
        <w:rPr>
          <w:rFonts w:ascii="Courier New" w:hAnsi="Courier New" w:cs="Courier New"/>
          <w:sz w:val="24"/>
          <w:szCs w:val="24"/>
        </w:rPr>
        <w:t xml:space="preserve">) olması gerekmez, </w:t>
      </w:r>
      <w:r w:rsidR="00235098">
        <w:rPr>
          <w:rFonts w:ascii="Courier New" w:hAnsi="Courier New" w:cs="Courier New"/>
          <w:sz w:val="24"/>
          <w:szCs w:val="24"/>
        </w:rPr>
        <w:t xml:space="preserve">işlenen suç ile sanık arasındaki bağlantıyı ortaya koyan veya bağlantı kurulabilecek nitelikteki </w:t>
      </w:r>
      <w:r w:rsidR="007E3352" w:rsidRPr="007E3352">
        <w:rPr>
          <w:rFonts w:ascii="Courier New" w:hAnsi="Courier New" w:cs="Courier New"/>
          <w:sz w:val="24"/>
          <w:szCs w:val="24"/>
        </w:rPr>
        <w:t>çevre şahadet her davanın kendine özgü olgularına göre değişmektedir.</w:t>
      </w:r>
    </w:p>
    <w:p w14:paraId="21FBEA77" w14:textId="77777777" w:rsidR="00AA4CEB" w:rsidRDefault="00AA4CEB" w:rsidP="00AA4CEB">
      <w:pPr>
        <w:spacing w:line="240" w:lineRule="auto"/>
        <w:contextualSpacing/>
        <w:rPr>
          <w:rFonts w:ascii="Courier New" w:hAnsi="Courier New" w:cs="Courier New"/>
          <w:sz w:val="24"/>
          <w:szCs w:val="24"/>
        </w:rPr>
      </w:pPr>
    </w:p>
    <w:p w14:paraId="42C9FF9F" w14:textId="3B4AA2DD" w:rsidR="00F81441" w:rsidRPr="008F0F60" w:rsidRDefault="00F81441" w:rsidP="00C6171C">
      <w:pPr>
        <w:spacing w:line="360" w:lineRule="auto"/>
        <w:contextualSpacing/>
        <w:rPr>
          <w:rFonts w:ascii="Courier New" w:hAnsi="Courier New" w:cs="Courier New"/>
          <w:sz w:val="24"/>
          <w:szCs w:val="24"/>
        </w:rPr>
      </w:pPr>
      <w:r w:rsidRPr="007E3352">
        <w:rPr>
          <w:rFonts w:ascii="Courier New" w:hAnsi="Courier New" w:cs="Courier New"/>
          <w:sz w:val="24"/>
          <w:szCs w:val="24"/>
        </w:rPr>
        <w:t xml:space="preserve">   </w:t>
      </w:r>
      <w:r w:rsidR="008F0F60">
        <w:rPr>
          <w:rFonts w:ascii="Courier New" w:hAnsi="Courier New" w:cs="Courier New"/>
          <w:sz w:val="24"/>
          <w:szCs w:val="24"/>
        </w:rPr>
        <w:t xml:space="preserve"> </w:t>
      </w:r>
      <w:r w:rsidRPr="00F81441">
        <w:rPr>
          <w:rFonts w:ascii="Courier New" w:hAnsi="Courier New" w:cs="Courier New"/>
          <w:sz w:val="24"/>
          <w:szCs w:val="24"/>
        </w:rPr>
        <w:t>Sanığın kendi davranışları ve şahadeti de teyit edici ş</w:t>
      </w:r>
      <w:r w:rsidR="004F7DAC">
        <w:rPr>
          <w:rFonts w:ascii="Courier New" w:hAnsi="Courier New" w:cs="Courier New"/>
          <w:sz w:val="24"/>
          <w:szCs w:val="24"/>
        </w:rPr>
        <w:t xml:space="preserve">ahadet olarak kabul edilebilir </w:t>
      </w:r>
      <w:r w:rsidRPr="00F81441">
        <w:rPr>
          <w:rFonts w:ascii="Courier New" w:hAnsi="Courier New" w:cs="Courier New"/>
          <w:b/>
          <w:sz w:val="24"/>
          <w:szCs w:val="24"/>
        </w:rPr>
        <w:t xml:space="preserve">( </w:t>
      </w:r>
      <w:proofErr w:type="spellStart"/>
      <w:r w:rsidRPr="00F81441">
        <w:rPr>
          <w:rFonts w:ascii="Courier New" w:hAnsi="Courier New" w:cs="Courier New"/>
          <w:b/>
          <w:sz w:val="24"/>
          <w:szCs w:val="24"/>
        </w:rPr>
        <w:t>Bkz</w:t>
      </w:r>
      <w:proofErr w:type="spellEnd"/>
      <w:r w:rsidRPr="00F81441">
        <w:rPr>
          <w:rFonts w:ascii="Courier New" w:hAnsi="Courier New" w:cs="Courier New"/>
          <w:sz w:val="24"/>
          <w:szCs w:val="24"/>
        </w:rPr>
        <w:t xml:space="preserve">: </w:t>
      </w:r>
      <w:proofErr w:type="spellStart"/>
      <w:r w:rsidRPr="00F81441">
        <w:rPr>
          <w:rFonts w:ascii="Courier New" w:hAnsi="Courier New" w:cs="Courier New"/>
          <w:b/>
          <w:sz w:val="24"/>
          <w:szCs w:val="24"/>
        </w:rPr>
        <w:t>Rex</w:t>
      </w:r>
      <w:proofErr w:type="spellEnd"/>
      <w:r w:rsidRPr="00F81441">
        <w:rPr>
          <w:rFonts w:ascii="Courier New" w:hAnsi="Courier New" w:cs="Courier New"/>
          <w:b/>
          <w:sz w:val="24"/>
          <w:szCs w:val="24"/>
        </w:rPr>
        <w:t xml:space="preserve"> v. </w:t>
      </w:r>
      <w:proofErr w:type="spellStart"/>
      <w:r w:rsidRPr="00F81441">
        <w:rPr>
          <w:rFonts w:ascii="Courier New" w:hAnsi="Courier New" w:cs="Courier New"/>
          <w:b/>
          <w:sz w:val="24"/>
          <w:szCs w:val="24"/>
        </w:rPr>
        <w:t>Baskerville</w:t>
      </w:r>
      <w:proofErr w:type="spellEnd"/>
      <w:r w:rsidRPr="00F81441">
        <w:rPr>
          <w:rFonts w:ascii="Courier New" w:hAnsi="Courier New" w:cs="Courier New"/>
          <w:b/>
          <w:sz w:val="24"/>
          <w:szCs w:val="24"/>
        </w:rPr>
        <w:t xml:space="preserve"> 12 Cr </w:t>
      </w:r>
      <w:proofErr w:type="spellStart"/>
      <w:r w:rsidRPr="00F81441">
        <w:rPr>
          <w:rFonts w:ascii="Courier New" w:hAnsi="Courier New" w:cs="Courier New"/>
          <w:b/>
          <w:sz w:val="24"/>
          <w:szCs w:val="24"/>
        </w:rPr>
        <w:t>App</w:t>
      </w:r>
      <w:proofErr w:type="spellEnd"/>
      <w:r w:rsidRPr="00F81441">
        <w:rPr>
          <w:rFonts w:ascii="Courier New" w:hAnsi="Courier New" w:cs="Courier New"/>
          <w:b/>
          <w:sz w:val="24"/>
          <w:szCs w:val="24"/>
        </w:rPr>
        <w:t xml:space="preserve"> R s.81-97;  R v. </w:t>
      </w:r>
      <w:proofErr w:type="spellStart"/>
      <w:r w:rsidRPr="00F81441">
        <w:rPr>
          <w:rFonts w:ascii="Courier New" w:hAnsi="Courier New" w:cs="Courier New"/>
          <w:b/>
          <w:sz w:val="24"/>
          <w:szCs w:val="24"/>
        </w:rPr>
        <w:t>Medcraft</w:t>
      </w:r>
      <w:proofErr w:type="spellEnd"/>
      <w:r w:rsidRPr="00F81441">
        <w:rPr>
          <w:rFonts w:ascii="Courier New" w:hAnsi="Courier New" w:cs="Courier New"/>
          <w:b/>
          <w:sz w:val="24"/>
          <w:szCs w:val="24"/>
        </w:rPr>
        <w:t xml:space="preserve">  23 Cr </w:t>
      </w:r>
      <w:proofErr w:type="spellStart"/>
      <w:r w:rsidRPr="00F81441">
        <w:rPr>
          <w:rFonts w:ascii="Courier New" w:hAnsi="Courier New" w:cs="Courier New"/>
          <w:b/>
          <w:sz w:val="24"/>
          <w:szCs w:val="24"/>
        </w:rPr>
        <w:t>App</w:t>
      </w:r>
      <w:proofErr w:type="spellEnd"/>
      <w:r w:rsidRPr="00F81441">
        <w:rPr>
          <w:rFonts w:ascii="Courier New" w:hAnsi="Courier New" w:cs="Courier New"/>
          <w:b/>
          <w:sz w:val="24"/>
          <w:szCs w:val="24"/>
        </w:rPr>
        <w:t xml:space="preserve"> R, s.116;  6 Cr </w:t>
      </w:r>
      <w:proofErr w:type="spellStart"/>
      <w:proofErr w:type="gramStart"/>
      <w:r w:rsidRPr="00F81441">
        <w:rPr>
          <w:rFonts w:ascii="Courier New" w:hAnsi="Courier New" w:cs="Courier New"/>
          <w:b/>
          <w:sz w:val="24"/>
          <w:szCs w:val="24"/>
        </w:rPr>
        <w:t>App.R</w:t>
      </w:r>
      <w:proofErr w:type="spellEnd"/>
      <w:proofErr w:type="gramEnd"/>
      <w:r w:rsidRPr="00F81441">
        <w:rPr>
          <w:rFonts w:ascii="Courier New" w:hAnsi="Courier New" w:cs="Courier New"/>
          <w:b/>
          <w:sz w:val="24"/>
          <w:szCs w:val="24"/>
        </w:rPr>
        <w:t xml:space="preserve"> s.281; Yargıtay/Ceza 6/</w:t>
      </w:r>
      <w:r w:rsidR="00C26AEF">
        <w:rPr>
          <w:rFonts w:ascii="Courier New" w:hAnsi="Courier New" w:cs="Courier New"/>
          <w:b/>
          <w:sz w:val="24"/>
          <w:szCs w:val="24"/>
        </w:rPr>
        <w:t>19</w:t>
      </w:r>
      <w:r w:rsidRPr="00F81441">
        <w:rPr>
          <w:rFonts w:ascii="Courier New" w:hAnsi="Courier New" w:cs="Courier New"/>
          <w:b/>
          <w:sz w:val="24"/>
          <w:szCs w:val="24"/>
        </w:rPr>
        <w:t>84, 7/</w:t>
      </w:r>
      <w:r w:rsidR="00C26AEF">
        <w:rPr>
          <w:rFonts w:ascii="Courier New" w:hAnsi="Courier New" w:cs="Courier New"/>
          <w:b/>
          <w:sz w:val="24"/>
          <w:szCs w:val="24"/>
        </w:rPr>
        <w:t>198</w:t>
      </w:r>
      <w:r w:rsidR="0038507E">
        <w:rPr>
          <w:rFonts w:ascii="Courier New" w:hAnsi="Courier New" w:cs="Courier New"/>
          <w:b/>
          <w:sz w:val="24"/>
          <w:szCs w:val="24"/>
        </w:rPr>
        <w:t>4</w:t>
      </w:r>
      <w:r w:rsidRPr="00F81441">
        <w:rPr>
          <w:rFonts w:ascii="Courier New" w:hAnsi="Courier New" w:cs="Courier New"/>
          <w:b/>
          <w:sz w:val="24"/>
          <w:szCs w:val="24"/>
        </w:rPr>
        <w:t>, 8/</w:t>
      </w:r>
      <w:r w:rsidR="00C26AEF">
        <w:rPr>
          <w:rFonts w:ascii="Courier New" w:hAnsi="Courier New" w:cs="Courier New"/>
          <w:b/>
          <w:sz w:val="24"/>
          <w:szCs w:val="24"/>
        </w:rPr>
        <w:t>19</w:t>
      </w:r>
      <w:r w:rsidRPr="00F81441">
        <w:rPr>
          <w:rFonts w:ascii="Courier New" w:hAnsi="Courier New" w:cs="Courier New"/>
          <w:b/>
          <w:sz w:val="24"/>
          <w:szCs w:val="24"/>
        </w:rPr>
        <w:t>84 D.10/</w:t>
      </w:r>
      <w:r w:rsidR="00C26AEF">
        <w:rPr>
          <w:rFonts w:ascii="Courier New" w:hAnsi="Courier New" w:cs="Courier New"/>
          <w:b/>
          <w:sz w:val="24"/>
          <w:szCs w:val="24"/>
        </w:rPr>
        <w:t>19</w:t>
      </w:r>
      <w:r w:rsidRPr="00F81441">
        <w:rPr>
          <w:rFonts w:ascii="Courier New" w:hAnsi="Courier New" w:cs="Courier New"/>
          <w:b/>
          <w:sz w:val="24"/>
          <w:szCs w:val="24"/>
        </w:rPr>
        <w:t>84; Birleştirilmiş Yargıtay</w:t>
      </w:r>
      <w:r w:rsidR="00C26AEF">
        <w:rPr>
          <w:rFonts w:ascii="Courier New" w:hAnsi="Courier New" w:cs="Courier New"/>
          <w:b/>
          <w:sz w:val="24"/>
          <w:szCs w:val="24"/>
        </w:rPr>
        <w:t>/</w:t>
      </w:r>
      <w:r w:rsidRPr="00F81441">
        <w:rPr>
          <w:rFonts w:ascii="Courier New" w:hAnsi="Courier New" w:cs="Courier New"/>
          <w:b/>
          <w:sz w:val="24"/>
          <w:szCs w:val="24"/>
        </w:rPr>
        <w:t>Ceza No: 11-62/2013 D.13/2015).</w:t>
      </w:r>
    </w:p>
    <w:p w14:paraId="5B0B8AB1" w14:textId="77777777" w:rsidR="00C80149" w:rsidRPr="00F81441" w:rsidRDefault="00C80149" w:rsidP="00C6171C">
      <w:pPr>
        <w:spacing w:line="360" w:lineRule="auto"/>
        <w:contextualSpacing/>
        <w:rPr>
          <w:rFonts w:ascii="Courier New" w:hAnsi="Courier New" w:cs="Courier New"/>
          <w:b/>
          <w:sz w:val="24"/>
          <w:szCs w:val="24"/>
        </w:rPr>
      </w:pPr>
    </w:p>
    <w:p w14:paraId="052E0BF3" w14:textId="213F14E5" w:rsidR="00D963BA" w:rsidRPr="00F81441" w:rsidRDefault="00126389" w:rsidP="00C6171C">
      <w:pPr>
        <w:spacing w:line="360" w:lineRule="auto"/>
        <w:contextualSpacing/>
        <w:rPr>
          <w:rFonts w:ascii="Courier New" w:hAnsi="Courier New" w:cs="Courier New"/>
          <w:sz w:val="24"/>
          <w:szCs w:val="24"/>
        </w:rPr>
      </w:pPr>
      <w:r w:rsidRPr="00F81441">
        <w:rPr>
          <w:rFonts w:ascii="Courier New" w:hAnsi="Courier New" w:cs="Courier New"/>
          <w:sz w:val="24"/>
          <w:szCs w:val="24"/>
        </w:rPr>
        <w:lastRenderedPageBreak/>
        <w:t xml:space="preserve">   </w:t>
      </w:r>
      <w:r w:rsidR="007F5DDA">
        <w:rPr>
          <w:rFonts w:ascii="Courier New" w:hAnsi="Courier New" w:cs="Courier New"/>
          <w:sz w:val="24"/>
          <w:szCs w:val="24"/>
        </w:rPr>
        <w:tab/>
      </w:r>
      <w:r w:rsidR="00D963BA" w:rsidRPr="00F81441">
        <w:rPr>
          <w:rFonts w:ascii="Courier New" w:hAnsi="Courier New" w:cs="Courier New"/>
          <w:sz w:val="24"/>
          <w:szCs w:val="24"/>
        </w:rPr>
        <w:t>Sanık Avukatı istinaftaki hitabında</w:t>
      </w:r>
      <w:r w:rsidR="00C26AEF">
        <w:rPr>
          <w:rFonts w:ascii="Courier New" w:hAnsi="Courier New" w:cs="Courier New"/>
          <w:sz w:val="24"/>
          <w:szCs w:val="24"/>
        </w:rPr>
        <w:t>,</w:t>
      </w:r>
      <w:r w:rsidR="00D963BA" w:rsidRPr="00F81441">
        <w:rPr>
          <w:rFonts w:ascii="Courier New" w:hAnsi="Courier New" w:cs="Courier New"/>
          <w:sz w:val="24"/>
          <w:szCs w:val="24"/>
        </w:rPr>
        <w:t xml:space="preserve"> A</w:t>
      </w:r>
      <w:r w:rsidR="00855E2A">
        <w:rPr>
          <w:rFonts w:ascii="Courier New" w:hAnsi="Courier New" w:cs="Courier New"/>
          <w:sz w:val="24"/>
          <w:szCs w:val="24"/>
        </w:rPr>
        <w:t xml:space="preserve">ğır Ceza Mahkemesinin </w:t>
      </w:r>
      <w:r w:rsidR="00D42C4F">
        <w:rPr>
          <w:rFonts w:ascii="Courier New" w:hAnsi="Courier New" w:cs="Courier New"/>
          <w:sz w:val="24"/>
          <w:szCs w:val="24"/>
        </w:rPr>
        <w:t>İ</w:t>
      </w:r>
      <w:r w:rsidR="00855E2A">
        <w:rPr>
          <w:rFonts w:ascii="Courier New" w:hAnsi="Courier New" w:cs="Courier New"/>
          <w:sz w:val="24"/>
          <w:szCs w:val="24"/>
        </w:rPr>
        <w:t xml:space="preserve">ddia </w:t>
      </w:r>
      <w:r w:rsidR="00D42C4F">
        <w:rPr>
          <w:rFonts w:ascii="Courier New" w:hAnsi="Courier New" w:cs="Courier New"/>
          <w:sz w:val="24"/>
          <w:szCs w:val="24"/>
        </w:rPr>
        <w:t>M</w:t>
      </w:r>
      <w:r w:rsidR="00855E2A">
        <w:rPr>
          <w:rFonts w:ascii="Courier New" w:hAnsi="Courier New" w:cs="Courier New"/>
          <w:sz w:val="24"/>
          <w:szCs w:val="24"/>
        </w:rPr>
        <w:t>akamı tanıklarına itibar etmekle hata ettiğini</w:t>
      </w:r>
      <w:r w:rsidR="00D963BA" w:rsidRPr="00F81441">
        <w:rPr>
          <w:rFonts w:ascii="Courier New" w:hAnsi="Courier New" w:cs="Courier New"/>
          <w:sz w:val="24"/>
          <w:szCs w:val="24"/>
        </w:rPr>
        <w:t xml:space="preserve">, </w:t>
      </w:r>
      <w:proofErr w:type="spellStart"/>
      <w:r w:rsidR="00C26AEF">
        <w:rPr>
          <w:rFonts w:ascii="Courier New" w:hAnsi="Courier New" w:cs="Courier New"/>
          <w:sz w:val="24"/>
          <w:szCs w:val="24"/>
        </w:rPr>
        <w:t>M</w:t>
      </w:r>
      <w:r w:rsidR="00D963BA" w:rsidRPr="00F81441">
        <w:rPr>
          <w:rFonts w:ascii="Courier New" w:hAnsi="Courier New" w:cs="Courier New"/>
          <w:sz w:val="24"/>
          <w:szCs w:val="24"/>
        </w:rPr>
        <w:t>üşteki</w:t>
      </w:r>
      <w:r w:rsidR="00C26AEF">
        <w:rPr>
          <w:rFonts w:ascii="Courier New" w:hAnsi="Courier New" w:cs="Courier New"/>
          <w:sz w:val="24"/>
          <w:szCs w:val="24"/>
        </w:rPr>
        <w:t>’</w:t>
      </w:r>
      <w:r w:rsidR="00D963BA" w:rsidRPr="00F81441">
        <w:rPr>
          <w:rFonts w:ascii="Courier New" w:hAnsi="Courier New" w:cs="Courier New"/>
          <w:sz w:val="24"/>
          <w:szCs w:val="24"/>
        </w:rPr>
        <w:t>nin</w:t>
      </w:r>
      <w:proofErr w:type="spellEnd"/>
      <w:r w:rsidR="00D963BA" w:rsidRPr="00F81441">
        <w:rPr>
          <w:rFonts w:ascii="Courier New" w:hAnsi="Courier New" w:cs="Courier New"/>
          <w:sz w:val="24"/>
          <w:szCs w:val="24"/>
        </w:rPr>
        <w:t xml:space="preserve"> çelişkili şahadet sun</w:t>
      </w:r>
      <w:r w:rsidR="00855E2A">
        <w:rPr>
          <w:rFonts w:ascii="Courier New" w:hAnsi="Courier New" w:cs="Courier New"/>
          <w:sz w:val="24"/>
          <w:szCs w:val="24"/>
        </w:rPr>
        <w:t>duğunu</w:t>
      </w:r>
      <w:r w:rsidR="00D963BA" w:rsidRPr="00F81441">
        <w:rPr>
          <w:rFonts w:ascii="Courier New" w:hAnsi="Courier New" w:cs="Courier New"/>
          <w:sz w:val="24"/>
          <w:szCs w:val="24"/>
        </w:rPr>
        <w:t xml:space="preserve"> ve şahadeti </w:t>
      </w:r>
      <w:r w:rsidR="00070325" w:rsidRPr="00F81441">
        <w:rPr>
          <w:rFonts w:ascii="Courier New" w:hAnsi="Courier New" w:cs="Courier New"/>
          <w:sz w:val="24"/>
          <w:szCs w:val="24"/>
        </w:rPr>
        <w:t xml:space="preserve">DNA verileri </w:t>
      </w:r>
      <w:r w:rsidR="00D963BA" w:rsidRPr="00F81441">
        <w:rPr>
          <w:rFonts w:ascii="Courier New" w:hAnsi="Courier New" w:cs="Courier New"/>
          <w:sz w:val="24"/>
          <w:szCs w:val="24"/>
        </w:rPr>
        <w:t>ile teyit edil</w:t>
      </w:r>
      <w:r w:rsidR="002C4C57">
        <w:rPr>
          <w:rFonts w:ascii="Courier New" w:hAnsi="Courier New" w:cs="Courier New"/>
          <w:sz w:val="24"/>
          <w:szCs w:val="24"/>
        </w:rPr>
        <w:t>memiş olmasına</w:t>
      </w:r>
      <w:r w:rsidR="00D963BA" w:rsidRPr="00F81441">
        <w:rPr>
          <w:rFonts w:ascii="Courier New" w:hAnsi="Courier New" w:cs="Courier New"/>
          <w:sz w:val="24"/>
          <w:szCs w:val="24"/>
        </w:rPr>
        <w:t xml:space="preserve"> rağmen, </w:t>
      </w:r>
      <w:r w:rsidR="00CD6AC8">
        <w:rPr>
          <w:rFonts w:ascii="Courier New" w:hAnsi="Courier New" w:cs="Courier New"/>
          <w:sz w:val="24"/>
          <w:szCs w:val="24"/>
        </w:rPr>
        <w:t xml:space="preserve">Ağır Ceza Mahkemesinin </w:t>
      </w:r>
      <w:proofErr w:type="spellStart"/>
      <w:r w:rsidR="00C26AEF">
        <w:rPr>
          <w:rFonts w:ascii="Courier New" w:hAnsi="Courier New" w:cs="Courier New"/>
          <w:sz w:val="24"/>
          <w:szCs w:val="24"/>
        </w:rPr>
        <w:t>M</w:t>
      </w:r>
      <w:r w:rsidR="00D963BA" w:rsidRPr="00F81441">
        <w:rPr>
          <w:rFonts w:ascii="Courier New" w:hAnsi="Courier New" w:cs="Courier New"/>
          <w:sz w:val="24"/>
          <w:szCs w:val="24"/>
        </w:rPr>
        <w:t>üşteki</w:t>
      </w:r>
      <w:r w:rsidR="00C26AEF">
        <w:rPr>
          <w:rFonts w:ascii="Courier New" w:hAnsi="Courier New" w:cs="Courier New"/>
          <w:sz w:val="24"/>
          <w:szCs w:val="24"/>
        </w:rPr>
        <w:t>’</w:t>
      </w:r>
      <w:r w:rsidR="00D963BA" w:rsidRPr="00F81441">
        <w:rPr>
          <w:rFonts w:ascii="Courier New" w:hAnsi="Courier New" w:cs="Courier New"/>
          <w:sz w:val="24"/>
          <w:szCs w:val="24"/>
        </w:rPr>
        <w:t>nin</w:t>
      </w:r>
      <w:proofErr w:type="spellEnd"/>
      <w:r w:rsidR="00D963BA" w:rsidRPr="00F81441">
        <w:rPr>
          <w:rFonts w:ascii="Courier New" w:hAnsi="Courier New" w:cs="Courier New"/>
          <w:sz w:val="24"/>
          <w:szCs w:val="24"/>
        </w:rPr>
        <w:t xml:space="preserve"> şahadet</w:t>
      </w:r>
      <w:r w:rsidR="00CD6AC8">
        <w:rPr>
          <w:rFonts w:ascii="Courier New" w:hAnsi="Courier New" w:cs="Courier New"/>
          <w:sz w:val="24"/>
          <w:szCs w:val="24"/>
        </w:rPr>
        <w:t xml:space="preserve">ini inanılır şahadet kapsamında </w:t>
      </w:r>
      <w:r w:rsidR="00D963BA" w:rsidRPr="00F81441">
        <w:rPr>
          <w:rFonts w:ascii="Courier New" w:hAnsi="Courier New" w:cs="Courier New"/>
          <w:sz w:val="24"/>
          <w:szCs w:val="24"/>
        </w:rPr>
        <w:t>değerlendirmekle hata ettiğini ileri sür</w:t>
      </w:r>
      <w:r w:rsidR="00855E2A">
        <w:rPr>
          <w:rFonts w:ascii="Courier New" w:hAnsi="Courier New" w:cs="Courier New"/>
          <w:sz w:val="24"/>
          <w:szCs w:val="24"/>
        </w:rPr>
        <w:t>dü</w:t>
      </w:r>
      <w:r w:rsidR="00D963BA" w:rsidRPr="00F81441">
        <w:rPr>
          <w:rFonts w:ascii="Courier New" w:hAnsi="Courier New" w:cs="Courier New"/>
          <w:sz w:val="24"/>
          <w:szCs w:val="24"/>
        </w:rPr>
        <w:t>.</w:t>
      </w:r>
    </w:p>
    <w:p w14:paraId="52A64782" w14:textId="77777777" w:rsidR="00662288" w:rsidRDefault="000910CF"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F5DDA">
        <w:rPr>
          <w:rFonts w:ascii="Courier New" w:hAnsi="Courier New" w:cs="Courier New"/>
          <w:sz w:val="24"/>
          <w:szCs w:val="24"/>
        </w:rPr>
        <w:tab/>
      </w:r>
    </w:p>
    <w:p w14:paraId="101D65C3" w14:textId="06775575" w:rsidR="00436294" w:rsidRDefault="000910CF" w:rsidP="00662288">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Sanık </w:t>
      </w:r>
      <w:r w:rsidR="00C26AEF">
        <w:rPr>
          <w:rFonts w:ascii="Courier New" w:hAnsi="Courier New" w:cs="Courier New"/>
          <w:sz w:val="24"/>
          <w:szCs w:val="24"/>
        </w:rPr>
        <w:t>A</w:t>
      </w:r>
      <w:r>
        <w:rPr>
          <w:rFonts w:ascii="Courier New" w:hAnsi="Courier New" w:cs="Courier New"/>
          <w:sz w:val="24"/>
          <w:szCs w:val="24"/>
        </w:rPr>
        <w:t xml:space="preserve">vukatının tanıklar ile ilgili iddialarını </w:t>
      </w:r>
      <w:proofErr w:type="gramStart"/>
      <w:r>
        <w:rPr>
          <w:rFonts w:ascii="Courier New" w:hAnsi="Courier New" w:cs="Courier New"/>
          <w:sz w:val="24"/>
          <w:szCs w:val="24"/>
        </w:rPr>
        <w:t>sırasıyl</w:t>
      </w:r>
      <w:r w:rsidR="00662288">
        <w:rPr>
          <w:rFonts w:ascii="Courier New" w:hAnsi="Courier New" w:cs="Courier New"/>
          <w:sz w:val="24"/>
          <w:szCs w:val="24"/>
        </w:rPr>
        <w:t>a</w:t>
      </w:r>
      <w:r>
        <w:rPr>
          <w:rFonts w:ascii="Courier New" w:hAnsi="Courier New" w:cs="Courier New"/>
          <w:sz w:val="24"/>
          <w:szCs w:val="24"/>
        </w:rPr>
        <w:t xml:space="preserve">  irdeleyelim</w:t>
      </w:r>
      <w:proofErr w:type="gramEnd"/>
      <w:r>
        <w:rPr>
          <w:rFonts w:ascii="Courier New" w:hAnsi="Courier New" w:cs="Courier New"/>
          <w:sz w:val="24"/>
          <w:szCs w:val="24"/>
        </w:rPr>
        <w:t>.</w:t>
      </w:r>
    </w:p>
    <w:p w14:paraId="539124B3" w14:textId="77777777" w:rsidR="002C4C57" w:rsidRDefault="002C4C57" w:rsidP="00C6171C">
      <w:pPr>
        <w:pStyle w:val="ListeParagraf"/>
        <w:spacing w:line="360" w:lineRule="auto"/>
        <w:ind w:left="0"/>
        <w:rPr>
          <w:rFonts w:ascii="Courier New" w:hAnsi="Courier New" w:cs="Courier New"/>
          <w:sz w:val="24"/>
          <w:szCs w:val="24"/>
        </w:rPr>
      </w:pPr>
    </w:p>
    <w:p w14:paraId="4015619E" w14:textId="23E2DAFA" w:rsidR="009639D9" w:rsidRPr="002406A3" w:rsidRDefault="00233340"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F5DDA">
        <w:rPr>
          <w:rFonts w:ascii="Courier New" w:hAnsi="Courier New" w:cs="Courier New"/>
          <w:sz w:val="24"/>
          <w:szCs w:val="24"/>
        </w:rPr>
        <w:tab/>
      </w:r>
      <w:r w:rsidR="009639D9">
        <w:rPr>
          <w:rFonts w:ascii="Courier New" w:hAnsi="Courier New" w:cs="Courier New"/>
          <w:sz w:val="24"/>
          <w:szCs w:val="24"/>
        </w:rPr>
        <w:t xml:space="preserve">Sanık </w:t>
      </w:r>
      <w:r w:rsidR="00C26AEF">
        <w:rPr>
          <w:rFonts w:ascii="Courier New" w:hAnsi="Courier New" w:cs="Courier New"/>
          <w:sz w:val="24"/>
          <w:szCs w:val="24"/>
        </w:rPr>
        <w:t>A</w:t>
      </w:r>
      <w:r w:rsidR="009639D9">
        <w:rPr>
          <w:rFonts w:ascii="Courier New" w:hAnsi="Courier New" w:cs="Courier New"/>
          <w:sz w:val="24"/>
          <w:szCs w:val="24"/>
        </w:rPr>
        <w:t>vukatı, Ağır Ceza Mahkemesinin</w:t>
      </w:r>
      <w:r w:rsidR="00C26AEF">
        <w:rPr>
          <w:rFonts w:ascii="Courier New" w:hAnsi="Courier New" w:cs="Courier New"/>
          <w:sz w:val="24"/>
          <w:szCs w:val="24"/>
        </w:rPr>
        <w:t>,</w:t>
      </w:r>
      <w:r w:rsidR="009639D9">
        <w:rPr>
          <w:rFonts w:ascii="Courier New" w:hAnsi="Courier New" w:cs="Courier New"/>
          <w:sz w:val="24"/>
          <w:szCs w:val="24"/>
        </w:rPr>
        <w:t xml:space="preserve"> </w:t>
      </w:r>
      <w:r w:rsidR="00D26097">
        <w:rPr>
          <w:rFonts w:ascii="Courier New" w:hAnsi="Courier New" w:cs="Courier New"/>
          <w:sz w:val="24"/>
          <w:szCs w:val="24"/>
        </w:rPr>
        <w:t xml:space="preserve">Girne Adli Şube Amiri </w:t>
      </w:r>
      <w:r w:rsidR="009639D9">
        <w:rPr>
          <w:rFonts w:ascii="Courier New" w:hAnsi="Courier New" w:cs="Courier New"/>
          <w:sz w:val="24"/>
          <w:szCs w:val="24"/>
        </w:rPr>
        <w:t>Başmüfettiş vekili</w:t>
      </w:r>
      <w:r w:rsidR="000910CF">
        <w:rPr>
          <w:rFonts w:ascii="Courier New" w:hAnsi="Courier New" w:cs="Courier New"/>
          <w:sz w:val="24"/>
          <w:szCs w:val="24"/>
        </w:rPr>
        <w:t xml:space="preserve"> </w:t>
      </w:r>
      <w:r w:rsidR="009639D9">
        <w:rPr>
          <w:rFonts w:ascii="Courier New" w:hAnsi="Courier New" w:cs="Courier New"/>
          <w:sz w:val="24"/>
          <w:szCs w:val="24"/>
        </w:rPr>
        <w:t xml:space="preserve">Hakan </w:t>
      </w:r>
      <w:proofErr w:type="spellStart"/>
      <w:r w:rsidR="001C1BC4">
        <w:rPr>
          <w:rFonts w:ascii="Courier New" w:hAnsi="Courier New" w:cs="Courier New"/>
          <w:sz w:val="24"/>
          <w:szCs w:val="24"/>
        </w:rPr>
        <w:t>Ha</w:t>
      </w:r>
      <w:r w:rsidR="009639D9">
        <w:rPr>
          <w:rFonts w:ascii="Courier New" w:hAnsi="Courier New" w:cs="Courier New"/>
          <w:sz w:val="24"/>
          <w:szCs w:val="24"/>
        </w:rPr>
        <w:t>ksoy</w:t>
      </w:r>
      <w:r w:rsidR="00DD0A20">
        <w:rPr>
          <w:rFonts w:ascii="Courier New" w:hAnsi="Courier New" w:cs="Courier New"/>
          <w:sz w:val="24"/>
          <w:szCs w:val="24"/>
        </w:rPr>
        <w:t>’</w:t>
      </w:r>
      <w:r w:rsidR="009639D9">
        <w:rPr>
          <w:rFonts w:ascii="Courier New" w:hAnsi="Courier New" w:cs="Courier New"/>
          <w:sz w:val="24"/>
          <w:szCs w:val="24"/>
        </w:rPr>
        <w:t>un</w:t>
      </w:r>
      <w:proofErr w:type="spellEnd"/>
      <w:r w:rsidR="009639D9">
        <w:rPr>
          <w:rFonts w:ascii="Courier New" w:hAnsi="Courier New" w:cs="Courier New"/>
          <w:sz w:val="24"/>
          <w:szCs w:val="24"/>
        </w:rPr>
        <w:t xml:space="preserve"> </w:t>
      </w:r>
      <w:r>
        <w:rPr>
          <w:rFonts w:ascii="Courier New" w:hAnsi="Courier New" w:cs="Courier New"/>
          <w:sz w:val="24"/>
          <w:szCs w:val="24"/>
        </w:rPr>
        <w:t xml:space="preserve">ve tahkikat memuru </w:t>
      </w:r>
      <w:proofErr w:type="gramStart"/>
      <w:r w:rsidR="001C1BC4">
        <w:rPr>
          <w:rFonts w:ascii="Courier New" w:hAnsi="Courier New" w:cs="Courier New"/>
          <w:sz w:val="24"/>
          <w:szCs w:val="24"/>
        </w:rPr>
        <w:t xml:space="preserve">PÇ  </w:t>
      </w:r>
      <w:r>
        <w:rPr>
          <w:rFonts w:ascii="Courier New" w:hAnsi="Courier New" w:cs="Courier New"/>
          <w:sz w:val="24"/>
          <w:szCs w:val="24"/>
        </w:rPr>
        <w:t>Ömer</w:t>
      </w:r>
      <w:proofErr w:type="gramEnd"/>
      <w:r>
        <w:rPr>
          <w:rFonts w:ascii="Courier New" w:hAnsi="Courier New" w:cs="Courier New"/>
          <w:sz w:val="24"/>
          <w:szCs w:val="24"/>
        </w:rPr>
        <w:t xml:space="preserve"> </w:t>
      </w:r>
      <w:r w:rsidR="00855E2A">
        <w:rPr>
          <w:rFonts w:ascii="Courier New" w:hAnsi="Courier New" w:cs="Courier New"/>
          <w:sz w:val="24"/>
          <w:szCs w:val="24"/>
        </w:rPr>
        <w:t xml:space="preserve">Faruk </w:t>
      </w:r>
      <w:r w:rsidR="001C1BC4">
        <w:rPr>
          <w:rFonts w:ascii="Courier New" w:hAnsi="Courier New" w:cs="Courier New"/>
          <w:sz w:val="24"/>
          <w:szCs w:val="24"/>
        </w:rPr>
        <w:t>Ş</w:t>
      </w:r>
      <w:r w:rsidR="00855E2A">
        <w:rPr>
          <w:rFonts w:ascii="Courier New" w:hAnsi="Courier New" w:cs="Courier New"/>
          <w:sz w:val="24"/>
          <w:szCs w:val="24"/>
        </w:rPr>
        <w:t>e</w:t>
      </w:r>
      <w:r w:rsidR="001C1BC4">
        <w:rPr>
          <w:rFonts w:ascii="Courier New" w:hAnsi="Courier New" w:cs="Courier New"/>
          <w:sz w:val="24"/>
          <w:szCs w:val="24"/>
        </w:rPr>
        <w:t>n</w:t>
      </w:r>
      <w:r w:rsidR="00855E2A">
        <w:rPr>
          <w:rFonts w:ascii="Courier New" w:hAnsi="Courier New" w:cs="Courier New"/>
          <w:sz w:val="24"/>
          <w:szCs w:val="24"/>
        </w:rPr>
        <w:t>gil</w:t>
      </w:r>
      <w:r w:rsidR="007F5DDA">
        <w:rPr>
          <w:rFonts w:ascii="Courier New" w:hAnsi="Courier New" w:cs="Courier New"/>
          <w:sz w:val="24"/>
          <w:szCs w:val="24"/>
        </w:rPr>
        <w:t>’</w:t>
      </w:r>
      <w:r w:rsidRPr="000D767D">
        <w:rPr>
          <w:rFonts w:ascii="Courier New" w:hAnsi="Courier New" w:cs="Courier New"/>
          <w:sz w:val="24"/>
          <w:szCs w:val="24"/>
        </w:rPr>
        <w:t xml:space="preserve">in </w:t>
      </w:r>
      <w:r w:rsidR="009639D9" w:rsidRPr="000D767D">
        <w:rPr>
          <w:rFonts w:ascii="Courier New" w:hAnsi="Courier New" w:cs="Courier New"/>
          <w:sz w:val="24"/>
          <w:szCs w:val="24"/>
        </w:rPr>
        <w:t>şahadetine itibar etmekle</w:t>
      </w:r>
      <w:r w:rsidRPr="000D767D">
        <w:rPr>
          <w:rFonts w:ascii="Courier New" w:hAnsi="Courier New" w:cs="Courier New"/>
          <w:sz w:val="24"/>
          <w:szCs w:val="24"/>
        </w:rPr>
        <w:t xml:space="preserve"> </w:t>
      </w:r>
      <w:r w:rsidR="00F16AE7" w:rsidRPr="000D767D">
        <w:rPr>
          <w:rFonts w:ascii="Courier New" w:hAnsi="Courier New" w:cs="Courier New"/>
          <w:sz w:val="24"/>
          <w:szCs w:val="24"/>
        </w:rPr>
        <w:t xml:space="preserve">hata ettiğini, </w:t>
      </w:r>
      <w:r w:rsidR="00855E2A">
        <w:rPr>
          <w:rFonts w:ascii="Courier New" w:hAnsi="Courier New" w:cs="Courier New"/>
          <w:sz w:val="24"/>
          <w:szCs w:val="24"/>
        </w:rPr>
        <w:t xml:space="preserve">her </w:t>
      </w:r>
      <w:r w:rsidR="00855E2A" w:rsidRPr="002406A3">
        <w:rPr>
          <w:rFonts w:ascii="Courier New" w:hAnsi="Courier New" w:cs="Courier New"/>
          <w:sz w:val="24"/>
          <w:szCs w:val="24"/>
        </w:rPr>
        <w:t xml:space="preserve">iki polis tanığın </w:t>
      </w:r>
      <w:r w:rsidR="00F16AE7" w:rsidRPr="002406A3">
        <w:rPr>
          <w:rFonts w:ascii="Courier New" w:hAnsi="Courier New" w:cs="Courier New"/>
          <w:sz w:val="24"/>
          <w:szCs w:val="24"/>
        </w:rPr>
        <w:t xml:space="preserve">esas amacının </w:t>
      </w:r>
      <w:r w:rsidR="00662288">
        <w:rPr>
          <w:rFonts w:ascii="Courier New" w:hAnsi="Courier New" w:cs="Courier New"/>
          <w:sz w:val="24"/>
          <w:szCs w:val="24"/>
        </w:rPr>
        <w:t>S</w:t>
      </w:r>
      <w:r w:rsidR="00F16AE7" w:rsidRPr="002406A3">
        <w:rPr>
          <w:rFonts w:ascii="Courier New" w:hAnsi="Courier New" w:cs="Courier New"/>
          <w:sz w:val="24"/>
          <w:szCs w:val="24"/>
        </w:rPr>
        <w:t>anığı suçunu örten v</w:t>
      </w:r>
      <w:r w:rsidR="00D1640C" w:rsidRPr="002406A3">
        <w:rPr>
          <w:rFonts w:ascii="Courier New" w:hAnsi="Courier New" w:cs="Courier New"/>
          <w:sz w:val="24"/>
          <w:szCs w:val="24"/>
        </w:rPr>
        <w:t xml:space="preserve">e doğruları gizleyen bir sanık </w:t>
      </w:r>
      <w:r w:rsidR="00F16AE7" w:rsidRPr="002406A3">
        <w:rPr>
          <w:rFonts w:ascii="Courier New" w:hAnsi="Courier New" w:cs="Courier New"/>
          <w:sz w:val="24"/>
          <w:szCs w:val="24"/>
        </w:rPr>
        <w:t>olarak göstermek olduğunu</w:t>
      </w:r>
      <w:r w:rsidR="00C26AEF">
        <w:rPr>
          <w:rFonts w:ascii="Courier New" w:hAnsi="Courier New" w:cs="Courier New"/>
          <w:sz w:val="24"/>
          <w:szCs w:val="24"/>
        </w:rPr>
        <w:t>,</w:t>
      </w:r>
      <w:r w:rsidR="00F16AE7" w:rsidRPr="002406A3">
        <w:rPr>
          <w:rFonts w:ascii="Courier New" w:hAnsi="Courier New" w:cs="Courier New"/>
          <w:sz w:val="24"/>
          <w:szCs w:val="24"/>
        </w:rPr>
        <w:t xml:space="preserve"> </w:t>
      </w:r>
      <w:r w:rsidR="00D1640C" w:rsidRPr="002406A3">
        <w:rPr>
          <w:rFonts w:ascii="Courier New" w:hAnsi="Courier New" w:cs="Courier New"/>
          <w:sz w:val="24"/>
          <w:szCs w:val="24"/>
        </w:rPr>
        <w:t>tahkikat memurunu</w:t>
      </w:r>
      <w:r w:rsidR="00D85A31" w:rsidRPr="002406A3">
        <w:rPr>
          <w:rFonts w:ascii="Courier New" w:hAnsi="Courier New" w:cs="Courier New"/>
          <w:sz w:val="24"/>
          <w:szCs w:val="24"/>
        </w:rPr>
        <w:t>n</w:t>
      </w:r>
      <w:r w:rsidR="00D1640C" w:rsidRPr="002406A3">
        <w:rPr>
          <w:rFonts w:ascii="Courier New" w:hAnsi="Courier New" w:cs="Courier New"/>
          <w:sz w:val="24"/>
          <w:szCs w:val="24"/>
        </w:rPr>
        <w:t xml:space="preserve"> </w:t>
      </w:r>
      <w:proofErr w:type="spellStart"/>
      <w:r w:rsidR="00C26AEF">
        <w:rPr>
          <w:rFonts w:ascii="Courier New" w:hAnsi="Courier New" w:cs="Courier New"/>
          <w:sz w:val="24"/>
          <w:szCs w:val="24"/>
        </w:rPr>
        <w:t>M</w:t>
      </w:r>
      <w:r w:rsidR="00D1640C" w:rsidRPr="002406A3">
        <w:rPr>
          <w:rFonts w:ascii="Courier New" w:hAnsi="Courier New" w:cs="Courier New"/>
          <w:sz w:val="24"/>
          <w:szCs w:val="24"/>
        </w:rPr>
        <w:t>üşteki</w:t>
      </w:r>
      <w:r w:rsidR="00C26AEF">
        <w:rPr>
          <w:rFonts w:ascii="Courier New" w:hAnsi="Courier New" w:cs="Courier New"/>
          <w:sz w:val="24"/>
          <w:szCs w:val="24"/>
        </w:rPr>
        <w:t>’</w:t>
      </w:r>
      <w:r w:rsidR="00D1640C" w:rsidRPr="002406A3">
        <w:rPr>
          <w:rFonts w:ascii="Courier New" w:hAnsi="Courier New" w:cs="Courier New"/>
          <w:sz w:val="24"/>
          <w:szCs w:val="24"/>
        </w:rPr>
        <w:t>nin</w:t>
      </w:r>
      <w:proofErr w:type="spellEnd"/>
      <w:r w:rsidR="00D1640C" w:rsidRPr="002406A3">
        <w:rPr>
          <w:rFonts w:ascii="Courier New" w:hAnsi="Courier New" w:cs="Courier New"/>
          <w:sz w:val="24"/>
          <w:szCs w:val="24"/>
        </w:rPr>
        <w:t xml:space="preserve"> </w:t>
      </w:r>
      <w:r w:rsidR="00662288">
        <w:rPr>
          <w:rFonts w:ascii="Courier New" w:hAnsi="Courier New" w:cs="Courier New"/>
          <w:sz w:val="24"/>
          <w:szCs w:val="24"/>
        </w:rPr>
        <w:t>S</w:t>
      </w:r>
      <w:r w:rsidR="00D1640C" w:rsidRPr="002406A3">
        <w:rPr>
          <w:rFonts w:ascii="Courier New" w:hAnsi="Courier New" w:cs="Courier New"/>
          <w:sz w:val="24"/>
          <w:szCs w:val="24"/>
        </w:rPr>
        <w:t xml:space="preserve">anığa </w:t>
      </w:r>
      <w:r w:rsidR="00235098">
        <w:rPr>
          <w:rFonts w:ascii="Courier New" w:hAnsi="Courier New" w:cs="Courier New"/>
          <w:sz w:val="24"/>
          <w:szCs w:val="24"/>
        </w:rPr>
        <w:t xml:space="preserve">gönderdiği ve “siz” diye hitap ettiği </w:t>
      </w:r>
      <w:r w:rsidR="00D1640C" w:rsidRPr="002406A3">
        <w:rPr>
          <w:rFonts w:ascii="Courier New" w:hAnsi="Courier New" w:cs="Courier New"/>
          <w:sz w:val="24"/>
          <w:szCs w:val="24"/>
        </w:rPr>
        <w:t>mesajları saptır</w:t>
      </w:r>
      <w:r w:rsidR="00D85A31" w:rsidRPr="002406A3">
        <w:rPr>
          <w:rFonts w:ascii="Courier New" w:hAnsi="Courier New" w:cs="Courier New"/>
          <w:sz w:val="24"/>
          <w:szCs w:val="24"/>
        </w:rPr>
        <w:t xml:space="preserve">arak </w:t>
      </w:r>
      <w:r w:rsidR="00C26AEF">
        <w:rPr>
          <w:rFonts w:ascii="Courier New" w:hAnsi="Courier New" w:cs="Courier New"/>
          <w:sz w:val="24"/>
          <w:szCs w:val="24"/>
        </w:rPr>
        <w:t>M</w:t>
      </w:r>
      <w:r w:rsidR="00D85A31" w:rsidRPr="002406A3">
        <w:rPr>
          <w:rFonts w:ascii="Courier New" w:hAnsi="Courier New" w:cs="Courier New"/>
          <w:sz w:val="24"/>
          <w:szCs w:val="24"/>
        </w:rPr>
        <w:t>ahkemeye anlattığını</w:t>
      </w:r>
      <w:r w:rsidR="008D1025" w:rsidRPr="002406A3">
        <w:rPr>
          <w:rFonts w:ascii="Courier New" w:hAnsi="Courier New" w:cs="Courier New"/>
          <w:sz w:val="24"/>
          <w:szCs w:val="24"/>
        </w:rPr>
        <w:t>,</w:t>
      </w:r>
      <w:r w:rsidR="00D85A31" w:rsidRPr="002406A3">
        <w:rPr>
          <w:rFonts w:ascii="Courier New" w:hAnsi="Courier New" w:cs="Courier New"/>
          <w:sz w:val="24"/>
          <w:szCs w:val="24"/>
        </w:rPr>
        <w:t xml:space="preserve"> </w:t>
      </w:r>
      <w:proofErr w:type="spellStart"/>
      <w:r w:rsidR="00C26AEF">
        <w:rPr>
          <w:rFonts w:ascii="Courier New" w:hAnsi="Courier New" w:cs="Courier New"/>
          <w:sz w:val="24"/>
          <w:szCs w:val="24"/>
        </w:rPr>
        <w:t>M</w:t>
      </w:r>
      <w:r w:rsidR="001C1BC4">
        <w:rPr>
          <w:rFonts w:ascii="Courier New" w:hAnsi="Courier New" w:cs="Courier New"/>
          <w:sz w:val="24"/>
          <w:szCs w:val="24"/>
        </w:rPr>
        <w:t>üşteki</w:t>
      </w:r>
      <w:r w:rsidR="00C26AEF">
        <w:rPr>
          <w:rFonts w:ascii="Courier New" w:hAnsi="Courier New" w:cs="Courier New"/>
          <w:sz w:val="24"/>
          <w:szCs w:val="24"/>
        </w:rPr>
        <w:t>’</w:t>
      </w:r>
      <w:r w:rsidR="001C1BC4">
        <w:rPr>
          <w:rFonts w:ascii="Courier New" w:hAnsi="Courier New" w:cs="Courier New"/>
          <w:sz w:val="24"/>
          <w:szCs w:val="24"/>
        </w:rPr>
        <w:t>nin</w:t>
      </w:r>
      <w:proofErr w:type="spellEnd"/>
      <w:r w:rsidR="001C1BC4">
        <w:rPr>
          <w:rFonts w:ascii="Courier New" w:hAnsi="Courier New" w:cs="Courier New"/>
          <w:sz w:val="24"/>
          <w:szCs w:val="24"/>
        </w:rPr>
        <w:t xml:space="preserve"> kurulanmak için </w:t>
      </w:r>
      <w:r w:rsidR="002C48C6">
        <w:rPr>
          <w:rFonts w:ascii="Courier New" w:hAnsi="Courier New" w:cs="Courier New"/>
          <w:sz w:val="24"/>
          <w:szCs w:val="24"/>
        </w:rPr>
        <w:t>kullandığı</w:t>
      </w:r>
      <w:r w:rsidR="00C26AEF">
        <w:rPr>
          <w:rFonts w:ascii="Courier New" w:hAnsi="Courier New" w:cs="Courier New"/>
          <w:sz w:val="24"/>
          <w:szCs w:val="24"/>
        </w:rPr>
        <w:t>nı</w:t>
      </w:r>
      <w:r w:rsidR="002C48C6">
        <w:rPr>
          <w:rFonts w:ascii="Courier New" w:hAnsi="Courier New" w:cs="Courier New"/>
          <w:sz w:val="24"/>
          <w:szCs w:val="24"/>
        </w:rPr>
        <w:t xml:space="preserve"> </w:t>
      </w:r>
      <w:r w:rsidR="008D1025" w:rsidRPr="002406A3">
        <w:rPr>
          <w:rFonts w:ascii="Courier New" w:hAnsi="Courier New" w:cs="Courier New"/>
          <w:sz w:val="24"/>
          <w:szCs w:val="24"/>
        </w:rPr>
        <w:t>iddia ettiği havlu</w:t>
      </w:r>
      <w:r w:rsidR="00C83CF6" w:rsidRPr="002406A3">
        <w:rPr>
          <w:rFonts w:ascii="Courier New" w:hAnsi="Courier New" w:cs="Courier New"/>
          <w:sz w:val="24"/>
          <w:szCs w:val="24"/>
        </w:rPr>
        <w:t>nun</w:t>
      </w:r>
      <w:r w:rsidR="008D1025" w:rsidRPr="002406A3">
        <w:rPr>
          <w:rFonts w:ascii="Courier New" w:hAnsi="Courier New" w:cs="Courier New"/>
          <w:sz w:val="24"/>
          <w:szCs w:val="24"/>
        </w:rPr>
        <w:t xml:space="preserve"> </w:t>
      </w:r>
      <w:r w:rsidR="001C1BC4">
        <w:rPr>
          <w:rFonts w:ascii="Courier New" w:hAnsi="Courier New" w:cs="Courier New"/>
          <w:sz w:val="24"/>
          <w:szCs w:val="24"/>
        </w:rPr>
        <w:t xml:space="preserve"> </w:t>
      </w:r>
      <w:r w:rsidR="00C26AEF">
        <w:rPr>
          <w:rFonts w:ascii="Courier New" w:hAnsi="Courier New" w:cs="Courier New"/>
          <w:sz w:val="24"/>
          <w:szCs w:val="24"/>
        </w:rPr>
        <w:t>S</w:t>
      </w:r>
      <w:r w:rsidR="008D1025" w:rsidRPr="002406A3">
        <w:rPr>
          <w:rFonts w:ascii="Courier New" w:hAnsi="Courier New" w:cs="Courier New"/>
          <w:sz w:val="24"/>
          <w:szCs w:val="24"/>
        </w:rPr>
        <w:t xml:space="preserve">anığın evinden alınan balık desenli pike battaniye </w:t>
      </w:r>
      <w:r w:rsidR="00C83CF6" w:rsidRPr="002406A3">
        <w:rPr>
          <w:rFonts w:ascii="Courier New" w:hAnsi="Courier New" w:cs="Courier New"/>
          <w:sz w:val="24"/>
          <w:szCs w:val="24"/>
        </w:rPr>
        <w:t>(</w:t>
      </w:r>
      <w:r w:rsidR="008D1025" w:rsidRPr="002406A3">
        <w:rPr>
          <w:rFonts w:ascii="Courier New" w:hAnsi="Courier New" w:cs="Courier New"/>
          <w:sz w:val="24"/>
          <w:szCs w:val="24"/>
        </w:rPr>
        <w:t xml:space="preserve">Emare No.10) </w:t>
      </w:r>
      <w:r w:rsidR="00C83CF6" w:rsidRPr="002406A3">
        <w:rPr>
          <w:rFonts w:ascii="Courier New" w:hAnsi="Courier New" w:cs="Courier New"/>
          <w:sz w:val="24"/>
          <w:szCs w:val="24"/>
        </w:rPr>
        <w:t xml:space="preserve">olduğu </w:t>
      </w:r>
      <w:r w:rsidR="00C26000" w:rsidRPr="002406A3">
        <w:rPr>
          <w:rFonts w:ascii="Courier New" w:hAnsi="Courier New" w:cs="Courier New"/>
          <w:sz w:val="24"/>
          <w:szCs w:val="24"/>
        </w:rPr>
        <w:t>yönünde</w:t>
      </w:r>
      <w:r w:rsidR="008D1025" w:rsidRPr="002406A3">
        <w:rPr>
          <w:rFonts w:ascii="Courier New" w:hAnsi="Courier New" w:cs="Courier New"/>
          <w:sz w:val="24"/>
          <w:szCs w:val="24"/>
        </w:rPr>
        <w:t xml:space="preserve"> çelişkili şahadet verdiğini i</w:t>
      </w:r>
      <w:r w:rsidR="009639D9" w:rsidRPr="002406A3">
        <w:rPr>
          <w:rFonts w:ascii="Courier New" w:hAnsi="Courier New" w:cs="Courier New"/>
          <w:sz w:val="24"/>
          <w:szCs w:val="24"/>
        </w:rPr>
        <w:t>ddia etti.</w:t>
      </w:r>
    </w:p>
    <w:p w14:paraId="6C5A2AA2" w14:textId="77777777" w:rsidR="00D64FCB" w:rsidRDefault="00D64FCB" w:rsidP="00C6171C">
      <w:pPr>
        <w:pStyle w:val="ListeParagraf"/>
        <w:spacing w:line="360" w:lineRule="auto"/>
        <w:ind w:left="142"/>
        <w:rPr>
          <w:rFonts w:ascii="Courier New" w:hAnsi="Courier New" w:cs="Courier New"/>
          <w:sz w:val="24"/>
          <w:szCs w:val="24"/>
        </w:rPr>
      </w:pPr>
    </w:p>
    <w:p w14:paraId="2EB611BF" w14:textId="1AC7C77B" w:rsidR="001C1BC4" w:rsidRDefault="00D64FCB" w:rsidP="00662288">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9E5B73">
        <w:rPr>
          <w:rFonts w:ascii="Courier New" w:hAnsi="Courier New" w:cs="Courier New"/>
          <w:sz w:val="24"/>
          <w:szCs w:val="24"/>
        </w:rPr>
        <w:t xml:space="preserve">Başmüfettiş vekili Hakan </w:t>
      </w:r>
      <w:proofErr w:type="spellStart"/>
      <w:r w:rsidR="00561E5F">
        <w:rPr>
          <w:rFonts w:ascii="Courier New" w:hAnsi="Courier New" w:cs="Courier New"/>
          <w:sz w:val="24"/>
          <w:szCs w:val="24"/>
        </w:rPr>
        <w:t>Ha</w:t>
      </w:r>
      <w:r w:rsidR="009E5B73">
        <w:rPr>
          <w:rFonts w:ascii="Courier New" w:hAnsi="Courier New" w:cs="Courier New"/>
          <w:sz w:val="24"/>
          <w:szCs w:val="24"/>
        </w:rPr>
        <w:t>ksoy</w:t>
      </w:r>
      <w:proofErr w:type="spellEnd"/>
      <w:r w:rsidR="009E5B73">
        <w:rPr>
          <w:rFonts w:ascii="Courier New" w:hAnsi="Courier New" w:cs="Courier New"/>
          <w:sz w:val="24"/>
          <w:szCs w:val="24"/>
        </w:rPr>
        <w:t xml:space="preserve"> şahadetinde</w:t>
      </w:r>
      <w:r w:rsidR="00561E5F">
        <w:rPr>
          <w:rFonts w:ascii="Courier New" w:hAnsi="Courier New" w:cs="Courier New"/>
          <w:sz w:val="24"/>
          <w:szCs w:val="24"/>
        </w:rPr>
        <w:t xml:space="preserve"> </w:t>
      </w:r>
      <w:r w:rsidR="000D767D">
        <w:rPr>
          <w:rFonts w:ascii="Courier New" w:hAnsi="Courier New" w:cs="Courier New"/>
          <w:sz w:val="24"/>
          <w:szCs w:val="24"/>
        </w:rPr>
        <w:t xml:space="preserve">2 Ekim 2017 tarihinde </w:t>
      </w:r>
      <w:r w:rsidR="00662288">
        <w:rPr>
          <w:rFonts w:ascii="Courier New" w:hAnsi="Courier New" w:cs="Courier New"/>
          <w:sz w:val="24"/>
          <w:szCs w:val="24"/>
        </w:rPr>
        <w:t>S</w:t>
      </w:r>
      <w:r w:rsidR="00561E5F">
        <w:rPr>
          <w:rFonts w:ascii="Courier New" w:hAnsi="Courier New" w:cs="Courier New"/>
          <w:sz w:val="24"/>
          <w:szCs w:val="24"/>
        </w:rPr>
        <w:t>anığı şubeye cel</w:t>
      </w:r>
      <w:r w:rsidR="007F5DDA">
        <w:rPr>
          <w:rFonts w:ascii="Courier New" w:hAnsi="Courier New" w:cs="Courier New"/>
          <w:sz w:val="24"/>
          <w:szCs w:val="24"/>
        </w:rPr>
        <w:t>p</w:t>
      </w:r>
      <w:r w:rsidR="00561E5F">
        <w:rPr>
          <w:rFonts w:ascii="Courier New" w:hAnsi="Courier New" w:cs="Courier New"/>
          <w:sz w:val="24"/>
          <w:szCs w:val="24"/>
        </w:rPr>
        <w:t xml:space="preserve"> ettiklerini ve</w:t>
      </w:r>
      <w:r w:rsidR="009E5B73">
        <w:rPr>
          <w:rFonts w:ascii="Courier New" w:hAnsi="Courier New" w:cs="Courier New"/>
          <w:sz w:val="24"/>
          <w:szCs w:val="24"/>
        </w:rPr>
        <w:t xml:space="preserve"> </w:t>
      </w:r>
      <w:r w:rsidR="00561E5F">
        <w:rPr>
          <w:rFonts w:ascii="Courier New" w:hAnsi="Courier New" w:cs="Courier New"/>
          <w:sz w:val="24"/>
          <w:szCs w:val="24"/>
        </w:rPr>
        <w:t xml:space="preserve">Adli Şubede </w:t>
      </w:r>
    </w:p>
    <w:p w14:paraId="70DF886D" w14:textId="7BDFE802" w:rsidR="00F16AE7" w:rsidRPr="001C1BC4" w:rsidRDefault="002C4C57" w:rsidP="00662288">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PÇ </w:t>
      </w:r>
      <w:r w:rsidR="00561E5F">
        <w:rPr>
          <w:rFonts w:ascii="Courier New" w:hAnsi="Courier New" w:cs="Courier New"/>
          <w:sz w:val="24"/>
          <w:szCs w:val="24"/>
        </w:rPr>
        <w:t>Ömer Faruk Ş</w:t>
      </w:r>
      <w:r w:rsidR="00F16AE7">
        <w:rPr>
          <w:rFonts w:ascii="Courier New" w:hAnsi="Courier New" w:cs="Courier New"/>
          <w:sz w:val="24"/>
          <w:szCs w:val="24"/>
        </w:rPr>
        <w:t>e</w:t>
      </w:r>
      <w:r w:rsidR="00834032">
        <w:rPr>
          <w:rFonts w:ascii="Courier New" w:hAnsi="Courier New" w:cs="Courier New"/>
          <w:sz w:val="24"/>
          <w:szCs w:val="24"/>
        </w:rPr>
        <w:t>n</w:t>
      </w:r>
      <w:r w:rsidR="00561E5F">
        <w:rPr>
          <w:rFonts w:ascii="Courier New" w:hAnsi="Courier New" w:cs="Courier New"/>
          <w:sz w:val="24"/>
          <w:szCs w:val="24"/>
        </w:rPr>
        <w:t>g</w:t>
      </w:r>
      <w:r w:rsidR="00F16AE7">
        <w:rPr>
          <w:rFonts w:ascii="Courier New" w:hAnsi="Courier New" w:cs="Courier New"/>
          <w:sz w:val="24"/>
          <w:szCs w:val="24"/>
        </w:rPr>
        <w:t>i</w:t>
      </w:r>
      <w:r w:rsidR="00561E5F">
        <w:rPr>
          <w:rFonts w:ascii="Courier New" w:hAnsi="Courier New" w:cs="Courier New"/>
          <w:sz w:val="24"/>
          <w:szCs w:val="24"/>
        </w:rPr>
        <w:t xml:space="preserve">l ve Müfettiş </w:t>
      </w:r>
      <w:r w:rsidR="00561E5F" w:rsidRPr="001C1BC4">
        <w:rPr>
          <w:rFonts w:ascii="Courier New" w:hAnsi="Courier New" w:cs="Courier New"/>
          <w:sz w:val="24"/>
          <w:szCs w:val="24"/>
        </w:rPr>
        <w:t xml:space="preserve">Eren </w:t>
      </w:r>
      <w:proofErr w:type="spellStart"/>
      <w:r w:rsidR="00561E5F" w:rsidRPr="001C1BC4">
        <w:rPr>
          <w:rFonts w:ascii="Courier New" w:hAnsi="Courier New" w:cs="Courier New"/>
          <w:sz w:val="24"/>
          <w:szCs w:val="24"/>
        </w:rPr>
        <w:t>Gözgüzel</w:t>
      </w:r>
      <w:proofErr w:type="spellEnd"/>
      <w:r w:rsidR="00561E5F" w:rsidRPr="001C1BC4">
        <w:rPr>
          <w:rFonts w:ascii="Courier New" w:hAnsi="Courier New" w:cs="Courier New"/>
          <w:sz w:val="24"/>
          <w:szCs w:val="24"/>
        </w:rPr>
        <w:t xml:space="preserve"> ile birlikte </w:t>
      </w:r>
      <w:r w:rsidR="000D767D" w:rsidRPr="001C1BC4">
        <w:rPr>
          <w:rFonts w:ascii="Courier New" w:hAnsi="Courier New" w:cs="Courier New"/>
          <w:sz w:val="24"/>
          <w:szCs w:val="24"/>
        </w:rPr>
        <w:t xml:space="preserve">iken </w:t>
      </w:r>
      <w:r w:rsidR="00662288">
        <w:rPr>
          <w:rFonts w:ascii="Courier New" w:hAnsi="Courier New" w:cs="Courier New"/>
          <w:sz w:val="24"/>
          <w:szCs w:val="24"/>
        </w:rPr>
        <w:t>S</w:t>
      </w:r>
      <w:r w:rsidR="00F16AE7" w:rsidRPr="001C1BC4">
        <w:rPr>
          <w:rFonts w:ascii="Courier New" w:hAnsi="Courier New" w:cs="Courier New"/>
          <w:sz w:val="24"/>
          <w:szCs w:val="24"/>
        </w:rPr>
        <w:t>anığın</w:t>
      </w:r>
      <w:r w:rsidR="00C26AEF">
        <w:rPr>
          <w:rFonts w:ascii="Courier New" w:hAnsi="Courier New" w:cs="Courier New"/>
          <w:sz w:val="24"/>
          <w:szCs w:val="24"/>
        </w:rPr>
        <w:t>,</w:t>
      </w:r>
      <w:r w:rsidR="00F16AE7" w:rsidRPr="001C1BC4">
        <w:rPr>
          <w:rFonts w:ascii="Courier New" w:hAnsi="Courier New" w:cs="Courier New"/>
          <w:sz w:val="24"/>
          <w:szCs w:val="24"/>
        </w:rPr>
        <w:t xml:space="preserve"> “</w:t>
      </w:r>
      <w:r w:rsidR="00F16AE7" w:rsidRPr="001C1BC4">
        <w:rPr>
          <w:rFonts w:ascii="Courier New" w:hAnsi="Courier New" w:cs="Courier New"/>
          <w:b/>
          <w:sz w:val="24"/>
          <w:szCs w:val="24"/>
        </w:rPr>
        <w:t xml:space="preserve">abi ben </w:t>
      </w:r>
      <w:r w:rsidR="00E50998" w:rsidRPr="001C1BC4">
        <w:rPr>
          <w:rFonts w:ascii="Courier New" w:hAnsi="Courier New" w:cs="Courier New"/>
          <w:b/>
          <w:sz w:val="24"/>
          <w:szCs w:val="24"/>
        </w:rPr>
        <w:t>sabahlara kadar dışarıdaydım</w:t>
      </w:r>
      <w:r w:rsidR="00F16AE7" w:rsidRPr="001C1BC4">
        <w:rPr>
          <w:rFonts w:ascii="Courier New" w:hAnsi="Courier New" w:cs="Courier New"/>
          <w:b/>
          <w:sz w:val="24"/>
          <w:szCs w:val="24"/>
        </w:rPr>
        <w:t xml:space="preserve">. </w:t>
      </w:r>
      <w:proofErr w:type="spellStart"/>
      <w:r w:rsidR="00F16AE7" w:rsidRPr="001C1BC4">
        <w:rPr>
          <w:rFonts w:ascii="Courier New" w:hAnsi="Courier New" w:cs="Courier New"/>
          <w:b/>
          <w:sz w:val="24"/>
          <w:szCs w:val="24"/>
        </w:rPr>
        <w:t>Bomont</w:t>
      </w:r>
      <w:r w:rsidR="000D767D" w:rsidRPr="001C1BC4">
        <w:rPr>
          <w:rFonts w:ascii="Courier New" w:hAnsi="Courier New" w:cs="Courier New"/>
          <w:b/>
          <w:sz w:val="24"/>
          <w:szCs w:val="24"/>
        </w:rPr>
        <w:t>’</w:t>
      </w:r>
      <w:r w:rsidR="00F16AE7" w:rsidRPr="001C1BC4">
        <w:rPr>
          <w:rFonts w:ascii="Courier New" w:hAnsi="Courier New" w:cs="Courier New"/>
          <w:b/>
          <w:sz w:val="24"/>
          <w:szCs w:val="24"/>
        </w:rPr>
        <w:t>a</w:t>
      </w:r>
      <w:proofErr w:type="spellEnd"/>
      <w:r w:rsidR="00F16AE7" w:rsidRPr="001C1BC4">
        <w:rPr>
          <w:rFonts w:ascii="Courier New" w:hAnsi="Courier New" w:cs="Courier New"/>
          <w:b/>
          <w:sz w:val="24"/>
          <w:szCs w:val="24"/>
        </w:rPr>
        <w:t xml:space="preserve"> gittim eve gittiğimde ise hemen yattım uyudum. </w:t>
      </w:r>
      <w:proofErr w:type="gramStart"/>
      <w:r w:rsidR="00F16AE7" w:rsidRPr="001C1BC4">
        <w:rPr>
          <w:rFonts w:ascii="Courier New" w:hAnsi="Courier New" w:cs="Courier New"/>
          <w:b/>
          <w:sz w:val="24"/>
          <w:szCs w:val="24"/>
        </w:rPr>
        <w:t>B</w:t>
      </w:r>
      <w:r w:rsidR="00235098" w:rsidRPr="001C1BC4">
        <w:rPr>
          <w:rFonts w:ascii="Courier New" w:hAnsi="Courier New" w:cs="Courier New"/>
          <w:b/>
          <w:sz w:val="24"/>
          <w:szCs w:val="24"/>
        </w:rPr>
        <w:t>.</w:t>
      </w:r>
      <w:r w:rsidR="00E50998" w:rsidRPr="001C1BC4">
        <w:rPr>
          <w:rFonts w:ascii="Courier New" w:hAnsi="Courier New" w:cs="Courier New"/>
          <w:b/>
          <w:sz w:val="24"/>
          <w:szCs w:val="24"/>
        </w:rPr>
        <w:t>S</w:t>
      </w:r>
      <w:r w:rsidR="00235098" w:rsidRPr="001C1BC4">
        <w:rPr>
          <w:rFonts w:ascii="Courier New" w:hAnsi="Courier New" w:cs="Courier New"/>
          <w:b/>
          <w:sz w:val="24"/>
          <w:szCs w:val="24"/>
        </w:rPr>
        <w:t>.</w:t>
      </w:r>
      <w:r w:rsidR="00F16AE7" w:rsidRPr="001C1BC4">
        <w:rPr>
          <w:rFonts w:ascii="Courier New" w:hAnsi="Courier New" w:cs="Courier New"/>
          <w:b/>
          <w:sz w:val="24"/>
          <w:szCs w:val="24"/>
        </w:rPr>
        <w:t xml:space="preserve"> isimli şahıs kesinlikle evime gelmedi bu olanlar uydurmadır </w:t>
      </w:r>
      <w:r w:rsidR="00F16AE7" w:rsidRPr="001C1BC4">
        <w:rPr>
          <w:rFonts w:ascii="Courier New" w:hAnsi="Courier New" w:cs="Courier New"/>
          <w:sz w:val="24"/>
          <w:szCs w:val="24"/>
        </w:rPr>
        <w:t>“</w:t>
      </w:r>
      <w:r w:rsidR="000D767D" w:rsidRPr="001C1BC4">
        <w:rPr>
          <w:rFonts w:ascii="Courier New" w:hAnsi="Courier New" w:cs="Courier New"/>
          <w:sz w:val="24"/>
          <w:szCs w:val="24"/>
        </w:rPr>
        <w:t xml:space="preserve"> </w:t>
      </w:r>
      <w:r w:rsidR="00F16AE7" w:rsidRPr="001C1BC4">
        <w:rPr>
          <w:rFonts w:ascii="Courier New" w:hAnsi="Courier New" w:cs="Courier New"/>
          <w:sz w:val="24"/>
          <w:szCs w:val="24"/>
        </w:rPr>
        <w:t xml:space="preserve">şeklinde beyan </w:t>
      </w:r>
      <w:r w:rsidR="001C1BC4">
        <w:rPr>
          <w:rFonts w:ascii="Courier New" w:hAnsi="Courier New" w:cs="Courier New"/>
          <w:sz w:val="24"/>
          <w:szCs w:val="24"/>
        </w:rPr>
        <w:t>yaptığını</w:t>
      </w:r>
      <w:r w:rsidR="00F16AE7" w:rsidRPr="001C1BC4">
        <w:rPr>
          <w:rFonts w:ascii="Courier New" w:hAnsi="Courier New" w:cs="Courier New"/>
          <w:sz w:val="24"/>
          <w:szCs w:val="24"/>
        </w:rPr>
        <w:t xml:space="preserve"> söylemiştir,</w:t>
      </w:r>
      <w:r w:rsidR="00824FA1" w:rsidRPr="001C1BC4">
        <w:rPr>
          <w:rFonts w:ascii="Courier New" w:hAnsi="Courier New" w:cs="Courier New"/>
          <w:sz w:val="24"/>
          <w:szCs w:val="24"/>
        </w:rPr>
        <w:t xml:space="preserve"> </w:t>
      </w:r>
      <w:r w:rsidRPr="001C1BC4">
        <w:rPr>
          <w:rFonts w:ascii="Courier New" w:hAnsi="Courier New" w:cs="Courier New"/>
          <w:sz w:val="24"/>
          <w:szCs w:val="24"/>
        </w:rPr>
        <w:t xml:space="preserve">PÇ </w:t>
      </w:r>
      <w:r w:rsidR="00233340" w:rsidRPr="001C1BC4">
        <w:rPr>
          <w:rFonts w:ascii="Courier New" w:hAnsi="Courier New" w:cs="Courier New"/>
          <w:sz w:val="24"/>
          <w:szCs w:val="24"/>
        </w:rPr>
        <w:t xml:space="preserve">Ömer Faruk </w:t>
      </w:r>
      <w:r w:rsidR="00A71291" w:rsidRPr="001C1BC4">
        <w:rPr>
          <w:rFonts w:ascii="Courier New" w:hAnsi="Courier New" w:cs="Courier New"/>
          <w:sz w:val="24"/>
          <w:szCs w:val="24"/>
        </w:rPr>
        <w:t>Şen</w:t>
      </w:r>
      <w:r w:rsidR="00233340" w:rsidRPr="001C1BC4">
        <w:rPr>
          <w:rFonts w:ascii="Courier New" w:hAnsi="Courier New" w:cs="Courier New"/>
          <w:sz w:val="24"/>
          <w:szCs w:val="24"/>
        </w:rPr>
        <w:t>g</w:t>
      </w:r>
      <w:r w:rsidR="00C26AEF">
        <w:rPr>
          <w:rFonts w:ascii="Courier New" w:hAnsi="Courier New" w:cs="Courier New"/>
          <w:sz w:val="24"/>
          <w:szCs w:val="24"/>
        </w:rPr>
        <w:t>i</w:t>
      </w:r>
      <w:r w:rsidR="00824FA1" w:rsidRPr="001C1BC4">
        <w:rPr>
          <w:rFonts w:ascii="Courier New" w:hAnsi="Courier New" w:cs="Courier New"/>
          <w:sz w:val="24"/>
          <w:szCs w:val="24"/>
        </w:rPr>
        <w:t>l</w:t>
      </w:r>
      <w:r w:rsidR="00233340" w:rsidRPr="001C1BC4">
        <w:rPr>
          <w:rFonts w:ascii="Courier New" w:hAnsi="Courier New" w:cs="Courier New"/>
          <w:sz w:val="24"/>
          <w:szCs w:val="24"/>
        </w:rPr>
        <w:t>‘</w:t>
      </w:r>
      <w:r w:rsidR="00C26AEF">
        <w:rPr>
          <w:rFonts w:ascii="Courier New" w:hAnsi="Courier New" w:cs="Courier New"/>
          <w:sz w:val="24"/>
          <w:szCs w:val="24"/>
        </w:rPr>
        <w:t>i</w:t>
      </w:r>
      <w:r w:rsidR="00233340" w:rsidRPr="001C1BC4">
        <w:rPr>
          <w:rFonts w:ascii="Courier New" w:hAnsi="Courier New" w:cs="Courier New"/>
          <w:sz w:val="24"/>
          <w:szCs w:val="24"/>
        </w:rPr>
        <w:t xml:space="preserve">n de şahadeti irdelendiğinde </w:t>
      </w:r>
      <w:r w:rsidR="00824FA1" w:rsidRPr="001C1BC4">
        <w:rPr>
          <w:rFonts w:ascii="Courier New" w:hAnsi="Courier New" w:cs="Courier New"/>
          <w:sz w:val="24"/>
          <w:szCs w:val="24"/>
        </w:rPr>
        <w:t>şahadetinin sarsılmadığı</w:t>
      </w:r>
      <w:r w:rsidR="00A71291" w:rsidRPr="001C1BC4">
        <w:rPr>
          <w:rFonts w:ascii="Courier New" w:hAnsi="Courier New" w:cs="Courier New"/>
          <w:sz w:val="24"/>
          <w:szCs w:val="24"/>
        </w:rPr>
        <w:t>,</w:t>
      </w:r>
      <w:r w:rsidR="00824FA1" w:rsidRPr="001C1BC4">
        <w:rPr>
          <w:rFonts w:ascii="Courier New" w:hAnsi="Courier New" w:cs="Courier New"/>
          <w:sz w:val="24"/>
          <w:szCs w:val="24"/>
        </w:rPr>
        <w:t xml:space="preserve"> </w:t>
      </w:r>
      <w:proofErr w:type="spellStart"/>
      <w:r w:rsidR="00C26AEF">
        <w:rPr>
          <w:rFonts w:ascii="Courier New" w:hAnsi="Courier New" w:cs="Courier New"/>
          <w:sz w:val="24"/>
          <w:szCs w:val="24"/>
        </w:rPr>
        <w:t>M</w:t>
      </w:r>
      <w:r w:rsidR="00A71291" w:rsidRPr="001C1BC4">
        <w:rPr>
          <w:rFonts w:ascii="Courier New" w:hAnsi="Courier New" w:cs="Courier New"/>
          <w:sz w:val="24"/>
          <w:szCs w:val="24"/>
        </w:rPr>
        <w:t>üşteki</w:t>
      </w:r>
      <w:r w:rsidR="00C26AEF">
        <w:rPr>
          <w:rFonts w:ascii="Courier New" w:hAnsi="Courier New" w:cs="Courier New"/>
          <w:sz w:val="24"/>
          <w:szCs w:val="24"/>
        </w:rPr>
        <w:t>’</w:t>
      </w:r>
      <w:r w:rsidR="00A71291" w:rsidRPr="001C1BC4">
        <w:rPr>
          <w:rFonts w:ascii="Courier New" w:hAnsi="Courier New" w:cs="Courier New"/>
          <w:sz w:val="24"/>
          <w:szCs w:val="24"/>
        </w:rPr>
        <w:t>nin</w:t>
      </w:r>
      <w:proofErr w:type="spellEnd"/>
      <w:r w:rsidR="00A71291" w:rsidRPr="001C1BC4">
        <w:rPr>
          <w:rFonts w:ascii="Courier New" w:hAnsi="Courier New" w:cs="Courier New"/>
          <w:sz w:val="24"/>
          <w:szCs w:val="24"/>
        </w:rPr>
        <w:t xml:space="preserve"> </w:t>
      </w:r>
      <w:r w:rsidR="00C26AEF">
        <w:rPr>
          <w:rFonts w:ascii="Courier New" w:hAnsi="Courier New" w:cs="Courier New"/>
          <w:sz w:val="24"/>
          <w:szCs w:val="24"/>
        </w:rPr>
        <w:t>S</w:t>
      </w:r>
      <w:r w:rsidR="00A71291" w:rsidRPr="001C1BC4">
        <w:rPr>
          <w:rFonts w:ascii="Courier New" w:hAnsi="Courier New" w:cs="Courier New"/>
          <w:sz w:val="24"/>
          <w:szCs w:val="24"/>
        </w:rPr>
        <w:t xml:space="preserve">anığa </w:t>
      </w:r>
      <w:r w:rsidR="00235098" w:rsidRPr="001C1BC4">
        <w:rPr>
          <w:rFonts w:ascii="Courier New" w:hAnsi="Courier New" w:cs="Courier New"/>
          <w:sz w:val="24"/>
          <w:szCs w:val="24"/>
        </w:rPr>
        <w:t>gönderdiği</w:t>
      </w:r>
      <w:r w:rsidR="004E5E5C" w:rsidRPr="001C1BC4">
        <w:rPr>
          <w:rFonts w:ascii="Courier New" w:hAnsi="Courier New" w:cs="Courier New"/>
          <w:sz w:val="24"/>
          <w:szCs w:val="24"/>
        </w:rPr>
        <w:t xml:space="preserve"> mesajda  “siz</w:t>
      </w:r>
      <w:r w:rsidR="00662288">
        <w:rPr>
          <w:rFonts w:ascii="Courier New" w:hAnsi="Courier New" w:cs="Courier New"/>
          <w:sz w:val="24"/>
          <w:szCs w:val="24"/>
        </w:rPr>
        <w:t>”</w:t>
      </w:r>
      <w:r w:rsidR="004E5E5C" w:rsidRPr="001C1BC4">
        <w:rPr>
          <w:rFonts w:ascii="Courier New" w:hAnsi="Courier New" w:cs="Courier New"/>
          <w:sz w:val="24"/>
          <w:szCs w:val="24"/>
        </w:rPr>
        <w:t xml:space="preserve"> ibaresini “sen</w:t>
      </w:r>
      <w:r w:rsidR="00662288">
        <w:rPr>
          <w:rFonts w:ascii="Courier New" w:hAnsi="Courier New" w:cs="Courier New"/>
          <w:sz w:val="24"/>
          <w:szCs w:val="24"/>
        </w:rPr>
        <w:t>”</w:t>
      </w:r>
      <w:r w:rsidR="00A71291" w:rsidRPr="001C1BC4">
        <w:rPr>
          <w:rFonts w:ascii="Courier New" w:hAnsi="Courier New" w:cs="Courier New"/>
          <w:sz w:val="24"/>
          <w:szCs w:val="24"/>
        </w:rPr>
        <w:t xml:space="preserve"> olarak aktarmı</w:t>
      </w:r>
      <w:r w:rsidR="001C1BC4">
        <w:rPr>
          <w:rFonts w:ascii="Courier New" w:hAnsi="Courier New" w:cs="Courier New"/>
          <w:sz w:val="24"/>
          <w:szCs w:val="24"/>
        </w:rPr>
        <w:t>ş olması</w:t>
      </w:r>
      <w:r w:rsidR="00C26AEF">
        <w:rPr>
          <w:rFonts w:ascii="Courier New" w:hAnsi="Courier New" w:cs="Courier New"/>
          <w:sz w:val="24"/>
          <w:szCs w:val="24"/>
        </w:rPr>
        <w:t>nın</w:t>
      </w:r>
      <w:r w:rsidR="00A71291" w:rsidRPr="001C1BC4">
        <w:rPr>
          <w:rFonts w:ascii="Courier New" w:hAnsi="Courier New" w:cs="Courier New"/>
          <w:sz w:val="24"/>
          <w:szCs w:val="24"/>
        </w:rPr>
        <w:t xml:space="preserve"> şahadetin güvenirliliği</w:t>
      </w:r>
      <w:r w:rsidR="00C26AEF">
        <w:rPr>
          <w:rFonts w:ascii="Courier New" w:hAnsi="Courier New" w:cs="Courier New"/>
          <w:sz w:val="24"/>
          <w:szCs w:val="24"/>
        </w:rPr>
        <w:t>ni</w:t>
      </w:r>
      <w:r w:rsidR="00A71291" w:rsidRPr="001C1BC4">
        <w:rPr>
          <w:rFonts w:ascii="Courier New" w:hAnsi="Courier New" w:cs="Courier New"/>
          <w:sz w:val="24"/>
          <w:szCs w:val="24"/>
        </w:rPr>
        <w:t xml:space="preserve"> etkilemediği, </w:t>
      </w:r>
      <w:proofErr w:type="spellStart"/>
      <w:r w:rsidR="00C26AEF">
        <w:rPr>
          <w:rFonts w:ascii="Courier New" w:hAnsi="Courier New" w:cs="Courier New"/>
          <w:sz w:val="24"/>
          <w:szCs w:val="24"/>
        </w:rPr>
        <w:t>M</w:t>
      </w:r>
      <w:r w:rsidR="00014702" w:rsidRPr="001C1BC4">
        <w:rPr>
          <w:rFonts w:ascii="Courier New" w:hAnsi="Courier New" w:cs="Courier New"/>
          <w:sz w:val="24"/>
          <w:szCs w:val="24"/>
        </w:rPr>
        <w:t>üşteki</w:t>
      </w:r>
      <w:r w:rsidR="00C26AEF">
        <w:rPr>
          <w:rFonts w:ascii="Courier New" w:hAnsi="Courier New" w:cs="Courier New"/>
          <w:sz w:val="24"/>
          <w:szCs w:val="24"/>
        </w:rPr>
        <w:t>’</w:t>
      </w:r>
      <w:r w:rsidR="00014702" w:rsidRPr="001C1BC4">
        <w:rPr>
          <w:rFonts w:ascii="Courier New" w:hAnsi="Courier New" w:cs="Courier New"/>
          <w:sz w:val="24"/>
          <w:szCs w:val="24"/>
        </w:rPr>
        <w:t>nin</w:t>
      </w:r>
      <w:proofErr w:type="spellEnd"/>
      <w:r w:rsidR="00014702" w:rsidRPr="001C1BC4">
        <w:rPr>
          <w:rFonts w:ascii="Courier New" w:hAnsi="Courier New" w:cs="Courier New"/>
          <w:sz w:val="24"/>
          <w:szCs w:val="24"/>
        </w:rPr>
        <w:t xml:space="preserve"> de şahadetinde </w:t>
      </w:r>
      <w:r w:rsidR="00662288">
        <w:rPr>
          <w:rFonts w:ascii="Courier New" w:hAnsi="Courier New" w:cs="Courier New"/>
          <w:sz w:val="24"/>
          <w:szCs w:val="24"/>
        </w:rPr>
        <w:t>S</w:t>
      </w:r>
      <w:r w:rsidR="00834032" w:rsidRPr="001C1BC4">
        <w:rPr>
          <w:rFonts w:ascii="Courier New" w:hAnsi="Courier New" w:cs="Courier New"/>
          <w:sz w:val="24"/>
          <w:szCs w:val="24"/>
        </w:rPr>
        <w:t>anığın telefonuna gönd</w:t>
      </w:r>
      <w:r w:rsidR="00834032">
        <w:rPr>
          <w:rFonts w:ascii="Courier New" w:hAnsi="Courier New" w:cs="Courier New"/>
          <w:sz w:val="24"/>
          <w:szCs w:val="24"/>
        </w:rPr>
        <w:t>erdiği</w:t>
      </w:r>
      <w:r w:rsidR="00834032" w:rsidRPr="001C1BC4">
        <w:rPr>
          <w:rFonts w:ascii="Courier New" w:hAnsi="Courier New" w:cs="Courier New"/>
          <w:sz w:val="24"/>
          <w:szCs w:val="24"/>
        </w:rPr>
        <w:t xml:space="preserve"> </w:t>
      </w:r>
      <w:r w:rsidR="00014702" w:rsidRPr="001C1BC4">
        <w:rPr>
          <w:rFonts w:ascii="Courier New" w:hAnsi="Courier New" w:cs="Courier New"/>
          <w:sz w:val="24"/>
          <w:szCs w:val="24"/>
        </w:rPr>
        <w:t>mesaj</w:t>
      </w:r>
      <w:r w:rsidR="00235098" w:rsidRPr="001C1BC4">
        <w:rPr>
          <w:rFonts w:ascii="Courier New" w:hAnsi="Courier New" w:cs="Courier New"/>
          <w:sz w:val="24"/>
          <w:szCs w:val="24"/>
        </w:rPr>
        <w:t>da</w:t>
      </w:r>
      <w:r w:rsidR="00F91B80" w:rsidRPr="001C1BC4">
        <w:rPr>
          <w:rFonts w:ascii="Courier New" w:hAnsi="Courier New" w:cs="Courier New"/>
          <w:sz w:val="24"/>
          <w:szCs w:val="24"/>
        </w:rPr>
        <w:t xml:space="preserve"> </w:t>
      </w:r>
      <w:r w:rsidR="00662288">
        <w:rPr>
          <w:rFonts w:ascii="Courier New" w:hAnsi="Courier New" w:cs="Courier New"/>
          <w:sz w:val="24"/>
          <w:szCs w:val="24"/>
        </w:rPr>
        <w:t>“</w:t>
      </w:r>
      <w:r w:rsidR="00014702" w:rsidRPr="001C1BC4">
        <w:rPr>
          <w:rFonts w:ascii="Courier New" w:hAnsi="Courier New" w:cs="Courier New"/>
          <w:sz w:val="24"/>
          <w:szCs w:val="24"/>
        </w:rPr>
        <w:t xml:space="preserve">siz” diye </w:t>
      </w:r>
      <w:r w:rsidR="008658AD" w:rsidRPr="001C1BC4">
        <w:rPr>
          <w:rFonts w:ascii="Courier New" w:hAnsi="Courier New" w:cs="Courier New"/>
          <w:sz w:val="24"/>
          <w:szCs w:val="24"/>
        </w:rPr>
        <w:t xml:space="preserve">hitap </w:t>
      </w:r>
      <w:r w:rsidR="00834032">
        <w:rPr>
          <w:rFonts w:ascii="Courier New" w:hAnsi="Courier New" w:cs="Courier New"/>
          <w:sz w:val="24"/>
          <w:szCs w:val="24"/>
        </w:rPr>
        <w:t xml:space="preserve">ettiği kişinin sadece </w:t>
      </w:r>
      <w:r w:rsidR="00662288">
        <w:rPr>
          <w:rFonts w:ascii="Courier New" w:hAnsi="Courier New" w:cs="Courier New"/>
          <w:sz w:val="24"/>
          <w:szCs w:val="24"/>
        </w:rPr>
        <w:t>S</w:t>
      </w:r>
      <w:r w:rsidR="00235098" w:rsidRPr="001C1BC4">
        <w:rPr>
          <w:rFonts w:ascii="Courier New" w:hAnsi="Courier New" w:cs="Courier New"/>
          <w:sz w:val="24"/>
          <w:szCs w:val="24"/>
        </w:rPr>
        <w:t>anı</w:t>
      </w:r>
      <w:r w:rsidR="00834032">
        <w:rPr>
          <w:rFonts w:ascii="Courier New" w:hAnsi="Courier New" w:cs="Courier New"/>
          <w:sz w:val="24"/>
          <w:szCs w:val="24"/>
        </w:rPr>
        <w:t>k olduğunu</w:t>
      </w:r>
      <w:r w:rsidR="00235098" w:rsidRPr="001C1BC4">
        <w:rPr>
          <w:rFonts w:ascii="Courier New" w:hAnsi="Courier New" w:cs="Courier New"/>
          <w:sz w:val="24"/>
          <w:szCs w:val="24"/>
        </w:rPr>
        <w:t xml:space="preserve"> belirtmesi, Ziya Yılmaz isimli kişiyi </w:t>
      </w:r>
      <w:r w:rsidR="00235098" w:rsidRPr="001C1BC4">
        <w:rPr>
          <w:rFonts w:ascii="Courier New" w:hAnsi="Courier New" w:cs="Courier New"/>
          <w:sz w:val="24"/>
          <w:szCs w:val="24"/>
        </w:rPr>
        <w:lastRenderedPageBreak/>
        <w:t>kas</w:t>
      </w:r>
      <w:r w:rsidR="00662288">
        <w:rPr>
          <w:rFonts w:ascii="Courier New" w:hAnsi="Courier New" w:cs="Courier New"/>
          <w:sz w:val="24"/>
          <w:szCs w:val="24"/>
        </w:rPr>
        <w:t>t</w:t>
      </w:r>
      <w:r w:rsidR="00235098" w:rsidRPr="001C1BC4">
        <w:rPr>
          <w:rFonts w:ascii="Courier New" w:hAnsi="Courier New" w:cs="Courier New"/>
          <w:sz w:val="24"/>
          <w:szCs w:val="24"/>
        </w:rPr>
        <w:t xml:space="preserve">etmediğini </w:t>
      </w:r>
      <w:r w:rsidR="00585E1A" w:rsidRPr="001C1BC4">
        <w:rPr>
          <w:rFonts w:ascii="Courier New" w:hAnsi="Courier New" w:cs="Courier New"/>
          <w:sz w:val="24"/>
          <w:szCs w:val="24"/>
        </w:rPr>
        <w:t xml:space="preserve">göstermektedir. </w:t>
      </w:r>
      <w:proofErr w:type="gramEnd"/>
      <w:r w:rsidR="00585E1A" w:rsidRPr="001C1BC4">
        <w:rPr>
          <w:rFonts w:ascii="Courier New" w:hAnsi="Courier New" w:cs="Courier New"/>
          <w:sz w:val="24"/>
          <w:szCs w:val="24"/>
        </w:rPr>
        <w:t>Bu bağlamda</w:t>
      </w:r>
      <w:r w:rsidR="00C26AEF">
        <w:rPr>
          <w:rFonts w:ascii="Courier New" w:hAnsi="Courier New" w:cs="Courier New"/>
          <w:sz w:val="24"/>
          <w:szCs w:val="24"/>
        </w:rPr>
        <w:t>,</w:t>
      </w:r>
      <w:r w:rsidR="00585E1A" w:rsidRPr="001C1BC4">
        <w:rPr>
          <w:rFonts w:ascii="Courier New" w:hAnsi="Courier New" w:cs="Courier New"/>
          <w:sz w:val="24"/>
          <w:szCs w:val="24"/>
        </w:rPr>
        <w:t xml:space="preserve"> </w:t>
      </w:r>
      <w:r w:rsidR="00824FA1" w:rsidRPr="001C1BC4">
        <w:rPr>
          <w:rFonts w:ascii="Courier New" w:hAnsi="Courier New" w:cs="Courier New"/>
          <w:sz w:val="24"/>
          <w:szCs w:val="24"/>
        </w:rPr>
        <w:t xml:space="preserve">her iki </w:t>
      </w:r>
      <w:r w:rsidR="00F91B80" w:rsidRPr="001C1BC4">
        <w:rPr>
          <w:rFonts w:ascii="Courier New" w:hAnsi="Courier New" w:cs="Courier New"/>
          <w:sz w:val="24"/>
          <w:szCs w:val="24"/>
        </w:rPr>
        <w:t xml:space="preserve">polis </w:t>
      </w:r>
      <w:r w:rsidR="00824FA1" w:rsidRPr="001C1BC4">
        <w:rPr>
          <w:rFonts w:ascii="Courier New" w:hAnsi="Courier New" w:cs="Courier New"/>
          <w:sz w:val="24"/>
          <w:szCs w:val="24"/>
        </w:rPr>
        <w:t>tanığın şahade</w:t>
      </w:r>
      <w:r w:rsidR="00D1640C" w:rsidRPr="001C1BC4">
        <w:rPr>
          <w:rFonts w:ascii="Courier New" w:hAnsi="Courier New" w:cs="Courier New"/>
          <w:sz w:val="24"/>
          <w:szCs w:val="24"/>
        </w:rPr>
        <w:t>t</w:t>
      </w:r>
      <w:r w:rsidR="00F91B80" w:rsidRPr="001C1BC4">
        <w:rPr>
          <w:rFonts w:ascii="Courier New" w:hAnsi="Courier New" w:cs="Courier New"/>
          <w:sz w:val="24"/>
          <w:szCs w:val="24"/>
        </w:rPr>
        <w:t>ler</w:t>
      </w:r>
      <w:r w:rsidR="00824FA1" w:rsidRPr="001C1BC4">
        <w:rPr>
          <w:rFonts w:ascii="Courier New" w:hAnsi="Courier New" w:cs="Courier New"/>
          <w:sz w:val="24"/>
          <w:szCs w:val="24"/>
        </w:rPr>
        <w:t xml:space="preserve">inin </w:t>
      </w:r>
      <w:r w:rsidR="00F91B80" w:rsidRPr="001C1BC4">
        <w:rPr>
          <w:rFonts w:ascii="Courier New" w:hAnsi="Courier New" w:cs="Courier New"/>
          <w:sz w:val="24"/>
          <w:szCs w:val="24"/>
        </w:rPr>
        <w:t>b</w:t>
      </w:r>
      <w:r w:rsidR="00A71291" w:rsidRPr="001C1BC4">
        <w:rPr>
          <w:rFonts w:ascii="Courier New" w:hAnsi="Courier New" w:cs="Courier New"/>
          <w:sz w:val="24"/>
          <w:szCs w:val="24"/>
        </w:rPr>
        <w:t xml:space="preserve">irbiri ile </w:t>
      </w:r>
      <w:r w:rsidR="00AD15DE" w:rsidRPr="001C1BC4">
        <w:rPr>
          <w:rFonts w:ascii="Courier New" w:hAnsi="Courier New" w:cs="Courier New"/>
          <w:sz w:val="24"/>
          <w:szCs w:val="24"/>
        </w:rPr>
        <w:t>uyum içerisinde ol</w:t>
      </w:r>
      <w:r w:rsidR="00585E1A" w:rsidRPr="001C1BC4">
        <w:rPr>
          <w:rFonts w:ascii="Courier New" w:hAnsi="Courier New" w:cs="Courier New"/>
          <w:sz w:val="24"/>
          <w:szCs w:val="24"/>
        </w:rPr>
        <w:t>up</w:t>
      </w:r>
      <w:r w:rsidR="00CA6487" w:rsidRPr="001C1BC4">
        <w:rPr>
          <w:rFonts w:ascii="Courier New" w:hAnsi="Courier New" w:cs="Courier New"/>
          <w:sz w:val="24"/>
          <w:szCs w:val="24"/>
        </w:rPr>
        <w:t xml:space="preserve"> </w:t>
      </w:r>
      <w:r w:rsidR="00585E1A" w:rsidRPr="001C1BC4">
        <w:rPr>
          <w:rFonts w:ascii="Courier New" w:hAnsi="Courier New" w:cs="Courier New"/>
          <w:sz w:val="24"/>
          <w:szCs w:val="24"/>
        </w:rPr>
        <w:t>şahadetlerinde</w:t>
      </w:r>
      <w:r w:rsidR="004C6401" w:rsidRPr="001C1BC4">
        <w:rPr>
          <w:rFonts w:ascii="Courier New" w:hAnsi="Courier New" w:cs="Courier New"/>
          <w:sz w:val="24"/>
          <w:szCs w:val="24"/>
        </w:rPr>
        <w:t xml:space="preserve"> </w:t>
      </w:r>
      <w:r w:rsidR="00662288">
        <w:rPr>
          <w:rFonts w:ascii="Courier New" w:hAnsi="Courier New" w:cs="Courier New"/>
          <w:sz w:val="24"/>
          <w:szCs w:val="24"/>
        </w:rPr>
        <w:t>S</w:t>
      </w:r>
      <w:r w:rsidR="00C26000" w:rsidRPr="001C1BC4">
        <w:rPr>
          <w:rFonts w:ascii="Courier New" w:hAnsi="Courier New" w:cs="Courier New"/>
          <w:sz w:val="24"/>
          <w:szCs w:val="24"/>
        </w:rPr>
        <w:t>anığın evin</w:t>
      </w:r>
      <w:r w:rsidR="004C6401" w:rsidRPr="001C1BC4">
        <w:rPr>
          <w:rFonts w:ascii="Courier New" w:hAnsi="Courier New" w:cs="Courier New"/>
          <w:sz w:val="24"/>
          <w:szCs w:val="24"/>
        </w:rPr>
        <w:t>in zemin katında</w:t>
      </w:r>
      <w:r w:rsidR="00C26000" w:rsidRPr="001C1BC4">
        <w:rPr>
          <w:rFonts w:ascii="Courier New" w:hAnsi="Courier New" w:cs="Courier New"/>
          <w:sz w:val="24"/>
          <w:szCs w:val="24"/>
        </w:rPr>
        <w:t xml:space="preserve"> </w:t>
      </w:r>
      <w:r w:rsidR="004C6401" w:rsidRPr="001C1BC4">
        <w:rPr>
          <w:rFonts w:ascii="Courier New" w:hAnsi="Courier New" w:cs="Courier New"/>
          <w:sz w:val="24"/>
          <w:szCs w:val="24"/>
        </w:rPr>
        <w:t>tes</w:t>
      </w:r>
      <w:r w:rsidR="00662288">
        <w:rPr>
          <w:rFonts w:ascii="Courier New" w:hAnsi="Courier New" w:cs="Courier New"/>
          <w:sz w:val="24"/>
          <w:szCs w:val="24"/>
        </w:rPr>
        <w:t>p</w:t>
      </w:r>
      <w:r w:rsidR="004C6401" w:rsidRPr="001C1BC4">
        <w:rPr>
          <w:rFonts w:ascii="Courier New" w:hAnsi="Courier New" w:cs="Courier New"/>
          <w:sz w:val="24"/>
          <w:szCs w:val="24"/>
        </w:rPr>
        <w:t xml:space="preserve">it edilen </w:t>
      </w:r>
      <w:r w:rsidR="006C53C5" w:rsidRPr="001C1BC4">
        <w:rPr>
          <w:rFonts w:ascii="Courier New" w:hAnsi="Courier New" w:cs="Courier New"/>
          <w:sz w:val="24"/>
          <w:szCs w:val="24"/>
        </w:rPr>
        <w:t xml:space="preserve">Emare </w:t>
      </w:r>
      <w:r w:rsidR="00D05919" w:rsidRPr="001C1BC4">
        <w:rPr>
          <w:rFonts w:ascii="Courier New" w:hAnsi="Courier New" w:cs="Courier New"/>
          <w:sz w:val="24"/>
          <w:szCs w:val="24"/>
        </w:rPr>
        <w:t>N</w:t>
      </w:r>
      <w:r w:rsidR="000E4107" w:rsidRPr="001C1BC4">
        <w:rPr>
          <w:rFonts w:ascii="Courier New" w:hAnsi="Courier New" w:cs="Courier New"/>
          <w:sz w:val="24"/>
          <w:szCs w:val="24"/>
        </w:rPr>
        <w:t xml:space="preserve">o.10 battaniye </w:t>
      </w:r>
      <w:r w:rsidR="004C6401" w:rsidRPr="001C1BC4">
        <w:rPr>
          <w:rFonts w:ascii="Courier New" w:hAnsi="Courier New" w:cs="Courier New"/>
          <w:sz w:val="24"/>
          <w:szCs w:val="24"/>
        </w:rPr>
        <w:t xml:space="preserve">ile </w:t>
      </w:r>
      <w:r w:rsidR="006C53C5" w:rsidRPr="001C1BC4">
        <w:rPr>
          <w:rFonts w:ascii="Courier New" w:hAnsi="Courier New" w:cs="Courier New"/>
          <w:sz w:val="24"/>
          <w:szCs w:val="24"/>
        </w:rPr>
        <w:t xml:space="preserve">ilgili </w:t>
      </w:r>
      <w:r w:rsidR="000E4107" w:rsidRPr="001C1BC4">
        <w:rPr>
          <w:rFonts w:ascii="Courier New" w:hAnsi="Courier New" w:cs="Courier New"/>
          <w:sz w:val="24"/>
          <w:szCs w:val="24"/>
        </w:rPr>
        <w:t xml:space="preserve">uyumlu şahadet verdikleri </w:t>
      </w:r>
      <w:r w:rsidR="00824FA1" w:rsidRPr="001C1BC4">
        <w:rPr>
          <w:rFonts w:ascii="Courier New" w:hAnsi="Courier New" w:cs="Courier New"/>
          <w:sz w:val="24"/>
          <w:szCs w:val="24"/>
        </w:rPr>
        <w:t>gör</w:t>
      </w:r>
      <w:r w:rsidR="004C6401" w:rsidRPr="001C1BC4">
        <w:rPr>
          <w:rFonts w:ascii="Courier New" w:hAnsi="Courier New" w:cs="Courier New"/>
          <w:sz w:val="24"/>
          <w:szCs w:val="24"/>
        </w:rPr>
        <w:t>ülmektedir,</w:t>
      </w:r>
      <w:r w:rsidR="00824FA1" w:rsidRPr="001C1BC4">
        <w:rPr>
          <w:rFonts w:ascii="Courier New" w:hAnsi="Courier New" w:cs="Courier New"/>
          <w:sz w:val="24"/>
          <w:szCs w:val="24"/>
        </w:rPr>
        <w:t xml:space="preserve"> </w:t>
      </w:r>
      <w:r w:rsidR="00662288">
        <w:rPr>
          <w:rFonts w:ascii="Courier New" w:hAnsi="Courier New" w:cs="Courier New"/>
          <w:sz w:val="24"/>
          <w:szCs w:val="24"/>
        </w:rPr>
        <w:t>bu nedenle S</w:t>
      </w:r>
      <w:r w:rsidR="00F16AE7" w:rsidRPr="001C1BC4">
        <w:rPr>
          <w:rFonts w:ascii="Courier New" w:hAnsi="Courier New" w:cs="Courier New"/>
          <w:sz w:val="24"/>
          <w:szCs w:val="24"/>
        </w:rPr>
        <w:t xml:space="preserve">anık </w:t>
      </w:r>
      <w:r w:rsidR="00C26AEF">
        <w:rPr>
          <w:rFonts w:ascii="Courier New" w:hAnsi="Courier New" w:cs="Courier New"/>
          <w:sz w:val="24"/>
          <w:szCs w:val="24"/>
        </w:rPr>
        <w:t>A</w:t>
      </w:r>
      <w:r w:rsidR="00F16AE7" w:rsidRPr="001C1BC4">
        <w:rPr>
          <w:rFonts w:ascii="Courier New" w:hAnsi="Courier New" w:cs="Courier New"/>
          <w:sz w:val="24"/>
          <w:szCs w:val="24"/>
        </w:rPr>
        <w:t xml:space="preserve">vukatının bu </w:t>
      </w:r>
      <w:r w:rsidR="00D1640C" w:rsidRPr="001C1BC4">
        <w:rPr>
          <w:rFonts w:ascii="Courier New" w:hAnsi="Courier New" w:cs="Courier New"/>
          <w:sz w:val="24"/>
          <w:szCs w:val="24"/>
        </w:rPr>
        <w:t xml:space="preserve">yöndeki </w:t>
      </w:r>
      <w:r w:rsidR="00F16AE7" w:rsidRPr="001C1BC4">
        <w:rPr>
          <w:rFonts w:ascii="Courier New" w:hAnsi="Courier New" w:cs="Courier New"/>
          <w:sz w:val="24"/>
          <w:szCs w:val="24"/>
        </w:rPr>
        <w:t>iddia</w:t>
      </w:r>
      <w:r w:rsidR="00A71291" w:rsidRPr="001C1BC4">
        <w:rPr>
          <w:rFonts w:ascii="Courier New" w:hAnsi="Courier New" w:cs="Courier New"/>
          <w:sz w:val="24"/>
          <w:szCs w:val="24"/>
        </w:rPr>
        <w:t>ları</w:t>
      </w:r>
      <w:r w:rsidR="00F16AE7" w:rsidRPr="001C1BC4">
        <w:rPr>
          <w:rFonts w:ascii="Courier New" w:hAnsi="Courier New" w:cs="Courier New"/>
          <w:sz w:val="24"/>
          <w:szCs w:val="24"/>
        </w:rPr>
        <w:t xml:space="preserve"> reddedilir.</w:t>
      </w:r>
    </w:p>
    <w:p w14:paraId="507CCAFA" w14:textId="77777777" w:rsidR="002C4C57" w:rsidRDefault="002C4C57" w:rsidP="00C6171C">
      <w:pPr>
        <w:pStyle w:val="ListeParagraf"/>
        <w:spacing w:line="360" w:lineRule="auto"/>
        <w:ind w:left="142"/>
        <w:rPr>
          <w:rFonts w:ascii="Courier New" w:hAnsi="Courier New" w:cs="Courier New"/>
          <w:sz w:val="24"/>
          <w:szCs w:val="24"/>
        </w:rPr>
      </w:pPr>
    </w:p>
    <w:p w14:paraId="33C9E9DF" w14:textId="6ED023B9" w:rsidR="00E22318" w:rsidRDefault="00A71291"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F5DDA">
        <w:rPr>
          <w:rFonts w:ascii="Courier New" w:hAnsi="Courier New" w:cs="Courier New"/>
          <w:sz w:val="24"/>
          <w:szCs w:val="24"/>
        </w:rPr>
        <w:tab/>
      </w:r>
      <w:proofErr w:type="gramStart"/>
      <w:r>
        <w:rPr>
          <w:rFonts w:ascii="Courier New" w:hAnsi="Courier New" w:cs="Courier New"/>
          <w:sz w:val="24"/>
          <w:szCs w:val="24"/>
        </w:rPr>
        <w:t xml:space="preserve">Sanık </w:t>
      </w:r>
      <w:r w:rsidR="00C26AEF">
        <w:rPr>
          <w:rFonts w:ascii="Courier New" w:hAnsi="Courier New" w:cs="Courier New"/>
          <w:sz w:val="24"/>
          <w:szCs w:val="24"/>
        </w:rPr>
        <w:t>A</w:t>
      </w:r>
      <w:r>
        <w:rPr>
          <w:rFonts w:ascii="Courier New" w:hAnsi="Courier New" w:cs="Courier New"/>
          <w:sz w:val="24"/>
          <w:szCs w:val="24"/>
        </w:rPr>
        <w:t>vukatı</w:t>
      </w:r>
      <w:r w:rsidR="00762EE2">
        <w:rPr>
          <w:rFonts w:ascii="Courier New" w:hAnsi="Courier New" w:cs="Courier New"/>
          <w:sz w:val="24"/>
          <w:szCs w:val="24"/>
        </w:rPr>
        <w:t>,</w:t>
      </w:r>
      <w:r>
        <w:rPr>
          <w:rFonts w:ascii="Courier New" w:hAnsi="Courier New" w:cs="Courier New"/>
          <w:sz w:val="24"/>
          <w:szCs w:val="24"/>
        </w:rPr>
        <w:t xml:space="preserve"> </w:t>
      </w:r>
      <w:proofErr w:type="spellStart"/>
      <w:r w:rsidR="00C26AEF">
        <w:rPr>
          <w:rFonts w:ascii="Courier New" w:hAnsi="Courier New" w:cs="Courier New"/>
          <w:sz w:val="24"/>
          <w:szCs w:val="24"/>
        </w:rPr>
        <w:t>M</w:t>
      </w:r>
      <w:r>
        <w:rPr>
          <w:rFonts w:ascii="Courier New" w:hAnsi="Courier New" w:cs="Courier New"/>
          <w:sz w:val="24"/>
          <w:szCs w:val="24"/>
        </w:rPr>
        <w:t>üşteki</w:t>
      </w:r>
      <w:r w:rsidR="00C26AEF">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olay gecesi alkollü olup</w:t>
      </w:r>
      <w:r w:rsidR="00762EE2">
        <w:rPr>
          <w:rFonts w:ascii="Courier New" w:hAnsi="Courier New" w:cs="Courier New"/>
          <w:sz w:val="24"/>
          <w:szCs w:val="24"/>
        </w:rPr>
        <w:t xml:space="preserve"> </w:t>
      </w:r>
      <w:r w:rsidR="00F91B80">
        <w:rPr>
          <w:rFonts w:ascii="Courier New" w:hAnsi="Courier New" w:cs="Courier New"/>
          <w:sz w:val="24"/>
          <w:szCs w:val="24"/>
        </w:rPr>
        <w:t>gerçekleri hatırlamadığını</w:t>
      </w:r>
      <w:r w:rsidR="00E22318">
        <w:rPr>
          <w:rFonts w:ascii="Courier New" w:hAnsi="Courier New" w:cs="Courier New"/>
          <w:sz w:val="24"/>
          <w:szCs w:val="24"/>
        </w:rPr>
        <w:t>,</w:t>
      </w:r>
      <w:r w:rsidR="00F91B80">
        <w:rPr>
          <w:rFonts w:ascii="Courier New" w:hAnsi="Courier New" w:cs="Courier New"/>
          <w:sz w:val="24"/>
          <w:szCs w:val="24"/>
        </w:rPr>
        <w:t xml:space="preserve"> </w:t>
      </w:r>
      <w:r w:rsidR="00E22318">
        <w:rPr>
          <w:rFonts w:ascii="Courier New" w:hAnsi="Courier New" w:cs="Courier New"/>
          <w:sz w:val="24"/>
          <w:szCs w:val="24"/>
        </w:rPr>
        <w:t xml:space="preserve">ertesi sabah </w:t>
      </w:r>
      <w:r w:rsidR="00C26AEF">
        <w:rPr>
          <w:rFonts w:ascii="Courier New" w:hAnsi="Courier New" w:cs="Courier New"/>
          <w:sz w:val="24"/>
          <w:szCs w:val="24"/>
        </w:rPr>
        <w:t>S</w:t>
      </w:r>
      <w:r w:rsidR="00E22318">
        <w:rPr>
          <w:rFonts w:ascii="Courier New" w:hAnsi="Courier New" w:cs="Courier New"/>
          <w:sz w:val="24"/>
          <w:szCs w:val="24"/>
        </w:rPr>
        <w:t xml:space="preserve">anığın yatağında uyanmış olması sebebiyle </w:t>
      </w:r>
      <w:r w:rsidR="00C26AEF">
        <w:rPr>
          <w:rFonts w:ascii="Courier New" w:hAnsi="Courier New" w:cs="Courier New"/>
          <w:sz w:val="24"/>
          <w:szCs w:val="24"/>
        </w:rPr>
        <w:t>S</w:t>
      </w:r>
      <w:r w:rsidR="00E22318">
        <w:rPr>
          <w:rFonts w:ascii="Courier New" w:hAnsi="Courier New" w:cs="Courier New"/>
          <w:sz w:val="24"/>
          <w:szCs w:val="24"/>
        </w:rPr>
        <w:t>anığı suçladığını</w:t>
      </w:r>
      <w:r w:rsidR="005A2F18">
        <w:rPr>
          <w:rFonts w:ascii="Courier New" w:hAnsi="Courier New" w:cs="Courier New"/>
          <w:sz w:val="24"/>
          <w:szCs w:val="24"/>
        </w:rPr>
        <w:t>,</w:t>
      </w:r>
      <w:r w:rsidR="005A2F18" w:rsidRPr="005A2F18">
        <w:rPr>
          <w:rFonts w:ascii="Courier New" w:hAnsi="Courier New" w:cs="Courier New"/>
          <w:sz w:val="24"/>
          <w:szCs w:val="24"/>
        </w:rPr>
        <w:t xml:space="preserve"> </w:t>
      </w:r>
      <w:r w:rsidR="00C26AEF">
        <w:rPr>
          <w:rFonts w:ascii="Courier New" w:hAnsi="Courier New" w:cs="Courier New"/>
          <w:sz w:val="24"/>
          <w:szCs w:val="24"/>
        </w:rPr>
        <w:t>S</w:t>
      </w:r>
      <w:r w:rsidR="00EF75C2">
        <w:rPr>
          <w:rFonts w:ascii="Courier New" w:hAnsi="Courier New" w:cs="Courier New"/>
          <w:sz w:val="24"/>
          <w:szCs w:val="24"/>
        </w:rPr>
        <w:t xml:space="preserve">anığın </w:t>
      </w:r>
      <w:r w:rsidR="00C26AEF">
        <w:rPr>
          <w:rFonts w:ascii="Courier New" w:hAnsi="Courier New" w:cs="Courier New"/>
          <w:sz w:val="24"/>
          <w:szCs w:val="24"/>
        </w:rPr>
        <w:t>M</w:t>
      </w:r>
      <w:r w:rsidR="00EF75C2">
        <w:rPr>
          <w:rFonts w:ascii="Courier New" w:hAnsi="Courier New" w:cs="Courier New"/>
          <w:sz w:val="24"/>
          <w:szCs w:val="24"/>
        </w:rPr>
        <w:t>üşteki</w:t>
      </w:r>
      <w:r w:rsidR="00B451FC">
        <w:rPr>
          <w:rFonts w:ascii="Courier New" w:hAnsi="Courier New" w:cs="Courier New"/>
          <w:sz w:val="24"/>
          <w:szCs w:val="24"/>
        </w:rPr>
        <w:t xml:space="preserve"> ile</w:t>
      </w:r>
      <w:r w:rsidR="00EF75C2">
        <w:rPr>
          <w:rFonts w:ascii="Courier New" w:hAnsi="Courier New" w:cs="Courier New"/>
          <w:sz w:val="24"/>
          <w:szCs w:val="24"/>
        </w:rPr>
        <w:t xml:space="preserve"> hiçbir şekilde cinsel münasebette bulunmadığını, </w:t>
      </w:r>
      <w:proofErr w:type="spellStart"/>
      <w:r w:rsidR="00C26AEF">
        <w:rPr>
          <w:rFonts w:ascii="Courier New" w:hAnsi="Courier New" w:cs="Courier New"/>
          <w:sz w:val="24"/>
          <w:szCs w:val="24"/>
        </w:rPr>
        <w:t>M</w:t>
      </w:r>
      <w:r w:rsidR="00EC6797">
        <w:rPr>
          <w:rFonts w:ascii="Courier New" w:hAnsi="Courier New" w:cs="Courier New"/>
          <w:sz w:val="24"/>
          <w:szCs w:val="24"/>
        </w:rPr>
        <w:t>üşteki</w:t>
      </w:r>
      <w:r w:rsidR="00C26AEF">
        <w:rPr>
          <w:rFonts w:ascii="Courier New" w:hAnsi="Courier New" w:cs="Courier New"/>
          <w:sz w:val="24"/>
          <w:szCs w:val="24"/>
        </w:rPr>
        <w:t>’</w:t>
      </w:r>
      <w:r w:rsidR="00EC6797">
        <w:rPr>
          <w:rFonts w:ascii="Courier New" w:hAnsi="Courier New" w:cs="Courier New"/>
          <w:sz w:val="24"/>
          <w:szCs w:val="24"/>
        </w:rPr>
        <w:t>nin</w:t>
      </w:r>
      <w:proofErr w:type="spellEnd"/>
      <w:r w:rsidR="00EC6797">
        <w:rPr>
          <w:rFonts w:ascii="Courier New" w:hAnsi="Courier New" w:cs="Courier New"/>
          <w:sz w:val="24"/>
          <w:szCs w:val="24"/>
        </w:rPr>
        <w:t xml:space="preserve"> aslında </w:t>
      </w:r>
      <w:r w:rsidR="00B451FC">
        <w:rPr>
          <w:rFonts w:ascii="Courier New" w:hAnsi="Courier New" w:cs="Courier New"/>
          <w:sz w:val="24"/>
          <w:szCs w:val="24"/>
        </w:rPr>
        <w:t>Ziya Yılmaz ile ilişkiye girdiğini ve hatırlamadığını, yalan i</w:t>
      </w:r>
      <w:r w:rsidR="005A2F18">
        <w:rPr>
          <w:rFonts w:ascii="Courier New" w:hAnsi="Courier New" w:cs="Courier New"/>
          <w:sz w:val="24"/>
          <w:szCs w:val="24"/>
        </w:rPr>
        <w:t xml:space="preserve">fade vermek suçu ile yargılanan Ziya Yılmaz’ın </w:t>
      </w:r>
      <w:r w:rsidR="00834032">
        <w:rPr>
          <w:rFonts w:ascii="Courier New" w:hAnsi="Courier New" w:cs="Courier New"/>
          <w:sz w:val="24"/>
          <w:szCs w:val="24"/>
        </w:rPr>
        <w:t>yargıla</w:t>
      </w:r>
      <w:r w:rsidR="00C26AEF">
        <w:rPr>
          <w:rFonts w:ascii="Courier New" w:hAnsi="Courier New" w:cs="Courier New"/>
          <w:sz w:val="24"/>
          <w:szCs w:val="24"/>
        </w:rPr>
        <w:t>na</w:t>
      </w:r>
      <w:r w:rsidR="00834032">
        <w:rPr>
          <w:rFonts w:ascii="Courier New" w:hAnsi="Courier New" w:cs="Courier New"/>
          <w:sz w:val="24"/>
          <w:szCs w:val="24"/>
        </w:rPr>
        <w:t>rak sınır</w:t>
      </w:r>
      <w:r w:rsidR="00C26AEF">
        <w:rPr>
          <w:rFonts w:ascii="Courier New" w:hAnsi="Courier New" w:cs="Courier New"/>
          <w:sz w:val="24"/>
          <w:szCs w:val="24"/>
        </w:rPr>
        <w:t xml:space="preserve"> </w:t>
      </w:r>
      <w:r w:rsidR="00834032">
        <w:rPr>
          <w:rFonts w:ascii="Courier New" w:hAnsi="Courier New" w:cs="Courier New"/>
          <w:sz w:val="24"/>
          <w:szCs w:val="24"/>
        </w:rPr>
        <w:t xml:space="preserve">dışı </w:t>
      </w:r>
      <w:r w:rsidR="005A2F18">
        <w:rPr>
          <w:rFonts w:ascii="Courier New" w:hAnsi="Courier New" w:cs="Courier New"/>
          <w:sz w:val="24"/>
          <w:szCs w:val="24"/>
        </w:rPr>
        <w:t xml:space="preserve">edilmesine rağmen </w:t>
      </w:r>
      <w:r w:rsidR="004C6401">
        <w:rPr>
          <w:rFonts w:ascii="Courier New" w:hAnsi="Courier New" w:cs="Courier New"/>
          <w:sz w:val="24"/>
          <w:szCs w:val="24"/>
        </w:rPr>
        <w:t xml:space="preserve">gerçeklerin ortaya çıkması için </w:t>
      </w:r>
      <w:r w:rsidR="00C26AEF">
        <w:rPr>
          <w:rFonts w:ascii="Courier New" w:hAnsi="Courier New" w:cs="Courier New"/>
          <w:sz w:val="24"/>
          <w:szCs w:val="24"/>
        </w:rPr>
        <w:t>B</w:t>
      </w:r>
      <w:r w:rsidR="005A2F18" w:rsidRPr="002406A3">
        <w:rPr>
          <w:rFonts w:ascii="Courier New" w:hAnsi="Courier New" w:cs="Courier New"/>
          <w:sz w:val="24"/>
          <w:szCs w:val="24"/>
        </w:rPr>
        <w:t>aşsavcılık tarafından şahadet vermesinin sağlanması gerektiğini</w:t>
      </w:r>
      <w:r w:rsidR="00B451FC" w:rsidRPr="002406A3">
        <w:rPr>
          <w:rFonts w:ascii="Courier New" w:hAnsi="Courier New" w:cs="Courier New"/>
          <w:sz w:val="24"/>
          <w:szCs w:val="24"/>
        </w:rPr>
        <w:t xml:space="preserve"> </w:t>
      </w:r>
      <w:r w:rsidR="00E22318" w:rsidRPr="002406A3">
        <w:rPr>
          <w:rFonts w:ascii="Courier New" w:hAnsi="Courier New" w:cs="Courier New"/>
          <w:sz w:val="24"/>
          <w:szCs w:val="24"/>
        </w:rPr>
        <w:t xml:space="preserve">ve </w:t>
      </w:r>
      <w:r w:rsidR="00C26AEF">
        <w:rPr>
          <w:rFonts w:ascii="Courier New" w:hAnsi="Courier New" w:cs="Courier New"/>
          <w:sz w:val="24"/>
          <w:szCs w:val="24"/>
        </w:rPr>
        <w:t>S</w:t>
      </w:r>
      <w:r w:rsidR="00E22318" w:rsidRPr="002406A3">
        <w:rPr>
          <w:rFonts w:ascii="Courier New" w:hAnsi="Courier New" w:cs="Courier New"/>
          <w:sz w:val="24"/>
          <w:szCs w:val="24"/>
        </w:rPr>
        <w:t>anığın bir komplo ile karşı karşıya kaldığını iddia etti.</w:t>
      </w:r>
      <w:proofErr w:type="gramEnd"/>
    </w:p>
    <w:p w14:paraId="48CA3649" w14:textId="77777777" w:rsidR="002B4D34" w:rsidRDefault="002B4D34" w:rsidP="00C6171C">
      <w:pPr>
        <w:pStyle w:val="ListeParagraf"/>
        <w:spacing w:line="360" w:lineRule="auto"/>
        <w:ind w:left="0"/>
        <w:rPr>
          <w:rFonts w:ascii="Courier New" w:hAnsi="Courier New" w:cs="Courier New"/>
          <w:sz w:val="24"/>
          <w:szCs w:val="24"/>
        </w:rPr>
      </w:pPr>
    </w:p>
    <w:p w14:paraId="444D5F35" w14:textId="0FD8B2AB" w:rsidR="00585E1A" w:rsidRDefault="00326861" w:rsidP="00C6171C">
      <w:pPr>
        <w:pStyle w:val="ListeParagraf"/>
        <w:spacing w:line="360" w:lineRule="auto"/>
        <w:ind w:left="0"/>
        <w:rPr>
          <w:rFonts w:ascii="Courier New" w:hAnsi="Courier New" w:cs="Courier New"/>
          <w:b/>
          <w:sz w:val="24"/>
          <w:szCs w:val="24"/>
        </w:rPr>
      </w:pPr>
      <w:r>
        <w:rPr>
          <w:rFonts w:ascii="Courier New" w:hAnsi="Courier New" w:cs="Courier New"/>
          <w:sz w:val="24"/>
          <w:szCs w:val="24"/>
        </w:rPr>
        <w:t xml:space="preserve">   </w:t>
      </w:r>
      <w:r w:rsidR="007F5DDA">
        <w:rPr>
          <w:rFonts w:ascii="Courier New" w:hAnsi="Courier New" w:cs="Courier New"/>
          <w:sz w:val="24"/>
          <w:szCs w:val="24"/>
        </w:rPr>
        <w:tab/>
      </w:r>
      <w:r>
        <w:rPr>
          <w:rFonts w:ascii="Courier New" w:hAnsi="Courier New" w:cs="Courier New"/>
          <w:sz w:val="24"/>
          <w:szCs w:val="24"/>
        </w:rPr>
        <w:t>A</w:t>
      </w:r>
      <w:r w:rsidR="005538F3">
        <w:rPr>
          <w:rFonts w:ascii="Courier New" w:hAnsi="Courier New" w:cs="Courier New"/>
          <w:sz w:val="24"/>
          <w:szCs w:val="24"/>
        </w:rPr>
        <w:t xml:space="preserve">ğır Ceza </w:t>
      </w:r>
      <w:r w:rsidR="00334F4C">
        <w:rPr>
          <w:rFonts w:ascii="Courier New" w:hAnsi="Courier New" w:cs="Courier New"/>
          <w:sz w:val="24"/>
          <w:szCs w:val="24"/>
        </w:rPr>
        <w:t>M</w:t>
      </w:r>
      <w:r>
        <w:rPr>
          <w:rFonts w:ascii="Courier New" w:hAnsi="Courier New" w:cs="Courier New"/>
          <w:sz w:val="24"/>
          <w:szCs w:val="24"/>
        </w:rPr>
        <w:t>ahkeme</w:t>
      </w:r>
      <w:r w:rsidR="005538F3">
        <w:rPr>
          <w:rFonts w:ascii="Courier New" w:hAnsi="Courier New" w:cs="Courier New"/>
          <w:sz w:val="24"/>
          <w:szCs w:val="24"/>
        </w:rPr>
        <w:t>si</w:t>
      </w:r>
      <w:r>
        <w:rPr>
          <w:rFonts w:ascii="Courier New" w:hAnsi="Courier New" w:cs="Courier New"/>
          <w:sz w:val="24"/>
          <w:szCs w:val="24"/>
        </w:rPr>
        <w:t xml:space="preserve"> </w:t>
      </w:r>
      <w:r w:rsidR="000D1213">
        <w:rPr>
          <w:rFonts w:ascii="Courier New" w:hAnsi="Courier New" w:cs="Courier New"/>
          <w:sz w:val="24"/>
          <w:szCs w:val="24"/>
        </w:rPr>
        <w:t>kararında</w:t>
      </w:r>
      <w:r w:rsidR="00334F4C">
        <w:rPr>
          <w:rFonts w:ascii="Courier New" w:hAnsi="Courier New" w:cs="Courier New"/>
          <w:sz w:val="24"/>
          <w:szCs w:val="24"/>
        </w:rPr>
        <w:t xml:space="preserve">; </w:t>
      </w:r>
      <w:proofErr w:type="spellStart"/>
      <w:r w:rsidR="00C26AEF">
        <w:rPr>
          <w:rFonts w:ascii="Courier New" w:hAnsi="Courier New" w:cs="Courier New"/>
          <w:sz w:val="24"/>
          <w:szCs w:val="24"/>
        </w:rPr>
        <w:t>M</w:t>
      </w:r>
      <w:r w:rsidR="00031560">
        <w:rPr>
          <w:rFonts w:ascii="Courier New" w:hAnsi="Courier New" w:cs="Courier New"/>
          <w:sz w:val="24"/>
          <w:szCs w:val="24"/>
        </w:rPr>
        <w:t>üşte</w:t>
      </w:r>
      <w:r w:rsidR="000D1213">
        <w:rPr>
          <w:rFonts w:ascii="Courier New" w:hAnsi="Courier New" w:cs="Courier New"/>
          <w:sz w:val="24"/>
          <w:szCs w:val="24"/>
        </w:rPr>
        <w:t>ki</w:t>
      </w:r>
      <w:r w:rsidR="00C26AEF">
        <w:rPr>
          <w:rFonts w:ascii="Courier New" w:hAnsi="Courier New" w:cs="Courier New"/>
          <w:sz w:val="24"/>
          <w:szCs w:val="24"/>
        </w:rPr>
        <w:t>’</w:t>
      </w:r>
      <w:r w:rsidR="000D1213">
        <w:rPr>
          <w:rFonts w:ascii="Courier New" w:hAnsi="Courier New" w:cs="Courier New"/>
          <w:sz w:val="24"/>
          <w:szCs w:val="24"/>
        </w:rPr>
        <w:t>nin</w:t>
      </w:r>
      <w:proofErr w:type="spellEnd"/>
      <w:r w:rsidR="000D1213">
        <w:rPr>
          <w:rFonts w:ascii="Courier New" w:hAnsi="Courier New" w:cs="Courier New"/>
          <w:sz w:val="24"/>
          <w:szCs w:val="24"/>
        </w:rPr>
        <w:t xml:space="preserve"> </w:t>
      </w:r>
      <w:r w:rsidR="00662288">
        <w:rPr>
          <w:rFonts w:ascii="Courier New" w:hAnsi="Courier New" w:cs="Courier New"/>
          <w:sz w:val="24"/>
          <w:szCs w:val="24"/>
        </w:rPr>
        <w:t>S</w:t>
      </w:r>
      <w:r w:rsidR="00BC2A51">
        <w:rPr>
          <w:rFonts w:ascii="Courier New" w:hAnsi="Courier New" w:cs="Courier New"/>
          <w:sz w:val="24"/>
          <w:szCs w:val="24"/>
        </w:rPr>
        <w:t xml:space="preserve">anık </w:t>
      </w:r>
      <w:r w:rsidR="009640F9">
        <w:rPr>
          <w:rFonts w:ascii="Courier New" w:hAnsi="Courier New" w:cs="Courier New"/>
          <w:sz w:val="24"/>
          <w:szCs w:val="24"/>
        </w:rPr>
        <w:t>A</w:t>
      </w:r>
      <w:r w:rsidR="00BC2A51">
        <w:rPr>
          <w:rFonts w:ascii="Courier New" w:hAnsi="Courier New" w:cs="Courier New"/>
          <w:sz w:val="24"/>
          <w:szCs w:val="24"/>
        </w:rPr>
        <w:t xml:space="preserve">vukatı tarafından uzun bir istintaka tabi tutulmasına rağmen </w:t>
      </w:r>
      <w:r w:rsidR="004F5644">
        <w:rPr>
          <w:rFonts w:ascii="Courier New" w:hAnsi="Courier New" w:cs="Courier New"/>
          <w:sz w:val="24"/>
          <w:szCs w:val="24"/>
        </w:rPr>
        <w:t xml:space="preserve">tereddütsüz ve seri cevapları ile </w:t>
      </w:r>
      <w:r w:rsidR="00BC2A51">
        <w:rPr>
          <w:rFonts w:ascii="Courier New" w:hAnsi="Courier New" w:cs="Courier New"/>
          <w:sz w:val="24"/>
          <w:szCs w:val="24"/>
        </w:rPr>
        <w:t xml:space="preserve">şahadetinin sarsılmadığına kanaat getirerek </w:t>
      </w:r>
      <w:r w:rsidR="000D1213">
        <w:rPr>
          <w:rFonts w:ascii="Courier New" w:hAnsi="Courier New" w:cs="Courier New"/>
          <w:sz w:val="24"/>
          <w:szCs w:val="24"/>
        </w:rPr>
        <w:t>şahadetine itibar e</w:t>
      </w:r>
      <w:r w:rsidR="00A62EFB">
        <w:rPr>
          <w:rFonts w:ascii="Courier New" w:hAnsi="Courier New" w:cs="Courier New"/>
          <w:sz w:val="24"/>
          <w:szCs w:val="24"/>
        </w:rPr>
        <w:t>tti.</w:t>
      </w:r>
      <w:r w:rsidR="002C4C57">
        <w:rPr>
          <w:rFonts w:ascii="Courier New" w:hAnsi="Courier New" w:cs="Courier New"/>
          <w:sz w:val="24"/>
          <w:szCs w:val="24"/>
        </w:rPr>
        <w:t>(</w:t>
      </w:r>
      <w:r w:rsidR="002C4C57" w:rsidRPr="004C6401">
        <w:rPr>
          <w:rFonts w:ascii="Courier New" w:hAnsi="Courier New" w:cs="Courier New"/>
          <w:b/>
          <w:sz w:val="24"/>
          <w:szCs w:val="24"/>
        </w:rPr>
        <w:t>mavi 415</w:t>
      </w:r>
      <w:r w:rsidR="00585E1A">
        <w:rPr>
          <w:rFonts w:ascii="Courier New" w:hAnsi="Courier New" w:cs="Courier New"/>
          <w:b/>
          <w:sz w:val="24"/>
          <w:szCs w:val="24"/>
        </w:rPr>
        <w:t>)</w:t>
      </w:r>
    </w:p>
    <w:p w14:paraId="0485FC60" w14:textId="4A2DA3FB" w:rsidR="00585E1A" w:rsidRDefault="00585E1A" w:rsidP="00C6171C">
      <w:pPr>
        <w:pStyle w:val="ListeParagraf"/>
        <w:spacing w:line="360" w:lineRule="auto"/>
        <w:ind w:left="0"/>
        <w:rPr>
          <w:rFonts w:ascii="Courier New" w:hAnsi="Courier New" w:cs="Courier New"/>
          <w:sz w:val="24"/>
          <w:szCs w:val="24"/>
        </w:rPr>
      </w:pPr>
    </w:p>
    <w:p w14:paraId="280DC958" w14:textId="251709D5" w:rsidR="006A01B7" w:rsidRDefault="00585E1A"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A62EFB">
        <w:rPr>
          <w:rFonts w:ascii="Courier New" w:hAnsi="Courier New" w:cs="Courier New"/>
          <w:sz w:val="24"/>
          <w:szCs w:val="24"/>
        </w:rPr>
        <w:t>Müşteki şahadetinde</w:t>
      </w:r>
      <w:r w:rsidR="009640F9">
        <w:rPr>
          <w:rFonts w:ascii="Courier New" w:hAnsi="Courier New" w:cs="Courier New"/>
          <w:sz w:val="24"/>
          <w:szCs w:val="24"/>
        </w:rPr>
        <w:t>,</w:t>
      </w:r>
      <w:r w:rsidR="00A62EFB">
        <w:rPr>
          <w:rFonts w:ascii="Courier New" w:hAnsi="Courier New" w:cs="Courier New"/>
          <w:sz w:val="24"/>
          <w:szCs w:val="24"/>
        </w:rPr>
        <w:t xml:space="preserve"> </w:t>
      </w:r>
      <w:r w:rsidR="009640F9">
        <w:rPr>
          <w:rFonts w:ascii="Courier New" w:hAnsi="Courier New" w:cs="Courier New"/>
          <w:sz w:val="24"/>
          <w:szCs w:val="24"/>
        </w:rPr>
        <w:t>S</w:t>
      </w:r>
      <w:r w:rsidR="00E30608">
        <w:rPr>
          <w:rFonts w:ascii="Courier New" w:hAnsi="Courier New" w:cs="Courier New"/>
          <w:sz w:val="24"/>
          <w:szCs w:val="24"/>
        </w:rPr>
        <w:t>anığın şirketinde çalışan Ziya Yılmaz</w:t>
      </w:r>
      <w:r w:rsidR="000D1213">
        <w:rPr>
          <w:rFonts w:ascii="Courier New" w:hAnsi="Courier New" w:cs="Courier New"/>
          <w:sz w:val="24"/>
          <w:szCs w:val="24"/>
        </w:rPr>
        <w:t xml:space="preserve">’ın </w:t>
      </w:r>
      <w:r w:rsidR="00334F4C">
        <w:rPr>
          <w:rFonts w:ascii="Courier New" w:hAnsi="Courier New" w:cs="Courier New"/>
          <w:sz w:val="24"/>
          <w:szCs w:val="24"/>
        </w:rPr>
        <w:t>30</w:t>
      </w:r>
      <w:r w:rsidR="00662288">
        <w:rPr>
          <w:rFonts w:ascii="Courier New" w:hAnsi="Courier New" w:cs="Courier New"/>
          <w:sz w:val="24"/>
          <w:szCs w:val="24"/>
        </w:rPr>
        <w:t>.</w:t>
      </w:r>
      <w:r w:rsidR="00334F4C">
        <w:rPr>
          <w:rFonts w:ascii="Courier New" w:hAnsi="Courier New" w:cs="Courier New"/>
          <w:sz w:val="24"/>
          <w:szCs w:val="24"/>
        </w:rPr>
        <w:t>9</w:t>
      </w:r>
      <w:r w:rsidR="00662288">
        <w:rPr>
          <w:rFonts w:ascii="Courier New" w:hAnsi="Courier New" w:cs="Courier New"/>
          <w:sz w:val="24"/>
          <w:szCs w:val="24"/>
        </w:rPr>
        <w:t>.</w:t>
      </w:r>
      <w:r w:rsidR="00334F4C">
        <w:rPr>
          <w:rFonts w:ascii="Courier New" w:hAnsi="Courier New" w:cs="Courier New"/>
          <w:sz w:val="24"/>
          <w:szCs w:val="24"/>
        </w:rPr>
        <w:t xml:space="preserve">2017 tarihinde </w:t>
      </w:r>
      <w:r>
        <w:rPr>
          <w:rFonts w:ascii="Courier New" w:hAnsi="Courier New" w:cs="Courier New"/>
          <w:sz w:val="24"/>
          <w:szCs w:val="24"/>
        </w:rPr>
        <w:t xml:space="preserve">kendisini </w:t>
      </w:r>
      <w:r w:rsidR="005E6E26">
        <w:rPr>
          <w:rFonts w:ascii="Courier New" w:hAnsi="Courier New" w:cs="Courier New"/>
          <w:sz w:val="24"/>
          <w:szCs w:val="24"/>
        </w:rPr>
        <w:t xml:space="preserve">araba ile evinden alarak </w:t>
      </w:r>
      <w:r w:rsidR="00662288">
        <w:rPr>
          <w:rFonts w:ascii="Courier New" w:hAnsi="Courier New" w:cs="Courier New"/>
          <w:sz w:val="24"/>
          <w:szCs w:val="24"/>
        </w:rPr>
        <w:t>S</w:t>
      </w:r>
      <w:r w:rsidR="00A62EFB">
        <w:rPr>
          <w:rFonts w:ascii="Courier New" w:hAnsi="Courier New" w:cs="Courier New"/>
          <w:sz w:val="24"/>
          <w:szCs w:val="24"/>
        </w:rPr>
        <w:t>anı</w:t>
      </w:r>
      <w:r w:rsidR="004C6401">
        <w:rPr>
          <w:rFonts w:ascii="Courier New" w:hAnsi="Courier New" w:cs="Courier New"/>
          <w:sz w:val="24"/>
          <w:szCs w:val="24"/>
        </w:rPr>
        <w:t>k</w:t>
      </w:r>
      <w:r w:rsidR="00A62EFB">
        <w:rPr>
          <w:rFonts w:ascii="Courier New" w:hAnsi="Courier New" w:cs="Courier New"/>
          <w:sz w:val="24"/>
          <w:szCs w:val="24"/>
        </w:rPr>
        <w:t xml:space="preserve"> ile görüştürmek amacıyl</w:t>
      </w:r>
      <w:r w:rsidR="007F5DDA">
        <w:rPr>
          <w:rFonts w:ascii="Courier New" w:hAnsi="Courier New" w:cs="Courier New"/>
          <w:sz w:val="24"/>
          <w:szCs w:val="24"/>
        </w:rPr>
        <w:t>a</w:t>
      </w:r>
      <w:r w:rsidR="00A62EFB">
        <w:rPr>
          <w:rFonts w:ascii="Courier New" w:hAnsi="Courier New" w:cs="Courier New"/>
          <w:sz w:val="24"/>
          <w:szCs w:val="24"/>
        </w:rPr>
        <w:t xml:space="preserve"> </w:t>
      </w:r>
      <w:r w:rsidR="00662288">
        <w:rPr>
          <w:rFonts w:ascii="Courier New" w:hAnsi="Courier New" w:cs="Courier New"/>
          <w:sz w:val="24"/>
          <w:szCs w:val="24"/>
        </w:rPr>
        <w:t>S</w:t>
      </w:r>
      <w:r w:rsidR="00696A91">
        <w:rPr>
          <w:rFonts w:ascii="Courier New" w:hAnsi="Courier New" w:cs="Courier New"/>
          <w:sz w:val="24"/>
          <w:szCs w:val="24"/>
        </w:rPr>
        <w:t xml:space="preserve">anığa ait </w:t>
      </w:r>
      <w:proofErr w:type="spellStart"/>
      <w:r w:rsidR="00696A91">
        <w:rPr>
          <w:rFonts w:ascii="Courier New" w:hAnsi="Courier New" w:cs="Courier New"/>
          <w:sz w:val="24"/>
          <w:szCs w:val="24"/>
        </w:rPr>
        <w:t>Çatalköy</w:t>
      </w:r>
      <w:r w:rsidR="007F5DDA">
        <w:rPr>
          <w:rFonts w:ascii="Courier New" w:hAnsi="Courier New" w:cs="Courier New"/>
          <w:sz w:val="24"/>
          <w:szCs w:val="24"/>
        </w:rPr>
        <w:t>’</w:t>
      </w:r>
      <w:r w:rsidR="00696A91">
        <w:rPr>
          <w:rFonts w:ascii="Courier New" w:hAnsi="Courier New" w:cs="Courier New"/>
          <w:sz w:val="24"/>
          <w:szCs w:val="24"/>
        </w:rPr>
        <w:t>de</w:t>
      </w:r>
      <w:proofErr w:type="spellEnd"/>
      <w:r w:rsidR="00696A91">
        <w:rPr>
          <w:rFonts w:ascii="Courier New" w:hAnsi="Courier New" w:cs="Courier New"/>
          <w:sz w:val="24"/>
          <w:szCs w:val="24"/>
        </w:rPr>
        <w:t xml:space="preserve"> </w:t>
      </w:r>
      <w:r w:rsidR="00834032">
        <w:rPr>
          <w:rFonts w:ascii="Courier New" w:hAnsi="Courier New" w:cs="Courier New"/>
          <w:sz w:val="24"/>
          <w:szCs w:val="24"/>
        </w:rPr>
        <w:t xml:space="preserve">bulunan </w:t>
      </w:r>
      <w:r w:rsidR="009640F9">
        <w:rPr>
          <w:rFonts w:ascii="Courier New" w:hAnsi="Courier New" w:cs="Courier New"/>
          <w:sz w:val="24"/>
          <w:szCs w:val="24"/>
        </w:rPr>
        <w:t>ev</w:t>
      </w:r>
      <w:r w:rsidR="00696A91">
        <w:rPr>
          <w:rFonts w:ascii="Courier New" w:hAnsi="Courier New" w:cs="Courier New"/>
          <w:sz w:val="24"/>
          <w:szCs w:val="24"/>
        </w:rPr>
        <w:t xml:space="preserve">e götürdüğünü, </w:t>
      </w:r>
      <w:r w:rsidR="005E6E26">
        <w:rPr>
          <w:rFonts w:ascii="Courier New" w:hAnsi="Courier New" w:cs="Courier New"/>
          <w:sz w:val="24"/>
          <w:szCs w:val="24"/>
        </w:rPr>
        <w:t xml:space="preserve">havuz kenarında </w:t>
      </w:r>
      <w:r w:rsidR="000E4107">
        <w:rPr>
          <w:rFonts w:ascii="Courier New" w:hAnsi="Courier New" w:cs="Courier New"/>
          <w:sz w:val="24"/>
          <w:szCs w:val="24"/>
        </w:rPr>
        <w:t xml:space="preserve">içki içmeye başladıklarını, </w:t>
      </w:r>
      <w:r w:rsidR="00662288">
        <w:rPr>
          <w:rFonts w:ascii="Courier New" w:hAnsi="Courier New" w:cs="Courier New"/>
          <w:sz w:val="24"/>
          <w:szCs w:val="24"/>
        </w:rPr>
        <w:t>S</w:t>
      </w:r>
      <w:r w:rsidR="00696A91">
        <w:rPr>
          <w:rFonts w:ascii="Courier New" w:hAnsi="Courier New" w:cs="Courier New"/>
          <w:sz w:val="24"/>
          <w:szCs w:val="24"/>
        </w:rPr>
        <w:t>anığın sonradan geldiğini ve hep birlikte i</w:t>
      </w:r>
      <w:r w:rsidR="000E4107">
        <w:rPr>
          <w:rFonts w:ascii="Courier New" w:hAnsi="Courier New" w:cs="Courier New"/>
          <w:sz w:val="24"/>
          <w:szCs w:val="24"/>
        </w:rPr>
        <w:t>çmeye devam ettikleri</w:t>
      </w:r>
      <w:r w:rsidR="009640F9">
        <w:rPr>
          <w:rFonts w:ascii="Courier New" w:hAnsi="Courier New" w:cs="Courier New"/>
          <w:sz w:val="24"/>
          <w:szCs w:val="24"/>
        </w:rPr>
        <w:t>ni</w:t>
      </w:r>
      <w:r w:rsidR="005E6E26">
        <w:rPr>
          <w:rFonts w:ascii="Courier New" w:hAnsi="Courier New" w:cs="Courier New"/>
          <w:sz w:val="24"/>
          <w:szCs w:val="24"/>
        </w:rPr>
        <w:t xml:space="preserve">, </w:t>
      </w:r>
      <w:r w:rsidR="00696A91">
        <w:rPr>
          <w:rFonts w:ascii="Courier New" w:hAnsi="Courier New" w:cs="Courier New"/>
          <w:sz w:val="24"/>
          <w:szCs w:val="24"/>
        </w:rPr>
        <w:t>bir ara havuza atla</w:t>
      </w:r>
      <w:r w:rsidR="000D0720">
        <w:rPr>
          <w:rFonts w:ascii="Courier New" w:hAnsi="Courier New" w:cs="Courier New"/>
          <w:sz w:val="24"/>
          <w:szCs w:val="24"/>
        </w:rPr>
        <w:t>yıp üşüyerek çıktığını</w:t>
      </w:r>
      <w:r w:rsidR="00834032">
        <w:rPr>
          <w:rFonts w:ascii="Courier New" w:hAnsi="Courier New" w:cs="Courier New"/>
          <w:sz w:val="24"/>
          <w:szCs w:val="24"/>
        </w:rPr>
        <w:t>,</w:t>
      </w:r>
      <w:r w:rsidR="000D0720">
        <w:rPr>
          <w:rFonts w:ascii="Courier New" w:hAnsi="Courier New" w:cs="Courier New"/>
          <w:sz w:val="24"/>
          <w:szCs w:val="24"/>
        </w:rPr>
        <w:t xml:space="preserve"> </w:t>
      </w:r>
      <w:r w:rsidR="00662288">
        <w:rPr>
          <w:rFonts w:ascii="Courier New" w:hAnsi="Courier New" w:cs="Courier New"/>
          <w:sz w:val="24"/>
          <w:szCs w:val="24"/>
        </w:rPr>
        <w:t>S</w:t>
      </w:r>
      <w:r w:rsidR="000D0720">
        <w:rPr>
          <w:rFonts w:ascii="Courier New" w:hAnsi="Courier New" w:cs="Courier New"/>
          <w:sz w:val="24"/>
          <w:szCs w:val="24"/>
        </w:rPr>
        <w:t>anığın kendisine havluların üst katta olduğu</w:t>
      </w:r>
      <w:r w:rsidR="009640F9">
        <w:rPr>
          <w:rFonts w:ascii="Courier New" w:hAnsi="Courier New" w:cs="Courier New"/>
          <w:sz w:val="24"/>
          <w:szCs w:val="24"/>
        </w:rPr>
        <w:t>nu</w:t>
      </w:r>
      <w:r w:rsidR="00696A91">
        <w:rPr>
          <w:rFonts w:ascii="Courier New" w:hAnsi="Courier New" w:cs="Courier New"/>
          <w:sz w:val="24"/>
          <w:szCs w:val="24"/>
        </w:rPr>
        <w:t xml:space="preserve"> </w:t>
      </w:r>
      <w:r w:rsidR="003D34D8">
        <w:rPr>
          <w:rFonts w:ascii="Courier New" w:hAnsi="Courier New" w:cs="Courier New"/>
          <w:sz w:val="24"/>
          <w:szCs w:val="24"/>
        </w:rPr>
        <w:t xml:space="preserve">söylemesi üzerine üst kata çıkarak </w:t>
      </w:r>
      <w:r w:rsidR="00AD03A6">
        <w:rPr>
          <w:rFonts w:ascii="Courier New" w:hAnsi="Courier New" w:cs="Courier New"/>
          <w:sz w:val="24"/>
          <w:szCs w:val="24"/>
        </w:rPr>
        <w:t xml:space="preserve">giysilerini </w:t>
      </w:r>
      <w:r w:rsidR="00A62EFB">
        <w:rPr>
          <w:rFonts w:ascii="Courier New" w:hAnsi="Courier New" w:cs="Courier New"/>
          <w:sz w:val="24"/>
          <w:szCs w:val="24"/>
        </w:rPr>
        <w:t>çıkar</w:t>
      </w:r>
      <w:r w:rsidR="005538F3">
        <w:rPr>
          <w:rFonts w:ascii="Courier New" w:hAnsi="Courier New" w:cs="Courier New"/>
          <w:sz w:val="24"/>
          <w:szCs w:val="24"/>
        </w:rPr>
        <w:t>ıp</w:t>
      </w:r>
      <w:r w:rsidR="00A62EFB">
        <w:rPr>
          <w:rFonts w:ascii="Courier New" w:hAnsi="Courier New" w:cs="Courier New"/>
          <w:sz w:val="24"/>
          <w:szCs w:val="24"/>
        </w:rPr>
        <w:t xml:space="preserve"> üzerine havlu sardığını</w:t>
      </w:r>
      <w:r w:rsidR="00AD03A6">
        <w:rPr>
          <w:rFonts w:ascii="Courier New" w:hAnsi="Courier New" w:cs="Courier New"/>
          <w:sz w:val="24"/>
          <w:szCs w:val="24"/>
        </w:rPr>
        <w:t>,</w:t>
      </w:r>
      <w:r w:rsidR="00E175C8">
        <w:rPr>
          <w:rFonts w:ascii="Courier New" w:hAnsi="Courier New" w:cs="Courier New"/>
          <w:sz w:val="24"/>
          <w:szCs w:val="24"/>
        </w:rPr>
        <w:t xml:space="preserve"> </w:t>
      </w:r>
      <w:r w:rsidR="00A62EFB">
        <w:rPr>
          <w:rFonts w:ascii="Courier New" w:hAnsi="Courier New" w:cs="Courier New"/>
          <w:sz w:val="24"/>
          <w:szCs w:val="24"/>
        </w:rPr>
        <w:t xml:space="preserve">bu esnada </w:t>
      </w:r>
      <w:r w:rsidR="000E4107">
        <w:rPr>
          <w:rFonts w:ascii="Courier New" w:hAnsi="Courier New" w:cs="Courier New"/>
          <w:sz w:val="24"/>
          <w:szCs w:val="24"/>
        </w:rPr>
        <w:t xml:space="preserve">arkasından </w:t>
      </w:r>
      <w:r w:rsidR="005538F3">
        <w:rPr>
          <w:rFonts w:ascii="Courier New" w:hAnsi="Courier New" w:cs="Courier New"/>
          <w:sz w:val="24"/>
          <w:szCs w:val="24"/>
        </w:rPr>
        <w:t xml:space="preserve">üst kata çıkan </w:t>
      </w:r>
      <w:r w:rsidR="007F5DDA">
        <w:rPr>
          <w:rFonts w:ascii="Courier New" w:hAnsi="Courier New" w:cs="Courier New"/>
          <w:sz w:val="24"/>
          <w:szCs w:val="24"/>
        </w:rPr>
        <w:t>S</w:t>
      </w:r>
      <w:r w:rsidR="009640F9">
        <w:rPr>
          <w:rFonts w:ascii="Courier New" w:hAnsi="Courier New" w:cs="Courier New"/>
          <w:sz w:val="24"/>
          <w:szCs w:val="24"/>
        </w:rPr>
        <w:t>anığın</w:t>
      </w:r>
      <w:r w:rsidR="005538F3">
        <w:rPr>
          <w:rFonts w:ascii="Courier New" w:hAnsi="Courier New" w:cs="Courier New"/>
          <w:sz w:val="24"/>
          <w:szCs w:val="24"/>
        </w:rPr>
        <w:t xml:space="preserve"> kendini </w:t>
      </w:r>
      <w:r w:rsidR="00834032">
        <w:rPr>
          <w:rFonts w:ascii="Courier New" w:hAnsi="Courier New" w:cs="Courier New"/>
          <w:sz w:val="24"/>
          <w:szCs w:val="24"/>
        </w:rPr>
        <w:t xml:space="preserve">odaya doğru </w:t>
      </w:r>
      <w:r w:rsidR="00A62EFB">
        <w:rPr>
          <w:rFonts w:ascii="Courier New" w:hAnsi="Courier New" w:cs="Courier New"/>
          <w:sz w:val="24"/>
          <w:szCs w:val="24"/>
        </w:rPr>
        <w:t xml:space="preserve">itip öpmeye ve okşamaya çalıştığını, </w:t>
      </w:r>
      <w:r w:rsidR="00D90348">
        <w:rPr>
          <w:rFonts w:ascii="Courier New" w:hAnsi="Courier New" w:cs="Courier New"/>
          <w:sz w:val="24"/>
          <w:szCs w:val="24"/>
        </w:rPr>
        <w:t xml:space="preserve">karanlıkta </w:t>
      </w:r>
      <w:r w:rsidR="00A62EFB">
        <w:rPr>
          <w:rFonts w:ascii="Courier New" w:hAnsi="Courier New" w:cs="Courier New"/>
          <w:sz w:val="24"/>
          <w:szCs w:val="24"/>
        </w:rPr>
        <w:t xml:space="preserve">geri geri kaçmaya çalışırken </w:t>
      </w:r>
      <w:r w:rsidR="005538F3">
        <w:rPr>
          <w:rFonts w:ascii="Courier New" w:hAnsi="Courier New" w:cs="Courier New"/>
          <w:sz w:val="24"/>
          <w:szCs w:val="24"/>
        </w:rPr>
        <w:t>başını çarptığını</w:t>
      </w:r>
      <w:r w:rsidR="00A62EFB">
        <w:rPr>
          <w:rFonts w:ascii="Courier New" w:hAnsi="Courier New" w:cs="Courier New"/>
          <w:sz w:val="24"/>
          <w:szCs w:val="24"/>
        </w:rPr>
        <w:t xml:space="preserve">, </w:t>
      </w:r>
      <w:r w:rsidR="00D67EEB">
        <w:rPr>
          <w:rFonts w:ascii="Courier New" w:hAnsi="Courier New" w:cs="Courier New"/>
          <w:sz w:val="24"/>
          <w:szCs w:val="24"/>
        </w:rPr>
        <w:lastRenderedPageBreak/>
        <w:t>kendinden geçtiğini,</w:t>
      </w:r>
      <w:r w:rsidR="00A62EFB">
        <w:rPr>
          <w:rFonts w:ascii="Courier New" w:hAnsi="Courier New" w:cs="Courier New"/>
          <w:sz w:val="24"/>
          <w:szCs w:val="24"/>
        </w:rPr>
        <w:t xml:space="preserve"> </w:t>
      </w:r>
      <w:r w:rsidR="000E4107">
        <w:rPr>
          <w:rFonts w:ascii="Courier New" w:hAnsi="Courier New" w:cs="Courier New"/>
          <w:sz w:val="24"/>
          <w:szCs w:val="24"/>
        </w:rPr>
        <w:t xml:space="preserve">ertesi sabah </w:t>
      </w:r>
      <w:r w:rsidR="00A62EFB">
        <w:rPr>
          <w:rFonts w:ascii="Courier New" w:hAnsi="Courier New" w:cs="Courier New"/>
          <w:sz w:val="24"/>
          <w:szCs w:val="24"/>
        </w:rPr>
        <w:t xml:space="preserve">uyandığında </w:t>
      </w:r>
      <w:r w:rsidR="00662288">
        <w:rPr>
          <w:rFonts w:ascii="Courier New" w:hAnsi="Courier New" w:cs="Courier New"/>
          <w:sz w:val="24"/>
          <w:szCs w:val="24"/>
        </w:rPr>
        <w:t>S</w:t>
      </w:r>
      <w:r w:rsidR="00CD284D">
        <w:rPr>
          <w:rFonts w:ascii="Courier New" w:hAnsi="Courier New" w:cs="Courier New"/>
          <w:sz w:val="24"/>
          <w:szCs w:val="24"/>
        </w:rPr>
        <w:t>anığın yatağında</w:t>
      </w:r>
      <w:r w:rsidR="00A62EFB">
        <w:rPr>
          <w:rFonts w:ascii="Courier New" w:hAnsi="Courier New" w:cs="Courier New"/>
          <w:sz w:val="24"/>
          <w:szCs w:val="24"/>
        </w:rPr>
        <w:t xml:space="preserve"> yattığını, </w:t>
      </w:r>
      <w:r w:rsidR="00662288">
        <w:rPr>
          <w:rFonts w:ascii="Courier New" w:hAnsi="Courier New" w:cs="Courier New"/>
          <w:sz w:val="24"/>
          <w:szCs w:val="24"/>
        </w:rPr>
        <w:t>S</w:t>
      </w:r>
      <w:r w:rsidR="00CC27D4">
        <w:rPr>
          <w:rFonts w:ascii="Courier New" w:hAnsi="Courier New" w:cs="Courier New"/>
          <w:sz w:val="24"/>
          <w:szCs w:val="24"/>
        </w:rPr>
        <w:t xml:space="preserve">anığın </w:t>
      </w:r>
      <w:r w:rsidR="00F26662">
        <w:rPr>
          <w:rFonts w:ascii="Courier New" w:hAnsi="Courier New" w:cs="Courier New"/>
          <w:sz w:val="24"/>
          <w:szCs w:val="24"/>
        </w:rPr>
        <w:t xml:space="preserve">da yanında yattığını ve </w:t>
      </w:r>
      <w:r w:rsidR="00CC27D4">
        <w:rPr>
          <w:rFonts w:ascii="Courier New" w:hAnsi="Courier New" w:cs="Courier New"/>
          <w:sz w:val="24"/>
          <w:szCs w:val="24"/>
        </w:rPr>
        <w:t xml:space="preserve">kendisini okşadığını, </w:t>
      </w:r>
      <w:r w:rsidR="00764234" w:rsidRPr="00CC27D4">
        <w:rPr>
          <w:rFonts w:ascii="Courier New" w:hAnsi="Courier New" w:cs="Courier New"/>
          <w:sz w:val="24"/>
          <w:szCs w:val="24"/>
        </w:rPr>
        <w:t xml:space="preserve">kasık bölgesinde </w:t>
      </w:r>
      <w:r w:rsidR="00A62EFB" w:rsidRPr="00CC27D4">
        <w:rPr>
          <w:rFonts w:ascii="Courier New" w:hAnsi="Courier New" w:cs="Courier New"/>
          <w:sz w:val="24"/>
          <w:szCs w:val="24"/>
        </w:rPr>
        <w:t xml:space="preserve">acı </w:t>
      </w:r>
      <w:r w:rsidR="00764234" w:rsidRPr="00CC27D4">
        <w:rPr>
          <w:rFonts w:ascii="Courier New" w:hAnsi="Courier New" w:cs="Courier New"/>
          <w:sz w:val="24"/>
          <w:szCs w:val="24"/>
        </w:rPr>
        <w:t xml:space="preserve">ve yanma </w:t>
      </w:r>
      <w:r w:rsidR="00A62EFB" w:rsidRPr="00CC27D4">
        <w:rPr>
          <w:rFonts w:ascii="Courier New" w:hAnsi="Courier New" w:cs="Courier New"/>
          <w:sz w:val="24"/>
          <w:szCs w:val="24"/>
        </w:rPr>
        <w:t>hissettiğini,</w:t>
      </w:r>
      <w:r w:rsidR="00CC27D4" w:rsidRPr="00CC27D4">
        <w:rPr>
          <w:rFonts w:ascii="Courier New" w:hAnsi="Courier New" w:cs="Courier New"/>
          <w:sz w:val="24"/>
          <w:szCs w:val="24"/>
        </w:rPr>
        <w:t xml:space="preserve"> </w:t>
      </w:r>
      <w:r w:rsidR="002C4C57">
        <w:rPr>
          <w:rFonts w:ascii="Courier New" w:hAnsi="Courier New" w:cs="Courier New"/>
          <w:sz w:val="24"/>
          <w:szCs w:val="24"/>
        </w:rPr>
        <w:t xml:space="preserve">başını </w:t>
      </w:r>
      <w:r w:rsidR="00CC27D4" w:rsidRPr="00CC27D4">
        <w:rPr>
          <w:rFonts w:ascii="Courier New" w:hAnsi="Courier New" w:cs="Courier New"/>
          <w:sz w:val="24"/>
          <w:szCs w:val="24"/>
        </w:rPr>
        <w:t>ç</w:t>
      </w:r>
      <w:r w:rsidR="00A22958">
        <w:rPr>
          <w:rFonts w:ascii="Courier New" w:hAnsi="Courier New" w:cs="Courier New"/>
          <w:sz w:val="24"/>
          <w:szCs w:val="24"/>
        </w:rPr>
        <w:t>arpma</w:t>
      </w:r>
      <w:r w:rsidR="002C4C57">
        <w:rPr>
          <w:rFonts w:ascii="Courier New" w:hAnsi="Courier New" w:cs="Courier New"/>
          <w:sz w:val="24"/>
          <w:szCs w:val="24"/>
        </w:rPr>
        <w:t>sı</w:t>
      </w:r>
      <w:r w:rsidR="00A22958">
        <w:rPr>
          <w:rFonts w:ascii="Courier New" w:hAnsi="Courier New" w:cs="Courier New"/>
          <w:sz w:val="24"/>
          <w:szCs w:val="24"/>
        </w:rPr>
        <w:t xml:space="preserve">nın </w:t>
      </w:r>
      <w:r w:rsidR="00D90348" w:rsidRPr="00CC27D4">
        <w:rPr>
          <w:rFonts w:ascii="Courier New" w:hAnsi="Courier New" w:cs="Courier New"/>
          <w:sz w:val="24"/>
          <w:szCs w:val="24"/>
        </w:rPr>
        <w:t xml:space="preserve">etkisiyle </w:t>
      </w:r>
      <w:r w:rsidR="00764234" w:rsidRPr="00CC27D4">
        <w:rPr>
          <w:rFonts w:ascii="Courier New" w:hAnsi="Courier New" w:cs="Courier New"/>
          <w:sz w:val="24"/>
          <w:szCs w:val="24"/>
        </w:rPr>
        <w:t>kendinde olmadığını</w:t>
      </w:r>
      <w:r w:rsidR="00D90348" w:rsidRPr="00CC27D4">
        <w:rPr>
          <w:rFonts w:ascii="Courier New" w:hAnsi="Courier New" w:cs="Courier New"/>
          <w:sz w:val="24"/>
          <w:szCs w:val="24"/>
        </w:rPr>
        <w:t xml:space="preserve">, yine kendine geldiği zaman bacaklarının arasında </w:t>
      </w:r>
      <w:r w:rsidR="00D409D7">
        <w:rPr>
          <w:rFonts w:ascii="Courier New" w:hAnsi="Courier New" w:cs="Courier New"/>
          <w:sz w:val="24"/>
          <w:szCs w:val="24"/>
        </w:rPr>
        <w:t xml:space="preserve">dizlerine kadar </w:t>
      </w:r>
      <w:r w:rsidR="00D90348" w:rsidRPr="00CC27D4">
        <w:rPr>
          <w:rFonts w:ascii="Courier New" w:hAnsi="Courier New" w:cs="Courier New"/>
          <w:sz w:val="24"/>
          <w:szCs w:val="24"/>
        </w:rPr>
        <w:t>kan olduğunu</w:t>
      </w:r>
      <w:r w:rsidR="00CC27D4" w:rsidRPr="00CC27D4">
        <w:rPr>
          <w:rFonts w:ascii="Courier New" w:hAnsi="Courier New" w:cs="Courier New"/>
          <w:sz w:val="24"/>
          <w:szCs w:val="24"/>
        </w:rPr>
        <w:t xml:space="preserve"> far</w:t>
      </w:r>
      <w:r w:rsidR="009B5C24">
        <w:rPr>
          <w:rFonts w:ascii="Courier New" w:hAnsi="Courier New" w:cs="Courier New"/>
          <w:sz w:val="24"/>
          <w:szCs w:val="24"/>
        </w:rPr>
        <w:t>k</w:t>
      </w:r>
      <w:r w:rsidR="00662288">
        <w:rPr>
          <w:rFonts w:ascii="Courier New" w:hAnsi="Courier New" w:cs="Courier New"/>
          <w:sz w:val="24"/>
          <w:szCs w:val="24"/>
        </w:rPr>
        <w:t xml:space="preserve"> </w:t>
      </w:r>
      <w:r w:rsidR="00A22958">
        <w:rPr>
          <w:rFonts w:ascii="Courier New" w:hAnsi="Courier New" w:cs="Courier New"/>
          <w:sz w:val="24"/>
          <w:szCs w:val="24"/>
        </w:rPr>
        <w:t>e</w:t>
      </w:r>
      <w:r w:rsidR="009B5C24">
        <w:rPr>
          <w:rFonts w:ascii="Courier New" w:hAnsi="Courier New" w:cs="Courier New"/>
          <w:sz w:val="24"/>
          <w:szCs w:val="24"/>
        </w:rPr>
        <w:t>ttiğini</w:t>
      </w:r>
      <w:r w:rsidR="00D90348" w:rsidRPr="00CC27D4">
        <w:rPr>
          <w:rFonts w:ascii="Courier New" w:hAnsi="Courier New" w:cs="Courier New"/>
          <w:sz w:val="24"/>
          <w:szCs w:val="24"/>
        </w:rPr>
        <w:t xml:space="preserve">, şoka </w:t>
      </w:r>
      <w:r w:rsidR="00F26662" w:rsidRPr="00F26662">
        <w:rPr>
          <w:rFonts w:ascii="Courier New" w:hAnsi="Courier New" w:cs="Courier New"/>
          <w:sz w:val="24"/>
          <w:szCs w:val="24"/>
        </w:rPr>
        <w:t>g</w:t>
      </w:r>
      <w:r w:rsidR="00D90348" w:rsidRPr="00F26662">
        <w:rPr>
          <w:rFonts w:ascii="Courier New" w:hAnsi="Courier New" w:cs="Courier New"/>
          <w:sz w:val="24"/>
          <w:szCs w:val="24"/>
        </w:rPr>
        <w:t>irdiğini</w:t>
      </w:r>
      <w:r w:rsidR="00F26662" w:rsidRPr="00F26662">
        <w:rPr>
          <w:rFonts w:ascii="Courier New" w:hAnsi="Courier New" w:cs="Courier New"/>
          <w:sz w:val="24"/>
          <w:szCs w:val="24"/>
        </w:rPr>
        <w:t xml:space="preserve">, </w:t>
      </w:r>
      <w:r w:rsidR="00662288">
        <w:rPr>
          <w:rFonts w:ascii="Courier New" w:hAnsi="Courier New" w:cs="Courier New"/>
          <w:sz w:val="24"/>
          <w:szCs w:val="24"/>
        </w:rPr>
        <w:t>S</w:t>
      </w:r>
      <w:r w:rsidR="00F26662" w:rsidRPr="00F26662">
        <w:rPr>
          <w:rFonts w:ascii="Courier New" w:hAnsi="Courier New" w:cs="Courier New"/>
          <w:sz w:val="24"/>
          <w:szCs w:val="24"/>
        </w:rPr>
        <w:t>anığın</w:t>
      </w:r>
      <w:r w:rsidR="00F26662">
        <w:rPr>
          <w:rFonts w:ascii="Courier New" w:hAnsi="Courier New" w:cs="Courier New"/>
          <w:sz w:val="24"/>
          <w:szCs w:val="24"/>
        </w:rPr>
        <w:t xml:space="preserve"> bu esnada duştan çıkıp tekrar yakınlaşma</w:t>
      </w:r>
      <w:r w:rsidR="00D42C4F">
        <w:rPr>
          <w:rFonts w:ascii="Courier New" w:hAnsi="Courier New" w:cs="Courier New"/>
          <w:sz w:val="24"/>
          <w:szCs w:val="24"/>
        </w:rPr>
        <w:t>ya çalıştığını on</w:t>
      </w:r>
      <w:r w:rsidR="006A01B7">
        <w:rPr>
          <w:rFonts w:ascii="Courier New" w:hAnsi="Courier New" w:cs="Courier New"/>
          <w:sz w:val="24"/>
          <w:szCs w:val="24"/>
        </w:rPr>
        <w:t>d</w:t>
      </w:r>
      <w:r w:rsidR="00D42C4F">
        <w:rPr>
          <w:rFonts w:ascii="Courier New" w:hAnsi="Courier New" w:cs="Courier New"/>
          <w:sz w:val="24"/>
          <w:szCs w:val="24"/>
        </w:rPr>
        <w:t>a</w:t>
      </w:r>
      <w:r w:rsidR="006A01B7">
        <w:rPr>
          <w:rFonts w:ascii="Courier New" w:hAnsi="Courier New" w:cs="Courier New"/>
          <w:sz w:val="24"/>
          <w:szCs w:val="24"/>
        </w:rPr>
        <w:t>n</w:t>
      </w:r>
      <w:r w:rsidR="00D42C4F">
        <w:rPr>
          <w:rFonts w:ascii="Courier New" w:hAnsi="Courier New" w:cs="Courier New"/>
          <w:sz w:val="24"/>
          <w:szCs w:val="24"/>
        </w:rPr>
        <w:t xml:space="preserve"> aşağıdan giy</w:t>
      </w:r>
      <w:r w:rsidR="00F26662">
        <w:rPr>
          <w:rFonts w:ascii="Courier New" w:hAnsi="Courier New" w:cs="Courier New"/>
          <w:sz w:val="24"/>
          <w:szCs w:val="24"/>
        </w:rPr>
        <w:t>s</w:t>
      </w:r>
      <w:r w:rsidR="007F5DDA">
        <w:rPr>
          <w:rFonts w:ascii="Courier New" w:hAnsi="Courier New" w:cs="Courier New"/>
          <w:sz w:val="24"/>
          <w:szCs w:val="24"/>
        </w:rPr>
        <w:t>i</w:t>
      </w:r>
      <w:r w:rsidR="00F26662">
        <w:rPr>
          <w:rFonts w:ascii="Courier New" w:hAnsi="Courier New" w:cs="Courier New"/>
          <w:sz w:val="24"/>
          <w:szCs w:val="24"/>
        </w:rPr>
        <w:t xml:space="preserve">lerini getirip </w:t>
      </w:r>
      <w:r w:rsidR="00D90348" w:rsidRPr="00F26662">
        <w:rPr>
          <w:rFonts w:ascii="Courier New" w:hAnsi="Courier New" w:cs="Courier New"/>
          <w:sz w:val="24"/>
          <w:szCs w:val="24"/>
        </w:rPr>
        <w:t>bir taksi çağırmasını istediğini</w:t>
      </w:r>
      <w:r w:rsidR="00CC27D4" w:rsidRPr="00F26662">
        <w:rPr>
          <w:rFonts w:ascii="Courier New" w:hAnsi="Courier New" w:cs="Courier New"/>
          <w:sz w:val="24"/>
          <w:szCs w:val="24"/>
        </w:rPr>
        <w:t>,</w:t>
      </w:r>
      <w:r w:rsidR="00D90348" w:rsidRPr="00F26662">
        <w:rPr>
          <w:rFonts w:ascii="Courier New" w:hAnsi="Courier New" w:cs="Courier New"/>
          <w:sz w:val="24"/>
          <w:szCs w:val="24"/>
        </w:rPr>
        <w:t xml:space="preserve"> eşyala</w:t>
      </w:r>
      <w:r w:rsidR="00B84D8A" w:rsidRPr="00F26662">
        <w:rPr>
          <w:rFonts w:ascii="Courier New" w:hAnsi="Courier New" w:cs="Courier New"/>
          <w:sz w:val="24"/>
          <w:szCs w:val="24"/>
        </w:rPr>
        <w:t>rını toplayarak evine döndüğünü</w:t>
      </w:r>
      <w:r w:rsidR="00E175C8" w:rsidRPr="00F26662">
        <w:rPr>
          <w:rFonts w:ascii="Courier New" w:hAnsi="Courier New" w:cs="Courier New"/>
          <w:sz w:val="24"/>
          <w:szCs w:val="24"/>
        </w:rPr>
        <w:t>,</w:t>
      </w:r>
      <w:r w:rsidR="00B84D8A" w:rsidRPr="00F26662">
        <w:rPr>
          <w:rFonts w:ascii="Courier New" w:hAnsi="Courier New" w:cs="Courier New"/>
          <w:sz w:val="24"/>
          <w:szCs w:val="24"/>
        </w:rPr>
        <w:t xml:space="preserve"> </w:t>
      </w:r>
      <w:r w:rsidR="00D90348" w:rsidRPr="00F26662">
        <w:rPr>
          <w:rFonts w:ascii="Courier New" w:hAnsi="Courier New" w:cs="Courier New"/>
          <w:sz w:val="24"/>
          <w:szCs w:val="24"/>
        </w:rPr>
        <w:t>ev a</w:t>
      </w:r>
      <w:r w:rsidR="00764234" w:rsidRPr="00F26662">
        <w:rPr>
          <w:rFonts w:ascii="Courier New" w:hAnsi="Courier New" w:cs="Courier New"/>
          <w:sz w:val="24"/>
          <w:szCs w:val="24"/>
        </w:rPr>
        <w:t>rkadaşı</w:t>
      </w:r>
      <w:r w:rsidR="006A01B7">
        <w:rPr>
          <w:rFonts w:ascii="Courier New" w:hAnsi="Courier New" w:cs="Courier New"/>
          <w:sz w:val="24"/>
          <w:szCs w:val="24"/>
        </w:rPr>
        <w:t xml:space="preserve"> E.U.</w:t>
      </w:r>
      <w:proofErr w:type="gramStart"/>
      <w:r w:rsidR="006A01B7">
        <w:rPr>
          <w:rFonts w:ascii="Courier New" w:hAnsi="Courier New" w:cs="Courier New"/>
          <w:sz w:val="24"/>
          <w:szCs w:val="24"/>
        </w:rPr>
        <w:t xml:space="preserve">A </w:t>
      </w:r>
      <w:r w:rsidR="00764234" w:rsidRPr="00F26662">
        <w:rPr>
          <w:rFonts w:ascii="Courier New" w:hAnsi="Courier New" w:cs="Courier New"/>
          <w:sz w:val="24"/>
          <w:szCs w:val="24"/>
        </w:rPr>
        <w:t xml:space="preserve"> ile</w:t>
      </w:r>
      <w:proofErr w:type="gramEnd"/>
      <w:r w:rsidR="00764234" w:rsidRPr="00F26662">
        <w:rPr>
          <w:rFonts w:ascii="Courier New" w:hAnsi="Courier New" w:cs="Courier New"/>
          <w:sz w:val="24"/>
          <w:szCs w:val="24"/>
        </w:rPr>
        <w:t xml:space="preserve"> konuşmadan </w:t>
      </w:r>
      <w:r w:rsidR="006A01B7">
        <w:rPr>
          <w:rFonts w:ascii="Courier New" w:hAnsi="Courier New" w:cs="Courier New"/>
          <w:sz w:val="24"/>
          <w:szCs w:val="24"/>
        </w:rPr>
        <w:t xml:space="preserve">odasına geçip </w:t>
      </w:r>
      <w:r w:rsidR="00764234" w:rsidRPr="00F26662">
        <w:rPr>
          <w:rFonts w:ascii="Courier New" w:hAnsi="Courier New" w:cs="Courier New"/>
          <w:sz w:val="24"/>
          <w:szCs w:val="24"/>
        </w:rPr>
        <w:t>yat</w:t>
      </w:r>
      <w:r w:rsidR="00B549B0" w:rsidRPr="00F26662">
        <w:rPr>
          <w:rFonts w:ascii="Courier New" w:hAnsi="Courier New" w:cs="Courier New"/>
          <w:sz w:val="24"/>
          <w:szCs w:val="24"/>
        </w:rPr>
        <w:t>tığını</w:t>
      </w:r>
      <w:r w:rsidR="00764234" w:rsidRPr="00F26662">
        <w:rPr>
          <w:rFonts w:ascii="Courier New" w:hAnsi="Courier New" w:cs="Courier New"/>
          <w:sz w:val="24"/>
          <w:szCs w:val="24"/>
        </w:rPr>
        <w:t>,</w:t>
      </w:r>
      <w:r w:rsidR="00CC27D4" w:rsidRPr="00F26662">
        <w:rPr>
          <w:rFonts w:ascii="Courier New" w:hAnsi="Courier New" w:cs="Courier New"/>
          <w:sz w:val="24"/>
          <w:szCs w:val="24"/>
        </w:rPr>
        <w:t xml:space="preserve"> </w:t>
      </w:r>
      <w:r w:rsidR="00764234" w:rsidRPr="00F26662">
        <w:rPr>
          <w:rFonts w:ascii="Courier New" w:hAnsi="Courier New" w:cs="Courier New"/>
          <w:sz w:val="24"/>
          <w:szCs w:val="24"/>
        </w:rPr>
        <w:t xml:space="preserve">öğleden sonra uyandığında </w:t>
      </w:r>
      <w:r w:rsidR="00B549B0" w:rsidRPr="00F26662">
        <w:rPr>
          <w:rFonts w:ascii="Courier New" w:hAnsi="Courier New" w:cs="Courier New"/>
          <w:sz w:val="24"/>
          <w:szCs w:val="24"/>
        </w:rPr>
        <w:t xml:space="preserve">ev </w:t>
      </w:r>
      <w:r w:rsidR="00764234" w:rsidRPr="00F26662">
        <w:rPr>
          <w:rFonts w:ascii="Courier New" w:hAnsi="Courier New" w:cs="Courier New"/>
          <w:sz w:val="24"/>
          <w:szCs w:val="24"/>
        </w:rPr>
        <w:t xml:space="preserve">arkadaşına </w:t>
      </w:r>
      <w:r w:rsidR="00AF651C">
        <w:rPr>
          <w:rFonts w:ascii="Courier New" w:hAnsi="Courier New" w:cs="Courier New"/>
          <w:sz w:val="24"/>
          <w:szCs w:val="24"/>
        </w:rPr>
        <w:t xml:space="preserve">başından geçenleri </w:t>
      </w:r>
      <w:r w:rsidR="00764234" w:rsidRPr="00F26662">
        <w:rPr>
          <w:rFonts w:ascii="Courier New" w:hAnsi="Courier New" w:cs="Courier New"/>
          <w:sz w:val="24"/>
          <w:szCs w:val="24"/>
        </w:rPr>
        <w:t>anlattığını,</w:t>
      </w:r>
      <w:r w:rsidR="007F5DDA">
        <w:rPr>
          <w:rFonts w:ascii="Courier New" w:hAnsi="Courier New" w:cs="Courier New"/>
          <w:sz w:val="24"/>
          <w:szCs w:val="24"/>
        </w:rPr>
        <w:t xml:space="preserve"> S</w:t>
      </w:r>
      <w:r w:rsidR="00764234" w:rsidRPr="00F26662">
        <w:rPr>
          <w:rFonts w:ascii="Courier New" w:hAnsi="Courier New" w:cs="Courier New"/>
          <w:sz w:val="24"/>
          <w:szCs w:val="24"/>
        </w:rPr>
        <w:t>anıktan korktuğu için doktora yalnız gitmek</w:t>
      </w:r>
      <w:r w:rsidR="008D6356" w:rsidRPr="00F26662">
        <w:rPr>
          <w:rFonts w:ascii="Courier New" w:hAnsi="Courier New" w:cs="Courier New"/>
          <w:sz w:val="24"/>
          <w:szCs w:val="24"/>
        </w:rPr>
        <w:t xml:space="preserve"> istemediğini</w:t>
      </w:r>
      <w:r w:rsidR="00764234" w:rsidRPr="00F26662">
        <w:rPr>
          <w:rFonts w:ascii="Courier New" w:hAnsi="Courier New" w:cs="Courier New"/>
          <w:sz w:val="24"/>
          <w:szCs w:val="24"/>
        </w:rPr>
        <w:t xml:space="preserve">, 2 gün sonra </w:t>
      </w:r>
      <w:r w:rsidR="006A01B7">
        <w:rPr>
          <w:rFonts w:ascii="Courier New" w:hAnsi="Courier New" w:cs="Courier New"/>
          <w:sz w:val="24"/>
          <w:szCs w:val="24"/>
        </w:rPr>
        <w:t>ann</w:t>
      </w:r>
      <w:r w:rsidR="00764234" w:rsidRPr="00F26662">
        <w:rPr>
          <w:rFonts w:ascii="Courier New" w:hAnsi="Courier New" w:cs="Courier New"/>
          <w:sz w:val="24"/>
          <w:szCs w:val="24"/>
        </w:rPr>
        <w:t xml:space="preserve">esi ile birlikte Kamiloğlu </w:t>
      </w:r>
      <w:r w:rsidR="002C4C57">
        <w:rPr>
          <w:rFonts w:ascii="Courier New" w:hAnsi="Courier New" w:cs="Courier New"/>
          <w:sz w:val="24"/>
          <w:szCs w:val="24"/>
        </w:rPr>
        <w:t>H</w:t>
      </w:r>
      <w:r w:rsidR="00764234" w:rsidRPr="00F26662">
        <w:rPr>
          <w:rFonts w:ascii="Courier New" w:hAnsi="Courier New" w:cs="Courier New"/>
          <w:sz w:val="24"/>
          <w:szCs w:val="24"/>
        </w:rPr>
        <w:t>astanesi</w:t>
      </w:r>
      <w:r w:rsidR="009640F9">
        <w:rPr>
          <w:rFonts w:ascii="Courier New" w:hAnsi="Courier New" w:cs="Courier New"/>
          <w:sz w:val="24"/>
          <w:szCs w:val="24"/>
        </w:rPr>
        <w:t>’</w:t>
      </w:r>
      <w:r w:rsidR="00764234" w:rsidRPr="00F26662">
        <w:rPr>
          <w:rFonts w:ascii="Courier New" w:hAnsi="Courier New" w:cs="Courier New"/>
          <w:sz w:val="24"/>
          <w:szCs w:val="24"/>
        </w:rPr>
        <w:t xml:space="preserve">nde muayene olduğunu ondan sonra da polise </w:t>
      </w:r>
      <w:r w:rsidR="009640F9">
        <w:rPr>
          <w:rFonts w:ascii="Courier New" w:hAnsi="Courier New" w:cs="Courier New"/>
          <w:sz w:val="24"/>
          <w:szCs w:val="24"/>
        </w:rPr>
        <w:t>şikâ</w:t>
      </w:r>
      <w:r w:rsidR="00CC27D4" w:rsidRPr="00F26662">
        <w:rPr>
          <w:rFonts w:ascii="Courier New" w:hAnsi="Courier New" w:cs="Courier New"/>
          <w:sz w:val="24"/>
          <w:szCs w:val="24"/>
        </w:rPr>
        <w:t>yet</w:t>
      </w:r>
      <w:r w:rsidR="00CD284D">
        <w:rPr>
          <w:rFonts w:ascii="Courier New" w:hAnsi="Courier New" w:cs="Courier New"/>
          <w:sz w:val="24"/>
          <w:szCs w:val="24"/>
        </w:rPr>
        <w:t>te bulunduğunu, olaydan önce</w:t>
      </w:r>
    </w:p>
    <w:p w14:paraId="35D18BB2" w14:textId="0C1151D0" w:rsidR="00C34B05" w:rsidRPr="00F26662" w:rsidRDefault="009640F9" w:rsidP="00C6171C">
      <w:pPr>
        <w:pStyle w:val="ListeParagraf"/>
        <w:spacing w:line="360" w:lineRule="auto"/>
        <w:ind w:left="0"/>
        <w:rPr>
          <w:rFonts w:ascii="Courier New" w:hAnsi="Courier New" w:cs="Courier New"/>
          <w:sz w:val="24"/>
          <w:szCs w:val="24"/>
        </w:rPr>
      </w:pPr>
      <w:proofErr w:type="gramStart"/>
      <w:r>
        <w:rPr>
          <w:rFonts w:ascii="Courier New" w:hAnsi="Courier New" w:cs="Courier New"/>
          <w:sz w:val="24"/>
          <w:szCs w:val="24"/>
        </w:rPr>
        <w:t>ba</w:t>
      </w:r>
      <w:r w:rsidR="009B5C24" w:rsidRPr="00F26662">
        <w:rPr>
          <w:rFonts w:ascii="Courier New" w:hAnsi="Courier New" w:cs="Courier New"/>
          <w:sz w:val="24"/>
          <w:szCs w:val="24"/>
        </w:rPr>
        <w:t>kire</w:t>
      </w:r>
      <w:proofErr w:type="gramEnd"/>
      <w:r w:rsidR="009B5C24" w:rsidRPr="00F26662">
        <w:rPr>
          <w:rFonts w:ascii="Courier New" w:hAnsi="Courier New" w:cs="Courier New"/>
          <w:sz w:val="24"/>
          <w:szCs w:val="24"/>
        </w:rPr>
        <w:t xml:space="preserve"> olduğunu, </w:t>
      </w:r>
      <w:r w:rsidR="00E175C8" w:rsidRPr="00F26662">
        <w:rPr>
          <w:rFonts w:ascii="Courier New" w:hAnsi="Courier New" w:cs="Courier New"/>
          <w:sz w:val="24"/>
          <w:szCs w:val="24"/>
        </w:rPr>
        <w:t>olay gecesi alkol</w:t>
      </w:r>
      <w:r w:rsidR="002C4C57">
        <w:rPr>
          <w:rFonts w:ascii="Courier New" w:hAnsi="Courier New" w:cs="Courier New"/>
          <w:sz w:val="24"/>
          <w:szCs w:val="24"/>
        </w:rPr>
        <w:t>ün</w:t>
      </w:r>
      <w:r w:rsidR="00E175C8" w:rsidRPr="00F26662">
        <w:rPr>
          <w:rFonts w:ascii="Courier New" w:hAnsi="Courier New" w:cs="Courier New"/>
          <w:sz w:val="24"/>
          <w:szCs w:val="24"/>
        </w:rPr>
        <w:t xml:space="preserve"> etkisi altında olmasına rağmen her</w:t>
      </w:r>
      <w:r w:rsidR="007F5DDA">
        <w:rPr>
          <w:rFonts w:ascii="Courier New" w:hAnsi="Courier New" w:cs="Courier New"/>
          <w:sz w:val="24"/>
          <w:szCs w:val="24"/>
        </w:rPr>
        <w:t xml:space="preserve"> </w:t>
      </w:r>
      <w:r w:rsidR="00E175C8" w:rsidRPr="00F26662">
        <w:rPr>
          <w:rFonts w:ascii="Courier New" w:hAnsi="Courier New" w:cs="Courier New"/>
          <w:sz w:val="24"/>
          <w:szCs w:val="24"/>
        </w:rPr>
        <w:t xml:space="preserve">şeyi hatırladığını, </w:t>
      </w:r>
      <w:r w:rsidR="00764234" w:rsidRPr="00F26662">
        <w:rPr>
          <w:rFonts w:ascii="Courier New" w:hAnsi="Courier New" w:cs="Courier New"/>
          <w:sz w:val="24"/>
          <w:szCs w:val="24"/>
        </w:rPr>
        <w:t>şik</w:t>
      </w:r>
      <w:r w:rsidR="00687323">
        <w:rPr>
          <w:rFonts w:ascii="Courier New" w:hAnsi="Courier New" w:cs="Courier New"/>
          <w:sz w:val="24"/>
          <w:szCs w:val="24"/>
        </w:rPr>
        <w:t>â</w:t>
      </w:r>
      <w:r w:rsidR="00764234" w:rsidRPr="00F26662">
        <w:rPr>
          <w:rFonts w:ascii="Courier New" w:hAnsi="Courier New" w:cs="Courier New"/>
          <w:sz w:val="24"/>
          <w:szCs w:val="24"/>
        </w:rPr>
        <w:t xml:space="preserve">yetini geri çekmesi için </w:t>
      </w:r>
      <w:r w:rsidR="00CD284D" w:rsidRPr="00F26662">
        <w:rPr>
          <w:rFonts w:ascii="Courier New" w:hAnsi="Courier New" w:cs="Courier New"/>
          <w:sz w:val="24"/>
          <w:szCs w:val="24"/>
        </w:rPr>
        <w:t xml:space="preserve">Ziya Yılmaz‘ın </w:t>
      </w:r>
      <w:r w:rsidR="00764234" w:rsidRPr="00F26662">
        <w:rPr>
          <w:rFonts w:ascii="Courier New" w:hAnsi="Courier New" w:cs="Courier New"/>
          <w:sz w:val="24"/>
          <w:szCs w:val="24"/>
        </w:rPr>
        <w:t xml:space="preserve">kendisine mesaj attığını, </w:t>
      </w:r>
      <w:r w:rsidR="00CC27D4" w:rsidRPr="00F26662">
        <w:rPr>
          <w:rFonts w:ascii="Courier New" w:hAnsi="Courier New" w:cs="Courier New"/>
          <w:sz w:val="24"/>
          <w:szCs w:val="24"/>
        </w:rPr>
        <w:t xml:space="preserve">sonraki günlerde </w:t>
      </w:r>
      <w:r w:rsidR="00687323">
        <w:rPr>
          <w:rFonts w:ascii="Courier New" w:hAnsi="Courier New" w:cs="Courier New"/>
          <w:sz w:val="24"/>
          <w:szCs w:val="24"/>
        </w:rPr>
        <w:t>S</w:t>
      </w:r>
      <w:r w:rsidR="00CC27D4" w:rsidRPr="00F26662">
        <w:rPr>
          <w:rFonts w:ascii="Courier New" w:hAnsi="Courier New" w:cs="Courier New"/>
          <w:sz w:val="24"/>
          <w:szCs w:val="24"/>
        </w:rPr>
        <w:t>anı</w:t>
      </w:r>
      <w:r w:rsidR="006A01B7">
        <w:rPr>
          <w:rFonts w:ascii="Courier New" w:hAnsi="Courier New" w:cs="Courier New"/>
          <w:sz w:val="24"/>
          <w:szCs w:val="24"/>
        </w:rPr>
        <w:t>ğın</w:t>
      </w:r>
      <w:r w:rsidR="00CC27D4" w:rsidRPr="00F26662">
        <w:rPr>
          <w:rFonts w:ascii="Courier New" w:hAnsi="Courier New" w:cs="Courier New"/>
          <w:sz w:val="24"/>
          <w:szCs w:val="24"/>
        </w:rPr>
        <w:t xml:space="preserve"> </w:t>
      </w:r>
      <w:r w:rsidR="00764234" w:rsidRPr="00F26662">
        <w:rPr>
          <w:rFonts w:ascii="Courier New" w:hAnsi="Courier New" w:cs="Courier New"/>
          <w:sz w:val="24"/>
          <w:szCs w:val="24"/>
        </w:rPr>
        <w:t xml:space="preserve">birçok kişi aracılığı </w:t>
      </w:r>
      <w:r w:rsidR="00CD284D">
        <w:rPr>
          <w:rFonts w:ascii="Courier New" w:hAnsi="Courier New" w:cs="Courier New"/>
          <w:sz w:val="24"/>
          <w:szCs w:val="24"/>
        </w:rPr>
        <w:t xml:space="preserve">ile </w:t>
      </w:r>
      <w:r w:rsidR="0098786A" w:rsidRPr="00F26662">
        <w:rPr>
          <w:rFonts w:ascii="Courier New" w:hAnsi="Courier New" w:cs="Courier New"/>
          <w:sz w:val="24"/>
          <w:szCs w:val="24"/>
        </w:rPr>
        <w:t xml:space="preserve">kendisini tehdit ettiğini, </w:t>
      </w:r>
      <w:r w:rsidR="00764234" w:rsidRPr="00F26662">
        <w:rPr>
          <w:rFonts w:ascii="Courier New" w:hAnsi="Courier New" w:cs="Courier New"/>
          <w:sz w:val="24"/>
          <w:szCs w:val="24"/>
        </w:rPr>
        <w:t>evlilik ve para teklif e</w:t>
      </w:r>
      <w:r w:rsidR="00CC27D4" w:rsidRPr="00F26662">
        <w:rPr>
          <w:rFonts w:ascii="Courier New" w:hAnsi="Courier New" w:cs="Courier New"/>
          <w:sz w:val="24"/>
          <w:szCs w:val="24"/>
        </w:rPr>
        <w:t>ttiğini</w:t>
      </w:r>
      <w:r w:rsidR="0098786A" w:rsidRPr="00F26662">
        <w:rPr>
          <w:rFonts w:ascii="Courier New" w:hAnsi="Courier New" w:cs="Courier New"/>
          <w:sz w:val="24"/>
          <w:szCs w:val="24"/>
        </w:rPr>
        <w:t xml:space="preserve"> </w:t>
      </w:r>
      <w:r w:rsidR="00A22958" w:rsidRPr="00F26662">
        <w:rPr>
          <w:rFonts w:ascii="Courier New" w:hAnsi="Courier New" w:cs="Courier New"/>
          <w:sz w:val="24"/>
          <w:szCs w:val="24"/>
        </w:rPr>
        <w:t>söyledi</w:t>
      </w:r>
      <w:r w:rsidR="00764234" w:rsidRPr="00F26662">
        <w:rPr>
          <w:rFonts w:ascii="Courier New" w:hAnsi="Courier New" w:cs="Courier New"/>
          <w:sz w:val="24"/>
          <w:szCs w:val="24"/>
        </w:rPr>
        <w:t xml:space="preserve">.  </w:t>
      </w:r>
      <w:r w:rsidR="00696A91" w:rsidRPr="00F26662">
        <w:rPr>
          <w:rFonts w:ascii="Courier New" w:hAnsi="Courier New" w:cs="Courier New"/>
          <w:sz w:val="24"/>
          <w:szCs w:val="24"/>
        </w:rPr>
        <w:t xml:space="preserve">  </w:t>
      </w:r>
    </w:p>
    <w:p w14:paraId="710F69AA" w14:textId="77777777" w:rsidR="002C48C6" w:rsidRDefault="002C48C6" w:rsidP="00C6171C">
      <w:pPr>
        <w:pStyle w:val="ListeParagraf"/>
        <w:spacing w:line="360" w:lineRule="auto"/>
        <w:ind w:left="142"/>
        <w:rPr>
          <w:rFonts w:ascii="Courier New" w:hAnsi="Courier New" w:cs="Courier New"/>
          <w:sz w:val="24"/>
          <w:szCs w:val="24"/>
        </w:rPr>
      </w:pPr>
    </w:p>
    <w:p w14:paraId="08A86648" w14:textId="22DDFCBE" w:rsidR="00C34B05" w:rsidRDefault="00C34B05" w:rsidP="00C6171C">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Müştekinin şahadeti incele</w:t>
      </w:r>
      <w:r w:rsidR="00725A62">
        <w:rPr>
          <w:rFonts w:ascii="Courier New" w:hAnsi="Courier New" w:cs="Courier New"/>
          <w:sz w:val="24"/>
          <w:szCs w:val="24"/>
        </w:rPr>
        <w:t>n</w:t>
      </w:r>
      <w:r>
        <w:rPr>
          <w:rFonts w:ascii="Courier New" w:hAnsi="Courier New" w:cs="Courier New"/>
          <w:sz w:val="24"/>
          <w:szCs w:val="24"/>
        </w:rPr>
        <w:t>diğinde</w:t>
      </w:r>
      <w:r w:rsidR="009640F9">
        <w:rPr>
          <w:rFonts w:ascii="Courier New" w:hAnsi="Courier New" w:cs="Courier New"/>
          <w:sz w:val="24"/>
          <w:szCs w:val="24"/>
        </w:rPr>
        <w:t>,</w:t>
      </w:r>
      <w:r>
        <w:rPr>
          <w:rFonts w:ascii="Courier New" w:hAnsi="Courier New" w:cs="Courier New"/>
          <w:sz w:val="24"/>
          <w:szCs w:val="24"/>
        </w:rPr>
        <w:t xml:space="preserve"> </w:t>
      </w:r>
      <w:r w:rsidR="00725A62">
        <w:rPr>
          <w:rFonts w:ascii="Courier New" w:hAnsi="Courier New" w:cs="Courier New"/>
          <w:sz w:val="24"/>
          <w:szCs w:val="24"/>
        </w:rPr>
        <w:t xml:space="preserve">olay gecesi </w:t>
      </w:r>
      <w:r w:rsidR="00310BF8">
        <w:rPr>
          <w:rFonts w:ascii="Courier New" w:hAnsi="Courier New" w:cs="Courier New"/>
          <w:sz w:val="24"/>
          <w:szCs w:val="24"/>
        </w:rPr>
        <w:t xml:space="preserve">aldığı </w:t>
      </w:r>
      <w:r w:rsidR="00725A62">
        <w:rPr>
          <w:rFonts w:ascii="Courier New" w:hAnsi="Courier New" w:cs="Courier New"/>
          <w:sz w:val="24"/>
          <w:szCs w:val="24"/>
        </w:rPr>
        <w:t>alkol</w:t>
      </w:r>
      <w:r w:rsidR="00310BF8">
        <w:rPr>
          <w:rFonts w:ascii="Courier New" w:hAnsi="Courier New" w:cs="Courier New"/>
          <w:sz w:val="24"/>
          <w:szCs w:val="24"/>
        </w:rPr>
        <w:t xml:space="preserve">ün </w:t>
      </w:r>
      <w:r w:rsidR="00725A62">
        <w:rPr>
          <w:rFonts w:ascii="Courier New" w:hAnsi="Courier New" w:cs="Courier New"/>
          <w:sz w:val="24"/>
          <w:szCs w:val="24"/>
        </w:rPr>
        <w:t xml:space="preserve">etkisi altında olduğunu </w:t>
      </w:r>
      <w:r w:rsidR="005E6E26">
        <w:rPr>
          <w:rFonts w:ascii="Courier New" w:hAnsi="Courier New" w:cs="Courier New"/>
          <w:sz w:val="24"/>
          <w:szCs w:val="24"/>
        </w:rPr>
        <w:t>kendisi de belirtmekle</w:t>
      </w:r>
      <w:r w:rsidR="00725A62">
        <w:rPr>
          <w:rFonts w:ascii="Courier New" w:hAnsi="Courier New" w:cs="Courier New"/>
          <w:sz w:val="24"/>
          <w:szCs w:val="24"/>
        </w:rPr>
        <w:t xml:space="preserve"> birlikte</w:t>
      </w:r>
      <w:r w:rsidR="009640F9">
        <w:rPr>
          <w:rFonts w:ascii="Courier New" w:hAnsi="Courier New" w:cs="Courier New"/>
          <w:sz w:val="24"/>
          <w:szCs w:val="24"/>
        </w:rPr>
        <w:t>,</w:t>
      </w:r>
      <w:r w:rsidR="00310BF8">
        <w:rPr>
          <w:rFonts w:ascii="Courier New" w:hAnsi="Courier New" w:cs="Courier New"/>
          <w:sz w:val="24"/>
          <w:szCs w:val="24"/>
        </w:rPr>
        <w:t xml:space="preserve"> olay</w:t>
      </w:r>
      <w:r w:rsidR="002C4C57">
        <w:rPr>
          <w:rFonts w:ascii="Courier New" w:hAnsi="Courier New" w:cs="Courier New"/>
          <w:sz w:val="24"/>
          <w:szCs w:val="24"/>
        </w:rPr>
        <w:t>lar</w:t>
      </w:r>
      <w:r w:rsidR="00310BF8">
        <w:rPr>
          <w:rFonts w:ascii="Courier New" w:hAnsi="Courier New" w:cs="Courier New"/>
          <w:sz w:val="24"/>
          <w:szCs w:val="24"/>
        </w:rPr>
        <w:t>ı</w:t>
      </w:r>
      <w:r w:rsidR="002C4C57">
        <w:rPr>
          <w:rFonts w:ascii="Courier New" w:hAnsi="Courier New" w:cs="Courier New"/>
          <w:sz w:val="24"/>
          <w:szCs w:val="24"/>
        </w:rPr>
        <w:t xml:space="preserve"> </w:t>
      </w:r>
      <w:r w:rsidR="00725A62">
        <w:rPr>
          <w:rFonts w:ascii="Courier New" w:hAnsi="Courier New" w:cs="Courier New"/>
          <w:sz w:val="24"/>
          <w:szCs w:val="24"/>
        </w:rPr>
        <w:t>detayları ile birlikte</w:t>
      </w:r>
      <w:r w:rsidR="00A3436B">
        <w:rPr>
          <w:rFonts w:ascii="Courier New" w:hAnsi="Courier New" w:cs="Courier New"/>
          <w:sz w:val="24"/>
          <w:szCs w:val="24"/>
        </w:rPr>
        <w:t xml:space="preserve"> tutarlı bir şekilde anlattığı </w:t>
      </w:r>
      <w:r w:rsidR="00725A62">
        <w:rPr>
          <w:rFonts w:ascii="Courier New" w:hAnsi="Courier New" w:cs="Courier New"/>
          <w:sz w:val="24"/>
          <w:szCs w:val="24"/>
        </w:rPr>
        <w:t xml:space="preserve">ve </w:t>
      </w:r>
      <w:r w:rsidR="00687323">
        <w:rPr>
          <w:rFonts w:ascii="Courier New" w:hAnsi="Courier New" w:cs="Courier New"/>
          <w:sz w:val="24"/>
          <w:szCs w:val="24"/>
        </w:rPr>
        <w:t>S</w:t>
      </w:r>
      <w:r w:rsidR="009640F9">
        <w:rPr>
          <w:rFonts w:ascii="Courier New" w:hAnsi="Courier New" w:cs="Courier New"/>
          <w:sz w:val="24"/>
          <w:szCs w:val="24"/>
        </w:rPr>
        <w:t>anık A</w:t>
      </w:r>
      <w:r w:rsidR="004F70A5">
        <w:rPr>
          <w:rFonts w:ascii="Courier New" w:hAnsi="Courier New" w:cs="Courier New"/>
          <w:sz w:val="24"/>
          <w:szCs w:val="24"/>
        </w:rPr>
        <w:t xml:space="preserve">vukatı tarafından </w:t>
      </w:r>
      <w:r w:rsidR="00725A62">
        <w:rPr>
          <w:rFonts w:ascii="Courier New" w:hAnsi="Courier New" w:cs="Courier New"/>
          <w:sz w:val="24"/>
          <w:szCs w:val="24"/>
        </w:rPr>
        <w:t>sıkı bir istintaka tabi tutulmasına ra</w:t>
      </w:r>
      <w:r w:rsidR="00310BF8">
        <w:rPr>
          <w:rFonts w:ascii="Courier New" w:hAnsi="Courier New" w:cs="Courier New"/>
          <w:sz w:val="24"/>
          <w:szCs w:val="24"/>
        </w:rPr>
        <w:t>ğ</w:t>
      </w:r>
      <w:r w:rsidR="00725A62">
        <w:rPr>
          <w:rFonts w:ascii="Courier New" w:hAnsi="Courier New" w:cs="Courier New"/>
          <w:sz w:val="24"/>
          <w:szCs w:val="24"/>
        </w:rPr>
        <w:t xml:space="preserve">men </w:t>
      </w:r>
      <w:r w:rsidR="00310BF8">
        <w:rPr>
          <w:rFonts w:ascii="Courier New" w:hAnsi="Courier New" w:cs="Courier New"/>
          <w:sz w:val="24"/>
          <w:szCs w:val="24"/>
        </w:rPr>
        <w:t>şaha</w:t>
      </w:r>
      <w:r w:rsidR="009B3C31">
        <w:rPr>
          <w:rFonts w:ascii="Courier New" w:hAnsi="Courier New" w:cs="Courier New"/>
          <w:sz w:val="24"/>
          <w:szCs w:val="24"/>
        </w:rPr>
        <w:t>d</w:t>
      </w:r>
      <w:r w:rsidR="00310BF8">
        <w:rPr>
          <w:rFonts w:ascii="Courier New" w:hAnsi="Courier New" w:cs="Courier New"/>
          <w:sz w:val="24"/>
          <w:szCs w:val="24"/>
        </w:rPr>
        <w:t xml:space="preserve">etinin </w:t>
      </w:r>
      <w:r w:rsidR="009B3C31">
        <w:rPr>
          <w:rFonts w:ascii="Courier New" w:hAnsi="Courier New" w:cs="Courier New"/>
          <w:sz w:val="24"/>
          <w:szCs w:val="24"/>
        </w:rPr>
        <w:t>sarsılmadığı görülmektedir</w:t>
      </w:r>
      <w:r w:rsidR="00310BF8">
        <w:rPr>
          <w:rFonts w:ascii="Courier New" w:hAnsi="Courier New" w:cs="Courier New"/>
          <w:sz w:val="24"/>
          <w:szCs w:val="24"/>
        </w:rPr>
        <w:t>.</w:t>
      </w:r>
    </w:p>
    <w:p w14:paraId="3935DAF8" w14:textId="77777777" w:rsidR="009640F9" w:rsidRDefault="009640F9" w:rsidP="00C6171C">
      <w:pPr>
        <w:pStyle w:val="ListeParagraf"/>
        <w:spacing w:line="360" w:lineRule="auto"/>
        <w:ind w:left="0" w:firstLine="708"/>
        <w:rPr>
          <w:rFonts w:ascii="Courier New" w:hAnsi="Courier New" w:cs="Courier New"/>
          <w:sz w:val="24"/>
          <w:szCs w:val="24"/>
        </w:rPr>
      </w:pPr>
    </w:p>
    <w:p w14:paraId="326AF39D" w14:textId="5C5195C5" w:rsidR="005E6E26" w:rsidRDefault="005E6E26" w:rsidP="005E6E26">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A95442">
        <w:rPr>
          <w:rFonts w:ascii="Courier New" w:hAnsi="Courier New" w:cs="Courier New"/>
          <w:sz w:val="24"/>
          <w:szCs w:val="24"/>
        </w:rPr>
        <w:t>A</w:t>
      </w:r>
      <w:r>
        <w:rPr>
          <w:rFonts w:ascii="Courier New" w:hAnsi="Courier New" w:cs="Courier New"/>
          <w:sz w:val="24"/>
          <w:szCs w:val="24"/>
        </w:rPr>
        <w:t xml:space="preserve">ğır Ceza </w:t>
      </w:r>
      <w:r w:rsidRPr="00A95442">
        <w:rPr>
          <w:rFonts w:ascii="Courier New" w:hAnsi="Courier New" w:cs="Courier New"/>
          <w:sz w:val="24"/>
          <w:szCs w:val="24"/>
        </w:rPr>
        <w:t>Mahkeme</w:t>
      </w:r>
      <w:r>
        <w:rPr>
          <w:rFonts w:ascii="Courier New" w:hAnsi="Courier New" w:cs="Courier New"/>
          <w:sz w:val="24"/>
          <w:szCs w:val="24"/>
        </w:rPr>
        <w:t>si</w:t>
      </w:r>
      <w:r w:rsidRPr="00A95442">
        <w:rPr>
          <w:rFonts w:ascii="Courier New" w:hAnsi="Courier New" w:cs="Courier New"/>
          <w:sz w:val="24"/>
          <w:szCs w:val="24"/>
        </w:rPr>
        <w:t xml:space="preserve"> </w:t>
      </w:r>
      <w:r>
        <w:rPr>
          <w:rFonts w:ascii="Courier New" w:hAnsi="Courier New" w:cs="Courier New"/>
          <w:sz w:val="24"/>
          <w:szCs w:val="24"/>
        </w:rPr>
        <w:t>kararında</w:t>
      </w:r>
      <w:r w:rsidRPr="00A95442">
        <w:rPr>
          <w:rFonts w:ascii="Courier New" w:hAnsi="Courier New" w:cs="Courier New"/>
          <w:b/>
          <w:sz w:val="24"/>
          <w:szCs w:val="24"/>
        </w:rPr>
        <w:t xml:space="preserve">, </w:t>
      </w:r>
      <w:proofErr w:type="spellStart"/>
      <w:r w:rsidR="009640F9">
        <w:rPr>
          <w:rFonts w:ascii="Courier New" w:hAnsi="Courier New" w:cs="Courier New"/>
          <w:sz w:val="24"/>
          <w:szCs w:val="24"/>
        </w:rPr>
        <w:t>M</w:t>
      </w:r>
      <w:r w:rsidRPr="00A95442">
        <w:rPr>
          <w:rFonts w:ascii="Courier New" w:hAnsi="Courier New" w:cs="Courier New"/>
          <w:sz w:val="24"/>
          <w:szCs w:val="24"/>
        </w:rPr>
        <w:t>üşteki</w:t>
      </w:r>
      <w:r w:rsidR="009640F9">
        <w:rPr>
          <w:rFonts w:ascii="Courier New" w:hAnsi="Courier New" w:cs="Courier New"/>
          <w:sz w:val="24"/>
          <w:szCs w:val="24"/>
        </w:rPr>
        <w:t>’</w:t>
      </w:r>
      <w:r w:rsidRPr="00A95442">
        <w:rPr>
          <w:rFonts w:ascii="Courier New" w:hAnsi="Courier New" w:cs="Courier New"/>
          <w:sz w:val="24"/>
          <w:szCs w:val="24"/>
        </w:rPr>
        <w:t>nin</w:t>
      </w:r>
      <w:proofErr w:type="spellEnd"/>
      <w:r w:rsidRPr="00A95442">
        <w:rPr>
          <w:rFonts w:ascii="Courier New" w:hAnsi="Courier New" w:cs="Courier New"/>
          <w:sz w:val="24"/>
          <w:szCs w:val="24"/>
        </w:rPr>
        <w:t xml:space="preserve"> teyit edilmeyen şahadeti ile hareket etmenin içerdiği tehlikeler konusunda kendini uyardıktan sonra</w:t>
      </w:r>
      <w:r w:rsidR="009640F9">
        <w:rPr>
          <w:rFonts w:ascii="Courier New" w:hAnsi="Courier New" w:cs="Courier New"/>
          <w:sz w:val="24"/>
          <w:szCs w:val="24"/>
        </w:rPr>
        <w:t xml:space="preserve"> </w:t>
      </w:r>
      <w:proofErr w:type="spellStart"/>
      <w:r w:rsidR="009640F9">
        <w:rPr>
          <w:rFonts w:ascii="Courier New" w:hAnsi="Courier New" w:cs="Courier New"/>
          <w:sz w:val="24"/>
          <w:szCs w:val="24"/>
        </w:rPr>
        <w:t>M</w:t>
      </w:r>
      <w:r w:rsidRPr="00A95442">
        <w:rPr>
          <w:rFonts w:ascii="Courier New" w:hAnsi="Courier New" w:cs="Courier New"/>
          <w:sz w:val="24"/>
          <w:szCs w:val="24"/>
        </w:rPr>
        <w:t>üşteki</w:t>
      </w:r>
      <w:r w:rsidR="009640F9">
        <w:rPr>
          <w:rFonts w:ascii="Courier New" w:hAnsi="Courier New" w:cs="Courier New"/>
          <w:sz w:val="24"/>
          <w:szCs w:val="24"/>
        </w:rPr>
        <w:t>’</w:t>
      </w:r>
      <w:r w:rsidRPr="00A95442">
        <w:rPr>
          <w:rFonts w:ascii="Courier New" w:hAnsi="Courier New" w:cs="Courier New"/>
          <w:sz w:val="24"/>
          <w:szCs w:val="24"/>
        </w:rPr>
        <w:t>nin</w:t>
      </w:r>
      <w:proofErr w:type="spellEnd"/>
      <w:r w:rsidRPr="00A95442">
        <w:rPr>
          <w:rFonts w:ascii="Courier New" w:hAnsi="Courier New" w:cs="Courier New"/>
          <w:sz w:val="24"/>
          <w:szCs w:val="24"/>
        </w:rPr>
        <w:t xml:space="preserve"> şahadetini</w:t>
      </w:r>
      <w:r>
        <w:rPr>
          <w:rFonts w:ascii="Courier New" w:hAnsi="Courier New" w:cs="Courier New"/>
          <w:sz w:val="24"/>
          <w:szCs w:val="24"/>
        </w:rPr>
        <w:t xml:space="preserve">n </w:t>
      </w:r>
      <w:r w:rsidR="00CD284D">
        <w:rPr>
          <w:rFonts w:ascii="Courier New" w:hAnsi="Courier New" w:cs="Courier New"/>
          <w:sz w:val="24"/>
          <w:szCs w:val="24"/>
        </w:rPr>
        <w:t>bağımsız şahadet ile teyi</w:t>
      </w:r>
      <w:r w:rsidR="00687323">
        <w:rPr>
          <w:rFonts w:ascii="Courier New" w:hAnsi="Courier New" w:cs="Courier New"/>
          <w:sz w:val="24"/>
          <w:szCs w:val="24"/>
        </w:rPr>
        <w:t>t</w:t>
      </w:r>
      <w:r w:rsidR="00CD284D">
        <w:rPr>
          <w:rFonts w:ascii="Courier New" w:hAnsi="Courier New" w:cs="Courier New"/>
          <w:sz w:val="24"/>
          <w:szCs w:val="24"/>
        </w:rPr>
        <w:t xml:space="preserve"> edilip edilmediğini </w:t>
      </w:r>
      <w:r>
        <w:rPr>
          <w:rFonts w:ascii="Courier New" w:hAnsi="Courier New" w:cs="Courier New"/>
          <w:sz w:val="24"/>
          <w:szCs w:val="24"/>
        </w:rPr>
        <w:t>inceledi</w:t>
      </w:r>
      <w:r w:rsidRPr="00A95442">
        <w:rPr>
          <w:rFonts w:ascii="Courier New" w:hAnsi="Courier New" w:cs="Courier New"/>
          <w:sz w:val="24"/>
          <w:szCs w:val="24"/>
        </w:rPr>
        <w:t>.</w:t>
      </w:r>
    </w:p>
    <w:p w14:paraId="20BB1848" w14:textId="77777777" w:rsidR="005E6E26" w:rsidRDefault="005E6E26" w:rsidP="00C6171C">
      <w:pPr>
        <w:pStyle w:val="ListeParagraf"/>
        <w:spacing w:line="360" w:lineRule="auto"/>
        <w:ind w:left="142"/>
        <w:rPr>
          <w:rFonts w:ascii="Courier New" w:hAnsi="Courier New" w:cs="Courier New"/>
          <w:sz w:val="24"/>
          <w:szCs w:val="24"/>
        </w:rPr>
      </w:pPr>
    </w:p>
    <w:p w14:paraId="26CEAF75" w14:textId="79A353A5" w:rsidR="0008130B" w:rsidRDefault="0008130B"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4F70A5">
        <w:rPr>
          <w:rFonts w:ascii="Courier New" w:hAnsi="Courier New" w:cs="Courier New"/>
          <w:sz w:val="24"/>
          <w:szCs w:val="24"/>
        </w:rPr>
        <w:t xml:space="preserve">  </w:t>
      </w:r>
      <w:r w:rsidR="007F7D36">
        <w:rPr>
          <w:rFonts w:ascii="Courier New" w:hAnsi="Courier New" w:cs="Courier New"/>
          <w:sz w:val="24"/>
          <w:szCs w:val="24"/>
        </w:rPr>
        <w:tab/>
      </w:r>
      <w:r>
        <w:rPr>
          <w:rFonts w:ascii="Courier New" w:hAnsi="Courier New" w:cs="Courier New"/>
          <w:sz w:val="24"/>
          <w:szCs w:val="24"/>
        </w:rPr>
        <w:t xml:space="preserve">Ağır Ceza Mahkemesi, </w:t>
      </w:r>
      <w:proofErr w:type="spellStart"/>
      <w:r w:rsidR="001B11E2">
        <w:rPr>
          <w:rFonts w:ascii="Courier New" w:hAnsi="Courier New" w:cs="Courier New"/>
          <w:sz w:val="24"/>
          <w:szCs w:val="24"/>
        </w:rPr>
        <w:t>M</w:t>
      </w:r>
      <w:r>
        <w:rPr>
          <w:rFonts w:ascii="Courier New" w:hAnsi="Courier New" w:cs="Courier New"/>
          <w:sz w:val="24"/>
          <w:szCs w:val="24"/>
        </w:rPr>
        <w:t>üşteki</w:t>
      </w:r>
      <w:r w:rsidR="001B11E2">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w:t>
      </w:r>
      <w:r w:rsidR="00687323">
        <w:rPr>
          <w:rFonts w:ascii="Courier New" w:hAnsi="Courier New" w:cs="Courier New"/>
          <w:sz w:val="24"/>
          <w:szCs w:val="24"/>
        </w:rPr>
        <w:t>S</w:t>
      </w:r>
      <w:r>
        <w:rPr>
          <w:rFonts w:ascii="Courier New" w:hAnsi="Courier New" w:cs="Courier New"/>
          <w:sz w:val="24"/>
          <w:szCs w:val="24"/>
        </w:rPr>
        <w:t xml:space="preserve">anıktan korktuğu </w:t>
      </w:r>
      <w:r w:rsidR="004F70A5">
        <w:rPr>
          <w:rFonts w:ascii="Courier New" w:hAnsi="Courier New" w:cs="Courier New"/>
          <w:sz w:val="24"/>
          <w:szCs w:val="24"/>
        </w:rPr>
        <w:t>ve</w:t>
      </w:r>
      <w:r>
        <w:rPr>
          <w:rFonts w:ascii="Courier New" w:hAnsi="Courier New" w:cs="Courier New"/>
          <w:sz w:val="24"/>
          <w:szCs w:val="24"/>
        </w:rPr>
        <w:t xml:space="preserve"> olay gecesinden 2 gün sonra Kıbrıs</w:t>
      </w:r>
      <w:r w:rsidR="00A3436B">
        <w:rPr>
          <w:rFonts w:ascii="Courier New" w:hAnsi="Courier New" w:cs="Courier New"/>
          <w:sz w:val="24"/>
          <w:szCs w:val="24"/>
        </w:rPr>
        <w:t>’</w:t>
      </w:r>
      <w:r>
        <w:rPr>
          <w:rFonts w:ascii="Courier New" w:hAnsi="Courier New" w:cs="Courier New"/>
          <w:sz w:val="24"/>
          <w:szCs w:val="24"/>
        </w:rPr>
        <w:t>a gelen annesi ile birlikte polise gittiği</w:t>
      </w:r>
      <w:r w:rsidR="00CA02CF">
        <w:rPr>
          <w:rFonts w:ascii="Courier New" w:hAnsi="Courier New" w:cs="Courier New"/>
          <w:sz w:val="24"/>
          <w:szCs w:val="24"/>
        </w:rPr>
        <w:t xml:space="preserve"> yönündeki </w:t>
      </w:r>
      <w:r w:rsidR="00D42C4F">
        <w:rPr>
          <w:rFonts w:ascii="Courier New" w:hAnsi="Courier New" w:cs="Courier New"/>
          <w:sz w:val="24"/>
          <w:szCs w:val="24"/>
        </w:rPr>
        <w:t>şa</w:t>
      </w:r>
      <w:r w:rsidR="00767B04">
        <w:rPr>
          <w:rFonts w:ascii="Courier New" w:hAnsi="Courier New" w:cs="Courier New"/>
          <w:sz w:val="24"/>
          <w:szCs w:val="24"/>
        </w:rPr>
        <w:t>hadetinin</w:t>
      </w:r>
      <w:r w:rsidR="00CA02CF">
        <w:rPr>
          <w:rFonts w:ascii="Courier New" w:hAnsi="Courier New" w:cs="Courier New"/>
          <w:sz w:val="24"/>
          <w:szCs w:val="24"/>
        </w:rPr>
        <w:t xml:space="preserve"> </w:t>
      </w:r>
      <w:r w:rsidR="006A01B7">
        <w:rPr>
          <w:rFonts w:ascii="Courier New" w:hAnsi="Courier New" w:cs="Courier New"/>
          <w:sz w:val="24"/>
          <w:szCs w:val="24"/>
        </w:rPr>
        <w:t xml:space="preserve">ev arkadaşı </w:t>
      </w:r>
      <w:proofErr w:type="spellStart"/>
      <w:r w:rsidR="00CA02CF">
        <w:rPr>
          <w:rFonts w:ascii="Courier New" w:hAnsi="Courier New" w:cs="Courier New"/>
          <w:sz w:val="24"/>
          <w:szCs w:val="24"/>
        </w:rPr>
        <w:t>E.U.A</w:t>
      </w:r>
      <w:r w:rsidR="00D42C4F">
        <w:rPr>
          <w:rFonts w:ascii="Courier New" w:hAnsi="Courier New" w:cs="Courier New"/>
          <w:sz w:val="24"/>
          <w:szCs w:val="24"/>
        </w:rPr>
        <w:t>’</w:t>
      </w:r>
      <w:r w:rsidR="00CA02CF">
        <w:rPr>
          <w:rFonts w:ascii="Courier New" w:hAnsi="Courier New" w:cs="Courier New"/>
          <w:sz w:val="24"/>
          <w:szCs w:val="24"/>
        </w:rPr>
        <w:t>nın</w:t>
      </w:r>
      <w:proofErr w:type="spellEnd"/>
      <w:r w:rsidR="00CA02CF">
        <w:rPr>
          <w:rFonts w:ascii="Courier New" w:hAnsi="Courier New" w:cs="Courier New"/>
          <w:sz w:val="24"/>
          <w:szCs w:val="24"/>
        </w:rPr>
        <w:t xml:space="preserve"> </w:t>
      </w:r>
      <w:r w:rsidR="00CA02CF">
        <w:rPr>
          <w:rFonts w:ascii="Courier New" w:hAnsi="Courier New" w:cs="Courier New"/>
          <w:sz w:val="24"/>
          <w:szCs w:val="24"/>
        </w:rPr>
        <w:lastRenderedPageBreak/>
        <w:t>şahadet</w:t>
      </w:r>
      <w:r w:rsidR="006A01B7">
        <w:rPr>
          <w:rFonts w:ascii="Courier New" w:hAnsi="Courier New" w:cs="Courier New"/>
          <w:sz w:val="24"/>
          <w:szCs w:val="24"/>
        </w:rPr>
        <w:t>i</w:t>
      </w:r>
      <w:r w:rsidR="00CA02CF">
        <w:rPr>
          <w:rFonts w:ascii="Courier New" w:hAnsi="Courier New" w:cs="Courier New"/>
          <w:sz w:val="24"/>
          <w:szCs w:val="24"/>
        </w:rPr>
        <w:t xml:space="preserve"> ile teyi</w:t>
      </w:r>
      <w:r w:rsidR="00D42C4F">
        <w:rPr>
          <w:rFonts w:ascii="Courier New" w:hAnsi="Courier New" w:cs="Courier New"/>
          <w:sz w:val="24"/>
          <w:szCs w:val="24"/>
        </w:rPr>
        <w:t>t</w:t>
      </w:r>
      <w:r w:rsidR="00CA02CF">
        <w:rPr>
          <w:rFonts w:ascii="Courier New" w:hAnsi="Courier New" w:cs="Courier New"/>
          <w:sz w:val="24"/>
          <w:szCs w:val="24"/>
        </w:rPr>
        <w:t xml:space="preserve"> edildiğini belirterek</w:t>
      </w:r>
      <w:r w:rsidR="001B11E2">
        <w:rPr>
          <w:rFonts w:ascii="Courier New" w:hAnsi="Courier New" w:cs="Courier New"/>
          <w:sz w:val="24"/>
          <w:szCs w:val="24"/>
        </w:rPr>
        <w:t>,</w:t>
      </w:r>
      <w:r w:rsidR="00CA02CF">
        <w:rPr>
          <w:rFonts w:ascii="Courier New" w:hAnsi="Courier New" w:cs="Courier New"/>
          <w:sz w:val="24"/>
          <w:szCs w:val="24"/>
        </w:rPr>
        <w:t xml:space="preserve"> </w:t>
      </w:r>
      <w:proofErr w:type="spellStart"/>
      <w:r w:rsidR="001B11E2">
        <w:rPr>
          <w:rFonts w:ascii="Courier New" w:hAnsi="Courier New" w:cs="Courier New"/>
          <w:sz w:val="24"/>
          <w:szCs w:val="24"/>
        </w:rPr>
        <w:t>M</w:t>
      </w:r>
      <w:r w:rsidR="004F70A5">
        <w:rPr>
          <w:rFonts w:ascii="Courier New" w:hAnsi="Courier New" w:cs="Courier New"/>
          <w:sz w:val="24"/>
          <w:szCs w:val="24"/>
        </w:rPr>
        <w:t>üşteki</w:t>
      </w:r>
      <w:r w:rsidR="001B11E2">
        <w:rPr>
          <w:rFonts w:ascii="Courier New" w:hAnsi="Courier New" w:cs="Courier New"/>
          <w:sz w:val="24"/>
          <w:szCs w:val="24"/>
        </w:rPr>
        <w:t>’</w:t>
      </w:r>
      <w:r w:rsidR="004F70A5">
        <w:rPr>
          <w:rFonts w:ascii="Courier New" w:hAnsi="Courier New" w:cs="Courier New"/>
          <w:sz w:val="24"/>
          <w:szCs w:val="24"/>
        </w:rPr>
        <w:t>nin</w:t>
      </w:r>
      <w:proofErr w:type="spellEnd"/>
      <w:r w:rsidR="00767B04">
        <w:rPr>
          <w:rFonts w:ascii="Courier New" w:hAnsi="Courier New" w:cs="Courier New"/>
          <w:sz w:val="24"/>
          <w:szCs w:val="24"/>
        </w:rPr>
        <w:t xml:space="preserve"> izahatını makul karşıladı. </w:t>
      </w:r>
      <w:r w:rsidR="004F70A5">
        <w:rPr>
          <w:rFonts w:ascii="Courier New" w:hAnsi="Courier New" w:cs="Courier New"/>
          <w:sz w:val="24"/>
          <w:szCs w:val="24"/>
        </w:rPr>
        <w:t xml:space="preserve"> </w:t>
      </w:r>
      <w:r>
        <w:rPr>
          <w:rFonts w:ascii="Courier New" w:hAnsi="Courier New" w:cs="Courier New"/>
          <w:sz w:val="24"/>
          <w:szCs w:val="24"/>
        </w:rPr>
        <w:t xml:space="preserve">         </w:t>
      </w:r>
    </w:p>
    <w:p w14:paraId="5255B81D" w14:textId="77777777" w:rsidR="00DC4F9A" w:rsidRDefault="00DC4F9A" w:rsidP="00C6171C">
      <w:pPr>
        <w:pStyle w:val="ListeParagraf"/>
        <w:spacing w:line="360" w:lineRule="auto"/>
        <w:ind w:left="142"/>
        <w:rPr>
          <w:rFonts w:ascii="Courier New" w:hAnsi="Courier New" w:cs="Courier New"/>
          <w:sz w:val="24"/>
          <w:szCs w:val="24"/>
        </w:rPr>
      </w:pPr>
    </w:p>
    <w:p w14:paraId="2656CECC" w14:textId="29AEF928" w:rsidR="00F91ABB" w:rsidRDefault="00E22318"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19020B">
        <w:rPr>
          <w:rFonts w:ascii="Courier New" w:hAnsi="Courier New" w:cs="Courier New"/>
          <w:sz w:val="24"/>
          <w:szCs w:val="24"/>
        </w:rPr>
        <w:t xml:space="preserve"> </w:t>
      </w:r>
      <w:r>
        <w:rPr>
          <w:rFonts w:ascii="Courier New" w:hAnsi="Courier New" w:cs="Courier New"/>
          <w:sz w:val="24"/>
          <w:szCs w:val="24"/>
        </w:rPr>
        <w:t xml:space="preserve"> </w:t>
      </w:r>
      <w:r w:rsidR="00F72A48">
        <w:rPr>
          <w:rFonts w:ascii="Courier New" w:hAnsi="Courier New" w:cs="Courier New"/>
          <w:sz w:val="24"/>
          <w:szCs w:val="24"/>
        </w:rPr>
        <w:t xml:space="preserve"> </w:t>
      </w:r>
      <w:r w:rsidR="00F91ABB">
        <w:rPr>
          <w:rFonts w:ascii="Courier New" w:hAnsi="Courier New" w:cs="Courier New"/>
          <w:sz w:val="24"/>
          <w:szCs w:val="24"/>
        </w:rPr>
        <w:t xml:space="preserve"> </w:t>
      </w:r>
      <w:proofErr w:type="spellStart"/>
      <w:r w:rsidR="00F72A48">
        <w:rPr>
          <w:rFonts w:ascii="Courier New" w:hAnsi="Courier New" w:cs="Courier New"/>
          <w:sz w:val="24"/>
          <w:szCs w:val="24"/>
        </w:rPr>
        <w:t>Müşteki</w:t>
      </w:r>
      <w:r w:rsidR="001B11E2">
        <w:rPr>
          <w:rFonts w:ascii="Courier New" w:hAnsi="Courier New" w:cs="Courier New"/>
          <w:sz w:val="24"/>
          <w:szCs w:val="24"/>
        </w:rPr>
        <w:t>’</w:t>
      </w:r>
      <w:r w:rsidR="00F72A48">
        <w:rPr>
          <w:rFonts w:ascii="Courier New" w:hAnsi="Courier New" w:cs="Courier New"/>
          <w:sz w:val="24"/>
          <w:szCs w:val="24"/>
        </w:rPr>
        <w:t>nin</w:t>
      </w:r>
      <w:proofErr w:type="spellEnd"/>
      <w:r w:rsidR="00F72A48">
        <w:rPr>
          <w:rFonts w:ascii="Courier New" w:hAnsi="Courier New" w:cs="Courier New"/>
          <w:sz w:val="24"/>
          <w:szCs w:val="24"/>
        </w:rPr>
        <w:t xml:space="preserve"> ev arkadaşı </w:t>
      </w:r>
      <w:proofErr w:type="spellStart"/>
      <w:r w:rsidR="00F72A48">
        <w:rPr>
          <w:rFonts w:ascii="Courier New" w:hAnsi="Courier New" w:cs="Courier New"/>
          <w:sz w:val="24"/>
          <w:szCs w:val="24"/>
        </w:rPr>
        <w:t>E.U.A‘n</w:t>
      </w:r>
      <w:r w:rsidR="006A01B7">
        <w:rPr>
          <w:rFonts w:ascii="Courier New" w:hAnsi="Courier New" w:cs="Courier New"/>
          <w:sz w:val="24"/>
          <w:szCs w:val="24"/>
        </w:rPr>
        <w:t>ı</w:t>
      </w:r>
      <w:r w:rsidR="00F72A48">
        <w:rPr>
          <w:rFonts w:ascii="Courier New" w:hAnsi="Courier New" w:cs="Courier New"/>
          <w:sz w:val="24"/>
          <w:szCs w:val="24"/>
        </w:rPr>
        <w:t>n</w:t>
      </w:r>
      <w:proofErr w:type="spellEnd"/>
      <w:r w:rsidR="00F72A48">
        <w:rPr>
          <w:rFonts w:ascii="Courier New" w:hAnsi="Courier New" w:cs="Courier New"/>
          <w:sz w:val="24"/>
          <w:szCs w:val="24"/>
        </w:rPr>
        <w:t xml:space="preserve"> şahadeti irdelendiğind</w:t>
      </w:r>
      <w:r w:rsidR="004D2509">
        <w:rPr>
          <w:rFonts w:ascii="Courier New" w:hAnsi="Courier New" w:cs="Courier New"/>
          <w:sz w:val="24"/>
          <w:szCs w:val="24"/>
        </w:rPr>
        <w:t>e</w:t>
      </w:r>
      <w:r w:rsidR="001B11E2">
        <w:rPr>
          <w:rFonts w:ascii="Courier New" w:hAnsi="Courier New" w:cs="Courier New"/>
          <w:sz w:val="24"/>
          <w:szCs w:val="24"/>
        </w:rPr>
        <w:t>,</w:t>
      </w:r>
      <w:r w:rsidR="004D2509">
        <w:rPr>
          <w:rFonts w:ascii="Courier New" w:hAnsi="Courier New" w:cs="Courier New"/>
          <w:sz w:val="24"/>
          <w:szCs w:val="24"/>
        </w:rPr>
        <w:t xml:space="preserve"> </w:t>
      </w:r>
      <w:proofErr w:type="spellStart"/>
      <w:r w:rsidR="001B11E2">
        <w:rPr>
          <w:rFonts w:ascii="Courier New" w:hAnsi="Courier New" w:cs="Courier New"/>
          <w:sz w:val="24"/>
          <w:szCs w:val="24"/>
        </w:rPr>
        <w:t>M</w:t>
      </w:r>
      <w:r w:rsidR="004D2509">
        <w:rPr>
          <w:rFonts w:ascii="Courier New" w:hAnsi="Courier New" w:cs="Courier New"/>
          <w:sz w:val="24"/>
          <w:szCs w:val="24"/>
        </w:rPr>
        <w:t>üşteki</w:t>
      </w:r>
      <w:r w:rsidR="001B11E2">
        <w:rPr>
          <w:rFonts w:ascii="Courier New" w:hAnsi="Courier New" w:cs="Courier New"/>
          <w:sz w:val="24"/>
          <w:szCs w:val="24"/>
        </w:rPr>
        <w:t>’</w:t>
      </w:r>
      <w:r w:rsidR="004D2509">
        <w:rPr>
          <w:rFonts w:ascii="Courier New" w:hAnsi="Courier New" w:cs="Courier New"/>
          <w:sz w:val="24"/>
          <w:szCs w:val="24"/>
        </w:rPr>
        <w:t>nin</w:t>
      </w:r>
      <w:proofErr w:type="spellEnd"/>
      <w:r w:rsidR="004D2509">
        <w:rPr>
          <w:rFonts w:ascii="Courier New" w:hAnsi="Courier New" w:cs="Courier New"/>
          <w:sz w:val="24"/>
          <w:szCs w:val="24"/>
        </w:rPr>
        <w:t xml:space="preserve"> eve geliş saatini,</w:t>
      </w:r>
      <w:r w:rsidR="007076BA">
        <w:rPr>
          <w:rFonts w:ascii="Courier New" w:hAnsi="Courier New" w:cs="Courier New"/>
          <w:sz w:val="24"/>
          <w:szCs w:val="24"/>
        </w:rPr>
        <w:t xml:space="preserve"> </w:t>
      </w:r>
      <w:r w:rsidR="00F72A48">
        <w:rPr>
          <w:rFonts w:ascii="Courier New" w:hAnsi="Courier New" w:cs="Courier New"/>
          <w:sz w:val="24"/>
          <w:szCs w:val="24"/>
        </w:rPr>
        <w:t>ruh hali</w:t>
      </w:r>
      <w:r w:rsidR="004D2509">
        <w:rPr>
          <w:rFonts w:ascii="Courier New" w:hAnsi="Courier New" w:cs="Courier New"/>
          <w:sz w:val="24"/>
          <w:szCs w:val="24"/>
        </w:rPr>
        <w:t>ni</w:t>
      </w:r>
      <w:r w:rsidR="00F91ABB">
        <w:rPr>
          <w:rFonts w:ascii="Courier New" w:hAnsi="Courier New" w:cs="Courier New"/>
          <w:sz w:val="24"/>
          <w:szCs w:val="24"/>
        </w:rPr>
        <w:t>,</w:t>
      </w:r>
      <w:r w:rsidR="007076BA">
        <w:rPr>
          <w:rFonts w:ascii="Courier New" w:hAnsi="Courier New" w:cs="Courier New"/>
          <w:sz w:val="24"/>
          <w:szCs w:val="24"/>
        </w:rPr>
        <w:t xml:space="preserve"> </w:t>
      </w:r>
      <w:r w:rsidR="004D2509">
        <w:rPr>
          <w:rFonts w:ascii="Courier New" w:hAnsi="Courier New" w:cs="Courier New"/>
          <w:sz w:val="24"/>
          <w:szCs w:val="24"/>
        </w:rPr>
        <w:t xml:space="preserve">boynundaki morlukları </w:t>
      </w:r>
      <w:r w:rsidR="005309CD">
        <w:rPr>
          <w:rFonts w:ascii="Courier New" w:hAnsi="Courier New" w:cs="Courier New"/>
          <w:sz w:val="24"/>
          <w:szCs w:val="24"/>
        </w:rPr>
        <w:t xml:space="preserve">Müştekinin kendisine anlattıkları </w:t>
      </w:r>
      <w:r w:rsidR="00F72A48">
        <w:rPr>
          <w:rFonts w:ascii="Courier New" w:hAnsi="Courier New" w:cs="Courier New"/>
          <w:sz w:val="24"/>
          <w:szCs w:val="24"/>
        </w:rPr>
        <w:t xml:space="preserve">ve </w:t>
      </w:r>
      <w:r w:rsidR="001B11E2">
        <w:rPr>
          <w:rFonts w:ascii="Courier New" w:hAnsi="Courier New" w:cs="Courier New"/>
          <w:sz w:val="24"/>
          <w:szCs w:val="24"/>
        </w:rPr>
        <w:t xml:space="preserve">takip eden günlerde </w:t>
      </w:r>
      <w:proofErr w:type="spellStart"/>
      <w:r w:rsidR="001B11E2">
        <w:rPr>
          <w:rFonts w:ascii="Courier New" w:hAnsi="Courier New" w:cs="Courier New"/>
          <w:sz w:val="24"/>
          <w:szCs w:val="24"/>
        </w:rPr>
        <w:t>M</w:t>
      </w:r>
      <w:r w:rsidR="00944EA8">
        <w:rPr>
          <w:rFonts w:ascii="Courier New" w:hAnsi="Courier New" w:cs="Courier New"/>
          <w:sz w:val="24"/>
          <w:szCs w:val="24"/>
        </w:rPr>
        <w:t>üşteki</w:t>
      </w:r>
      <w:r w:rsidR="001B11E2">
        <w:rPr>
          <w:rFonts w:ascii="Courier New" w:hAnsi="Courier New" w:cs="Courier New"/>
          <w:sz w:val="24"/>
          <w:szCs w:val="24"/>
        </w:rPr>
        <w:t>’</w:t>
      </w:r>
      <w:r w:rsidR="00944EA8">
        <w:rPr>
          <w:rFonts w:ascii="Courier New" w:hAnsi="Courier New" w:cs="Courier New"/>
          <w:sz w:val="24"/>
          <w:szCs w:val="24"/>
        </w:rPr>
        <w:t>nin</w:t>
      </w:r>
      <w:proofErr w:type="spellEnd"/>
      <w:r w:rsidR="00944EA8">
        <w:rPr>
          <w:rFonts w:ascii="Courier New" w:hAnsi="Courier New" w:cs="Courier New"/>
          <w:sz w:val="24"/>
          <w:szCs w:val="24"/>
        </w:rPr>
        <w:t xml:space="preserve"> </w:t>
      </w:r>
      <w:r w:rsidR="00687323">
        <w:rPr>
          <w:rFonts w:ascii="Courier New" w:hAnsi="Courier New" w:cs="Courier New"/>
          <w:sz w:val="24"/>
          <w:szCs w:val="24"/>
        </w:rPr>
        <w:t>S</w:t>
      </w:r>
      <w:r w:rsidR="00944EA8">
        <w:rPr>
          <w:rFonts w:ascii="Courier New" w:hAnsi="Courier New" w:cs="Courier New"/>
          <w:sz w:val="24"/>
          <w:szCs w:val="24"/>
        </w:rPr>
        <w:t>anığın adamları tarafından tehdit edilerek para ve evlilik teklif edildiği hususlarında</w:t>
      </w:r>
      <w:r w:rsidR="00F72A48">
        <w:rPr>
          <w:rFonts w:ascii="Courier New" w:hAnsi="Courier New" w:cs="Courier New"/>
          <w:sz w:val="24"/>
          <w:szCs w:val="24"/>
        </w:rPr>
        <w:t xml:space="preserve"> </w:t>
      </w:r>
      <w:proofErr w:type="spellStart"/>
      <w:r w:rsidR="001B11E2">
        <w:rPr>
          <w:rFonts w:ascii="Courier New" w:hAnsi="Courier New" w:cs="Courier New"/>
          <w:sz w:val="24"/>
          <w:szCs w:val="24"/>
        </w:rPr>
        <w:t>M</w:t>
      </w:r>
      <w:r w:rsidR="00F91ABB">
        <w:rPr>
          <w:rFonts w:ascii="Courier New" w:hAnsi="Courier New" w:cs="Courier New"/>
          <w:sz w:val="24"/>
          <w:szCs w:val="24"/>
        </w:rPr>
        <w:t>üşteki</w:t>
      </w:r>
      <w:r w:rsidR="001B11E2">
        <w:rPr>
          <w:rFonts w:ascii="Courier New" w:hAnsi="Courier New" w:cs="Courier New"/>
          <w:sz w:val="24"/>
          <w:szCs w:val="24"/>
        </w:rPr>
        <w:t>’</w:t>
      </w:r>
      <w:r w:rsidR="00F91ABB">
        <w:rPr>
          <w:rFonts w:ascii="Courier New" w:hAnsi="Courier New" w:cs="Courier New"/>
          <w:sz w:val="24"/>
          <w:szCs w:val="24"/>
        </w:rPr>
        <w:t>nin</w:t>
      </w:r>
      <w:proofErr w:type="spellEnd"/>
      <w:r w:rsidR="00F91ABB">
        <w:rPr>
          <w:rFonts w:ascii="Courier New" w:hAnsi="Courier New" w:cs="Courier New"/>
          <w:sz w:val="24"/>
          <w:szCs w:val="24"/>
        </w:rPr>
        <w:t xml:space="preserve"> </w:t>
      </w:r>
      <w:r w:rsidR="00EC6797">
        <w:rPr>
          <w:rFonts w:ascii="Courier New" w:hAnsi="Courier New" w:cs="Courier New"/>
          <w:sz w:val="24"/>
          <w:szCs w:val="24"/>
        </w:rPr>
        <w:t xml:space="preserve">şahadetini </w:t>
      </w:r>
      <w:r w:rsidR="00F72A48">
        <w:rPr>
          <w:rFonts w:ascii="Courier New" w:hAnsi="Courier New" w:cs="Courier New"/>
          <w:sz w:val="24"/>
          <w:szCs w:val="24"/>
        </w:rPr>
        <w:t>teyi</w:t>
      </w:r>
      <w:r w:rsidR="007076BA">
        <w:rPr>
          <w:rFonts w:ascii="Courier New" w:hAnsi="Courier New" w:cs="Courier New"/>
          <w:sz w:val="24"/>
          <w:szCs w:val="24"/>
        </w:rPr>
        <w:t>t</w:t>
      </w:r>
      <w:r w:rsidR="00F72A48">
        <w:rPr>
          <w:rFonts w:ascii="Courier New" w:hAnsi="Courier New" w:cs="Courier New"/>
          <w:sz w:val="24"/>
          <w:szCs w:val="24"/>
        </w:rPr>
        <w:t xml:space="preserve"> eder nitelikte olduğu görülür</w:t>
      </w:r>
      <w:r w:rsidR="004D2509">
        <w:rPr>
          <w:rFonts w:ascii="Courier New" w:hAnsi="Courier New" w:cs="Courier New"/>
          <w:sz w:val="24"/>
          <w:szCs w:val="24"/>
        </w:rPr>
        <w:t>.</w:t>
      </w:r>
      <w:r w:rsidR="001F215E">
        <w:rPr>
          <w:rFonts w:ascii="Courier New" w:hAnsi="Courier New" w:cs="Courier New"/>
          <w:sz w:val="24"/>
          <w:szCs w:val="24"/>
        </w:rPr>
        <w:t xml:space="preserve"> </w:t>
      </w:r>
    </w:p>
    <w:p w14:paraId="7F260BC5" w14:textId="6D597FBE" w:rsidR="006A01B7" w:rsidRDefault="009B3C31" w:rsidP="00C6171C">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p>
    <w:p w14:paraId="728A95C7" w14:textId="54493CC1" w:rsidR="009B3C31" w:rsidRPr="009B3C31" w:rsidRDefault="009B3C31"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Yine Ağır Ceza Mahkemesi</w:t>
      </w:r>
      <w:r w:rsidR="005E6E2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Müşteki</w:t>
      </w:r>
      <w:r w:rsidR="001B11E2">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ev arkadaşı </w:t>
      </w:r>
      <w:proofErr w:type="spellStart"/>
      <w:r>
        <w:rPr>
          <w:rFonts w:ascii="Courier New" w:hAnsi="Courier New" w:cs="Courier New"/>
          <w:sz w:val="24"/>
          <w:szCs w:val="24"/>
        </w:rPr>
        <w:t>E.U.</w:t>
      </w:r>
      <w:proofErr w:type="gramStart"/>
      <w:r>
        <w:rPr>
          <w:rFonts w:ascii="Courier New" w:hAnsi="Courier New" w:cs="Courier New"/>
          <w:sz w:val="24"/>
          <w:szCs w:val="24"/>
        </w:rPr>
        <w:t>A‘n</w:t>
      </w:r>
      <w:r w:rsidR="006A01B7">
        <w:rPr>
          <w:rFonts w:ascii="Courier New" w:hAnsi="Courier New" w:cs="Courier New"/>
          <w:sz w:val="24"/>
          <w:szCs w:val="24"/>
        </w:rPr>
        <w:t>ı</w:t>
      </w:r>
      <w:r>
        <w:rPr>
          <w:rFonts w:ascii="Courier New" w:hAnsi="Courier New" w:cs="Courier New"/>
          <w:sz w:val="24"/>
          <w:szCs w:val="24"/>
        </w:rPr>
        <w:t>n</w:t>
      </w:r>
      <w:proofErr w:type="spellEnd"/>
      <w:r>
        <w:rPr>
          <w:rFonts w:ascii="Courier New" w:hAnsi="Courier New" w:cs="Courier New"/>
          <w:sz w:val="24"/>
          <w:szCs w:val="24"/>
        </w:rPr>
        <w:t xml:space="preserve">  şahadetini</w:t>
      </w:r>
      <w:proofErr w:type="gramEnd"/>
      <w:r>
        <w:rPr>
          <w:rFonts w:ascii="Courier New" w:hAnsi="Courier New" w:cs="Courier New"/>
          <w:sz w:val="24"/>
          <w:szCs w:val="24"/>
        </w:rPr>
        <w:t xml:space="preserve">  ilk şikayet ile ilgili prensipler ışığında </w:t>
      </w:r>
      <w:r w:rsidR="005E6E26">
        <w:rPr>
          <w:rFonts w:ascii="Courier New" w:hAnsi="Courier New" w:cs="Courier New"/>
          <w:sz w:val="24"/>
          <w:szCs w:val="24"/>
        </w:rPr>
        <w:t>inceleyerek</w:t>
      </w:r>
      <w:r w:rsidR="001B11E2">
        <w:rPr>
          <w:rFonts w:ascii="Courier New" w:hAnsi="Courier New" w:cs="Courier New"/>
          <w:sz w:val="24"/>
          <w:szCs w:val="24"/>
        </w:rPr>
        <w:t>,</w:t>
      </w:r>
      <w:r w:rsidR="005E6E26">
        <w:rPr>
          <w:rFonts w:ascii="Courier New" w:hAnsi="Courier New" w:cs="Courier New"/>
          <w:sz w:val="24"/>
          <w:szCs w:val="24"/>
        </w:rPr>
        <w:t xml:space="preserve"> </w:t>
      </w:r>
      <w:proofErr w:type="spellStart"/>
      <w:r w:rsidR="001B11E2">
        <w:rPr>
          <w:rFonts w:ascii="Courier New" w:hAnsi="Courier New" w:cs="Courier New"/>
          <w:sz w:val="24"/>
          <w:szCs w:val="24"/>
        </w:rPr>
        <w:t>M</w:t>
      </w:r>
      <w:r>
        <w:rPr>
          <w:rFonts w:ascii="Courier New" w:hAnsi="Courier New" w:cs="Courier New"/>
          <w:sz w:val="24"/>
          <w:szCs w:val="24"/>
        </w:rPr>
        <w:t>üşteki</w:t>
      </w:r>
      <w:r w:rsidR="001B11E2">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w:t>
      </w:r>
      <w:proofErr w:type="spellStart"/>
      <w:r>
        <w:rPr>
          <w:rFonts w:ascii="Courier New" w:hAnsi="Courier New" w:cs="Courier New"/>
          <w:sz w:val="24"/>
          <w:szCs w:val="24"/>
        </w:rPr>
        <w:t>E.</w:t>
      </w:r>
      <w:r w:rsidR="001B11E2">
        <w:rPr>
          <w:rFonts w:ascii="Courier New" w:hAnsi="Courier New" w:cs="Courier New"/>
          <w:sz w:val="24"/>
          <w:szCs w:val="24"/>
        </w:rPr>
        <w:t>U</w:t>
      </w:r>
      <w:r>
        <w:rPr>
          <w:rFonts w:ascii="Courier New" w:hAnsi="Courier New" w:cs="Courier New"/>
          <w:sz w:val="24"/>
          <w:szCs w:val="24"/>
        </w:rPr>
        <w:t>.</w:t>
      </w:r>
      <w:r w:rsidR="001B11E2">
        <w:rPr>
          <w:rFonts w:ascii="Courier New" w:hAnsi="Courier New" w:cs="Courier New"/>
          <w:sz w:val="24"/>
          <w:szCs w:val="24"/>
        </w:rPr>
        <w:t>A</w:t>
      </w:r>
      <w:r>
        <w:rPr>
          <w:rFonts w:ascii="Courier New" w:hAnsi="Courier New" w:cs="Courier New"/>
          <w:sz w:val="24"/>
          <w:szCs w:val="24"/>
        </w:rPr>
        <w:t>’ya</w:t>
      </w:r>
      <w:proofErr w:type="spellEnd"/>
      <w:r w:rsidR="001B11E2">
        <w:rPr>
          <w:rFonts w:ascii="Courier New" w:hAnsi="Courier New" w:cs="Courier New"/>
          <w:sz w:val="24"/>
          <w:szCs w:val="24"/>
        </w:rPr>
        <w:t>,</w:t>
      </w:r>
      <w:r>
        <w:rPr>
          <w:rFonts w:ascii="Courier New" w:hAnsi="Courier New" w:cs="Courier New"/>
          <w:sz w:val="24"/>
          <w:szCs w:val="24"/>
        </w:rPr>
        <w:t xml:space="preserve"> “</w:t>
      </w:r>
      <w:r w:rsidRPr="008A1BE7">
        <w:rPr>
          <w:rFonts w:ascii="Courier New" w:hAnsi="Courier New" w:cs="Courier New"/>
          <w:b/>
          <w:sz w:val="24"/>
          <w:szCs w:val="24"/>
        </w:rPr>
        <w:t>havuzdan çıktıktan sonra patro</w:t>
      </w:r>
      <w:r w:rsidR="008A1BE7" w:rsidRPr="008A1BE7">
        <w:rPr>
          <w:rFonts w:ascii="Courier New" w:hAnsi="Courier New" w:cs="Courier New"/>
          <w:b/>
          <w:sz w:val="24"/>
          <w:szCs w:val="24"/>
        </w:rPr>
        <w:t>num</w:t>
      </w:r>
      <w:r w:rsidRPr="008A1BE7">
        <w:rPr>
          <w:rFonts w:ascii="Courier New" w:hAnsi="Courier New" w:cs="Courier New"/>
          <w:b/>
          <w:sz w:val="24"/>
          <w:szCs w:val="24"/>
        </w:rPr>
        <w:t xml:space="preserve"> </w:t>
      </w:r>
      <w:r w:rsidR="008A1BE7" w:rsidRPr="008A1BE7">
        <w:rPr>
          <w:rFonts w:ascii="Courier New" w:hAnsi="Courier New" w:cs="Courier New"/>
          <w:b/>
          <w:sz w:val="24"/>
          <w:szCs w:val="24"/>
        </w:rPr>
        <w:t>beni</w:t>
      </w:r>
      <w:r w:rsidRPr="008A1BE7">
        <w:rPr>
          <w:rFonts w:ascii="Courier New" w:hAnsi="Courier New" w:cs="Courier New"/>
          <w:b/>
          <w:sz w:val="24"/>
          <w:szCs w:val="24"/>
        </w:rPr>
        <w:t xml:space="preserve"> yukarıya kurulanmaya gönderdi, yukarıya çıktığı</w:t>
      </w:r>
      <w:r w:rsidR="008A1BE7" w:rsidRPr="008A1BE7">
        <w:rPr>
          <w:rFonts w:ascii="Courier New" w:hAnsi="Courier New" w:cs="Courier New"/>
          <w:b/>
          <w:sz w:val="24"/>
          <w:szCs w:val="24"/>
        </w:rPr>
        <w:t>m</w:t>
      </w:r>
      <w:r w:rsidRPr="008A1BE7">
        <w:rPr>
          <w:rFonts w:ascii="Courier New" w:hAnsi="Courier New" w:cs="Courier New"/>
          <w:b/>
          <w:sz w:val="24"/>
          <w:szCs w:val="24"/>
        </w:rPr>
        <w:t>da arka</w:t>
      </w:r>
      <w:r w:rsidR="008A1BE7" w:rsidRPr="008A1BE7">
        <w:rPr>
          <w:rFonts w:ascii="Courier New" w:hAnsi="Courier New" w:cs="Courier New"/>
          <w:b/>
          <w:sz w:val="24"/>
          <w:szCs w:val="24"/>
        </w:rPr>
        <w:t>mdan</w:t>
      </w:r>
      <w:r w:rsidRPr="008A1BE7">
        <w:rPr>
          <w:rFonts w:ascii="Courier New" w:hAnsi="Courier New" w:cs="Courier New"/>
          <w:b/>
          <w:sz w:val="24"/>
          <w:szCs w:val="24"/>
        </w:rPr>
        <w:t xml:space="preserve"> gelip </w:t>
      </w:r>
      <w:r w:rsidR="008A1BE7" w:rsidRPr="008A1BE7">
        <w:rPr>
          <w:rFonts w:ascii="Courier New" w:hAnsi="Courier New" w:cs="Courier New"/>
          <w:b/>
          <w:sz w:val="24"/>
          <w:szCs w:val="24"/>
        </w:rPr>
        <w:t xml:space="preserve">bana </w:t>
      </w:r>
      <w:r w:rsidRPr="008A1BE7">
        <w:rPr>
          <w:rFonts w:ascii="Courier New" w:hAnsi="Courier New" w:cs="Courier New"/>
          <w:b/>
          <w:sz w:val="24"/>
          <w:szCs w:val="24"/>
        </w:rPr>
        <w:t>saldırdı</w:t>
      </w:r>
      <w:r w:rsidR="00B85065">
        <w:rPr>
          <w:rFonts w:ascii="Courier New" w:hAnsi="Courier New" w:cs="Courier New"/>
          <w:b/>
          <w:sz w:val="24"/>
          <w:szCs w:val="24"/>
        </w:rPr>
        <w:t>,</w:t>
      </w:r>
      <w:r w:rsidR="00687323">
        <w:rPr>
          <w:rFonts w:ascii="Courier New" w:hAnsi="Courier New" w:cs="Courier New"/>
          <w:b/>
          <w:sz w:val="24"/>
          <w:szCs w:val="24"/>
        </w:rPr>
        <w:t xml:space="preserve"> </w:t>
      </w:r>
      <w:r w:rsidRPr="008A1BE7">
        <w:rPr>
          <w:rFonts w:ascii="Courier New" w:hAnsi="Courier New" w:cs="Courier New"/>
          <w:b/>
          <w:sz w:val="24"/>
          <w:szCs w:val="24"/>
        </w:rPr>
        <w:t>cinsel amaçlı saldırdı</w:t>
      </w:r>
      <w:r w:rsidR="008A1BE7" w:rsidRPr="008A1BE7">
        <w:rPr>
          <w:rFonts w:ascii="Courier New" w:hAnsi="Courier New" w:cs="Courier New"/>
          <w:b/>
          <w:sz w:val="24"/>
          <w:szCs w:val="24"/>
        </w:rPr>
        <w:t xml:space="preserve"> polise gitmekten </w:t>
      </w:r>
      <w:r w:rsidRPr="008A1BE7">
        <w:rPr>
          <w:rFonts w:ascii="Courier New" w:hAnsi="Courier New" w:cs="Courier New"/>
          <w:b/>
          <w:sz w:val="24"/>
          <w:szCs w:val="24"/>
        </w:rPr>
        <w:t xml:space="preserve">ben korkuyorum ve bu insanlarla uğraşılmayacağını düşünüyorum biliyorum çok güçlüler </w:t>
      </w:r>
      <w:r w:rsidR="00D42C4F">
        <w:rPr>
          <w:rFonts w:ascii="Courier New" w:hAnsi="Courier New" w:cs="Courier New"/>
          <w:sz w:val="24"/>
          <w:szCs w:val="24"/>
        </w:rPr>
        <w:t>”</w:t>
      </w:r>
      <w:r w:rsidR="001B11E2">
        <w:rPr>
          <w:rFonts w:ascii="Courier New" w:hAnsi="Courier New" w:cs="Courier New"/>
          <w:sz w:val="24"/>
          <w:szCs w:val="24"/>
        </w:rPr>
        <w:t xml:space="preserve">  şeklindeki  beyanını ilk şikâ</w:t>
      </w:r>
      <w:r w:rsidRPr="009B3C31">
        <w:rPr>
          <w:rFonts w:ascii="Courier New" w:hAnsi="Courier New" w:cs="Courier New"/>
          <w:sz w:val="24"/>
          <w:szCs w:val="24"/>
        </w:rPr>
        <w:t>yet olarak kabul etti.</w:t>
      </w:r>
    </w:p>
    <w:p w14:paraId="7D4CB12C" w14:textId="77777777" w:rsidR="00CD284D" w:rsidRDefault="00CD284D" w:rsidP="00C6171C">
      <w:pPr>
        <w:pStyle w:val="ListeParagraf"/>
        <w:spacing w:line="360" w:lineRule="auto"/>
        <w:ind w:left="142"/>
        <w:rPr>
          <w:rFonts w:ascii="Courier New" w:hAnsi="Courier New" w:cs="Courier New"/>
          <w:sz w:val="24"/>
          <w:szCs w:val="24"/>
        </w:rPr>
      </w:pPr>
    </w:p>
    <w:p w14:paraId="6FEE2C35" w14:textId="05A88BA5" w:rsidR="00EC6797" w:rsidRPr="0057573D" w:rsidRDefault="00EC6797"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6171C">
        <w:rPr>
          <w:rFonts w:ascii="Courier New" w:hAnsi="Courier New" w:cs="Courier New"/>
          <w:sz w:val="24"/>
          <w:szCs w:val="24"/>
        </w:rPr>
        <w:tab/>
      </w:r>
      <w:r w:rsidR="0008130B">
        <w:rPr>
          <w:rFonts w:ascii="Courier New" w:hAnsi="Courier New" w:cs="Courier New"/>
          <w:sz w:val="24"/>
          <w:szCs w:val="24"/>
        </w:rPr>
        <w:t>İ</w:t>
      </w:r>
      <w:r>
        <w:rPr>
          <w:rFonts w:ascii="Courier New" w:hAnsi="Courier New" w:cs="Courier New"/>
          <w:sz w:val="24"/>
          <w:szCs w:val="24"/>
        </w:rPr>
        <w:t>lk şik</w:t>
      </w:r>
      <w:r w:rsidR="00687323">
        <w:rPr>
          <w:rFonts w:ascii="Courier New" w:hAnsi="Courier New" w:cs="Courier New"/>
          <w:sz w:val="24"/>
          <w:szCs w:val="24"/>
        </w:rPr>
        <w:t>â</w:t>
      </w:r>
      <w:r>
        <w:rPr>
          <w:rFonts w:ascii="Courier New" w:hAnsi="Courier New" w:cs="Courier New"/>
          <w:sz w:val="24"/>
          <w:szCs w:val="24"/>
        </w:rPr>
        <w:t xml:space="preserve">yet </w:t>
      </w:r>
      <w:r w:rsidR="0057573D">
        <w:rPr>
          <w:rFonts w:ascii="Courier New" w:hAnsi="Courier New" w:cs="Courier New"/>
          <w:sz w:val="24"/>
          <w:szCs w:val="24"/>
        </w:rPr>
        <w:t>ile ilgili Sanı</w:t>
      </w:r>
      <w:r w:rsidR="001B11E2">
        <w:rPr>
          <w:rFonts w:ascii="Courier New" w:hAnsi="Courier New" w:cs="Courier New"/>
          <w:sz w:val="24"/>
          <w:szCs w:val="24"/>
        </w:rPr>
        <w:t>k A</w:t>
      </w:r>
      <w:r w:rsidR="00F5244C">
        <w:rPr>
          <w:rFonts w:ascii="Courier New" w:hAnsi="Courier New" w:cs="Courier New"/>
          <w:sz w:val="24"/>
          <w:szCs w:val="24"/>
        </w:rPr>
        <w:t>vukatı</w:t>
      </w:r>
      <w:r w:rsidR="00944EA8">
        <w:rPr>
          <w:rFonts w:ascii="Courier New" w:hAnsi="Courier New" w:cs="Courier New"/>
          <w:sz w:val="24"/>
          <w:szCs w:val="24"/>
        </w:rPr>
        <w:t xml:space="preserve"> tarafından </w:t>
      </w:r>
      <w:r w:rsidR="00F5244C">
        <w:rPr>
          <w:rFonts w:ascii="Courier New" w:hAnsi="Courier New" w:cs="Courier New"/>
          <w:sz w:val="24"/>
          <w:szCs w:val="24"/>
        </w:rPr>
        <w:t xml:space="preserve">İstinafın duruşmasında </w:t>
      </w:r>
      <w:r w:rsidR="001B11E2">
        <w:rPr>
          <w:rFonts w:ascii="Courier New" w:hAnsi="Courier New" w:cs="Courier New"/>
          <w:sz w:val="24"/>
          <w:szCs w:val="24"/>
        </w:rPr>
        <w:t xml:space="preserve">herhangi </w:t>
      </w:r>
      <w:r w:rsidR="00F5244C">
        <w:rPr>
          <w:rFonts w:ascii="Courier New" w:hAnsi="Courier New" w:cs="Courier New"/>
          <w:sz w:val="24"/>
          <w:szCs w:val="24"/>
        </w:rPr>
        <w:t xml:space="preserve">bir iddia </w:t>
      </w:r>
      <w:r w:rsidR="00944EA8">
        <w:rPr>
          <w:rFonts w:ascii="Courier New" w:hAnsi="Courier New" w:cs="Courier New"/>
          <w:sz w:val="24"/>
          <w:szCs w:val="24"/>
        </w:rPr>
        <w:t>ileri sürülmediğinden</w:t>
      </w:r>
      <w:r w:rsidR="001B11E2">
        <w:rPr>
          <w:rFonts w:ascii="Courier New" w:hAnsi="Courier New" w:cs="Courier New"/>
          <w:sz w:val="24"/>
          <w:szCs w:val="24"/>
        </w:rPr>
        <w:t>,</w:t>
      </w:r>
      <w:r w:rsidR="00F5244C">
        <w:rPr>
          <w:rFonts w:ascii="Courier New" w:hAnsi="Courier New" w:cs="Courier New"/>
          <w:sz w:val="24"/>
          <w:szCs w:val="24"/>
        </w:rPr>
        <w:t xml:space="preserve"> Sanığın bu istina</w:t>
      </w:r>
      <w:r w:rsidR="00944EA8">
        <w:rPr>
          <w:rFonts w:ascii="Courier New" w:hAnsi="Courier New" w:cs="Courier New"/>
          <w:sz w:val="24"/>
          <w:szCs w:val="24"/>
        </w:rPr>
        <w:t>f</w:t>
      </w:r>
      <w:r w:rsidR="00F5244C">
        <w:rPr>
          <w:rFonts w:ascii="Courier New" w:hAnsi="Courier New" w:cs="Courier New"/>
          <w:sz w:val="24"/>
          <w:szCs w:val="24"/>
        </w:rPr>
        <w:t xml:space="preserve"> sebebinden sarfınazar ettiği varsayıl</w:t>
      </w:r>
      <w:r w:rsidR="00C709B6">
        <w:rPr>
          <w:rFonts w:ascii="Courier New" w:hAnsi="Courier New" w:cs="Courier New"/>
          <w:sz w:val="24"/>
          <w:szCs w:val="24"/>
        </w:rPr>
        <w:t xml:space="preserve">arak </w:t>
      </w:r>
      <w:r w:rsidR="00344ED6">
        <w:rPr>
          <w:rFonts w:ascii="Courier New" w:hAnsi="Courier New" w:cs="Courier New"/>
          <w:sz w:val="24"/>
          <w:szCs w:val="24"/>
        </w:rPr>
        <w:t>Ağır Ceza Mahkemesinin ilk şik</w:t>
      </w:r>
      <w:r w:rsidR="00687323">
        <w:rPr>
          <w:rFonts w:ascii="Courier New" w:hAnsi="Courier New" w:cs="Courier New"/>
          <w:sz w:val="24"/>
          <w:szCs w:val="24"/>
        </w:rPr>
        <w:t>â</w:t>
      </w:r>
      <w:r w:rsidR="00344ED6">
        <w:rPr>
          <w:rFonts w:ascii="Courier New" w:hAnsi="Courier New" w:cs="Courier New"/>
          <w:sz w:val="24"/>
          <w:szCs w:val="24"/>
        </w:rPr>
        <w:t>yet ile ilg</w:t>
      </w:r>
      <w:r w:rsidR="00F5244C">
        <w:rPr>
          <w:rFonts w:ascii="Courier New" w:hAnsi="Courier New" w:cs="Courier New"/>
          <w:sz w:val="24"/>
          <w:szCs w:val="24"/>
        </w:rPr>
        <w:t>i</w:t>
      </w:r>
      <w:r w:rsidR="00344ED6">
        <w:rPr>
          <w:rFonts w:ascii="Courier New" w:hAnsi="Courier New" w:cs="Courier New"/>
          <w:sz w:val="24"/>
          <w:szCs w:val="24"/>
        </w:rPr>
        <w:t>li bulguları</w:t>
      </w:r>
      <w:r w:rsidR="00CD284D">
        <w:rPr>
          <w:rFonts w:ascii="Courier New" w:hAnsi="Courier New" w:cs="Courier New"/>
          <w:sz w:val="24"/>
          <w:szCs w:val="24"/>
        </w:rPr>
        <w:t xml:space="preserve">nı doğru olarak kabul ederiz. </w:t>
      </w:r>
      <w:r w:rsidR="0057573D">
        <w:rPr>
          <w:rFonts w:ascii="Courier New" w:hAnsi="Courier New" w:cs="Courier New"/>
          <w:sz w:val="24"/>
          <w:szCs w:val="24"/>
        </w:rPr>
        <w:t xml:space="preserve"> </w:t>
      </w:r>
    </w:p>
    <w:p w14:paraId="78D2031C" w14:textId="77777777" w:rsidR="003841B3" w:rsidRDefault="003841B3" w:rsidP="00C6171C">
      <w:pPr>
        <w:pStyle w:val="ListeParagraf"/>
        <w:spacing w:line="360" w:lineRule="auto"/>
        <w:ind w:left="142"/>
        <w:rPr>
          <w:rFonts w:ascii="Courier New" w:hAnsi="Courier New" w:cs="Courier New"/>
          <w:sz w:val="24"/>
          <w:szCs w:val="24"/>
        </w:rPr>
      </w:pPr>
    </w:p>
    <w:p w14:paraId="2AEA1EE4" w14:textId="38993B63" w:rsidR="00B85065" w:rsidRDefault="003841B3"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6171C">
        <w:rPr>
          <w:rFonts w:ascii="Courier New" w:hAnsi="Courier New" w:cs="Courier New"/>
          <w:sz w:val="24"/>
          <w:szCs w:val="24"/>
        </w:rPr>
        <w:tab/>
      </w:r>
      <w:r w:rsidR="00F81F04">
        <w:rPr>
          <w:rFonts w:ascii="Courier New" w:hAnsi="Courier New" w:cs="Courier New"/>
          <w:sz w:val="24"/>
          <w:szCs w:val="24"/>
        </w:rPr>
        <w:t xml:space="preserve">Sanık Avukatı, </w:t>
      </w:r>
      <w:proofErr w:type="spellStart"/>
      <w:r w:rsidR="00F81F04">
        <w:rPr>
          <w:rFonts w:ascii="Courier New" w:hAnsi="Courier New" w:cs="Courier New"/>
          <w:sz w:val="24"/>
          <w:szCs w:val="24"/>
        </w:rPr>
        <w:t>M</w:t>
      </w:r>
      <w:r>
        <w:rPr>
          <w:rFonts w:ascii="Courier New" w:hAnsi="Courier New" w:cs="Courier New"/>
          <w:sz w:val="24"/>
          <w:szCs w:val="24"/>
        </w:rPr>
        <w:t>üşteki</w:t>
      </w:r>
      <w:r w:rsidR="00F81F04">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başını vurduğu için baygınlık geçirdiği iddialarının herhangi bir tıbbi rapor ile teyi</w:t>
      </w:r>
      <w:r w:rsidR="007076BA">
        <w:rPr>
          <w:rFonts w:ascii="Courier New" w:hAnsi="Courier New" w:cs="Courier New"/>
          <w:sz w:val="24"/>
          <w:szCs w:val="24"/>
        </w:rPr>
        <w:t>t</w:t>
      </w:r>
      <w:r>
        <w:rPr>
          <w:rFonts w:ascii="Courier New" w:hAnsi="Courier New" w:cs="Courier New"/>
          <w:sz w:val="24"/>
          <w:szCs w:val="24"/>
        </w:rPr>
        <w:t xml:space="preserve"> edilmediğini ve aslında </w:t>
      </w:r>
      <w:proofErr w:type="spellStart"/>
      <w:r w:rsidR="00F81F04">
        <w:rPr>
          <w:rFonts w:ascii="Courier New" w:hAnsi="Courier New" w:cs="Courier New"/>
          <w:sz w:val="24"/>
          <w:szCs w:val="24"/>
        </w:rPr>
        <w:t>M</w:t>
      </w:r>
      <w:r>
        <w:rPr>
          <w:rFonts w:ascii="Courier New" w:hAnsi="Courier New" w:cs="Courier New"/>
          <w:sz w:val="24"/>
          <w:szCs w:val="24"/>
        </w:rPr>
        <w:t>üşteki</w:t>
      </w:r>
      <w:r w:rsidR="00F81F04">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alkolün etkisinden dolayı hiçbir</w:t>
      </w:r>
      <w:r w:rsidR="007076BA">
        <w:rPr>
          <w:rFonts w:ascii="Courier New" w:hAnsi="Courier New" w:cs="Courier New"/>
          <w:sz w:val="24"/>
          <w:szCs w:val="24"/>
        </w:rPr>
        <w:t xml:space="preserve"> </w:t>
      </w:r>
      <w:r>
        <w:rPr>
          <w:rFonts w:ascii="Courier New" w:hAnsi="Courier New" w:cs="Courier New"/>
          <w:sz w:val="24"/>
          <w:szCs w:val="24"/>
        </w:rPr>
        <w:t xml:space="preserve">şey hatırlamadığını </w:t>
      </w:r>
      <w:r w:rsidR="00F92F74">
        <w:rPr>
          <w:rFonts w:ascii="Courier New" w:hAnsi="Courier New" w:cs="Courier New"/>
          <w:sz w:val="24"/>
          <w:szCs w:val="24"/>
        </w:rPr>
        <w:t>örtbas etmek için uydurulmuş bir sebep olduğu</w:t>
      </w:r>
      <w:r w:rsidR="005309CD">
        <w:rPr>
          <w:rFonts w:ascii="Courier New" w:hAnsi="Courier New" w:cs="Courier New"/>
          <w:sz w:val="24"/>
          <w:szCs w:val="24"/>
        </w:rPr>
        <w:t>nu</w:t>
      </w:r>
      <w:r w:rsidR="00F92F74">
        <w:rPr>
          <w:rFonts w:ascii="Courier New" w:hAnsi="Courier New" w:cs="Courier New"/>
          <w:sz w:val="24"/>
          <w:szCs w:val="24"/>
        </w:rPr>
        <w:t xml:space="preserve"> ileri sürdü</w:t>
      </w:r>
      <w:r w:rsidR="00A43AA6">
        <w:rPr>
          <w:rFonts w:ascii="Courier New" w:hAnsi="Courier New" w:cs="Courier New"/>
          <w:sz w:val="24"/>
          <w:szCs w:val="24"/>
        </w:rPr>
        <w:t xml:space="preserve">. </w:t>
      </w:r>
    </w:p>
    <w:p w14:paraId="5D6F25F8" w14:textId="77777777" w:rsidR="00B85065" w:rsidRDefault="00B85065" w:rsidP="00C6171C">
      <w:pPr>
        <w:pStyle w:val="ListeParagraf"/>
        <w:spacing w:line="360" w:lineRule="auto"/>
        <w:ind w:left="0"/>
        <w:rPr>
          <w:rFonts w:ascii="Courier New" w:hAnsi="Courier New" w:cs="Courier New"/>
          <w:sz w:val="24"/>
          <w:szCs w:val="24"/>
        </w:rPr>
      </w:pPr>
    </w:p>
    <w:p w14:paraId="46A40D6E" w14:textId="09E9006D" w:rsidR="003D3894" w:rsidRPr="008C300D" w:rsidRDefault="00B85065"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A43AA6">
        <w:rPr>
          <w:rFonts w:ascii="Courier New" w:hAnsi="Courier New" w:cs="Courier New"/>
          <w:sz w:val="24"/>
          <w:szCs w:val="24"/>
        </w:rPr>
        <w:t>Dr.</w:t>
      </w:r>
      <w:r w:rsidR="00687323">
        <w:rPr>
          <w:rFonts w:ascii="Courier New" w:hAnsi="Courier New" w:cs="Courier New"/>
          <w:sz w:val="24"/>
          <w:szCs w:val="24"/>
        </w:rPr>
        <w:t xml:space="preserve"> </w:t>
      </w:r>
      <w:r w:rsidR="00A43AA6">
        <w:rPr>
          <w:rFonts w:ascii="Courier New" w:hAnsi="Courier New" w:cs="Courier New"/>
          <w:sz w:val="24"/>
          <w:szCs w:val="24"/>
        </w:rPr>
        <w:t>Şadiye Emircan</w:t>
      </w:r>
      <w:r w:rsidR="00DC4F9A">
        <w:rPr>
          <w:rFonts w:ascii="Courier New" w:hAnsi="Courier New" w:cs="Courier New"/>
          <w:sz w:val="24"/>
          <w:szCs w:val="24"/>
        </w:rPr>
        <w:t xml:space="preserve"> şahadetinde</w:t>
      </w:r>
      <w:r w:rsidR="00F81F04">
        <w:rPr>
          <w:rFonts w:ascii="Courier New" w:hAnsi="Courier New" w:cs="Courier New"/>
          <w:sz w:val="24"/>
          <w:szCs w:val="24"/>
        </w:rPr>
        <w:t>,</w:t>
      </w:r>
      <w:r w:rsidR="00DC4F9A">
        <w:rPr>
          <w:rFonts w:ascii="Courier New" w:hAnsi="Courier New" w:cs="Courier New"/>
          <w:sz w:val="24"/>
          <w:szCs w:val="24"/>
        </w:rPr>
        <w:t xml:space="preserve"> </w:t>
      </w:r>
      <w:r>
        <w:rPr>
          <w:rFonts w:ascii="Courier New" w:hAnsi="Courier New" w:cs="Courier New"/>
          <w:sz w:val="24"/>
          <w:szCs w:val="24"/>
        </w:rPr>
        <w:t>mu</w:t>
      </w:r>
      <w:r w:rsidR="00687323">
        <w:rPr>
          <w:rFonts w:ascii="Courier New" w:hAnsi="Courier New" w:cs="Courier New"/>
          <w:sz w:val="24"/>
          <w:szCs w:val="24"/>
        </w:rPr>
        <w:t>a</w:t>
      </w:r>
      <w:r>
        <w:rPr>
          <w:rFonts w:ascii="Courier New" w:hAnsi="Courier New" w:cs="Courier New"/>
          <w:sz w:val="24"/>
          <w:szCs w:val="24"/>
        </w:rPr>
        <w:t>y</w:t>
      </w:r>
      <w:r w:rsidR="00687323">
        <w:rPr>
          <w:rFonts w:ascii="Courier New" w:hAnsi="Courier New" w:cs="Courier New"/>
          <w:sz w:val="24"/>
          <w:szCs w:val="24"/>
        </w:rPr>
        <w:t>e</w:t>
      </w:r>
      <w:r>
        <w:rPr>
          <w:rFonts w:ascii="Courier New" w:hAnsi="Courier New" w:cs="Courier New"/>
          <w:sz w:val="24"/>
          <w:szCs w:val="24"/>
        </w:rPr>
        <w:t xml:space="preserve">ne esnasında </w:t>
      </w:r>
      <w:proofErr w:type="spellStart"/>
      <w:r w:rsidR="00F81F04">
        <w:rPr>
          <w:rFonts w:ascii="Courier New" w:hAnsi="Courier New" w:cs="Courier New"/>
          <w:sz w:val="24"/>
          <w:szCs w:val="24"/>
        </w:rPr>
        <w:t>M</w:t>
      </w:r>
      <w:r w:rsidR="00DC4F9A" w:rsidRPr="00B85065">
        <w:rPr>
          <w:rFonts w:ascii="Courier New" w:hAnsi="Courier New" w:cs="Courier New"/>
          <w:sz w:val="24"/>
          <w:szCs w:val="24"/>
        </w:rPr>
        <w:t>üşteki</w:t>
      </w:r>
      <w:r w:rsidR="00F81F04">
        <w:rPr>
          <w:rFonts w:ascii="Courier New" w:hAnsi="Courier New" w:cs="Courier New"/>
          <w:sz w:val="24"/>
          <w:szCs w:val="24"/>
        </w:rPr>
        <w:t>’</w:t>
      </w:r>
      <w:r w:rsidR="00DC4F9A" w:rsidRPr="00B85065">
        <w:rPr>
          <w:rFonts w:ascii="Courier New" w:hAnsi="Courier New" w:cs="Courier New"/>
          <w:sz w:val="24"/>
          <w:szCs w:val="24"/>
        </w:rPr>
        <w:t>nin</w:t>
      </w:r>
      <w:proofErr w:type="spellEnd"/>
      <w:r w:rsidR="00DC4F9A" w:rsidRPr="00B85065">
        <w:rPr>
          <w:rFonts w:ascii="Courier New" w:hAnsi="Courier New" w:cs="Courier New"/>
          <w:sz w:val="24"/>
          <w:szCs w:val="24"/>
        </w:rPr>
        <w:t xml:space="preserve"> başı ile ilgili bir şik</w:t>
      </w:r>
      <w:r w:rsidR="00687323">
        <w:rPr>
          <w:rFonts w:ascii="Courier New" w:hAnsi="Courier New" w:cs="Courier New"/>
          <w:sz w:val="24"/>
          <w:szCs w:val="24"/>
        </w:rPr>
        <w:t>â</w:t>
      </w:r>
      <w:r w:rsidR="00DC4F9A" w:rsidRPr="00B85065">
        <w:rPr>
          <w:rFonts w:ascii="Courier New" w:hAnsi="Courier New" w:cs="Courier New"/>
          <w:sz w:val="24"/>
          <w:szCs w:val="24"/>
        </w:rPr>
        <w:t xml:space="preserve">yette bulunmadığı için </w:t>
      </w:r>
      <w:r w:rsidR="006A01B7">
        <w:rPr>
          <w:rFonts w:ascii="Courier New" w:hAnsi="Courier New" w:cs="Courier New"/>
          <w:sz w:val="24"/>
          <w:szCs w:val="24"/>
        </w:rPr>
        <w:lastRenderedPageBreak/>
        <w:t xml:space="preserve">herhangi </w:t>
      </w:r>
      <w:r w:rsidR="00DC4F9A" w:rsidRPr="00B85065">
        <w:rPr>
          <w:rFonts w:ascii="Courier New" w:hAnsi="Courier New" w:cs="Courier New"/>
          <w:sz w:val="24"/>
          <w:szCs w:val="24"/>
        </w:rPr>
        <w:t xml:space="preserve">bir </w:t>
      </w:r>
      <w:r w:rsidR="00DC4F9A">
        <w:rPr>
          <w:rFonts w:ascii="Courier New" w:hAnsi="Courier New" w:cs="Courier New"/>
          <w:sz w:val="24"/>
          <w:szCs w:val="24"/>
        </w:rPr>
        <w:t>tes</w:t>
      </w:r>
      <w:r w:rsidR="007076BA">
        <w:rPr>
          <w:rFonts w:ascii="Courier New" w:hAnsi="Courier New" w:cs="Courier New"/>
          <w:sz w:val="24"/>
          <w:szCs w:val="24"/>
        </w:rPr>
        <w:t>p</w:t>
      </w:r>
      <w:r w:rsidR="00DC4F9A">
        <w:rPr>
          <w:rFonts w:ascii="Courier New" w:hAnsi="Courier New" w:cs="Courier New"/>
          <w:sz w:val="24"/>
          <w:szCs w:val="24"/>
        </w:rPr>
        <w:t>iti olmadığını belirtti</w:t>
      </w:r>
      <w:r>
        <w:rPr>
          <w:rFonts w:ascii="Courier New" w:hAnsi="Courier New" w:cs="Courier New"/>
          <w:sz w:val="24"/>
          <w:szCs w:val="24"/>
        </w:rPr>
        <w:t>. Ancak</w:t>
      </w:r>
      <w:r w:rsidR="00DC4F9A">
        <w:rPr>
          <w:rFonts w:ascii="Courier New" w:hAnsi="Courier New" w:cs="Courier New"/>
          <w:sz w:val="24"/>
          <w:szCs w:val="24"/>
        </w:rPr>
        <w:t xml:space="preserve"> </w:t>
      </w:r>
      <w:r w:rsidR="00D45F99">
        <w:rPr>
          <w:rFonts w:ascii="Courier New" w:hAnsi="Courier New" w:cs="Courier New"/>
          <w:sz w:val="24"/>
          <w:szCs w:val="24"/>
        </w:rPr>
        <w:t>Ağır Ceza Mahkemesi</w:t>
      </w:r>
      <w:r>
        <w:rPr>
          <w:rFonts w:ascii="Courier New" w:hAnsi="Courier New" w:cs="Courier New"/>
          <w:sz w:val="24"/>
          <w:szCs w:val="24"/>
        </w:rPr>
        <w:t>,</w:t>
      </w:r>
      <w:r w:rsidR="00F81F04">
        <w:rPr>
          <w:rFonts w:ascii="Courier New" w:hAnsi="Courier New" w:cs="Courier New"/>
          <w:sz w:val="24"/>
          <w:szCs w:val="24"/>
        </w:rPr>
        <w:t xml:space="preserve"> </w:t>
      </w:r>
      <w:proofErr w:type="spellStart"/>
      <w:r w:rsidR="00F81F04">
        <w:rPr>
          <w:rFonts w:ascii="Courier New" w:hAnsi="Courier New" w:cs="Courier New"/>
          <w:sz w:val="24"/>
          <w:szCs w:val="24"/>
        </w:rPr>
        <w:t>M</w:t>
      </w:r>
      <w:r w:rsidR="00D45F99">
        <w:rPr>
          <w:rFonts w:ascii="Courier New" w:hAnsi="Courier New" w:cs="Courier New"/>
          <w:sz w:val="24"/>
          <w:szCs w:val="24"/>
        </w:rPr>
        <w:t>üşteki</w:t>
      </w:r>
      <w:r w:rsidR="00F81F04">
        <w:rPr>
          <w:rFonts w:ascii="Courier New" w:hAnsi="Courier New" w:cs="Courier New"/>
          <w:sz w:val="24"/>
          <w:szCs w:val="24"/>
        </w:rPr>
        <w:t>’</w:t>
      </w:r>
      <w:r w:rsidR="003D3894" w:rsidRPr="008C300D">
        <w:rPr>
          <w:rFonts w:ascii="Courier New" w:hAnsi="Courier New" w:cs="Courier New"/>
          <w:sz w:val="24"/>
          <w:szCs w:val="24"/>
        </w:rPr>
        <w:t>ni</w:t>
      </w:r>
      <w:r w:rsidR="008C300D">
        <w:rPr>
          <w:rFonts w:ascii="Courier New" w:hAnsi="Courier New" w:cs="Courier New"/>
          <w:sz w:val="24"/>
          <w:szCs w:val="24"/>
        </w:rPr>
        <w:t>n</w:t>
      </w:r>
      <w:proofErr w:type="spellEnd"/>
      <w:r w:rsidR="003D3894" w:rsidRPr="008C300D">
        <w:rPr>
          <w:rFonts w:ascii="Courier New" w:hAnsi="Courier New" w:cs="Courier New"/>
          <w:sz w:val="24"/>
          <w:szCs w:val="24"/>
        </w:rPr>
        <w:t xml:space="preserve"> şahadetini bu hususta teyi</w:t>
      </w:r>
      <w:r w:rsidR="007076BA">
        <w:rPr>
          <w:rFonts w:ascii="Courier New" w:hAnsi="Courier New" w:cs="Courier New"/>
          <w:sz w:val="24"/>
          <w:szCs w:val="24"/>
        </w:rPr>
        <w:t>t</w:t>
      </w:r>
      <w:r w:rsidR="003D3894" w:rsidRPr="008C300D">
        <w:rPr>
          <w:rFonts w:ascii="Courier New" w:hAnsi="Courier New" w:cs="Courier New"/>
          <w:sz w:val="24"/>
          <w:szCs w:val="24"/>
        </w:rPr>
        <w:t xml:space="preserve"> eden </w:t>
      </w:r>
      <w:proofErr w:type="spellStart"/>
      <w:r w:rsidR="003D3894" w:rsidRPr="008C300D">
        <w:rPr>
          <w:rFonts w:ascii="Courier New" w:hAnsi="Courier New" w:cs="Courier New"/>
          <w:sz w:val="24"/>
          <w:szCs w:val="24"/>
        </w:rPr>
        <w:t>E.U.A’nın</w:t>
      </w:r>
      <w:proofErr w:type="spellEnd"/>
      <w:r w:rsidR="003D3894" w:rsidRPr="008C300D">
        <w:rPr>
          <w:rFonts w:ascii="Courier New" w:hAnsi="Courier New" w:cs="Courier New"/>
          <w:sz w:val="24"/>
          <w:szCs w:val="24"/>
        </w:rPr>
        <w:t xml:space="preserve"> şahadeti </w:t>
      </w:r>
      <w:r w:rsidR="0060293F">
        <w:rPr>
          <w:rFonts w:ascii="Courier New" w:hAnsi="Courier New" w:cs="Courier New"/>
          <w:sz w:val="24"/>
          <w:szCs w:val="24"/>
        </w:rPr>
        <w:t>ile birlikte</w:t>
      </w:r>
      <w:r w:rsidR="004F5644">
        <w:rPr>
          <w:rFonts w:ascii="Courier New" w:hAnsi="Courier New" w:cs="Courier New"/>
          <w:sz w:val="24"/>
          <w:szCs w:val="24"/>
        </w:rPr>
        <w:t xml:space="preserve"> </w:t>
      </w:r>
      <w:r w:rsidR="003D3894" w:rsidRPr="008C300D">
        <w:rPr>
          <w:rFonts w:ascii="Courier New" w:hAnsi="Courier New" w:cs="Courier New"/>
          <w:sz w:val="24"/>
          <w:szCs w:val="24"/>
        </w:rPr>
        <w:t>doğru olarak kabul etti</w:t>
      </w:r>
      <w:r w:rsidR="00232DA1">
        <w:rPr>
          <w:rFonts w:ascii="Courier New" w:hAnsi="Courier New" w:cs="Courier New"/>
          <w:sz w:val="24"/>
          <w:szCs w:val="24"/>
        </w:rPr>
        <w:t>.</w:t>
      </w:r>
      <w:r w:rsidR="003D3894" w:rsidRPr="008C300D">
        <w:rPr>
          <w:rFonts w:ascii="Courier New" w:hAnsi="Courier New" w:cs="Courier New"/>
          <w:sz w:val="24"/>
          <w:szCs w:val="24"/>
        </w:rPr>
        <w:t xml:space="preserve"> Ağır Ceza Mahkemesi</w:t>
      </w:r>
      <w:r w:rsidR="00232DA1">
        <w:rPr>
          <w:rFonts w:ascii="Courier New" w:hAnsi="Courier New" w:cs="Courier New"/>
          <w:sz w:val="24"/>
          <w:szCs w:val="24"/>
        </w:rPr>
        <w:t>nin</w:t>
      </w:r>
      <w:r w:rsidR="003D3894" w:rsidRPr="008C300D">
        <w:rPr>
          <w:rFonts w:ascii="Courier New" w:hAnsi="Courier New" w:cs="Courier New"/>
          <w:sz w:val="24"/>
          <w:szCs w:val="24"/>
        </w:rPr>
        <w:t xml:space="preserve"> </w:t>
      </w:r>
      <w:proofErr w:type="spellStart"/>
      <w:r w:rsidR="00232DA1">
        <w:rPr>
          <w:rFonts w:ascii="Courier New" w:hAnsi="Courier New" w:cs="Courier New"/>
          <w:sz w:val="24"/>
          <w:szCs w:val="24"/>
        </w:rPr>
        <w:t>E.U.A</w:t>
      </w:r>
      <w:r w:rsidR="00687323">
        <w:rPr>
          <w:rFonts w:ascii="Courier New" w:hAnsi="Courier New" w:cs="Courier New"/>
          <w:sz w:val="24"/>
          <w:szCs w:val="24"/>
        </w:rPr>
        <w:t>’</w:t>
      </w:r>
      <w:r w:rsidR="00232DA1">
        <w:rPr>
          <w:rFonts w:ascii="Courier New" w:hAnsi="Courier New" w:cs="Courier New"/>
          <w:sz w:val="24"/>
          <w:szCs w:val="24"/>
        </w:rPr>
        <w:t>nın</w:t>
      </w:r>
      <w:proofErr w:type="spellEnd"/>
      <w:r w:rsidR="00232DA1">
        <w:rPr>
          <w:rFonts w:ascii="Courier New" w:hAnsi="Courier New" w:cs="Courier New"/>
          <w:sz w:val="24"/>
          <w:szCs w:val="24"/>
        </w:rPr>
        <w:t xml:space="preserve"> teyi</w:t>
      </w:r>
      <w:r w:rsidR="00687323">
        <w:rPr>
          <w:rFonts w:ascii="Courier New" w:hAnsi="Courier New" w:cs="Courier New"/>
          <w:sz w:val="24"/>
          <w:szCs w:val="24"/>
        </w:rPr>
        <w:t>t</w:t>
      </w:r>
      <w:r w:rsidR="00232DA1">
        <w:rPr>
          <w:rFonts w:ascii="Courier New" w:hAnsi="Courier New" w:cs="Courier New"/>
          <w:sz w:val="24"/>
          <w:szCs w:val="24"/>
        </w:rPr>
        <w:t xml:space="preserve"> edici şahadeti ışığında</w:t>
      </w:r>
      <w:r w:rsidR="00232DA1" w:rsidRPr="008C300D">
        <w:rPr>
          <w:rFonts w:ascii="Courier New" w:hAnsi="Courier New" w:cs="Courier New"/>
          <w:sz w:val="24"/>
          <w:szCs w:val="24"/>
        </w:rPr>
        <w:t xml:space="preserve"> </w:t>
      </w:r>
      <w:r w:rsidR="003D3894" w:rsidRPr="008C300D">
        <w:rPr>
          <w:rFonts w:ascii="Courier New" w:hAnsi="Courier New" w:cs="Courier New"/>
          <w:sz w:val="24"/>
          <w:szCs w:val="24"/>
        </w:rPr>
        <w:t>bu bulgu</w:t>
      </w:r>
      <w:r w:rsidR="00232DA1">
        <w:rPr>
          <w:rFonts w:ascii="Courier New" w:hAnsi="Courier New" w:cs="Courier New"/>
          <w:sz w:val="24"/>
          <w:szCs w:val="24"/>
        </w:rPr>
        <w:t>sunun</w:t>
      </w:r>
      <w:r w:rsidR="003D3894" w:rsidRPr="008C300D">
        <w:rPr>
          <w:rFonts w:ascii="Courier New" w:hAnsi="Courier New" w:cs="Courier New"/>
          <w:sz w:val="24"/>
          <w:szCs w:val="24"/>
        </w:rPr>
        <w:t xml:space="preserve"> doğru olduğu </w:t>
      </w:r>
      <w:r w:rsidR="00232DA1">
        <w:rPr>
          <w:rFonts w:ascii="Courier New" w:hAnsi="Courier New" w:cs="Courier New"/>
          <w:sz w:val="24"/>
          <w:szCs w:val="24"/>
        </w:rPr>
        <w:t xml:space="preserve">ve herhangi bir hatası bulunmadığı </w:t>
      </w:r>
      <w:r w:rsidR="003D3894" w:rsidRPr="008C300D">
        <w:rPr>
          <w:rFonts w:ascii="Courier New" w:hAnsi="Courier New" w:cs="Courier New"/>
          <w:sz w:val="24"/>
          <w:szCs w:val="24"/>
        </w:rPr>
        <w:t>görüşündeyiz</w:t>
      </w:r>
      <w:r w:rsidR="008C300D">
        <w:rPr>
          <w:rFonts w:ascii="Courier New" w:hAnsi="Courier New" w:cs="Courier New"/>
          <w:sz w:val="24"/>
          <w:szCs w:val="24"/>
        </w:rPr>
        <w:t xml:space="preserve">. </w:t>
      </w:r>
      <w:r w:rsidR="003D3894" w:rsidRPr="008C300D">
        <w:rPr>
          <w:rFonts w:ascii="Courier New" w:hAnsi="Courier New" w:cs="Courier New"/>
          <w:sz w:val="24"/>
          <w:szCs w:val="24"/>
        </w:rPr>
        <w:t xml:space="preserve">   </w:t>
      </w:r>
    </w:p>
    <w:p w14:paraId="1EA3FE9E" w14:textId="77777777" w:rsidR="003D3894" w:rsidRDefault="003D3894" w:rsidP="00C6171C">
      <w:pPr>
        <w:pStyle w:val="ListeParagraf"/>
        <w:spacing w:line="360" w:lineRule="auto"/>
        <w:ind w:left="142"/>
        <w:rPr>
          <w:rFonts w:ascii="Courier New" w:hAnsi="Courier New" w:cs="Courier New"/>
          <w:sz w:val="24"/>
          <w:szCs w:val="24"/>
        </w:rPr>
      </w:pPr>
    </w:p>
    <w:p w14:paraId="1A8D5D27" w14:textId="4AC20B65" w:rsidR="00EC6797" w:rsidRDefault="00767B04"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6171C">
        <w:rPr>
          <w:rFonts w:ascii="Courier New" w:hAnsi="Courier New" w:cs="Courier New"/>
          <w:sz w:val="24"/>
          <w:szCs w:val="24"/>
        </w:rPr>
        <w:tab/>
      </w:r>
      <w:r>
        <w:rPr>
          <w:rFonts w:ascii="Courier New" w:hAnsi="Courier New" w:cs="Courier New"/>
          <w:sz w:val="24"/>
          <w:szCs w:val="24"/>
        </w:rPr>
        <w:t>Buraya kadar yaptığımız incelemede</w:t>
      </w:r>
      <w:r w:rsidR="00F81F04">
        <w:rPr>
          <w:rFonts w:ascii="Courier New" w:hAnsi="Courier New" w:cs="Courier New"/>
          <w:sz w:val="24"/>
          <w:szCs w:val="24"/>
        </w:rPr>
        <w:t>,</w:t>
      </w:r>
      <w:r>
        <w:rPr>
          <w:rFonts w:ascii="Courier New" w:hAnsi="Courier New" w:cs="Courier New"/>
          <w:sz w:val="24"/>
          <w:szCs w:val="24"/>
        </w:rPr>
        <w:t xml:space="preserve"> Ağır Ceza Mahkemesinin </w:t>
      </w:r>
      <w:r w:rsidR="004F798A">
        <w:rPr>
          <w:rFonts w:ascii="Courier New" w:hAnsi="Courier New" w:cs="Courier New"/>
          <w:sz w:val="24"/>
          <w:szCs w:val="24"/>
        </w:rPr>
        <w:t xml:space="preserve">bulgularında </w:t>
      </w:r>
      <w:r>
        <w:rPr>
          <w:rFonts w:ascii="Courier New" w:hAnsi="Courier New" w:cs="Courier New"/>
          <w:sz w:val="24"/>
          <w:szCs w:val="24"/>
        </w:rPr>
        <w:t xml:space="preserve">hata </w:t>
      </w:r>
      <w:r w:rsidR="004F798A">
        <w:rPr>
          <w:rFonts w:ascii="Courier New" w:hAnsi="Courier New" w:cs="Courier New"/>
          <w:sz w:val="24"/>
          <w:szCs w:val="24"/>
        </w:rPr>
        <w:t>olduğunu</w:t>
      </w:r>
      <w:r>
        <w:rPr>
          <w:rFonts w:ascii="Courier New" w:hAnsi="Courier New" w:cs="Courier New"/>
          <w:sz w:val="24"/>
          <w:szCs w:val="24"/>
        </w:rPr>
        <w:t xml:space="preserve"> söylemek olası değildir.  </w:t>
      </w:r>
    </w:p>
    <w:p w14:paraId="2EDB1E73" w14:textId="77777777" w:rsidR="0060293F" w:rsidRDefault="00BA34EE" w:rsidP="00D42C4F">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D953FE">
        <w:rPr>
          <w:rFonts w:ascii="Courier New" w:hAnsi="Courier New" w:cs="Courier New"/>
          <w:sz w:val="24"/>
          <w:szCs w:val="24"/>
        </w:rPr>
        <w:t xml:space="preserve"> </w:t>
      </w:r>
    </w:p>
    <w:p w14:paraId="2BDE8718" w14:textId="3139C27A" w:rsidR="00A018EC" w:rsidRDefault="00D953FE" w:rsidP="007D0C67">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6171C">
        <w:rPr>
          <w:rFonts w:ascii="Courier New" w:hAnsi="Courier New" w:cs="Courier New"/>
          <w:sz w:val="24"/>
          <w:szCs w:val="24"/>
        </w:rPr>
        <w:tab/>
      </w:r>
      <w:r>
        <w:rPr>
          <w:rFonts w:ascii="Courier New" w:hAnsi="Courier New" w:cs="Courier New"/>
          <w:sz w:val="24"/>
          <w:szCs w:val="24"/>
        </w:rPr>
        <w:t xml:space="preserve">Ağır Ceza Mahkemesi </w:t>
      </w:r>
      <w:r w:rsidR="00735154">
        <w:rPr>
          <w:rFonts w:ascii="Courier New" w:hAnsi="Courier New" w:cs="Courier New"/>
          <w:sz w:val="24"/>
          <w:szCs w:val="24"/>
        </w:rPr>
        <w:t>kararında, ırza geçme suçunun i</w:t>
      </w:r>
      <w:r w:rsidR="00F81F04">
        <w:rPr>
          <w:rFonts w:ascii="Courier New" w:hAnsi="Courier New" w:cs="Courier New"/>
          <w:sz w:val="24"/>
          <w:szCs w:val="24"/>
        </w:rPr>
        <w:t>şlenmesinde önemli olanın duhulü</w:t>
      </w:r>
      <w:r w:rsidR="00735154">
        <w:rPr>
          <w:rFonts w:ascii="Courier New" w:hAnsi="Courier New" w:cs="Courier New"/>
          <w:sz w:val="24"/>
          <w:szCs w:val="24"/>
        </w:rPr>
        <w:t>n gerçekleşmesi</w:t>
      </w:r>
      <w:r w:rsidR="00F81F04">
        <w:rPr>
          <w:rFonts w:ascii="Courier New" w:hAnsi="Courier New" w:cs="Courier New"/>
          <w:sz w:val="24"/>
          <w:szCs w:val="24"/>
        </w:rPr>
        <w:t xml:space="preserve"> olduğunu daha açık bir</w:t>
      </w:r>
      <w:r w:rsidR="00735154">
        <w:rPr>
          <w:rFonts w:ascii="Courier New" w:hAnsi="Courier New" w:cs="Courier New"/>
          <w:sz w:val="24"/>
          <w:szCs w:val="24"/>
        </w:rPr>
        <w:t xml:space="preserve"> </w:t>
      </w:r>
      <w:r w:rsidR="00F81F04">
        <w:rPr>
          <w:rFonts w:ascii="Courier New" w:hAnsi="Courier New" w:cs="Courier New"/>
          <w:sz w:val="24"/>
          <w:szCs w:val="24"/>
        </w:rPr>
        <w:t xml:space="preserve">ifadeyle, </w:t>
      </w:r>
      <w:r w:rsidR="00735154">
        <w:rPr>
          <w:rFonts w:ascii="Courier New" w:hAnsi="Courier New" w:cs="Courier New"/>
          <w:sz w:val="24"/>
          <w:szCs w:val="24"/>
        </w:rPr>
        <w:t xml:space="preserve">penisin </w:t>
      </w:r>
      <w:r w:rsidR="00AF651C">
        <w:rPr>
          <w:rFonts w:ascii="Courier New" w:hAnsi="Courier New" w:cs="Courier New"/>
          <w:sz w:val="24"/>
          <w:szCs w:val="24"/>
        </w:rPr>
        <w:t xml:space="preserve">veya vücudun herhangi bir kısmının </w:t>
      </w:r>
      <w:r w:rsidR="00735154">
        <w:rPr>
          <w:rFonts w:ascii="Courier New" w:hAnsi="Courier New" w:cs="Courier New"/>
          <w:sz w:val="24"/>
          <w:szCs w:val="24"/>
        </w:rPr>
        <w:t>vajinaya en küçük bir girişinin yeterli olduğunu belirterek</w:t>
      </w:r>
      <w:r w:rsidR="00F81F04">
        <w:rPr>
          <w:rFonts w:ascii="Courier New" w:hAnsi="Courier New" w:cs="Courier New"/>
          <w:sz w:val="24"/>
          <w:szCs w:val="24"/>
        </w:rPr>
        <w:t>,</w:t>
      </w:r>
      <w:r w:rsidR="00735154">
        <w:rPr>
          <w:rFonts w:ascii="Courier New" w:hAnsi="Courier New" w:cs="Courier New"/>
          <w:sz w:val="24"/>
          <w:szCs w:val="24"/>
        </w:rPr>
        <w:t xml:space="preserve"> </w:t>
      </w:r>
      <w:proofErr w:type="spellStart"/>
      <w:r w:rsidR="00F81F04">
        <w:rPr>
          <w:rFonts w:ascii="Courier New" w:hAnsi="Courier New" w:cs="Courier New"/>
          <w:sz w:val="24"/>
          <w:szCs w:val="24"/>
        </w:rPr>
        <w:t>M</w:t>
      </w:r>
      <w:r w:rsidR="0057573D">
        <w:rPr>
          <w:rFonts w:ascii="Courier New" w:hAnsi="Courier New" w:cs="Courier New"/>
          <w:sz w:val="24"/>
          <w:szCs w:val="24"/>
        </w:rPr>
        <w:t>üşteki</w:t>
      </w:r>
      <w:r w:rsidR="00F81F04">
        <w:rPr>
          <w:rFonts w:ascii="Courier New" w:hAnsi="Courier New" w:cs="Courier New"/>
          <w:sz w:val="24"/>
          <w:szCs w:val="24"/>
        </w:rPr>
        <w:t>’</w:t>
      </w:r>
      <w:r w:rsidR="0057573D">
        <w:rPr>
          <w:rFonts w:ascii="Courier New" w:hAnsi="Courier New" w:cs="Courier New"/>
          <w:sz w:val="24"/>
          <w:szCs w:val="24"/>
        </w:rPr>
        <w:t>nin</w:t>
      </w:r>
      <w:proofErr w:type="spellEnd"/>
      <w:r w:rsidR="0057573D">
        <w:rPr>
          <w:rFonts w:ascii="Courier New" w:hAnsi="Courier New" w:cs="Courier New"/>
          <w:sz w:val="24"/>
          <w:szCs w:val="24"/>
        </w:rPr>
        <w:t xml:space="preserve"> şahadetini teyi</w:t>
      </w:r>
      <w:r w:rsidR="007076BA">
        <w:rPr>
          <w:rFonts w:ascii="Courier New" w:hAnsi="Courier New" w:cs="Courier New"/>
          <w:sz w:val="24"/>
          <w:szCs w:val="24"/>
        </w:rPr>
        <w:t>t edebilecek tı</w:t>
      </w:r>
      <w:r w:rsidR="0057573D">
        <w:rPr>
          <w:rFonts w:ascii="Courier New" w:hAnsi="Courier New" w:cs="Courier New"/>
          <w:sz w:val="24"/>
          <w:szCs w:val="24"/>
        </w:rPr>
        <w:t xml:space="preserve">bbi şahadeti incelemiştir. </w:t>
      </w:r>
      <w:r w:rsidR="00A018EC">
        <w:rPr>
          <w:rFonts w:ascii="Courier New" w:hAnsi="Courier New" w:cs="Courier New"/>
          <w:sz w:val="24"/>
          <w:szCs w:val="24"/>
        </w:rPr>
        <w:t>Ağır Ceza Mahkemesi Dr. Şadiye Emircan, Dr</w:t>
      </w:r>
      <w:r w:rsidR="007076BA">
        <w:rPr>
          <w:rFonts w:ascii="Courier New" w:hAnsi="Courier New" w:cs="Courier New"/>
          <w:sz w:val="24"/>
          <w:szCs w:val="24"/>
        </w:rPr>
        <w:t>.</w:t>
      </w:r>
      <w:r w:rsidR="00A018EC">
        <w:rPr>
          <w:rFonts w:ascii="Courier New" w:hAnsi="Courier New" w:cs="Courier New"/>
          <w:sz w:val="24"/>
          <w:szCs w:val="24"/>
        </w:rPr>
        <w:t xml:space="preserve"> Raif </w:t>
      </w:r>
      <w:proofErr w:type="spellStart"/>
      <w:r w:rsidR="00A018EC">
        <w:rPr>
          <w:rFonts w:ascii="Courier New" w:hAnsi="Courier New" w:cs="Courier New"/>
          <w:sz w:val="24"/>
          <w:szCs w:val="24"/>
        </w:rPr>
        <w:t>Hızal</w:t>
      </w:r>
      <w:proofErr w:type="spellEnd"/>
      <w:r w:rsidR="00A018EC">
        <w:rPr>
          <w:rFonts w:ascii="Courier New" w:hAnsi="Courier New" w:cs="Courier New"/>
          <w:sz w:val="24"/>
          <w:szCs w:val="24"/>
        </w:rPr>
        <w:t xml:space="preserve"> ve Dr.</w:t>
      </w:r>
      <w:r w:rsidR="007076BA">
        <w:rPr>
          <w:rFonts w:ascii="Courier New" w:hAnsi="Courier New" w:cs="Courier New"/>
          <w:sz w:val="24"/>
          <w:szCs w:val="24"/>
        </w:rPr>
        <w:t xml:space="preserve"> </w:t>
      </w:r>
      <w:r w:rsidR="00A018EC">
        <w:rPr>
          <w:rFonts w:ascii="Courier New" w:hAnsi="Courier New" w:cs="Courier New"/>
          <w:sz w:val="24"/>
          <w:szCs w:val="24"/>
        </w:rPr>
        <w:t>Kamil Kamiloğlu tarafından sunulan 2 Ekim 2017 tarihli</w:t>
      </w:r>
      <w:r w:rsidR="00F81F04">
        <w:rPr>
          <w:rFonts w:ascii="Courier New" w:hAnsi="Courier New" w:cs="Courier New"/>
          <w:sz w:val="24"/>
          <w:szCs w:val="24"/>
        </w:rPr>
        <w:t xml:space="preserve"> tıbbi şahadete itibar ederek; </w:t>
      </w:r>
      <w:proofErr w:type="spellStart"/>
      <w:r w:rsidR="00F81F04">
        <w:rPr>
          <w:rFonts w:ascii="Courier New" w:hAnsi="Courier New" w:cs="Courier New"/>
          <w:sz w:val="24"/>
          <w:szCs w:val="24"/>
        </w:rPr>
        <w:t>M</w:t>
      </w:r>
      <w:r w:rsidR="00A018EC">
        <w:rPr>
          <w:rFonts w:ascii="Courier New" w:hAnsi="Courier New" w:cs="Courier New"/>
          <w:sz w:val="24"/>
          <w:szCs w:val="24"/>
        </w:rPr>
        <w:t>üşteki</w:t>
      </w:r>
      <w:r w:rsidR="00F81F04">
        <w:rPr>
          <w:rFonts w:ascii="Courier New" w:hAnsi="Courier New" w:cs="Courier New"/>
          <w:sz w:val="24"/>
          <w:szCs w:val="24"/>
        </w:rPr>
        <w:t>’</w:t>
      </w:r>
      <w:r w:rsidR="00A018EC">
        <w:rPr>
          <w:rFonts w:ascii="Courier New" w:hAnsi="Courier New" w:cs="Courier New"/>
          <w:sz w:val="24"/>
          <w:szCs w:val="24"/>
        </w:rPr>
        <w:t>nin</w:t>
      </w:r>
      <w:proofErr w:type="spellEnd"/>
      <w:r w:rsidR="00A018EC">
        <w:rPr>
          <w:rFonts w:ascii="Courier New" w:hAnsi="Courier New" w:cs="Courier New"/>
          <w:sz w:val="24"/>
          <w:szCs w:val="24"/>
        </w:rPr>
        <w:t xml:space="preserve"> himeninde 4 ile 8 hizasında </w:t>
      </w:r>
      <w:proofErr w:type="spellStart"/>
      <w:r w:rsidR="00A018EC">
        <w:rPr>
          <w:rFonts w:ascii="Courier New" w:hAnsi="Courier New" w:cs="Courier New"/>
          <w:sz w:val="24"/>
          <w:szCs w:val="24"/>
        </w:rPr>
        <w:t>pıhtılı</w:t>
      </w:r>
      <w:proofErr w:type="spellEnd"/>
      <w:r w:rsidR="00A018EC">
        <w:rPr>
          <w:rFonts w:ascii="Courier New" w:hAnsi="Courier New" w:cs="Courier New"/>
          <w:sz w:val="24"/>
          <w:szCs w:val="24"/>
        </w:rPr>
        <w:t xml:space="preserve"> taze yırtık, kasıkta </w:t>
      </w:r>
      <w:r w:rsidR="00A018EC" w:rsidRPr="00C6355E">
        <w:rPr>
          <w:rFonts w:ascii="Courier New" w:hAnsi="Courier New" w:cs="Courier New"/>
          <w:sz w:val="24"/>
          <w:szCs w:val="24"/>
        </w:rPr>
        <w:t>“</w:t>
      </w:r>
      <w:proofErr w:type="gramStart"/>
      <w:r w:rsidR="00A018EC" w:rsidRPr="00C6355E">
        <w:rPr>
          <w:rFonts w:ascii="Courier New" w:hAnsi="Courier New" w:cs="Courier New"/>
          <w:sz w:val="24"/>
          <w:szCs w:val="24"/>
        </w:rPr>
        <w:t>gül kurusu</w:t>
      </w:r>
      <w:proofErr w:type="gramEnd"/>
      <w:r w:rsidR="007D0C67">
        <w:rPr>
          <w:rFonts w:ascii="Courier New" w:hAnsi="Courier New" w:cs="Courier New"/>
          <w:sz w:val="24"/>
          <w:szCs w:val="24"/>
        </w:rPr>
        <w:t>”</w:t>
      </w:r>
      <w:r w:rsidR="00A018EC" w:rsidRPr="00C6355E">
        <w:rPr>
          <w:rFonts w:ascii="Courier New" w:hAnsi="Courier New" w:cs="Courier New"/>
          <w:sz w:val="24"/>
          <w:szCs w:val="24"/>
        </w:rPr>
        <w:t xml:space="preserve"> olarak tabir edilen yeni iz</w:t>
      </w:r>
      <w:r w:rsidR="00A018EC">
        <w:rPr>
          <w:rFonts w:ascii="Courier New" w:hAnsi="Courier New" w:cs="Courier New"/>
          <w:sz w:val="24"/>
          <w:szCs w:val="24"/>
        </w:rPr>
        <w:t>,</w:t>
      </w:r>
      <w:r w:rsidR="00346CCF">
        <w:rPr>
          <w:rFonts w:ascii="Courier New" w:hAnsi="Courier New" w:cs="Courier New"/>
          <w:sz w:val="24"/>
          <w:szCs w:val="24"/>
        </w:rPr>
        <w:t xml:space="preserve"> </w:t>
      </w:r>
      <w:r w:rsidR="00A018EC" w:rsidRPr="00C6355E">
        <w:rPr>
          <w:rFonts w:ascii="Courier New" w:hAnsi="Courier New" w:cs="Courier New"/>
          <w:sz w:val="24"/>
          <w:szCs w:val="24"/>
        </w:rPr>
        <w:t xml:space="preserve">sol kolda </w:t>
      </w:r>
      <w:proofErr w:type="spellStart"/>
      <w:r w:rsidR="00A018EC" w:rsidRPr="00C6355E">
        <w:rPr>
          <w:rFonts w:ascii="Courier New" w:hAnsi="Courier New" w:cs="Courier New"/>
          <w:sz w:val="24"/>
          <w:szCs w:val="24"/>
        </w:rPr>
        <w:t>hemato</w:t>
      </w:r>
      <w:r w:rsidR="00687323">
        <w:rPr>
          <w:rFonts w:ascii="Courier New" w:hAnsi="Courier New" w:cs="Courier New"/>
          <w:sz w:val="24"/>
          <w:szCs w:val="24"/>
        </w:rPr>
        <w:t>m</w:t>
      </w:r>
      <w:proofErr w:type="spellEnd"/>
      <w:r w:rsidR="00A018EC" w:rsidRPr="00C6355E">
        <w:rPr>
          <w:rFonts w:ascii="Courier New" w:hAnsi="Courier New" w:cs="Courier New"/>
          <w:sz w:val="24"/>
          <w:szCs w:val="24"/>
        </w:rPr>
        <w:t xml:space="preserve"> ve 2 adet cilt lezyonu</w:t>
      </w:r>
      <w:r w:rsidR="005309CD">
        <w:rPr>
          <w:rFonts w:ascii="Courier New" w:hAnsi="Courier New" w:cs="Courier New"/>
          <w:sz w:val="24"/>
          <w:szCs w:val="24"/>
        </w:rPr>
        <w:t>,</w:t>
      </w:r>
      <w:r w:rsidR="00687323">
        <w:rPr>
          <w:rFonts w:ascii="Courier New" w:hAnsi="Courier New" w:cs="Courier New"/>
          <w:sz w:val="24"/>
          <w:szCs w:val="24"/>
        </w:rPr>
        <w:t xml:space="preserve"> </w:t>
      </w:r>
      <w:r w:rsidR="00A018EC" w:rsidRPr="00C6355E">
        <w:rPr>
          <w:rFonts w:ascii="Courier New" w:hAnsi="Courier New" w:cs="Courier New"/>
          <w:sz w:val="24"/>
          <w:szCs w:val="24"/>
        </w:rPr>
        <w:t xml:space="preserve">saat 9 ile 4-5 yönünde aktif kanama </w:t>
      </w:r>
      <w:r w:rsidR="0060293F">
        <w:rPr>
          <w:rFonts w:ascii="Courier New" w:hAnsi="Courier New" w:cs="Courier New"/>
          <w:sz w:val="24"/>
          <w:szCs w:val="24"/>
        </w:rPr>
        <w:t xml:space="preserve">bulgularını doğru kabul ederek </w:t>
      </w:r>
      <w:proofErr w:type="spellStart"/>
      <w:r w:rsidR="00F81F04">
        <w:rPr>
          <w:rFonts w:ascii="Courier New" w:hAnsi="Courier New" w:cs="Courier New"/>
          <w:sz w:val="24"/>
          <w:szCs w:val="24"/>
        </w:rPr>
        <w:t>M</w:t>
      </w:r>
      <w:r w:rsidR="00A018EC">
        <w:rPr>
          <w:rFonts w:ascii="Courier New" w:hAnsi="Courier New" w:cs="Courier New"/>
          <w:sz w:val="24"/>
          <w:szCs w:val="24"/>
        </w:rPr>
        <w:t>üşteki</w:t>
      </w:r>
      <w:r w:rsidR="00F81F04">
        <w:rPr>
          <w:rFonts w:ascii="Courier New" w:hAnsi="Courier New" w:cs="Courier New"/>
          <w:sz w:val="24"/>
          <w:szCs w:val="24"/>
        </w:rPr>
        <w:t>’</w:t>
      </w:r>
      <w:r w:rsidR="00A018EC">
        <w:rPr>
          <w:rFonts w:ascii="Courier New" w:hAnsi="Courier New" w:cs="Courier New"/>
          <w:sz w:val="24"/>
          <w:szCs w:val="24"/>
        </w:rPr>
        <w:t>nin</w:t>
      </w:r>
      <w:proofErr w:type="spellEnd"/>
      <w:r w:rsidR="00A018EC">
        <w:rPr>
          <w:rFonts w:ascii="Courier New" w:hAnsi="Courier New" w:cs="Courier New"/>
          <w:sz w:val="24"/>
          <w:szCs w:val="24"/>
        </w:rPr>
        <w:t xml:space="preserve"> son </w:t>
      </w:r>
      <w:r w:rsidR="00A018EC" w:rsidRPr="00C6355E">
        <w:rPr>
          <w:rFonts w:ascii="Courier New" w:hAnsi="Courier New" w:cs="Courier New"/>
          <w:sz w:val="24"/>
          <w:szCs w:val="24"/>
        </w:rPr>
        <w:t xml:space="preserve">24-48 saat içerisinde cinsel ilişkiye maruz kaldığına </w:t>
      </w:r>
      <w:r w:rsidR="00A018EC">
        <w:rPr>
          <w:rFonts w:ascii="Courier New" w:hAnsi="Courier New" w:cs="Courier New"/>
          <w:sz w:val="24"/>
          <w:szCs w:val="24"/>
        </w:rPr>
        <w:t>bulgu yaptı</w:t>
      </w:r>
      <w:r w:rsidR="00A018EC" w:rsidRPr="00C6355E">
        <w:rPr>
          <w:rFonts w:ascii="Courier New" w:hAnsi="Courier New" w:cs="Courier New"/>
          <w:sz w:val="24"/>
          <w:szCs w:val="24"/>
        </w:rPr>
        <w:t>.</w:t>
      </w:r>
    </w:p>
    <w:p w14:paraId="12F174F2" w14:textId="77777777" w:rsidR="00A018EC" w:rsidRDefault="00A018EC" w:rsidP="00C6171C">
      <w:pPr>
        <w:pStyle w:val="ListeParagraf"/>
        <w:spacing w:line="360" w:lineRule="auto"/>
        <w:ind w:left="142"/>
        <w:rPr>
          <w:rFonts w:ascii="Courier New" w:hAnsi="Courier New" w:cs="Courier New"/>
          <w:sz w:val="24"/>
          <w:szCs w:val="24"/>
        </w:rPr>
      </w:pPr>
    </w:p>
    <w:p w14:paraId="1106EFB9" w14:textId="1C1A3B56" w:rsidR="00F26662" w:rsidRDefault="00F26662" w:rsidP="007D0C67">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D0C67">
        <w:rPr>
          <w:rFonts w:ascii="Courier New" w:hAnsi="Courier New" w:cs="Courier New"/>
          <w:sz w:val="24"/>
          <w:szCs w:val="24"/>
        </w:rPr>
        <w:tab/>
      </w:r>
      <w:r>
        <w:rPr>
          <w:rFonts w:ascii="Courier New" w:hAnsi="Courier New" w:cs="Courier New"/>
          <w:sz w:val="24"/>
          <w:szCs w:val="24"/>
        </w:rPr>
        <w:t>Ağır Ceza Mahkemesi</w:t>
      </w:r>
      <w:r w:rsidR="00A47DC7">
        <w:rPr>
          <w:rFonts w:ascii="Courier New" w:hAnsi="Courier New" w:cs="Courier New"/>
          <w:sz w:val="24"/>
          <w:szCs w:val="24"/>
        </w:rPr>
        <w:t>nin</w:t>
      </w:r>
      <w:r>
        <w:rPr>
          <w:rFonts w:ascii="Courier New" w:hAnsi="Courier New" w:cs="Courier New"/>
          <w:sz w:val="24"/>
          <w:szCs w:val="24"/>
        </w:rPr>
        <w:t xml:space="preserve"> huzurunda </w:t>
      </w:r>
      <w:r w:rsidR="00A47DC7">
        <w:rPr>
          <w:rFonts w:ascii="Courier New" w:hAnsi="Courier New" w:cs="Courier New"/>
          <w:sz w:val="24"/>
          <w:szCs w:val="24"/>
        </w:rPr>
        <w:t>bulunan Dr. Şadiye Emircan, Dr</w:t>
      </w:r>
      <w:r w:rsidR="007076BA">
        <w:rPr>
          <w:rFonts w:ascii="Courier New" w:hAnsi="Courier New" w:cs="Courier New"/>
          <w:sz w:val="24"/>
          <w:szCs w:val="24"/>
        </w:rPr>
        <w:t>.</w:t>
      </w:r>
      <w:r w:rsidR="00A47DC7">
        <w:rPr>
          <w:rFonts w:ascii="Courier New" w:hAnsi="Courier New" w:cs="Courier New"/>
          <w:sz w:val="24"/>
          <w:szCs w:val="24"/>
        </w:rPr>
        <w:t xml:space="preserve"> Raif </w:t>
      </w:r>
      <w:proofErr w:type="spellStart"/>
      <w:r w:rsidR="00A47DC7">
        <w:rPr>
          <w:rFonts w:ascii="Courier New" w:hAnsi="Courier New" w:cs="Courier New"/>
          <w:sz w:val="24"/>
          <w:szCs w:val="24"/>
        </w:rPr>
        <w:t>Hızal</w:t>
      </w:r>
      <w:proofErr w:type="spellEnd"/>
      <w:r w:rsidR="00A47DC7">
        <w:rPr>
          <w:rFonts w:ascii="Courier New" w:hAnsi="Courier New" w:cs="Courier New"/>
          <w:sz w:val="24"/>
          <w:szCs w:val="24"/>
        </w:rPr>
        <w:t xml:space="preserve"> ve Dr.</w:t>
      </w:r>
      <w:r w:rsidR="007076BA">
        <w:rPr>
          <w:rFonts w:ascii="Courier New" w:hAnsi="Courier New" w:cs="Courier New"/>
          <w:sz w:val="24"/>
          <w:szCs w:val="24"/>
        </w:rPr>
        <w:t xml:space="preserve"> </w:t>
      </w:r>
      <w:r w:rsidR="00A47DC7">
        <w:rPr>
          <w:rFonts w:ascii="Courier New" w:hAnsi="Courier New" w:cs="Courier New"/>
          <w:sz w:val="24"/>
          <w:szCs w:val="24"/>
        </w:rPr>
        <w:t>Kamil Kamiloğlu</w:t>
      </w:r>
      <w:r w:rsidR="007076BA">
        <w:rPr>
          <w:rFonts w:ascii="Courier New" w:hAnsi="Courier New" w:cs="Courier New"/>
          <w:sz w:val="24"/>
          <w:szCs w:val="24"/>
        </w:rPr>
        <w:t>’</w:t>
      </w:r>
      <w:r w:rsidR="00A47DC7">
        <w:rPr>
          <w:rFonts w:ascii="Courier New" w:hAnsi="Courier New" w:cs="Courier New"/>
          <w:sz w:val="24"/>
          <w:szCs w:val="24"/>
        </w:rPr>
        <w:t xml:space="preserve">na ait </w:t>
      </w:r>
      <w:r>
        <w:rPr>
          <w:rFonts w:ascii="Courier New" w:hAnsi="Courier New" w:cs="Courier New"/>
          <w:sz w:val="24"/>
          <w:szCs w:val="24"/>
        </w:rPr>
        <w:t>tekzip edilmemiş tıbbi şahadetler</w:t>
      </w:r>
      <w:r w:rsidR="00A47DC7">
        <w:rPr>
          <w:rFonts w:ascii="Courier New" w:hAnsi="Courier New" w:cs="Courier New"/>
          <w:sz w:val="24"/>
          <w:szCs w:val="24"/>
        </w:rPr>
        <w:t xml:space="preserve"> ile ilgili herhangi bir istinaf sebebi bulunmadığından bu olgular da ih</w:t>
      </w:r>
      <w:r w:rsidR="007076BA">
        <w:rPr>
          <w:rFonts w:ascii="Courier New" w:hAnsi="Courier New" w:cs="Courier New"/>
          <w:sz w:val="24"/>
          <w:szCs w:val="24"/>
        </w:rPr>
        <w:t>t</w:t>
      </w:r>
      <w:r w:rsidR="00A47DC7">
        <w:rPr>
          <w:rFonts w:ascii="Courier New" w:hAnsi="Courier New" w:cs="Courier New"/>
          <w:sz w:val="24"/>
          <w:szCs w:val="24"/>
        </w:rPr>
        <w:t xml:space="preserve">ilafsız hale gelmiştir.  </w:t>
      </w:r>
      <w:r>
        <w:rPr>
          <w:rFonts w:ascii="Courier New" w:hAnsi="Courier New" w:cs="Courier New"/>
          <w:sz w:val="24"/>
          <w:szCs w:val="24"/>
        </w:rPr>
        <w:t xml:space="preserve">   </w:t>
      </w:r>
    </w:p>
    <w:p w14:paraId="5D52ADCD" w14:textId="77777777" w:rsidR="00C20FC9" w:rsidRDefault="00C20FC9" w:rsidP="00C20FC9">
      <w:pPr>
        <w:pStyle w:val="ListeParagraf"/>
        <w:spacing w:line="360" w:lineRule="auto"/>
        <w:ind w:left="0"/>
        <w:rPr>
          <w:rFonts w:ascii="Courier New" w:hAnsi="Courier New" w:cs="Courier New"/>
          <w:sz w:val="24"/>
          <w:szCs w:val="24"/>
        </w:rPr>
      </w:pPr>
    </w:p>
    <w:p w14:paraId="772B907B" w14:textId="2D3677E9" w:rsidR="00C20FC9" w:rsidRDefault="00C20FC9" w:rsidP="00C20FC9">
      <w:pPr>
        <w:pStyle w:val="ListeParagraf"/>
        <w:spacing w:line="360" w:lineRule="auto"/>
        <w:ind w:left="0"/>
        <w:rPr>
          <w:rFonts w:ascii="Courier New" w:hAnsi="Courier New" w:cs="Courier New"/>
          <w:sz w:val="24"/>
          <w:szCs w:val="24"/>
        </w:rPr>
      </w:pPr>
      <w:r>
        <w:rPr>
          <w:rFonts w:ascii="Courier New" w:hAnsi="Courier New" w:cs="Courier New"/>
          <w:sz w:val="24"/>
          <w:szCs w:val="24"/>
        </w:rPr>
        <w:tab/>
        <w:t>Ağır Ceza Mahk</w:t>
      </w:r>
      <w:r w:rsidR="00F81F04">
        <w:rPr>
          <w:rFonts w:ascii="Courier New" w:hAnsi="Courier New" w:cs="Courier New"/>
          <w:sz w:val="24"/>
          <w:szCs w:val="24"/>
        </w:rPr>
        <w:t xml:space="preserve">emesi olay gecesi (30.09.2017) </w:t>
      </w:r>
      <w:proofErr w:type="spellStart"/>
      <w:r w:rsidR="00F81F04">
        <w:rPr>
          <w:rFonts w:ascii="Courier New" w:hAnsi="Courier New" w:cs="Courier New"/>
          <w:sz w:val="24"/>
          <w:szCs w:val="24"/>
        </w:rPr>
        <w:t>M</w:t>
      </w:r>
      <w:r>
        <w:rPr>
          <w:rFonts w:ascii="Courier New" w:hAnsi="Courier New" w:cs="Courier New"/>
          <w:sz w:val="24"/>
          <w:szCs w:val="24"/>
        </w:rPr>
        <w:t>üşteki</w:t>
      </w:r>
      <w:r w:rsidR="00F81F04">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kızlık zarında bozulma ve özellikle kasık bölgesinde </w:t>
      </w:r>
      <w:proofErr w:type="gramStart"/>
      <w:r>
        <w:rPr>
          <w:rFonts w:ascii="Courier New" w:hAnsi="Courier New" w:cs="Courier New"/>
          <w:sz w:val="24"/>
          <w:szCs w:val="24"/>
        </w:rPr>
        <w:t>gü</w:t>
      </w:r>
      <w:r w:rsidR="00F81F04">
        <w:rPr>
          <w:rFonts w:ascii="Courier New" w:hAnsi="Courier New" w:cs="Courier New"/>
          <w:sz w:val="24"/>
          <w:szCs w:val="24"/>
        </w:rPr>
        <w:t>l kurusu</w:t>
      </w:r>
      <w:proofErr w:type="gramEnd"/>
      <w:r w:rsidR="00F81F04">
        <w:rPr>
          <w:rFonts w:ascii="Courier New" w:hAnsi="Courier New" w:cs="Courier New"/>
          <w:sz w:val="24"/>
          <w:szCs w:val="24"/>
        </w:rPr>
        <w:t xml:space="preserve"> </w:t>
      </w:r>
      <w:proofErr w:type="spellStart"/>
      <w:r w:rsidR="00F81F04">
        <w:rPr>
          <w:rFonts w:ascii="Courier New" w:hAnsi="Courier New" w:cs="Courier New"/>
          <w:sz w:val="24"/>
          <w:szCs w:val="24"/>
        </w:rPr>
        <w:t>ekimoz</w:t>
      </w:r>
      <w:proofErr w:type="spellEnd"/>
      <w:r w:rsidR="00F81F04">
        <w:rPr>
          <w:rFonts w:ascii="Courier New" w:hAnsi="Courier New" w:cs="Courier New"/>
          <w:sz w:val="24"/>
          <w:szCs w:val="24"/>
        </w:rPr>
        <w:t xml:space="preserve"> ve morlukların </w:t>
      </w:r>
      <w:proofErr w:type="spellStart"/>
      <w:r w:rsidR="00F81F04">
        <w:rPr>
          <w:rFonts w:ascii="Courier New" w:hAnsi="Courier New" w:cs="Courier New"/>
          <w:sz w:val="24"/>
          <w:szCs w:val="24"/>
        </w:rPr>
        <w:t>M</w:t>
      </w:r>
      <w:r>
        <w:rPr>
          <w:rFonts w:ascii="Courier New" w:hAnsi="Courier New" w:cs="Courier New"/>
          <w:sz w:val="24"/>
          <w:szCs w:val="24"/>
        </w:rPr>
        <w:t>üşteki</w:t>
      </w:r>
      <w:r w:rsidR="00F81F04">
        <w:rPr>
          <w:rFonts w:ascii="Courier New" w:hAnsi="Courier New" w:cs="Courier New"/>
          <w:sz w:val="24"/>
          <w:szCs w:val="24"/>
        </w:rPr>
        <w:t>’</w:t>
      </w:r>
      <w:r>
        <w:rPr>
          <w:rFonts w:ascii="Courier New" w:hAnsi="Courier New" w:cs="Courier New"/>
          <w:sz w:val="24"/>
          <w:szCs w:val="24"/>
        </w:rPr>
        <w:t>ye</w:t>
      </w:r>
      <w:proofErr w:type="spellEnd"/>
      <w:r>
        <w:rPr>
          <w:rFonts w:ascii="Courier New" w:hAnsi="Courier New" w:cs="Courier New"/>
          <w:sz w:val="24"/>
          <w:szCs w:val="24"/>
        </w:rPr>
        <w:t xml:space="preserve"> karşı bir zor kullanma </w:t>
      </w:r>
      <w:r>
        <w:rPr>
          <w:rFonts w:ascii="Courier New" w:hAnsi="Courier New" w:cs="Courier New"/>
          <w:sz w:val="24"/>
          <w:szCs w:val="24"/>
        </w:rPr>
        <w:lastRenderedPageBreak/>
        <w:t>neticesinde meydana geldiğine bulgu</w:t>
      </w:r>
      <w:r w:rsidR="00F81F04">
        <w:rPr>
          <w:rFonts w:ascii="Courier New" w:hAnsi="Courier New" w:cs="Courier New"/>
          <w:sz w:val="24"/>
          <w:szCs w:val="24"/>
        </w:rPr>
        <w:t xml:space="preserve"> yaptı. Kanaatimizce Ağır Ceza M</w:t>
      </w:r>
      <w:r>
        <w:rPr>
          <w:rFonts w:ascii="Courier New" w:hAnsi="Courier New" w:cs="Courier New"/>
          <w:sz w:val="24"/>
          <w:szCs w:val="24"/>
        </w:rPr>
        <w:t xml:space="preserve">ahkemesinin bu bulgusunda hata yoktur. </w:t>
      </w:r>
    </w:p>
    <w:p w14:paraId="2734B991" w14:textId="1D17BCAB" w:rsidR="0060293F" w:rsidRDefault="0057573D" w:rsidP="00E442B4">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p>
    <w:p w14:paraId="33159A43" w14:textId="480ADCA6" w:rsidR="006A01B7" w:rsidRDefault="00E442B4" w:rsidP="00E442B4">
      <w:pPr>
        <w:pStyle w:val="ListeParagraf"/>
        <w:spacing w:line="360" w:lineRule="auto"/>
        <w:ind w:left="0"/>
        <w:rPr>
          <w:rFonts w:ascii="Courier New" w:hAnsi="Courier New" w:cs="Courier New"/>
          <w:sz w:val="24"/>
          <w:szCs w:val="24"/>
        </w:rPr>
      </w:pPr>
      <w:r>
        <w:rPr>
          <w:rFonts w:ascii="Courier New" w:hAnsi="Courier New" w:cs="Courier New"/>
          <w:sz w:val="24"/>
          <w:szCs w:val="24"/>
        </w:rPr>
        <w:tab/>
      </w:r>
      <w:r w:rsidR="00EC73FB">
        <w:rPr>
          <w:rFonts w:ascii="Courier New" w:hAnsi="Courier New" w:cs="Courier New"/>
          <w:sz w:val="24"/>
          <w:szCs w:val="24"/>
        </w:rPr>
        <w:t>Yine Ağır Ceza Mahkemesi, Sanığın evindeki yatak süngeri</w:t>
      </w:r>
      <w:r w:rsidR="009952F6">
        <w:rPr>
          <w:rFonts w:ascii="Courier New" w:hAnsi="Courier New" w:cs="Courier New"/>
          <w:sz w:val="24"/>
          <w:szCs w:val="24"/>
        </w:rPr>
        <w:t xml:space="preserve">nden alınan parça </w:t>
      </w:r>
      <w:r w:rsidR="00EC73FB">
        <w:rPr>
          <w:rFonts w:ascii="Courier New" w:hAnsi="Courier New" w:cs="Courier New"/>
          <w:sz w:val="24"/>
          <w:szCs w:val="24"/>
        </w:rPr>
        <w:t>üzerinde yapılan incelemel</w:t>
      </w:r>
      <w:r w:rsidR="009952F6">
        <w:rPr>
          <w:rFonts w:ascii="Courier New" w:hAnsi="Courier New" w:cs="Courier New"/>
          <w:sz w:val="24"/>
          <w:szCs w:val="24"/>
        </w:rPr>
        <w:t xml:space="preserve">er neticesinde (Emare No.17 ve Emare No.18 raporlar) </w:t>
      </w:r>
      <w:r w:rsidR="008876EA">
        <w:rPr>
          <w:rFonts w:ascii="Courier New" w:hAnsi="Courier New" w:cs="Courier New"/>
          <w:sz w:val="24"/>
          <w:szCs w:val="24"/>
        </w:rPr>
        <w:t>3. bir şahsa ait DNA tes</w:t>
      </w:r>
      <w:r w:rsidR="007076BA">
        <w:rPr>
          <w:rFonts w:ascii="Courier New" w:hAnsi="Courier New" w:cs="Courier New"/>
          <w:sz w:val="24"/>
          <w:szCs w:val="24"/>
        </w:rPr>
        <w:t>p</w:t>
      </w:r>
      <w:r w:rsidR="008876EA">
        <w:rPr>
          <w:rFonts w:ascii="Courier New" w:hAnsi="Courier New" w:cs="Courier New"/>
          <w:sz w:val="24"/>
          <w:szCs w:val="24"/>
        </w:rPr>
        <w:t>it edilemeyen ve sadece</w:t>
      </w:r>
      <w:r w:rsidR="00F81F04">
        <w:rPr>
          <w:rFonts w:ascii="Courier New" w:hAnsi="Courier New" w:cs="Courier New"/>
          <w:sz w:val="24"/>
          <w:szCs w:val="24"/>
        </w:rPr>
        <w:t xml:space="preserve"> Müşteki ve S</w:t>
      </w:r>
      <w:r w:rsidR="009952F6">
        <w:rPr>
          <w:rFonts w:ascii="Courier New" w:hAnsi="Courier New" w:cs="Courier New"/>
          <w:sz w:val="24"/>
          <w:szCs w:val="24"/>
        </w:rPr>
        <w:t>anığ</w:t>
      </w:r>
      <w:r w:rsidR="008876EA">
        <w:rPr>
          <w:rFonts w:ascii="Courier New" w:hAnsi="Courier New" w:cs="Courier New"/>
          <w:sz w:val="24"/>
          <w:szCs w:val="24"/>
        </w:rPr>
        <w:t xml:space="preserve">a </w:t>
      </w:r>
      <w:r w:rsidR="009952F6">
        <w:rPr>
          <w:rFonts w:ascii="Courier New" w:hAnsi="Courier New" w:cs="Courier New"/>
          <w:sz w:val="24"/>
          <w:szCs w:val="24"/>
        </w:rPr>
        <w:t xml:space="preserve">ait </w:t>
      </w:r>
      <w:r w:rsidR="008876EA">
        <w:rPr>
          <w:rFonts w:ascii="Courier New" w:hAnsi="Courier New" w:cs="Courier New"/>
          <w:sz w:val="24"/>
          <w:szCs w:val="24"/>
        </w:rPr>
        <w:t xml:space="preserve">karışık </w:t>
      </w:r>
      <w:r w:rsidR="009952F6">
        <w:rPr>
          <w:rFonts w:ascii="Courier New" w:hAnsi="Courier New" w:cs="Courier New"/>
          <w:sz w:val="24"/>
          <w:szCs w:val="24"/>
        </w:rPr>
        <w:t>DNA</w:t>
      </w:r>
      <w:r w:rsidR="007076BA">
        <w:rPr>
          <w:rFonts w:ascii="Courier New" w:hAnsi="Courier New" w:cs="Courier New"/>
          <w:sz w:val="24"/>
          <w:szCs w:val="24"/>
        </w:rPr>
        <w:t>’</w:t>
      </w:r>
      <w:r w:rsidR="009952F6">
        <w:rPr>
          <w:rFonts w:ascii="Courier New" w:hAnsi="Courier New" w:cs="Courier New"/>
          <w:sz w:val="24"/>
          <w:szCs w:val="24"/>
        </w:rPr>
        <w:t xml:space="preserve">lar olduğu yönündeki </w:t>
      </w:r>
      <w:r w:rsidR="008876EA">
        <w:rPr>
          <w:rFonts w:ascii="Courier New" w:hAnsi="Courier New" w:cs="Courier New"/>
          <w:sz w:val="24"/>
          <w:szCs w:val="24"/>
        </w:rPr>
        <w:t>bulguları</w:t>
      </w:r>
      <w:r w:rsidR="009952F6">
        <w:rPr>
          <w:rFonts w:ascii="Courier New" w:hAnsi="Courier New" w:cs="Courier New"/>
          <w:sz w:val="24"/>
          <w:szCs w:val="24"/>
        </w:rPr>
        <w:t xml:space="preserve"> güvenilir </w:t>
      </w:r>
      <w:r w:rsidR="003239A8">
        <w:rPr>
          <w:rFonts w:ascii="Courier New" w:hAnsi="Courier New" w:cs="Courier New"/>
          <w:sz w:val="24"/>
          <w:szCs w:val="24"/>
        </w:rPr>
        <w:t>ve teyi</w:t>
      </w:r>
      <w:r w:rsidR="007076BA">
        <w:rPr>
          <w:rFonts w:ascii="Courier New" w:hAnsi="Courier New" w:cs="Courier New"/>
          <w:sz w:val="24"/>
          <w:szCs w:val="24"/>
        </w:rPr>
        <w:t>t</w:t>
      </w:r>
    </w:p>
    <w:p w14:paraId="2161469C" w14:textId="68F153C9" w:rsidR="00A018EC" w:rsidRDefault="003239A8" w:rsidP="00E442B4">
      <w:pPr>
        <w:pStyle w:val="ListeParagraf"/>
        <w:spacing w:line="360" w:lineRule="auto"/>
        <w:ind w:left="0"/>
        <w:rPr>
          <w:rFonts w:ascii="Courier New" w:hAnsi="Courier New" w:cs="Courier New"/>
          <w:sz w:val="24"/>
          <w:szCs w:val="24"/>
        </w:rPr>
      </w:pPr>
      <w:proofErr w:type="gramStart"/>
      <w:r>
        <w:rPr>
          <w:rFonts w:ascii="Courier New" w:hAnsi="Courier New" w:cs="Courier New"/>
          <w:sz w:val="24"/>
          <w:szCs w:val="24"/>
        </w:rPr>
        <w:t>edici</w:t>
      </w:r>
      <w:proofErr w:type="gramEnd"/>
      <w:r>
        <w:rPr>
          <w:rFonts w:ascii="Courier New" w:hAnsi="Courier New" w:cs="Courier New"/>
          <w:sz w:val="24"/>
          <w:szCs w:val="24"/>
        </w:rPr>
        <w:t xml:space="preserve"> </w:t>
      </w:r>
      <w:r w:rsidR="009952F6">
        <w:rPr>
          <w:rFonts w:ascii="Courier New" w:hAnsi="Courier New" w:cs="Courier New"/>
          <w:sz w:val="24"/>
          <w:szCs w:val="24"/>
        </w:rPr>
        <w:t>şahadet olarak değerlendir</w:t>
      </w:r>
      <w:r w:rsidR="00344ED6">
        <w:rPr>
          <w:rFonts w:ascii="Courier New" w:hAnsi="Courier New" w:cs="Courier New"/>
          <w:sz w:val="24"/>
          <w:szCs w:val="24"/>
        </w:rPr>
        <w:t>di</w:t>
      </w:r>
      <w:r w:rsidR="00263C3E">
        <w:rPr>
          <w:rFonts w:ascii="Courier New" w:hAnsi="Courier New" w:cs="Courier New"/>
          <w:sz w:val="24"/>
          <w:szCs w:val="24"/>
        </w:rPr>
        <w:t xml:space="preserve"> ve </w:t>
      </w:r>
      <w:proofErr w:type="spellStart"/>
      <w:r w:rsidR="00F81F04">
        <w:rPr>
          <w:rFonts w:ascii="Courier New" w:hAnsi="Courier New" w:cs="Courier New"/>
          <w:sz w:val="24"/>
          <w:szCs w:val="24"/>
        </w:rPr>
        <w:t>M</w:t>
      </w:r>
      <w:r w:rsidR="003841B3">
        <w:rPr>
          <w:rFonts w:ascii="Courier New" w:hAnsi="Courier New" w:cs="Courier New"/>
          <w:sz w:val="24"/>
          <w:szCs w:val="24"/>
        </w:rPr>
        <w:t>üşteki</w:t>
      </w:r>
      <w:r w:rsidR="00F81F04">
        <w:rPr>
          <w:rFonts w:ascii="Courier New" w:hAnsi="Courier New" w:cs="Courier New"/>
          <w:sz w:val="24"/>
          <w:szCs w:val="24"/>
        </w:rPr>
        <w:t>’</w:t>
      </w:r>
      <w:r w:rsidR="003841B3">
        <w:rPr>
          <w:rFonts w:ascii="Courier New" w:hAnsi="Courier New" w:cs="Courier New"/>
          <w:sz w:val="24"/>
          <w:szCs w:val="24"/>
        </w:rPr>
        <w:t>nin</w:t>
      </w:r>
      <w:proofErr w:type="spellEnd"/>
      <w:r w:rsidR="003841B3">
        <w:rPr>
          <w:rFonts w:ascii="Courier New" w:hAnsi="Courier New" w:cs="Courier New"/>
          <w:sz w:val="24"/>
          <w:szCs w:val="24"/>
        </w:rPr>
        <w:t xml:space="preserve"> </w:t>
      </w:r>
      <w:r w:rsidR="00263C3E">
        <w:rPr>
          <w:rFonts w:ascii="Courier New" w:hAnsi="Courier New" w:cs="Courier New"/>
          <w:sz w:val="24"/>
          <w:szCs w:val="24"/>
        </w:rPr>
        <w:t>ırzına geç</w:t>
      </w:r>
      <w:r w:rsidR="003841B3">
        <w:rPr>
          <w:rFonts w:ascii="Courier New" w:hAnsi="Courier New" w:cs="Courier New"/>
          <w:sz w:val="24"/>
          <w:szCs w:val="24"/>
        </w:rPr>
        <w:t xml:space="preserve">en kişinin </w:t>
      </w:r>
      <w:r w:rsidR="00E442B4">
        <w:rPr>
          <w:rFonts w:ascii="Courier New" w:hAnsi="Courier New" w:cs="Courier New"/>
          <w:sz w:val="24"/>
          <w:szCs w:val="24"/>
        </w:rPr>
        <w:t>S</w:t>
      </w:r>
      <w:r w:rsidR="003841B3">
        <w:rPr>
          <w:rFonts w:ascii="Courier New" w:hAnsi="Courier New" w:cs="Courier New"/>
          <w:sz w:val="24"/>
          <w:szCs w:val="24"/>
        </w:rPr>
        <w:t xml:space="preserve">anık olduğu </w:t>
      </w:r>
      <w:r w:rsidR="00263C3E">
        <w:rPr>
          <w:rFonts w:ascii="Courier New" w:hAnsi="Courier New" w:cs="Courier New"/>
          <w:sz w:val="24"/>
          <w:szCs w:val="24"/>
        </w:rPr>
        <w:t>yönündeki şahadetini teyi</w:t>
      </w:r>
      <w:r w:rsidR="007076BA">
        <w:rPr>
          <w:rFonts w:ascii="Courier New" w:hAnsi="Courier New" w:cs="Courier New"/>
          <w:sz w:val="24"/>
          <w:szCs w:val="24"/>
        </w:rPr>
        <w:t>t</w:t>
      </w:r>
      <w:r w:rsidR="00263C3E">
        <w:rPr>
          <w:rFonts w:ascii="Courier New" w:hAnsi="Courier New" w:cs="Courier New"/>
          <w:sz w:val="24"/>
          <w:szCs w:val="24"/>
        </w:rPr>
        <w:t xml:space="preserve"> e</w:t>
      </w:r>
      <w:r w:rsidR="003841B3">
        <w:rPr>
          <w:rFonts w:ascii="Courier New" w:hAnsi="Courier New" w:cs="Courier New"/>
          <w:sz w:val="24"/>
          <w:szCs w:val="24"/>
        </w:rPr>
        <w:t>t</w:t>
      </w:r>
      <w:r w:rsidR="00263C3E">
        <w:rPr>
          <w:rFonts w:ascii="Courier New" w:hAnsi="Courier New" w:cs="Courier New"/>
          <w:sz w:val="24"/>
          <w:szCs w:val="24"/>
        </w:rPr>
        <w:t xml:space="preserve">tiğine bulgu yaptı. </w:t>
      </w:r>
    </w:p>
    <w:p w14:paraId="1A08AEFB" w14:textId="77777777" w:rsidR="00C20FC9" w:rsidRDefault="00C20FC9" w:rsidP="00E442B4">
      <w:pPr>
        <w:pStyle w:val="ListeParagraf"/>
        <w:spacing w:line="360" w:lineRule="auto"/>
        <w:ind w:left="0"/>
        <w:rPr>
          <w:rFonts w:ascii="Courier New" w:hAnsi="Courier New" w:cs="Courier New"/>
          <w:sz w:val="24"/>
          <w:szCs w:val="24"/>
        </w:rPr>
      </w:pPr>
    </w:p>
    <w:p w14:paraId="205E53D4" w14:textId="0841021F" w:rsidR="003239A8" w:rsidRPr="00C873ED" w:rsidRDefault="009952F6"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076BA">
        <w:rPr>
          <w:rFonts w:ascii="Courier New" w:hAnsi="Courier New" w:cs="Courier New"/>
          <w:sz w:val="24"/>
          <w:szCs w:val="24"/>
        </w:rPr>
        <w:tab/>
      </w:r>
      <w:r w:rsidR="00F81F04">
        <w:rPr>
          <w:rFonts w:ascii="Courier New" w:hAnsi="Courier New" w:cs="Courier New"/>
          <w:sz w:val="24"/>
          <w:szCs w:val="24"/>
        </w:rPr>
        <w:t>Sanık A</w:t>
      </w:r>
      <w:r w:rsidR="00566C8E">
        <w:rPr>
          <w:rFonts w:ascii="Courier New" w:hAnsi="Courier New" w:cs="Courier New"/>
          <w:sz w:val="24"/>
          <w:szCs w:val="24"/>
        </w:rPr>
        <w:t>vukatı</w:t>
      </w:r>
      <w:r w:rsidR="00F81F04">
        <w:rPr>
          <w:rFonts w:ascii="Courier New" w:hAnsi="Courier New" w:cs="Courier New"/>
          <w:sz w:val="24"/>
          <w:szCs w:val="24"/>
        </w:rPr>
        <w:t>,</w:t>
      </w:r>
      <w:r w:rsidR="00566C8E">
        <w:rPr>
          <w:rFonts w:ascii="Courier New" w:hAnsi="Courier New" w:cs="Courier New"/>
          <w:sz w:val="24"/>
          <w:szCs w:val="24"/>
        </w:rPr>
        <w:t xml:space="preserve"> </w:t>
      </w:r>
      <w:r w:rsidR="00687323">
        <w:rPr>
          <w:rFonts w:ascii="Courier New" w:hAnsi="Courier New" w:cs="Courier New"/>
          <w:sz w:val="24"/>
          <w:szCs w:val="24"/>
        </w:rPr>
        <w:t>S</w:t>
      </w:r>
      <w:r w:rsidR="00566C8E">
        <w:rPr>
          <w:rFonts w:ascii="Courier New" w:hAnsi="Courier New" w:cs="Courier New"/>
          <w:sz w:val="24"/>
          <w:szCs w:val="24"/>
        </w:rPr>
        <w:t>anığın yatak süngerinde tes</w:t>
      </w:r>
      <w:r w:rsidR="007076BA">
        <w:rPr>
          <w:rFonts w:ascii="Courier New" w:hAnsi="Courier New" w:cs="Courier New"/>
          <w:sz w:val="24"/>
          <w:szCs w:val="24"/>
        </w:rPr>
        <w:t>p</w:t>
      </w:r>
      <w:r w:rsidR="00566C8E">
        <w:rPr>
          <w:rFonts w:ascii="Courier New" w:hAnsi="Courier New" w:cs="Courier New"/>
          <w:sz w:val="24"/>
          <w:szCs w:val="24"/>
        </w:rPr>
        <w:t>it edilen DNA</w:t>
      </w:r>
      <w:r w:rsidR="007076BA">
        <w:rPr>
          <w:rFonts w:ascii="Courier New" w:hAnsi="Courier New" w:cs="Courier New"/>
          <w:sz w:val="24"/>
          <w:szCs w:val="24"/>
        </w:rPr>
        <w:t>’</w:t>
      </w:r>
      <w:r w:rsidR="00566C8E">
        <w:rPr>
          <w:rFonts w:ascii="Courier New" w:hAnsi="Courier New" w:cs="Courier New"/>
          <w:sz w:val="24"/>
          <w:szCs w:val="24"/>
        </w:rPr>
        <w:t>lar</w:t>
      </w:r>
      <w:r w:rsidR="00B73A1F">
        <w:rPr>
          <w:rFonts w:ascii="Courier New" w:hAnsi="Courier New" w:cs="Courier New"/>
          <w:sz w:val="24"/>
          <w:szCs w:val="24"/>
        </w:rPr>
        <w:t>ın</w:t>
      </w:r>
      <w:r w:rsidR="00FF65BC">
        <w:rPr>
          <w:rFonts w:ascii="Courier New" w:hAnsi="Courier New" w:cs="Courier New"/>
          <w:sz w:val="24"/>
          <w:szCs w:val="24"/>
        </w:rPr>
        <w:t xml:space="preserve"> </w:t>
      </w:r>
      <w:r w:rsidR="00687323">
        <w:rPr>
          <w:rFonts w:ascii="Courier New" w:hAnsi="Courier New" w:cs="Courier New"/>
          <w:sz w:val="24"/>
          <w:szCs w:val="24"/>
        </w:rPr>
        <w:t>S</w:t>
      </w:r>
      <w:r w:rsidR="00B73A1F">
        <w:rPr>
          <w:rFonts w:ascii="Courier New" w:hAnsi="Courier New" w:cs="Courier New"/>
          <w:sz w:val="24"/>
          <w:szCs w:val="24"/>
        </w:rPr>
        <w:t xml:space="preserve">anık ve </w:t>
      </w:r>
      <w:proofErr w:type="spellStart"/>
      <w:r w:rsidR="00F81F04">
        <w:rPr>
          <w:rFonts w:ascii="Courier New" w:hAnsi="Courier New" w:cs="Courier New"/>
          <w:sz w:val="24"/>
          <w:szCs w:val="24"/>
        </w:rPr>
        <w:t>M</w:t>
      </w:r>
      <w:r w:rsidR="00B73A1F">
        <w:rPr>
          <w:rFonts w:ascii="Courier New" w:hAnsi="Courier New" w:cs="Courier New"/>
          <w:sz w:val="24"/>
          <w:szCs w:val="24"/>
        </w:rPr>
        <w:t>üşteki</w:t>
      </w:r>
      <w:r w:rsidR="00F81F04">
        <w:rPr>
          <w:rFonts w:ascii="Courier New" w:hAnsi="Courier New" w:cs="Courier New"/>
          <w:sz w:val="24"/>
          <w:szCs w:val="24"/>
        </w:rPr>
        <w:t>’</w:t>
      </w:r>
      <w:r w:rsidR="00B73A1F">
        <w:rPr>
          <w:rFonts w:ascii="Courier New" w:hAnsi="Courier New" w:cs="Courier New"/>
          <w:sz w:val="24"/>
          <w:szCs w:val="24"/>
        </w:rPr>
        <w:t>ye</w:t>
      </w:r>
      <w:proofErr w:type="spellEnd"/>
      <w:r w:rsidR="00B73A1F">
        <w:rPr>
          <w:rFonts w:ascii="Courier New" w:hAnsi="Courier New" w:cs="Courier New"/>
          <w:sz w:val="24"/>
          <w:szCs w:val="24"/>
        </w:rPr>
        <w:t xml:space="preserve"> ait </w:t>
      </w:r>
      <w:r w:rsidR="00FF65BC">
        <w:rPr>
          <w:rFonts w:ascii="Courier New" w:hAnsi="Courier New" w:cs="Courier New"/>
          <w:sz w:val="24"/>
          <w:szCs w:val="24"/>
        </w:rPr>
        <w:t xml:space="preserve">olduğunu kabul </w:t>
      </w:r>
      <w:proofErr w:type="gramStart"/>
      <w:r w:rsidR="00FF65BC">
        <w:rPr>
          <w:rFonts w:ascii="Courier New" w:hAnsi="Courier New" w:cs="Courier New"/>
          <w:sz w:val="24"/>
          <w:szCs w:val="24"/>
        </w:rPr>
        <w:t>et</w:t>
      </w:r>
      <w:r w:rsidR="006A01B7">
        <w:rPr>
          <w:rFonts w:ascii="Courier New" w:hAnsi="Courier New" w:cs="Courier New"/>
          <w:sz w:val="24"/>
          <w:szCs w:val="24"/>
        </w:rPr>
        <w:t>mesine  rağmen</w:t>
      </w:r>
      <w:proofErr w:type="gramEnd"/>
      <w:r w:rsidR="006A01B7">
        <w:rPr>
          <w:rFonts w:ascii="Courier New" w:hAnsi="Courier New" w:cs="Courier New"/>
          <w:sz w:val="24"/>
          <w:szCs w:val="24"/>
        </w:rPr>
        <w:t xml:space="preserve"> </w:t>
      </w:r>
      <w:proofErr w:type="spellStart"/>
      <w:r w:rsidR="00F81F04">
        <w:rPr>
          <w:rFonts w:ascii="Courier New" w:hAnsi="Courier New" w:cs="Courier New"/>
          <w:sz w:val="24"/>
          <w:szCs w:val="24"/>
        </w:rPr>
        <w:t>M</w:t>
      </w:r>
      <w:r w:rsidR="00FF65BC">
        <w:rPr>
          <w:rFonts w:ascii="Courier New" w:hAnsi="Courier New" w:cs="Courier New"/>
          <w:sz w:val="24"/>
          <w:szCs w:val="24"/>
        </w:rPr>
        <w:t>üşteki</w:t>
      </w:r>
      <w:r w:rsidR="00F81F04">
        <w:rPr>
          <w:rFonts w:ascii="Courier New" w:hAnsi="Courier New" w:cs="Courier New"/>
          <w:sz w:val="24"/>
          <w:szCs w:val="24"/>
        </w:rPr>
        <w:t>’nin</w:t>
      </w:r>
      <w:proofErr w:type="spellEnd"/>
      <w:r w:rsidR="00F81F04">
        <w:rPr>
          <w:rFonts w:ascii="Courier New" w:hAnsi="Courier New" w:cs="Courier New"/>
          <w:sz w:val="24"/>
          <w:szCs w:val="24"/>
        </w:rPr>
        <w:t xml:space="preserve"> olay gecesi S</w:t>
      </w:r>
      <w:r w:rsidR="00FF65BC">
        <w:rPr>
          <w:rFonts w:ascii="Courier New" w:hAnsi="Courier New" w:cs="Courier New"/>
          <w:sz w:val="24"/>
          <w:szCs w:val="24"/>
        </w:rPr>
        <w:t xml:space="preserve">anığın yatağında yattığı dikkate alındığında </w:t>
      </w:r>
      <w:r w:rsidR="006A01B7">
        <w:rPr>
          <w:rFonts w:ascii="Courier New" w:hAnsi="Courier New" w:cs="Courier New"/>
          <w:sz w:val="24"/>
          <w:szCs w:val="24"/>
        </w:rPr>
        <w:t>DNA</w:t>
      </w:r>
      <w:r w:rsidR="00687323">
        <w:rPr>
          <w:rFonts w:ascii="Courier New" w:hAnsi="Courier New" w:cs="Courier New"/>
          <w:sz w:val="24"/>
          <w:szCs w:val="24"/>
        </w:rPr>
        <w:t>’</w:t>
      </w:r>
      <w:r w:rsidR="006A01B7">
        <w:rPr>
          <w:rFonts w:ascii="Courier New" w:hAnsi="Courier New" w:cs="Courier New"/>
          <w:sz w:val="24"/>
          <w:szCs w:val="24"/>
        </w:rPr>
        <w:t xml:space="preserve">sının </w:t>
      </w:r>
      <w:r w:rsidR="00687323">
        <w:rPr>
          <w:rFonts w:ascii="Courier New" w:hAnsi="Courier New" w:cs="Courier New"/>
          <w:sz w:val="24"/>
          <w:szCs w:val="24"/>
        </w:rPr>
        <w:t>S</w:t>
      </w:r>
      <w:r w:rsidR="00FF65BC">
        <w:rPr>
          <w:rFonts w:ascii="Courier New" w:hAnsi="Courier New" w:cs="Courier New"/>
          <w:sz w:val="24"/>
          <w:szCs w:val="24"/>
        </w:rPr>
        <w:t>anığın doğal olarak önceden sünger üzerinde buluna DNA</w:t>
      </w:r>
      <w:r w:rsidR="007076BA">
        <w:rPr>
          <w:rFonts w:ascii="Courier New" w:hAnsi="Courier New" w:cs="Courier New"/>
          <w:sz w:val="24"/>
          <w:szCs w:val="24"/>
        </w:rPr>
        <w:t>’</w:t>
      </w:r>
      <w:r w:rsidR="00FF65BC">
        <w:rPr>
          <w:rFonts w:ascii="Courier New" w:hAnsi="Courier New" w:cs="Courier New"/>
          <w:sz w:val="24"/>
          <w:szCs w:val="24"/>
        </w:rPr>
        <w:t>sı ile karış</w:t>
      </w:r>
      <w:r w:rsidR="00F15584">
        <w:rPr>
          <w:rFonts w:ascii="Courier New" w:hAnsi="Courier New" w:cs="Courier New"/>
          <w:sz w:val="24"/>
          <w:szCs w:val="24"/>
        </w:rPr>
        <w:t>mış olabileceğini</w:t>
      </w:r>
      <w:r w:rsidR="006A01B7">
        <w:rPr>
          <w:rFonts w:ascii="Courier New" w:hAnsi="Courier New" w:cs="Courier New"/>
          <w:sz w:val="24"/>
          <w:szCs w:val="24"/>
        </w:rPr>
        <w:t xml:space="preserve"> iddia etti</w:t>
      </w:r>
      <w:r w:rsidR="00F81F04">
        <w:rPr>
          <w:rFonts w:ascii="Courier New" w:hAnsi="Courier New" w:cs="Courier New"/>
          <w:sz w:val="24"/>
          <w:szCs w:val="24"/>
        </w:rPr>
        <w:t>. Sanık A</w:t>
      </w:r>
      <w:r w:rsidR="006A01B7">
        <w:rPr>
          <w:rFonts w:ascii="Courier New" w:hAnsi="Courier New" w:cs="Courier New"/>
          <w:sz w:val="24"/>
          <w:szCs w:val="24"/>
        </w:rPr>
        <w:t>vukatı</w:t>
      </w:r>
      <w:r w:rsidR="00F81F04">
        <w:rPr>
          <w:rFonts w:ascii="Courier New" w:hAnsi="Courier New" w:cs="Courier New"/>
          <w:sz w:val="24"/>
          <w:szCs w:val="24"/>
        </w:rPr>
        <w:t>,</w:t>
      </w:r>
      <w:r w:rsidR="006A01B7">
        <w:rPr>
          <w:rFonts w:ascii="Courier New" w:hAnsi="Courier New" w:cs="Courier New"/>
          <w:sz w:val="24"/>
          <w:szCs w:val="24"/>
        </w:rPr>
        <w:t xml:space="preserve"> </w:t>
      </w:r>
      <w:r w:rsidR="00F15584">
        <w:rPr>
          <w:rFonts w:ascii="Courier New" w:hAnsi="Courier New" w:cs="Courier New"/>
          <w:sz w:val="24"/>
          <w:szCs w:val="24"/>
        </w:rPr>
        <w:t xml:space="preserve">Ağır Ceza </w:t>
      </w:r>
      <w:r w:rsidR="00573796" w:rsidRPr="00F15584">
        <w:rPr>
          <w:rFonts w:ascii="Courier New" w:hAnsi="Courier New" w:cs="Courier New"/>
          <w:sz w:val="24"/>
          <w:szCs w:val="24"/>
        </w:rPr>
        <w:t>M</w:t>
      </w:r>
      <w:r w:rsidR="000B11F0" w:rsidRPr="00F15584">
        <w:rPr>
          <w:rFonts w:ascii="Courier New" w:hAnsi="Courier New" w:cs="Courier New"/>
          <w:sz w:val="24"/>
          <w:szCs w:val="24"/>
        </w:rPr>
        <w:t xml:space="preserve">ahkemesinin </w:t>
      </w:r>
      <w:r w:rsidR="006A01B7">
        <w:rPr>
          <w:rFonts w:ascii="Courier New" w:hAnsi="Courier New" w:cs="Courier New"/>
          <w:sz w:val="24"/>
          <w:szCs w:val="24"/>
        </w:rPr>
        <w:t xml:space="preserve">bu olasılığı, </w:t>
      </w:r>
      <w:r w:rsidR="000B11F0" w:rsidRPr="00F15584">
        <w:rPr>
          <w:rFonts w:ascii="Courier New" w:hAnsi="Courier New" w:cs="Courier New"/>
          <w:sz w:val="24"/>
          <w:szCs w:val="24"/>
        </w:rPr>
        <w:t>müdaf</w:t>
      </w:r>
      <w:r w:rsidR="003452A8" w:rsidRPr="00F15584">
        <w:rPr>
          <w:rFonts w:ascii="Courier New" w:hAnsi="Courier New" w:cs="Courier New"/>
          <w:sz w:val="24"/>
          <w:szCs w:val="24"/>
        </w:rPr>
        <w:t>a</w:t>
      </w:r>
      <w:r w:rsidR="000B11F0" w:rsidRPr="00F15584">
        <w:rPr>
          <w:rFonts w:ascii="Courier New" w:hAnsi="Courier New" w:cs="Courier New"/>
          <w:sz w:val="24"/>
          <w:szCs w:val="24"/>
        </w:rPr>
        <w:t>a tanığı olarak şahadet veren Dr.</w:t>
      </w:r>
      <w:r w:rsidR="007076BA">
        <w:rPr>
          <w:rFonts w:ascii="Courier New" w:hAnsi="Courier New" w:cs="Courier New"/>
          <w:sz w:val="24"/>
          <w:szCs w:val="24"/>
        </w:rPr>
        <w:t xml:space="preserve"> </w:t>
      </w:r>
      <w:r w:rsidR="000B11F0" w:rsidRPr="00F15584">
        <w:rPr>
          <w:rFonts w:ascii="Courier New" w:hAnsi="Courier New" w:cs="Courier New"/>
          <w:sz w:val="24"/>
          <w:szCs w:val="24"/>
        </w:rPr>
        <w:t xml:space="preserve">Eldem </w:t>
      </w:r>
      <w:proofErr w:type="spellStart"/>
      <w:r w:rsidR="000B11F0" w:rsidRPr="00F15584">
        <w:rPr>
          <w:rFonts w:ascii="Courier New" w:hAnsi="Courier New" w:cs="Courier New"/>
          <w:sz w:val="24"/>
          <w:szCs w:val="24"/>
        </w:rPr>
        <w:t>Albayrak</w:t>
      </w:r>
      <w:r w:rsidR="00687323">
        <w:rPr>
          <w:rFonts w:ascii="Courier New" w:hAnsi="Courier New" w:cs="Courier New"/>
          <w:sz w:val="24"/>
          <w:szCs w:val="24"/>
        </w:rPr>
        <w:t>’</w:t>
      </w:r>
      <w:r w:rsidR="000B11F0" w:rsidRPr="00F15584">
        <w:rPr>
          <w:rFonts w:ascii="Courier New" w:hAnsi="Courier New" w:cs="Courier New"/>
          <w:sz w:val="24"/>
          <w:szCs w:val="24"/>
        </w:rPr>
        <w:t>ın</w:t>
      </w:r>
      <w:proofErr w:type="spellEnd"/>
      <w:r w:rsidR="000B11F0" w:rsidRPr="00F15584">
        <w:rPr>
          <w:rFonts w:ascii="Courier New" w:hAnsi="Courier New" w:cs="Courier New"/>
          <w:sz w:val="24"/>
          <w:szCs w:val="24"/>
        </w:rPr>
        <w:t xml:space="preserve"> şahadetinde Emare No.17 ve Emare No.18 raporlar</w:t>
      </w:r>
      <w:r w:rsidR="003452A8" w:rsidRPr="00F15584">
        <w:rPr>
          <w:rFonts w:ascii="Courier New" w:hAnsi="Courier New" w:cs="Courier New"/>
          <w:sz w:val="24"/>
          <w:szCs w:val="24"/>
        </w:rPr>
        <w:t>da eksiklik olduğu</w:t>
      </w:r>
      <w:r w:rsidR="00BE5D4B" w:rsidRPr="00F15584">
        <w:rPr>
          <w:rFonts w:ascii="Courier New" w:hAnsi="Courier New" w:cs="Courier New"/>
          <w:sz w:val="24"/>
          <w:szCs w:val="24"/>
        </w:rPr>
        <w:t xml:space="preserve"> yönündeki şahadete ve</w:t>
      </w:r>
      <w:r w:rsidR="006A01B7">
        <w:rPr>
          <w:rFonts w:ascii="Courier New" w:hAnsi="Courier New" w:cs="Courier New"/>
          <w:sz w:val="24"/>
          <w:szCs w:val="24"/>
        </w:rPr>
        <w:t xml:space="preserve"> yine müdafaa tanığı </w:t>
      </w:r>
      <w:r w:rsidR="003452A8" w:rsidRPr="00C873ED">
        <w:rPr>
          <w:rFonts w:ascii="Courier New" w:hAnsi="Courier New" w:cs="Courier New"/>
          <w:sz w:val="24"/>
          <w:szCs w:val="24"/>
        </w:rPr>
        <w:t xml:space="preserve">Fevzi </w:t>
      </w:r>
      <w:proofErr w:type="gramStart"/>
      <w:r w:rsidR="003452A8" w:rsidRPr="00C873ED">
        <w:rPr>
          <w:rFonts w:ascii="Courier New" w:hAnsi="Courier New" w:cs="Courier New"/>
          <w:sz w:val="24"/>
          <w:szCs w:val="24"/>
        </w:rPr>
        <w:t>Kuş</w:t>
      </w:r>
      <w:r w:rsidR="006A01B7">
        <w:rPr>
          <w:rFonts w:ascii="Courier New" w:hAnsi="Courier New" w:cs="Courier New"/>
          <w:sz w:val="24"/>
          <w:szCs w:val="24"/>
        </w:rPr>
        <w:t>’un</w:t>
      </w:r>
      <w:r w:rsidR="003452A8" w:rsidRPr="00C873ED">
        <w:rPr>
          <w:rFonts w:ascii="Courier New" w:hAnsi="Courier New" w:cs="Courier New"/>
          <w:sz w:val="24"/>
          <w:szCs w:val="24"/>
        </w:rPr>
        <w:t xml:space="preserve">  </w:t>
      </w:r>
      <w:proofErr w:type="spellStart"/>
      <w:r w:rsidR="00F81F04">
        <w:rPr>
          <w:rFonts w:ascii="Courier New" w:hAnsi="Courier New" w:cs="Courier New"/>
          <w:sz w:val="24"/>
          <w:szCs w:val="24"/>
        </w:rPr>
        <w:t>M</w:t>
      </w:r>
      <w:r w:rsidR="003452A8" w:rsidRPr="00C873ED">
        <w:rPr>
          <w:rFonts w:ascii="Courier New" w:hAnsi="Courier New" w:cs="Courier New"/>
          <w:sz w:val="24"/>
          <w:szCs w:val="24"/>
        </w:rPr>
        <w:t>üşteki</w:t>
      </w:r>
      <w:r w:rsidR="00F81F04">
        <w:rPr>
          <w:rFonts w:ascii="Courier New" w:hAnsi="Courier New" w:cs="Courier New"/>
          <w:sz w:val="24"/>
          <w:szCs w:val="24"/>
        </w:rPr>
        <w:t>’</w:t>
      </w:r>
      <w:r w:rsidR="003452A8" w:rsidRPr="00C873ED">
        <w:rPr>
          <w:rFonts w:ascii="Courier New" w:hAnsi="Courier New" w:cs="Courier New"/>
          <w:sz w:val="24"/>
          <w:szCs w:val="24"/>
        </w:rPr>
        <w:t>den</w:t>
      </w:r>
      <w:proofErr w:type="spellEnd"/>
      <w:proofErr w:type="gramEnd"/>
      <w:r w:rsidR="003452A8" w:rsidRPr="00C873ED">
        <w:rPr>
          <w:rFonts w:ascii="Courier New" w:hAnsi="Courier New" w:cs="Courier New"/>
          <w:sz w:val="24"/>
          <w:szCs w:val="24"/>
        </w:rPr>
        <w:t xml:space="preserve"> alına</w:t>
      </w:r>
      <w:r w:rsidR="00D61A5F" w:rsidRPr="00C873ED">
        <w:rPr>
          <w:rFonts w:ascii="Courier New" w:hAnsi="Courier New" w:cs="Courier New"/>
          <w:sz w:val="24"/>
          <w:szCs w:val="24"/>
        </w:rPr>
        <w:t>n</w:t>
      </w:r>
      <w:r w:rsidR="003452A8" w:rsidRPr="00C873ED">
        <w:rPr>
          <w:rFonts w:ascii="Courier New" w:hAnsi="Courier New" w:cs="Courier New"/>
          <w:sz w:val="24"/>
          <w:szCs w:val="24"/>
        </w:rPr>
        <w:t xml:space="preserve"> vajinal </w:t>
      </w:r>
      <w:proofErr w:type="spellStart"/>
      <w:r w:rsidR="003452A8" w:rsidRPr="00C873ED">
        <w:rPr>
          <w:rFonts w:ascii="Courier New" w:hAnsi="Courier New" w:cs="Courier New"/>
          <w:sz w:val="24"/>
          <w:szCs w:val="24"/>
        </w:rPr>
        <w:t>svaplarda</w:t>
      </w:r>
      <w:proofErr w:type="spellEnd"/>
      <w:r w:rsidR="003452A8" w:rsidRPr="00C873ED">
        <w:rPr>
          <w:rFonts w:ascii="Courier New" w:hAnsi="Courier New" w:cs="Courier New"/>
          <w:sz w:val="24"/>
          <w:szCs w:val="24"/>
        </w:rPr>
        <w:t xml:space="preserve"> bir er</w:t>
      </w:r>
      <w:r w:rsidR="00AB7C18" w:rsidRPr="00C873ED">
        <w:rPr>
          <w:rFonts w:ascii="Courier New" w:hAnsi="Courier New" w:cs="Courier New"/>
          <w:sz w:val="24"/>
          <w:szCs w:val="24"/>
        </w:rPr>
        <w:t xml:space="preserve">kek </w:t>
      </w:r>
      <w:r w:rsidR="003452A8" w:rsidRPr="00C873ED">
        <w:rPr>
          <w:rFonts w:ascii="Courier New" w:hAnsi="Courier New" w:cs="Courier New"/>
          <w:sz w:val="24"/>
          <w:szCs w:val="24"/>
        </w:rPr>
        <w:t>D</w:t>
      </w:r>
      <w:r w:rsidR="00D61A5F" w:rsidRPr="00C873ED">
        <w:rPr>
          <w:rFonts w:ascii="Courier New" w:hAnsi="Courier New" w:cs="Courier New"/>
          <w:sz w:val="24"/>
          <w:szCs w:val="24"/>
        </w:rPr>
        <w:t>NA</w:t>
      </w:r>
      <w:r w:rsidR="007076BA">
        <w:rPr>
          <w:rFonts w:ascii="Courier New" w:hAnsi="Courier New" w:cs="Courier New"/>
          <w:sz w:val="24"/>
          <w:szCs w:val="24"/>
        </w:rPr>
        <w:t>’</w:t>
      </w:r>
      <w:r w:rsidR="00D61A5F" w:rsidRPr="00C873ED">
        <w:rPr>
          <w:rFonts w:ascii="Courier New" w:hAnsi="Courier New" w:cs="Courier New"/>
          <w:sz w:val="24"/>
          <w:szCs w:val="24"/>
        </w:rPr>
        <w:t>sı</w:t>
      </w:r>
      <w:r w:rsidR="003452A8" w:rsidRPr="00C873ED">
        <w:rPr>
          <w:rFonts w:ascii="Courier New" w:hAnsi="Courier New" w:cs="Courier New"/>
          <w:sz w:val="24"/>
          <w:szCs w:val="24"/>
        </w:rPr>
        <w:t xml:space="preserve"> tes</w:t>
      </w:r>
      <w:r w:rsidR="007076BA">
        <w:rPr>
          <w:rFonts w:ascii="Courier New" w:hAnsi="Courier New" w:cs="Courier New"/>
          <w:sz w:val="24"/>
          <w:szCs w:val="24"/>
        </w:rPr>
        <w:t>p</w:t>
      </w:r>
      <w:r w:rsidR="003452A8" w:rsidRPr="00C873ED">
        <w:rPr>
          <w:rFonts w:ascii="Courier New" w:hAnsi="Courier New" w:cs="Courier New"/>
          <w:sz w:val="24"/>
          <w:szCs w:val="24"/>
        </w:rPr>
        <w:t>it edilmiş olması</w:t>
      </w:r>
      <w:r w:rsidR="00D61A5F" w:rsidRPr="00C873ED">
        <w:rPr>
          <w:rFonts w:ascii="Courier New" w:hAnsi="Courier New" w:cs="Courier New"/>
          <w:sz w:val="24"/>
          <w:szCs w:val="24"/>
        </w:rPr>
        <w:t>n</w:t>
      </w:r>
      <w:r w:rsidR="003452A8" w:rsidRPr="00C873ED">
        <w:rPr>
          <w:rFonts w:ascii="Courier New" w:hAnsi="Courier New" w:cs="Courier New"/>
          <w:sz w:val="24"/>
          <w:szCs w:val="24"/>
        </w:rPr>
        <w:t xml:space="preserve">a rağmen </w:t>
      </w:r>
      <w:r w:rsidR="00687323">
        <w:rPr>
          <w:rFonts w:ascii="Courier New" w:hAnsi="Courier New" w:cs="Courier New"/>
          <w:sz w:val="24"/>
          <w:szCs w:val="24"/>
        </w:rPr>
        <w:t>S</w:t>
      </w:r>
      <w:r w:rsidR="00D61A5F" w:rsidRPr="00C873ED">
        <w:rPr>
          <w:rFonts w:ascii="Courier New" w:hAnsi="Courier New" w:cs="Courier New"/>
          <w:sz w:val="24"/>
          <w:szCs w:val="24"/>
        </w:rPr>
        <w:t>anığa ait olmadığı yönündeki şahadetlerine itibar etmemekle hata yaptı</w:t>
      </w:r>
      <w:r w:rsidR="003239A8" w:rsidRPr="00C873ED">
        <w:rPr>
          <w:rFonts w:ascii="Courier New" w:hAnsi="Courier New" w:cs="Courier New"/>
          <w:sz w:val="24"/>
          <w:szCs w:val="24"/>
        </w:rPr>
        <w:t>ğını iddia etti</w:t>
      </w:r>
      <w:r w:rsidR="00D61A5F" w:rsidRPr="00C873ED">
        <w:rPr>
          <w:rFonts w:ascii="Courier New" w:hAnsi="Courier New" w:cs="Courier New"/>
          <w:sz w:val="24"/>
          <w:szCs w:val="24"/>
        </w:rPr>
        <w:t xml:space="preserve">. </w:t>
      </w:r>
    </w:p>
    <w:p w14:paraId="32ADB33B" w14:textId="77777777" w:rsidR="00B85065" w:rsidRDefault="00B85065" w:rsidP="00C6171C">
      <w:pPr>
        <w:pStyle w:val="ListeParagraf"/>
        <w:spacing w:line="360" w:lineRule="auto"/>
        <w:ind w:left="142"/>
        <w:rPr>
          <w:rFonts w:ascii="Courier New" w:hAnsi="Courier New" w:cs="Courier New"/>
          <w:sz w:val="24"/>
          <w:szCs w:val="24"/>
        </w:rPr>
      </w:pPr>
    </w:p>
    <w:p w14:paraId="7E0D9C9F" w14:textId="0534C441" w:rsidR="0048622D" w:rsidRDefault="007D6AE7"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3239A8">
        <w:rPr>
          <w:rFonts w:ascii="Courier New" w:hAnsi="Courier New" w:cs="Courier New"/>
          <w:sz w:val="24"/>
          <w:szCs w:val="24"/>
        </w:rPr>
        <w:t xml:space="preserve">  </w:t>
      </w:r>
      <w:r w:rsidR="007076BA">
        <w:rPr>
          <w:rFonts w:ascii="Courier New" w:hAnsi="Courier New" w:cs="Courier New"/>
          <w:sz w:val="24"/>
          <w:szCs w:val="24"/>
        </w:rPr>
        <w:tab/>
      </w:r>
      <w:r w:rsidR="003239A8">
        <w:rPr>
          <w:rFonts w:ascii="Courier New" w:hAnsi="Courier New" w:cs="Courier New"/>
          <w:sz w:val="24"/>
          <w:szCs w:val="24"/>
        </w:rPr>
        <w:t>Ağır Ceza Mahkemesi</w:t>
      </w:r>
      <w:r w:rsidR="005B282B">
        <w:rPr>
          <w:rFonts w:ascii="Courier New" w:hAnsi="Courier New" w:cs="Courier New"/>
          <w:sz w:val="24"/>
          <w:szCs w:val="24"/>
        </w:rPr>
        <w:t>, bidayett</w:t>
      </w:r>
      <w:r w:rsidR="00F81F04">
        <w:rPr>
          <w:rFonts w:ascii="Courier New" w:hAnsi="Courier New" w:cs="Courier New"/>
          <w:sz w:val="24"/>
          <w:szCs w:val="24"/>
        </w:rPr>
        <w:t xml:space="preserve">e Emare No.17 ve Emare </w:t>
      </w:r>
    </w:p>
    <w:p w14:paraId="4A1B79F6" w14:textId="32FBD4F3" w:rsidR="0048622D" w:rsidRDefault="00F81F04"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N</w:t>
      </w:r>
      <w:r w:rsidR="005B282B">
        <w:rPr>
          <w:rFonts w:ascii="Courier New" w:hAnsi="Courier New" w:cs="Courier New"/>
          <w:sz w:val="24"/>
          <w:szCs w:val="24"/>
        </w:rPr>
        <w:t xml:space="preserve">o.18 raporları bizzat kendi </w:t>
      </w:r>
      <w:r w:rsidR="00944EA8">
        <w:rPr>
          <w:rFonts w:ascii="Courier New" w:hAnsi="Courier New" w:cs="Courier New"/>
          <w:sz w:val="24"/>
          <w:szCs w:val="24"/>
        </w:rPr>
        <w:t xml:space="preserve">düzenleyen </w:t>
      </w:r>
      <w:r w:rsidR="005B282B">
        <w:rPr>
          <w:rFonts w:ascii="Courier New" w:hAnsi="Courier New" w:cs="Courier New"/>
          <w:sz w:val="24"/>
          <w:szCs w:val="24"/>
        </w:rPr>
        <w:t>Fevzi Kuş</w:t>
      </w:r>
      <w:r w:rsidR="00E442B4">
        <w:rPr>
          <w:rFonts w:ascii="Courier New" w:hAnsi="Courier New" w:cs="Courier New"/>
          <w:sz w:val="24"/>
          <w:szCs w:val="24"/>
        </w:rPr>
        <w:t>’</w:t>
      </w:r>
      <w:r w:rsidR="005B282B">
        <w:rPr>
          <w:rFonts w:ascii="Courier New" w:hAnsi="Courier New" w:cs="Courier New"/>
          <w:sz w:val="24"/>
          <w:szCs w:val="24"/>
        </w:rPr>
        <w:t>un müdafaa maksatları bakımından</w:t>
      </w:r>
      <w:r w:rsidR="00AB7C18">
        <w:rPr>
          <w:rFonts w:ascii="Courier New" w:hAnsi="Courier New" w:cs="Courier New"/>
          <w:sz w:val="24"/>
          <w:szCs w:val="24"/>
        </w:rPr>
        <w:t xml:space="preserve"> raporun ilk haliyle yanlış olduğu yönünde şahadet vermesinin manidar olduğunu belirterek çelişkili şahadet veren bu tanığa itibar etmemekle </w:t>
      </w:r>
      <w:r w:rsidR="00BE5D4B">
        <w:rPr>
          <w:rFonts w:ascii="Courier New" w:hAnsi="Courier New" w:cs="Courier New"/>
          <w:sz w:val="24"/>
          <w:szCs w:val="24"/>
        </w:rPr>
        <w:t xml:space="preserve">kanaatimizce </w:t>
      </w:r>
      <w:r w:rsidR="00AB7C18">
        <w:rPr>
          <w:rFonts w:ascii="Courier New" w:hAnsi="Courier New" w:cs="Courier New"/>
          <w:sz w:val="24"/>
          <w:szCs w:val="24"/>
        </w:rPr>
        <w:t>herhangi bir hata yapmış değildir.</w:t>
      </w:r>
      <w:r w:rsidR="0048622D">
        <w:rPr>
          <w:rFonts w:ascii="Courier New" w:hAnsi="Courier New" w:cs="Courier New"/>
          <w:sz w:val="24"/>
          <w:szCs w:val="24"/>
        </w:rPr>
        <w:t xml:space="preserve"> </w:t>
      </w:r>
      <w:r w:rsidR="005309CD">
        <w:rPr>
          <w:rFonts w:ascii="Courier New" w:hAnsi="Courier New" w:cs="Courier New"/>
          <w:sz w:val="24"/>
          <w:szCs w:val="24"/>
        </w:rPr>
        <w:t xml:space="preserve">Bu </w:t>
      </w:r>
      <w:r w:rsidR="0048622D">
        <w:rPr>
          <w:rFonts w:ascii="Courier New" w:hAnsi="Courier New" w:cs="Courier New"/>
          <w:sz w:val="24"/>
          <w:szCs w:val="24"/>
        </w:rPr>
        <w:t>itibarla</w:t>
      </w:r>
    </w:p>
    <w:p w14:paraId="11B57500" w14:textId="6B01BBEE" w:rsidR="0048622D" w:rsidRDefault="005309CD"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Ağır Ceza Mahkemesi</w:t>
      </w:r>
      <w:r w:rsidR="0048622D">
        <w:rPr>
          <w:rFonts w:ascii="Courier New" w:hAnsi="Courier New" w:cs="Courier New"/>
          <w:sz w:val="24"/>
          <w:szCs w:val="24"/>
        </w:rPr>
        <w:t>,</w:t>
      </w:r>
      <w:r>
        <w:rPr>
          <w:rFonts w:ascii="Courier New" w:hAnsi="Courier New" w:cs="Courier New"/>
          <w:sz w:val="24"/>
          <w:szCs w:val="24"/>
        </w:rPr>
        <w:t xml:space="preserve"> Emare </w:t>
      </w:r>
      <w:r w:rsidR="0048622D">
        <w:rPr>
          <w:rFonts w:ascii="Courier New" w:hAnsi="Courier New" w:cs="Courier New"/>
          <w:sz w:val="24"/>
          <w:szCs w:val="24"/>
        </w:rPr>
        <w:t>No.</w:t>
      </w:r>
      <w:r>
        <w:rPr>
          <w:rFonts w:ascii="Courier New" w:hAnsi="Courier New" w:cs="Courier New"/>
          <w:sz w:val="24"/>
          <w:szCs w:val="24"/>
        </w:rPr>
        <w:t xml:space="preserve">17 ve Emare </w:t>
      </w:r>
      <w:r w:rsidR="0048622D">
        <w:rPr>
          <w:rFonts w:ascii="Courier New" w:hAnsi="Courier New" w:cs="Courier New"/>
          <w:sz w:val="24"/>
          <w:szCs w:val="24"/>
        </w:rPr>
        <w:t>No.</w:t>
      </w:r>
      <w:r>
        <w:rPr>
          <w:rFonts w:ascii="Courier New" w:hAnsi="Courier New" w:cs="Courier New"/>
          <w:sz w:val="24"/>
          <w:szCs w:val="24"/>
        </w:rPr>
        <w:t xml:space="preserve">18 </w:t>
      </w:r>
      <w:r w:rsidR="0048622D">
        <w:rPr>
          <w:rFonts w:ascii="Courier New" w:hAnsi="Courier New" w:cs="Courier New"/>
          <w:sz w:val="24"/>
          <w:szCs w:val="24"/>
        </w:rPr>
        <w:t>DN</w:t>
      </w:r>
      <w:r>
        <w:rPr>
          <w:rFonts w:ascii="Courier New" w:hAnsi="Courier New" w:cs="Courier New"/>
          <w:sz w:val="24"/>
          <w:szCs w:val="24"/>
        </w:rPr>
        <w:t xml:space="preserve">A </w:t>
      </w:r>
      <w:r w:rsidR="0048622D">
        <w:rPr>
          <w:rFonts w:ascii="Courier New" w:hAnsi="Courier New" w:cs="Courier New"/>
          <w:sz w:val="24"/>
          <w:szCs w:val="24"/>
        </w:rPr>
        <w:t>raporlarını</w:t>
      </w:r>
      <w:r>
        <w:rPr>
          <w:rFonts w:ascii="Courier New" w:hAnsi="Courier New" w:cs="Courier New"/>
          <w:sz w:val="24"/>
          <w:szCs w:val="24"/>
        </w:rPr>
        <w:t xml:space="preserve"> </w:t>
      </w:r>
      <w:proofErr w:type="spellStart"/>
      <w:r w:rsidR="006E15AC">
        <w:rPr>
          <w:rFonts w:ascii="Courier New" w:hAnsi="Courier New" w:cs="Courier New"/>
          <w:sz w:val="24"/>
          <w:szCs w:val="24"/>
        </w:rPr>
        <w:t>teyid</w:t>
      </w:r>
      <w:proofErr w:type="spellEnd"/>
      <w:r w:rsidR="006E15AC">
        <w:rPr>
          <w:rFonts w:ascii="Courier New" w:hAnsi="Courier New" w:cs="Courier New"/>
          <w:sz w:val="24"/>
          <w:szCs w:val="24"/>
        </w:rPr>
        <w:t xml:space="preserve"> edici şahadet olarak değerlendirmekle herhangi bir hata yapmış değildir. </w:t>
      </w:r>
      <w:r w:rsidR="00F81F04">
        <w:rPr>
          <w:rFonts w:ascii="Courier New" w:hAnsi="Courier New" w:cs="Courier New"/>
          <w:sz w:val="24"/>
          <w:szCs w:val="24"/>
        </w:rPr>
        <w:t xml:space="preserve">Ağır Ceza </w:t>
      </w:r>
    </w:p>
    <w:p w14:paraId="01B3F8DC" w14:textId="795647CE" w:rsidR="00263C3E" w:rsidRDefault="00F81F04"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lastRenderedPageBreak/>
        <w:t>Mahkemesi kararında, İddia M</w:t>
      </w:r>
      <w:r w:rsidR="00263C3E">
        <w:rPr>
          <w:rFonts w:ascii="Courier New" w:hAnsi="Courier New" w:cs="Courier New"/>
          <w:sz w:val="24"/>
          <w:szCs w:val="24"/>
        </w:rPr>
        <w:t xml:space="preserve">akamı tarafından </w:t>
      </w:r>
      <w:r w:rsidR="00E442B4">
        <w:rPr>
          <w:rFonts w:ascii="Courier New" w:hAnsi="Courier New" w:cs="Courier New"/>
          <w:sz w:val="24"/>
          <w:szCs w:val="24"/>
        </w:rPr>
        <w:t>S</w:t>
      </w:r>
      <w:r w:rsidR="00263C3E">
        <w:rPr>
          <w:rFonts w:ascii="Courier New" w:hAnsi="Courier New" w:cs="Courier New"/>
          <w:sz w:val="24"/>
          <w:szCs w:val="24"/>
        </w:rPr>
        <w:t>anık aleyhine sunulan şahadeti</w:t>
      </w:r>
      <w:r w:rsidR="006A01B7">
        <w:rPr>
          <w:rFonts w:ascii="Courier New" w:hAnsi="Courier New" w:cs="Courier New"/>
          <w:sz w:val="24"/>
          <w:szCs w:val="24"/>
        </w:rPr>
        <w:t>,</w:t>
      </w:r>
      <w:r w:rsidR="00263C3E">
        <w:rPr>
          <w:rFonts w:ascii="Courier New" w:hAnsi="Courier New" w:cs="Courier New"/>
          <w:sz w:val="24"/>
          <w:szCs w:val="24"/>
        </w:rPr>
        <w:t xml:space="preserve"> </w:t>
      </w:r>
      <w:r w:rsidR="00E442B4">
        <w:rPr>
          <w:rFonts w:ascii="Courier New" w:hAnsi="Courier New" w:cs="Courier New"/>
          <w:sz w:val="24"/>
          <w:szCs w:val="24"/>
        </w:rPr>
        <w:t>S</w:t>
      </w:r>
      <w:r w:rsidR="00263C3E">
        <w:rPr>
          <w:rFonts w:ascii="Courier New" w:hAnsi="Courier New" w:cs="Courier New"/>
          <w:sz w:val="24"/>
          <w:szCs w:val="24"/>
        </w:rPr>
        <w:t>anığın gönüllü ifadesi</w:t>
      </w:r>
      <w:r w:rsidR="00C873ED">
        <w:rPr>
          <w:rFonts w:ascii="Courier New" w:hAnsi="Courier New" w:cs="Courier New"/>
          <w:sz w:val="24"/>
          <w:szCs w:val="24"/>
        </w:rPr>
        <w:t xml:space="preserve"> </w:t>
      </w:r>
      <w:r w:rsidR="00B3782D">
        <w:rPr>
          <w:rFonts w:ascii="Courier New" w:hAnsi="Courier New" w:cs="Courier New"/>
          <w:sz w:val="24"/>
          <w:szCs w:val="24"/>
        </w:rPr>
        <w:t xml:space="preserve">ve </w:t>
      </w:r>
      <w:r w:rsidR="00C873ED">
        <w:rPr>
          <w:rFonts w:ascii="Courier New" w:hAnsi="Courier New" w:cs="Courier New"/>
          <w:sz w:val="24"/>
          <w:szCs w:val="24"/>
        </w:rPr>
        <w:t>sözlü beyanları</w:t>
      </w:r>
      <w:r w:rsidR="00304940">
        <w:rPr>
          <w:rFonts w:ascii="Courier New" w:hAnsi="Courier New" w:cs="Courier New"/>
          <w:sz w:val="24"/>
          <w:szCs w:val="24"/>
        </w:rPr>
        <w:t xml:space="preserve"> ile birlikte </w:t>
      </w:r>
      <w:r w:rsidR="00406595">
        <w:rPr>
          <w:rFonts w:ascii="Courier New" w:hAnsi="Courier New" w:cs="Courier New"/>
          <w:sz w:val="24"/>
          <w:szCs w:val="24"/>
        </w:rPr>
        <w:t>incele</w:t>
      </w:r>
      <w:r w:rsidR="00C873ED">
        <w:rPr>
          <w:rFonts w:ascii="Courier New" w:hAnsi="Courier New" w:cs="Courier New"/>
          <w:sz w:val="24"/>
          <w:szCs w:val="24"/>
        </w:rPr>
        <w:t>di</w:t>
      </w:r>
      <w:r w:rsidR="00406595">
        <w:rPr>
          <w:rFonts w:ascii="Courier New" w:hAnsi="Courier New" w:cs="Courier New"/>
          <w:sz w:val="24"/>
          <w:szCs w:val="24"/>
        </w:rPr>
        <w:t>.</w:t>
      </w:r>
      <w:r w:rsidR="00263C3E">
        <w:rPr>
          <w:rFonts w:ascii="Courier New" w:hAnsi="Courier New" w:cs="Courier New"/>
          <w:sz w:val="24"/>
          <w:szCs w:val="24"/>
        </w:rPr>
        <w:t xml:space="preserve">  </w:t>
      </w:r>
    </w:p>
    <w:p w14:paraId="4EEBC81D" w14:textId="08F38518" w:rsidR="00C873ED" w:rsidRDefault="00406595" w:rsidP="00C6171C">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p>
    <w:p w14:paraId="069F6292" w14:textId="2EDCC8BC" w:rsidR="00BB73CB" w:rsidRDefault="00C873ED"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076BA">
        <w:rPr>
          <w:rFonts w:ascii="Courier New" w:hAnsi="Courier New" w:cs="Courier New"/>
          <w:sz w:val="24"/>
          <w:szCs w:val="24"/>
        </w:rPr>
        <w:tab/>
      </w:r>
      <w:r w:rsidR="00607838">
        <w:rPr>
          <w:rFonts w:ascii="Courier New" w:hAnsi="Courier New" w:cs="Courier New"/>
          <w:sz w:val="24"/>
          <w:szCs w:val="24"/>
        </w:rPr>
        <w:t>Kararımızın başında da belirttiğimiz üzere</w:t>
      </w:r>
      <w:r w:rsidR="00F81F04">
        <w:rPr>
          <w:rFonts w:ascii="Courier New" w:hAnsi="Courier New" w:cs="Courier New"/>
          <w:sz w:val="24"/>
          <w:szCs w:val="24"/>
        </w:rPr>
        <w:t>,</w:t>
      </w:r>
      <w:r w:rsidR="00607838">
        <w:rPr>
          <w:rFonts w:ascii="Courier New" w:hAnsi="Courier New" w:cs="Courier New"/>
          <w:sz w:val="24"/>
          <w:szCs w:val="24"/>
        </w:rPr>
        <w:t xml:space="preserve"> </w:t>
      </w:r>
      <w:r w:rsidR="00E442B4">
        <w:rPr>
          <w:rFonts w:ascii="Courier New" w:hAnsi="Courier New" w:cs="Courier New"/>
          <w:sz w:val="24"/>
          <w:szCs w:val="24"/>
        </w:rPr>
        <w:t>S</w:t>
      </w:r>
      <w:r w:rsidR="00607838">
        <w:rPr>
          <w:rFonts w:ascii="Courier New" w:hAnsi="Courier New" w:cs="Courier New"/>
          <w:sz w:val="24"/>
          <w:szCs w:val="24"/>
        </w:rPr>
        <w:t xml:space="preserve">anık </w:t>
      </w:r>
      <w:r w:rsidR="006534F6">
        <w:rPr>
          <w:rFonts w:ascii="Courier New" w:hAnsi="Courier New" w:cs="Courier New"/>
          <w:sz w:val="24"/>
          <w:szCs w:val="24"/>
        </w:rPr>
        <w:t>gönüllü ifadesinde kendisini suça bağlayacak herhangi bir söylemde bulunmadığı hal</w:t>
      </w:r>
      <w:r w:rsidR="00624472">
        <w:rPr>
          <w:rFonts w:ascii="Courier New" w:hAnsi="Courier New" w:cs="Courier New"/>
          <w:sz w:val="24"/>
          <w:szCs w:val="24"/>
        </w:rPr>
        <w:t>d</w:t>
      </w:r>
      <w:r w:rsidR="006534F6">
        <w:rPr>
          <w:rFonts w:ascii="Courier New" w:hAnsi="Courier New" w:cs="Courier New"/>
          <w:sz w:val="24"/>
          <w:szCs w:val="24"/>
        </w:rPr>
        <w:t>e ifadesinde</w:t>
      </w:r>
      <w:r w:rsidR="00624472">
        <w:rPr>
          <w:rFonts w:ascii="Courier New" w:hAnsi="Courier New" w:cs="Courier New"/>
          <w:sz w:val="24"/>
          <w:szCs w:val="24"/>
        </w:rPr>
        <w:t xml:space="preserve"> doğruları söylemediğini </w:t>
      </w:r>
      <w:r w:rsidR="009A0284">
        <w:rPr>
          <w:rFonts w:ascii="Courier New" w:hAnsi="Courier New" w:cs="Courier New"/>
          <w:sz w:val="24"/>
          <w:szCs w:val="24"/>
        </w:rPr>
        <w:t>de</w:t>
      </w:r>
      <w:r w:rsidR="00B73A1F">
        <w:rPr>
          <w:rFonts w:ascii="Courier New" w:hAnsi="Courier New" w:cs="Courier New"/>
          <w:sz w:val="24"/>
          <w:szCs w:val="24"/>
        </w:rPr>
        <w:t xml:space="preserve"> </w:t>
      </w:r>
      <w:r w:rsidR="00573796">
        <w:rPr>
          <w:rFonts w:ascii="Courier New" w:hAnsi="Courier New" w:cs="Courier New"/>
          <w:sz w:val="24"/>
          <w:szCs w:val="24"/>
        </w:rPr>
        <w:t>iddia</w:t>
      </w:r>
      <w:r w:rsidR="00B73A1F">
        <w:rPr>
          <w:rFonts w:ascii="Courier New" w:hAnsi="Courier New" w:cs="Courier New"/>
          <w:sz w:val="24"/>
          <w:szCs w:val="24"/>
        </w:rPr>
        <w:t xml:space="preserve"> etmiştir</w:t>
      </w:r>
      <w:r w:rsidR="009A0284">
        <w:rPr>
          <w:rFonts w:ascii="Courier New" w:hAnsi="Courier New" w:cs="Courier New"/>
          <w:sz w:val="24"/>
          <w:szCs w:val="24"/>
        </w:rPr>
        <w:t>.</w:t>
      </w:r>
      <w:r w:rsidR="006E15AC">
        <w:rPr>
          <w:rFonts w:ascii="Courier New" w:hAnsi="Courier New" w:cs="Courier New"/>
          <w:sz w:val="24"/>
          <w:szCs w:val="24"/>
        </w:rPr>
        <w:t xml:space="preserve"> A</w:t>
      </w:r>
      <w:r w:rsidR="00406595">
        <w:rPr>
          <w:rFonts w:ascii="Courier New" w:hAnsi="Courier New" w:cs="Courier New"/>
          <w:sz w:val="24"/>
          <w:szCs w:val="24"/>
        </w:rPr>
        <w:t>ğır Ceza Mahkemesi</w:t>
      </w:r>
      <w:r w:rsidR="00A3436B">
        <w:rPr>
          <w:rFonts w:ascii="Courier New" w:hAnsi="Courier New" w:cs="Courier New"/>
          <w:sz w:val="24"/>
          <w:szCs w:val="24"/>
        </w:rPr>
        <w:t>,</w:t>
      </w:r>
      <w:r w:rsidR="00F81F04">
        <w:rPr>
          <w:rFonts w:ascii="Courier New" w:hAnsi="Courier New" w:cs="Courier New"/>
          <w:sz w:val="24"/>
          <w:szCs w:val="24"/>
        </w:rPr>
        <w:t xml:space="preserve"> S</w:t>
      </w:r>
      <w:r w:rsidR="00406595">
        <w:rPr>
          <w:rFonts w:ascii="Courier New" w:hAnsi="Courier New" w:cs="Courier New"/>
          <w:sz w:val="24"/>
          <w:szCs w:val="24"/>
        </w:rPr>
        <w:t>anığın gönüllü ifadesinde söylediklerin</w:t>
      </w:r>
      <w:r w:rsidR="00B73A1F">
        <w:rPr>
          <w:rFonts w:ascii="Courier New" w:hAnsi="Courier New" w:cs="Courier New"/>
          <w:sz w:val="24"/>
          <w:szCs w:val="24"/>
        </w:rPr>
        <w:t>e</w:t>
      </w:r>
      <w:r w:rsidR="00F1690A">
        <w:rPr>
          <w:rFonts w:ascii="Courier New" w:hAnsi="Courier New" w:cs="Courier New"/>
          <w:sz w:val="24"/>
          <w:szCs w:val="24"/>
        </w:rPr>
        <w:t xml:space="preserve">, yine Polis Başmüfettiş vekili Hakan </w:t>
      </w:r>
      <w:proofErr w:type="spellStart"/>
      <w:r w:rsidR="00F1690A">
        <w:rPr>
          <w:rFonts w:ascii="Courier New" w:hAnsi="Courier New" w:cs="Courier New"/>
          <w:sz w:val="24"/>
          <w:szCs w:val="24"/>
        </w:rPr>
        <w:t>Haksoy</w:t>
      </w:r>
      <w:proofErr w:type="spellEnd"/>
      <w:r w:rsidR="00F1690A">
        <w:rPr>
          <w:rFonts w:ascii="Courier New" w:hAnsi="Courier New" w:cs="Courier New"/>
          <w:sz w:val="24"/>
          <w:szCs w:val="24"/>
        </w:rPr>
        <w:t xml:space="preserve"> huzurunda PÇ Ömer Faruk Şengil’in </w:t>
      </w:r>
      <w:r w:rsidR="00B73A1F">
        <w:rPr>
          <w:rFonts w:ascii="Courier New" w:hAnsi="Courier New" w:cs="Courier New"/>
          <w:sz w:val="24"/>
          <w:szCs w:val="24"/>
        </w:rPr>
        <w:t xml:space="preserve">kendisine </w:t>
      </w:r>
      <w:r w:rsidR="00607838">
        <w:rPr>
          <w:rFonts w:ascii="Courier New" w:hAnsi="Courier New" w:cs="Courier New"/>
          <w:sz w:val="24"/>
          <w:szCs w:val="24"/>
        </w:rPr>
        <w:t xml:space="preserve">işlemiş olduğu </w:t>
      </w:r>
      <w:r w:rsidR="00607838" w:rsidRPr="00C873ED">
        <w:rPr>
          <w:rFonts w:ascii="Courier New" w:hAnsi="Courier New" w:cs="Courier New"/>
          <w:sz w:val="24"/>
          <w:szCs w:val="24"/>
        </w:rPr>
        <w:t xml:space="preserve">suç </w:t>
      </w:r>
    </w:p>
    <w:p w14:paraId="16D59D18" w14:textId="06560ACA" w:rsidR="00753D0A" w:rsidRPr="00C873ED" w:rsidRDefault="00607838" w:rsidP="00C6171C">
      <w:pPr>
        <w:pStyle w:val="ListeParagraf"/>
        <w:spacing w:line="360" w:lineRule="auto"/>
        <w:ind w:left="0"/>
        <w:rPr>
          <w:rFonts w:ascii="Courier New" w:hAnsi="Courier New" w:cs="Courier New"/>
          <w:sz w:val="24"/>
          <w:szCs w:val="24"/>
        </w:rPr>
      </w:pPr>
      <w:proofErr w:type="gramStart"/>
      <w:r w:rsidRPr="00C873ED">
        <w:rPr>
          <w:rFonts w:ascii="Courier New" w:hAnsi="Courier New" w:cs="Courier New"/>
          <w:sz w:val="24"/>
          <w:szCs w:val="24"/>
        </w:rPr>
        <w:t>izah</w:t>
      </w:r>
      <w:proofErr w:type="gramEnd"/>
      <w:r w:rsidRPr="00C873ED">
        <w:rPr>
          <w:rFonts w:ascii="Courier New" w:hAnsi="Courier New" w:cs="Courier New"/>
          <w:sz w:val="24"/>
          <w:szCs w:val="24"/>
        </w:rPr>
        <w:t xml:space="preserve"> edildiği zaman</w:t>
      </w:r>
      <w:r w:rsidR="00F81F04">
        <w:rPr>
          <w:rFonts w:ascii="Courier New" w:hAnsi="Courier New" w:cs="Courier New"/>
          <w:sz w:val="24"/>
          <w:szCs w:val="24"/>
        </w:rPr>
        <w:t>,</w:t>
      </w:r>
      <w:r w:rsidRPr="00C873ED">
        <w:rPr>
          <w:rFonts w:ascii="Courier New" w:hAnsi="Courier New" w:cs="Courier New"/>
          <w:sz w:val="24"/>
          <w:szCs w:val="24"/>
        </w:rPr>
        <w:t xml:space="preserve"> “</w:t>
      </w:r>
      <w:r w:rsidRPr="00C873ED">
        <w:rPr>
          <w:rFonts w:ascii="Courier New" w:hAnsi="Courier New" w:cs="Courier New"/>
          <w:b/>
          <w:sz w:val="24"/>
          <w:szCs w:val="24"/>
        </w:rPr>
        <w:t xml:space="preserve">abi ben o gece sabahlara kadar dışarıdaydım </w:t>
      </w:r>
      <w:proofErr w:type="spellStart"/>
      <w:r w:rsidRPr="00C873ED">
        <w:rPr>
          <w:rFonts w:ascii="Courier New" w:hAnsi="Courier New" w:cs="Courier New"/>
          <w:b/>
          <w:sz w:val="24"/>
          <w:szCs w:val="24"/>
        </w:rPr>
        <w:t>Bomo</w:t>
      </w:r>
      <w:r w:rsidR="00F81F04">
        <w:rPr>
          <w:rFonts w:ascii="Courier New" w:hAnsi="Courier New" w:cs="Courier New"/>
          <w:b/>
          <w:sz w:val="24"/>
          <w:szCs w:val="24"/>
        </w:rPr>
        <w:t>n</w:t>
      </w:r>
      <w:r w:rsidRPr="00C873ED">
        <w:rPr>
          <w:rFonts w:ascii="Courier New" w:hAnsi="Courier New" w:cs="Courier New"/>
          <w:b/>
          <w:sz w:val="24"/>
          <w:szCs w:val="24"/>
        </w:rPr>
        <w:t>ta</w:t>
      </w:r>
      <w:proofErr w:type="spellEnd"/>
      <w:r w:rsidRPr="00C873ED">
        <w:rPr>
          <w:rFonts w:ascii="Courier New" w:hAnsi="Courier New" w:cs="Courier New"/>
          <w:b/>
          <w:sz w:val="24"/>
          <w:szCs w:val="24"/>
        </w:rPr>
        <w:t xml:space="preserve"> gittim, eve gittiğimde ise heme</w:t>
      </w:r>
      <w:r w:rsidR="00B73A1F" w:rsidRPr="00C873ED">
        <w:rPr>
          <w:rFonts w:ascii="Courier New" w:hAnsi="Courier New" w:cs="Courier New"/>
          <w:b/>
          <w:sz w:val="24"/>
          <w:szCs w:val="24"/>
        </w:rPr>
        <w:t>n</w:t>
      </w:r>
      <w:r w:rsidRPr="00C873ED">
        <w:rPr>
          <w:rFonts w:ascii="Courier New" w:hAnsi="Courier New" w:cs="Courier New"/>
          <w:b/>
          <w:sz w:val="24"/>
          <w:szCs w:val="24"/>
        </w:rPr>
        <w:t xml:space="preserve"> yattım uyudum. B.S isimli </w:t>
      </w:r>
      <w:proofErr w:type="spellStart"/>
      <w:r w:rsidRPr="00C873ED">
        <w:rPr>
          <w:rFonts w:ascii="Courier New" w:hAnsi="Courier New" w:cs="Courier New"/>
          <w:b/>
          <w:sz w:val="24"/>
          <w:szCs w:val="24"/>
        </w:rPr>
        <w:t>şahış</w:t>
      </w:r>
      <w:proofErr w:type="spellEnd"/>
      <w:r w:rsidRPr="00C873ED">
        <w:rPr>
          <w:rFonts w:ascii="Courier New" w:hAnsi="Courier New" w:cs="Courier New"/>
          <w:b/>
          <w:sz w:val="24"/>
          <w:szCs w:val="24"/>
        </w:rPr>
        <w:t xml:space="preserve"> kesinlik</w:t>
      </w:r>
      <w:r w:rsidR="00A77CF0" w:rsidRPr="00C873ED">
        <w:rPr>
          <w:rFonts w:ascii="Courier New" w:hAnsi="Courier New" w:cs="Courier New"/>
          <w:b/>
          <w:sz w:val="24"/>
          <w:szCs w:val="24"/>
        </w:rPr>
        <w:t>le evime gelmedi</w:t>
      </w:r>
      <w:r w:rsidRPr="00C873ED">
        <w:rPr>
          <w:rFonts w:ascii="Courier New" w:hAnsi="Courier New" w:cs="Courier New"/>
          <w:b/>
          <w:sz w:val="24"/>
          <w:szCs w:val="24"/>
        </w:rPr>
        <w:t>,</w:t>
      </w:r>
      <w:r w:rsidR="00A77CF0" w:rsidRPr="00C873ED">
        <w:rPr>
          <w:rFonts w:ascii="Courier New" w:hAnsi="Courier New" w:cs="Courier New"/>
          <w:b/>
          <w:sz w:val="24"/>
          <w:szCs w:val="24"/>
        </w:rPr>
        <w:t xml:space="preserve"> </w:t>
      </w:r>
      <w:r w:rsidRPr="00C873ED">
        <w:rPr>
          <w:rFonts w:ascii="Courier New" w:hAnsi="Courier New" w:cs="Courier New"/>
          <w:b/>
          <w:sz w:val="24"/>
          <w:szCs w:val="24"/>
        </w:rPr>
        <w:t xml:space="preserve">bu olanlar uydurmadır </w:t>
      </w:r>
      <w:r w:rsidRPr="00C873ED">
        <w:rPr>
          <w:rFonts w:ascii="Courier New" w:hAnsi="Courier New" w:cs="Courier New"/>
          <w:sz w:val="24"/>
          <w:szCs w:val="24"/>
        </w:rPr>
        <w:t>“ şeklinde beyanın</w:t>
      </w:r>
      <w:r w:rsidR="00B73A1F" w:rsidRPr="00C873ED">
        <w:rPr>
          <w:rFonts w:ascii="Courier New" w:hAnsi="Courier New" w:cs="Courier New"/>
          <w:sz w:val="24"/>
          <w:szCs w:val="24"/>
        </w:rPr>
        <w:t xml:space="preserve">a, </w:t>
      </w:r>
      <w:r w:rsidR="00406595" w:rsidRPr="00C873ED">
        <w:rPr>
          <w:rFonts w:ascii="Courier New" w:hAnsi="Courier New" w:cs="Courier New"/>
          <w:sz w:val="24"/>
          <w:szCs w:val="24"/>
        </w:rPr>
        <w:t>Ziya Yılmaz</w:t>
      </w:r>
      <w:r w:rsidR="006E15AC">
        <w:rPr>
          <w:rFonts w:ascii="Courier New" w:hAnsi="Courier New" w:cs="Courier New"/>
          <w:sz w:val="24"/>
          <w:szCs w:val="24"/>
        </w:rPr>
        <w:t>’</w:t>
      </w:r>
      <w:r w:rsidR="00406595" w:rsidRPr="00C873ED">
        <w:rPr>
          <w:rFonts w:ascii="Courier New" w:hAnsi="Courier New" w:cs="Courier New"/>
          <w:sz w:val="24"/>
          <w:szCs w:val="24"/>
        </w:rPr>
        <w:t>ın en yakın arkad</w:t>
      </w:r>
      <w:r w:rsidR="00F81F04">
        <w:rPr>
          <w:rFonts w:ascii="Courier New" w:hAnsi="Courier New" w:cs="Courier New"/>
          <w:sz w:val="24"/>
          <w:szCs w:val="24"/>
        </w:rPr>
        <w:t>aşı Abdülkadir İnal’ın ve yine S</w:t>
      </w:r>
      <w:r w:rsidR="00406595" w:rsidRPr="00C873ED">
        <w:rPr>
          <w:rFonts w:ascii="Courier New" w:hAnsi="Courier New" w:cs="Courier New"/>
          <w:sz w:val="24"/>
          <w:szCs w:val="24"/>
        </w:rPr>
        <w:t xml:space="preserve">anığın yalancı şahitlik </w:t>
      </w:r>
    </w:p>
    <w:p w14:paraId="0A8A6CE6" w14:textId="6C2BCCF2" w:rsidR="00753D0A" w:rsidRDefault="00406595" w:rsidP="00E442B4">
      <w:pPr>
        <w:pStyle w:val="ListeParagraf"/>
        <w:spacing w:line="360" w:lineRule="auto"/>
        <w:ind w:left="0"/>
        <w:rPr>
          <w:rFonts w:ascii="Courier New" w:hAnsi="Courier New" w:cs="Courier New"/>
          <w:sz w:val="24"/>
          <w:szCs w:val="24"/>
        </w:rPr>
      </w:pPr>
      <w:r>
        <w:rPr>
          <w:rFonts w:ascii="Courier New" w:hAnsi="Courier New" w:cs="Courier New"/>
          <w:sz w:val="24"/>
          <w:szCs w:val="24"/>
        </w:rPr>
        <w:t>yapmasını ist</w:t>
      </w:r>
      <w:r w:rsidR="00702BD4">
        <w:rPr>
          <w:rFonts w:ascii="Courier New" w:hAnsi="Courier New" w:cs="Courier New"/>
          <w:sz w:val="24"/>
          <w:szCs w:val="24"/>
        </w:rPr>
        <w:t>e</w:t>
      </w:r>
      <w:r>
        <w:rPr>
          <w:rFonts w:ascii="Courier New" w:hAnsi="Courier New" w:cs="Courier New"/>
          <w:sz w:val="24"/>
          <w:szCs w:val="24"/>
        </w:rPr>
        <w:t>diği</w:t>
      </w:r>
      <w:r w:rsidR="006A01B7">
        <w:rPr>
          <w:rFonts w:ascii="Courier New" w:hAnsi="Courier New" w:cs="Courier New"/>
          <w:sz w:val="24"/>
          <w:szCs w:val="24"/>
        </w:rPr>
        <w:t>,</w:t>
      </w:r>
      <w:r w:rsidR="00B37711">
        <w:rPr>
          <w:rFonts w:ascii="Courier New" w:hAnsi="Courier New" w:cs="Courier New"/>
          <w:sz w:val="24"/>
          <w:szCs w:val="24"/>
        </w:rPr>
        <w:t xml:space="preserve"> </w:t>
      </w:r>
      <w:r w:rsidR="00702BD4">
        <w:rPr>
          <w:rFonts w:ascii="Courier New" w:hAnsi="Courier New" w:cs="Courier New"/>
          <w:sz w:val="24"/>
          <w:szCs w:val="24"/>
        </w:rPr>
        <w:t xml:space="preserve">Hicran </w:t>
      </w:r>
      <w:proofErr w:type="spellStart"/>
      <w:r w:rsidR="00702BD4">
        <w:rPr>
          <w:rFonts w:ascii="Courier New" w:hAnsi="Courier New" w:cs="Courier New"/>
          <w:sz w:val="24"/>
          <w:szCs w:val="24"/>
        </w:rPr>
        <w:t>Dağlı</w:t>
      </w:r>
      <w:r w:rsidR="007076BA">
        <w:rPr>
          <w:rFonts w:ascii="Courier New" w:hAnsi="Courier New" w:cs="Courier New"/>
          <w:sz w:val="24"/>
          <w:szCs w:val="24"/>
        </w:rPr>
        <w:t>’</w:t>
      </w:r>
      <w:r w:rsidR="00702BD4">
        <w:rPr>
          <w:rFonts w:ascii="Courier New" w:hAnsi="Courier New" w:cs="Courier New"/>
          <w:sz w:val="24"/>
          <w:szCs w:val="24"/>
        </w:rPr>
        <w:t>nın</w:t>
      </w:r>
      <w:proofErr w:type="spellEnd"/>
      <w:r w:rsidR="00702BD4">
        <w:rPr>
          <w:rFonts w:ascii="Courier New" w:hAnsi="Courier New" w:cs="Courier New"/>
          <w:sz w:val="24"/>
          <w:szCs w:val="24"/>
        </w:rPr>
        <w:t xml:space="preserve"> </w:t>
      </w:r>
      <w:r w:rsidR="00B37711">
        <w:rPr>
          <w:rFonts w:ascii="Courier New" w:hAnsi="Courier New" w:cs="Courier New"/>
          <w:sz w:val="24"/>
          <w:szCs w:val="24"/>
        </w:rPr>
        <w:t xml:space="preserve">olay gecesi </w:t>
      </w:r>
      <w:r w:rsidR="00687323">
        <w:rPr>
          <w:rFonts w:ascii="Courier New" w:hAnsi="Courier New" w:cs="Courier New"/>
          <w:sz w:val="24"/>
          <w:szCs w:val="24"/>
        </w:rPr>
        <w:t>S</w:t>
      </w:r>
      <w:r w:rsidR="00B37711">
        <w:rPr>
          <w:rFonts w:ascii="Courier New" w:hAnsi="Courier New" w:cs="Courier New"/>
          <w:sz w:val="24"/>
          <w:szCs w:val="24"/>
        </w:rPr>
        <w:t xml:space="preserve">anık ile birlikte olduğuna dair önceden vermiş olduğu yalan </w:t>
      </w:r>
      <w:proofErr w:type="gramStart"/>
      <w:r w:rsidR="00B37711">
        <w:rPr>
          <w:rFonts w:ascii="Courier New" w:hAnsi="Courier New" w:cs="Courier New"/>
          <w:sz w:val="24"/>
          <w:szCs w:val="24"/>
        </w:rPr>
        <w:t xml:space="preserve">ifadeye </w:t>
      </w:r>
      <w:r w:rsidR="00702BD4">
        <w:rPr>
          <w:rFonts w:ascii="Courier New" w:hAnsi="Courier New" w:cs="Courier New"/>
          <w:sz w:val="24"/>
          <w:szCs w:val="24"/>
        </w:rPr>
        <w:t xml:space="preserve"> </w:t>
      </w:r>
      <w:r w:rsidR="006A01B7">
        <w:rPr>
          <w:rFonts w:ascii="Courier New" w:hAnsi="Courier New" w:cs="Courier New"/>
          <w:sz w:val="24"/>
          <w:szCs w:val="24"/>
        </w:rPr>
        <w:t>değer</w:t>
      </w:r>
      <w:proofErr w:type="gramEnd"/>
      <w:r w:rsidR="006A01B7">
        <w:rPr>
          <w:rFonts w:ascii="Courier New" w:hAnsi="Courier New" w:cs="Courier New"/>
          <w:sz w:val="24"/>
          <w:szCs w:val="24"/>
        </w:rPr>
        <w:t xml:space="preserve"> </w:t>
      </w:r>
      <w:r w:rsidR="00702BD4">
        <w:rPr>
          <w:rFonts w:ascii="Courier New" w:hAnsi="Courier New" w:cs="Courier New"/>
          <w:sz w:val="24"/>
          <w:szCs w:val="24"/>
        </w:rPr>
        <w:t>verme</w:t>
      </w:r>
      <w:r w:rsidR="00F1690A">
        <w:rPr>
          <w:rFonts w:ascii="Courier New" w:hAnsi="Courier New" w:cs="Courier New"/>
          <w:sz w:val="24"/>
          <w:szCs w:val="24"/>
        </w:rPr>
        <w:t>di</w:t>
      </w:r>
      <w:r w:rsidR="00753D0A">
        <w:rPr>
          <w:rFonts w:ascii="Courier New" w:hAnsi="Courier New" w:cs="Courier New"/>
          <w:sz w:val="24"/>
          <w:szCs w:val="24"/>
        </w:rPr>
        <w:t>.</w:t>
      </w:r>
    </w:p>
    <w:p w14:paraId="338DBA4F" w14:textId="5E9B7FE3" w:rsidR="00D42C4F" w:rsidRDefault="00D42C4F" w:rsidP="00E442B4">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p>
    <w:p w14:paraId="46C1E7DA" w14:textId="6858C6A0" w:rsidR="009A0284" w:rsidRDefault="00753D0A" w:rsidP="002B4D34">
      <w:pPr>
        <w:pStyle w:val="ListeParagraf"/>
        <w:spacing w:line="360" w:lineRule="auto"/>
        <w:ind w:left="142"/>
        <w:rPr>
          <w:rFonts w:ascii="Courier New" w:hAnsi="Courier New" w:cs="Courier New"/>
          <w:sz w:val="24"/>
          <w:szCs w:val="24"/>
        </w:rPr>
      </w:pPr>
      <w:r>
        <w:rPr>
          <w:rFonts w:ascii="Courier New" w:hAnsi="Courier New" w:cs="Courier New"/>
          <w:sz w:val="24"/>
          <w:szCs w:val="24"/>
        </w:rPr>
        <w:t xml:space="preserve"> </w:t>
      </w:r>
      <w:r w:rsidR="009A0284">
        <w:rPr>
          <w:rFonts w:ascii="Courier New" w:hAnsi="Courier New" w:cs="Courier New"/>
          <w:sz w:val="24"/>
          <w:szCs w:val="24"/>
        </w:rPr>
        <w:t xml:space="preserve">    </w:t>
      </w:r>
      <w:r w:rsidR="00607838">
        <w:rPr>
          <w:rFonts w:ascii="Courier New" w:hAnsi="Courier New" w:cs="Courier New"/>
          <w:sz w:val="24"/>
          <w:szCs w:val="24"/>
        </w:rPr>
        <w:t>Sanık</w:t>
      </w:r>
      <w:r w:rsidR="00BB73CB">
        <w:rPr>
          <w:rFonts w:ascii="Courier New" w:hAnsi="Courier New" w:cs="Courier New"/>
          <w:sz w:val="24"/>
          <w:szCs w:val="24"/>
        </w:rPr>
        <w:t>,</w:t>
      </w:r>
      <w:r w:rsidR="00607838">
        <w:rPr>
          <w:rFonts w:ascii="Courier New" w:hAnsi="Courier New" w:cs="Courier New"/>
          <w:sz w:val="24"/>
          <w:szCs w:val="24"/>
        </w:rPr>
        <w:t xml:space="preserve"> Ağır Ceza Mahkemesindeki duruşmasında </w:t>
      </w:r>
      <w:r w:rsidR="00C873ED">
        <w:rPr>
          <w:rFonts w:ascii="Courier New" w:hAnsi="Courier New" w:cs="Courier New"/>
          <w:sz w:val="24"/>
          <w:szCs w:val="24"/>
        </w:rPr>
        <w:t xml:space="preserve">yeminli </w:t>
      </w:r>
      <w:r w:rsidR="00607838">
        <w:rPr>
          <w:rFonts w:ascii="Courier New" w:hAnsi="Courier New" w:cs="Courier New"/>
          <w:sz w:val="24"/>
          <w:szCs w:val="24"/>
        </w:rPr>
        <w:t>şahadet vermedi</w:t>
      </w:r>
      <w:r w:rsidR="00C873ED">
        <w:rPr>
          <w:rFonts w:ascii="Courier New" w:hAnsi="Courier New" w:cs="Courier New"/>
          <w:sz w:val="24"/>
          <w:szCs w:val="24"/>
        </w:rPr>
        <w:t>,</w:t>
      </w:r>
      <w:r w:rsidR="00607838">
        <w:rPr>
          <w:rFonts w:ascii="Courier New" w:hAnsi="Courier New" w:cs="Courier New"/>
          <w:sz w:val="24"/>
          <w:szCs w:val="24"/>
        </w:rPr>
        <w:t xml:space="preserve"> yerinden </w:t>
      </w:r>
      <w:r w:rsidR="00B37711">
        <w:rPr>
          <w:rFonts w:ascii="Courier New" w:hAnsi="Courier New" w:cs="Courier New"/>
          <w:sz w:val="24"/>
          <w:szCs w:val="24"/>
        </w:rPr>
        <w:t xml:space="preserve">yeminsiz </w:t>
      </w:r>
      <w:r w:rsidR="00624472">
        <w:rPr>
          <w:rFonts w:ascii="Courier New" w:hAnsi="Courier New" w:cs="Courier New"/>
          <w:sz w:val="24"/>
          <w:szCs w:val="24"/>
        </w:rPr>
        <w:t>beya</w:t>
      </w:r>
      <w:r w:rsidR="009A0284">
        <w:rPr>
          <w:rFonts w:ascii="Courier New" w:hAnsi="Courier New" w:cs="Courier New"/>
          <w:sz w:val="24"/>
          <w:szCs w:val="24"/>
        </w:rPr>
        <w:t>n</w:t>
      </w:r>
      <w:r w:rsidR="00624472">
        <w:rPr>
          <w:rFonts w:ascii="Courier New" w:hAnsi="Courier New" w:cs="Courier New"/>
          <w:sz w:val="24"/>
          <w:szCs w:val="24"/>
        </w:rPr>
        <w:t>da bulundu</w:t>
      </w:r>
      <w:r w:rsidR="009A0284">
        <w:rPr>
          <w:rFonts w:ascii="Courier New" w:hAnsi="Courier New" w:cs="Courier New"/>
          <w:sz w:val="24"/>
          <w:szCs w:val="24"/>
        </w:rPr>
        <w:t>. Ağır Ceza Mahkemesi mahkeme dışı söylen</w:t>
      </w:r>
      <w:r w:rsidR="00DB4F46">
        <w:rPr>
          <w:rFonts w:ascii="Courier New" w:hAnsi="Courier New" w:cs="Courier New"/>
          <w:sz w:val="24"/>
          <w:szCs w:val="24"/>
        </w:rPr>
        <w:t>en</w:t>
      </w:r>
      <w:r w:rsidR="009A0284">
        <w:rPr>
          <w:rFonts w:ascii="Courier New" w:hAnsi="Courier New" w:cs="Courier New"/>
          <w:sz w:val="24"/>
          <w:szCs w:val="24"/>
        </w:rPr>
        <w:t xml:space="preserve"> yalanlar ile ilgili </w:t>
      </w:r>
      <w:proofErr w:type="spellStart"/>
      <w:r w:rsidR="009A0284">
        <w:rPr>
          <w:rFonts w:ascii="Courier New" w:hAnsi="Courier New" w:cs="Courier New"/>
          <w:sz w:val="24"/>
          <w:szCs w:val="24"/>
        </w:rPr>
        <w:t>i</w:t>
      </w:r>
      <w:r w:rsidR="007076BA">
        <w:rPr>
          <w:rFonts w:ascii="Courier New" w:hAnsi="Courier New" w:cs="Courier New"/>
          <w:sz w:val="24"/>
          <w:szCs w:val="24"/>
        </w:rPr>
        <w:t>ç</w:t>
      </w:r>
      <w:r w:rsidR="002B4D34">
        <w:rPr>
          <w:rFonts w:ascii="Courier New" w:hAnsi="Courier New" w:cs="Courier New"/>
          <w:sz w:val="24"/>
          <w:szCs w:val="24"/>
        </w:rPr>
        <w:t>tihadi</w:t>
      </w:r>
      <w:proofErr w:type="spellEnd"/>
      <w:r w:rsidR="002B4D34">
        <w:rPr>
          <w:rFonts w:ascii="Courier New" w:hAnsi="Courier New" w:cs="Courier New"/>
          <w:sz w:val="24"/>
          <w:szCs w:val="24"/>
        </w:rPr>
        <w:t xml:space="preserve"> prensiplere değinerek S</w:t>
      </w:r>
      <w:r w:rsidR="009A0284">
        <w:rPr>
          <w:rFonts w:ascii="Courier New" w:hAnsi="Courier New" w:cs="Courier New"/>
          <w:sz w:val="24"/>
          <w:szCs w:val="24"/>
        </w:rPr>
        <w:t>anığın yeminsiz beyanında</w:t>
      </w:r>
      <w:r w:rsidR="00B73A1F">
        <w:rPr>
          <w:rFonts w:ascii="Courier New" w:hAnsi="Courier New" w:cs="Courier New"/>
          <w:sz w:val="24"/>
          <w:szCs w:val="24"/>
        </w:rPr>
        <w:t xml:space="preserve"> </w:t>
      </w:r>
      <w:r w:rsidR="009A0284">
        <w:rPr>
          <w:rFonts w:ascii="Courier New" w:hAnsi="Courier New" w:cs="Courier New"/>
          <w:sz w:val="24"/>
          <w:szCs w:val="24"/>
        </w:rPr>
        <w:t>kasıtlı yalanlarına ilişkin herhangi bir izahat vermediğini beli</w:t>
      </w:r>
      <w:r w:rsidR="00AD06BB">
        <w:rPr>
          <w:rFonts w:ascii="Courier New" w:hAnsi="Courier New" w:cs="Courier New"/>
          <w:sz w:val="24"/>
          <w:szCs w:val="24"/>
        </w:rPr>
        <w:t>r</w:t>
      </w:r>
      <w:r w:rsidR="009A0284">
        <w:rPr>
          <w:rFonts w:ascii="Courier New" w:hAnsi="Courier New" w:cs="Courier New"/>
          <w:sz w:val="24"/>
          <w:szCs w:val="24"/>
        </w:rPr>
        <w:t xml:space="preserve">terek </w:t>
      </w:r>
      <w:r w:rsidR="00687323">
        <w:rPr>
          <w:rFonts w:ascii="Courier New" w:hAnsi="Courier New" w:cs="Courier New"/>
          <w:sz w:val="24"/>
          <w:szCs w:val="24"/>
        </w:rPr>
        <w:t>S</w:t>
      </w:r>
      <w:r w:rsidR="009A0284">
        <w:rPr>
          <w:rFonts w:ascii="Courier New" w:hAnsi="Courier New" w:cs="Courier New"/>
          <w:sz w:val="24"/>
          <w:szCs w:val="24"/>
        </w:rPr>
        <w:t xml:space="preserve">anığın gerçekleri gizlemek </w:t>
      </w:r>
      <w:r w:rsidR="00AD06BB">
        <w:rPr>
          <w:rFonts w:ascii="Courier New" w:hAnsi="Courier New" w:cs="Courier New"/>
          <w:sz w:val="24"/>
          <w:szCs w:val="24"/>
        </w:rPr>
        <w:t>ve</w:t>
      </w:r>
      <w:r w:rsidR="009A0284">
        <w:rPr>
          <w:rFonts w:ascii="Courier New" w:hAnsi="Courier New" w:cs="Courier New"/>
          <w:sz w:val="24"/>
          <w:szCs w:val="24"/>
        </w:rPr>
        <w:t xml:space="preserve"> gerçeklerin ortaya çıkmasını </w:t>
      </w:r>
      <w:r w:rsidR="00B3782D">
        <w:rPr>
          <w:rFonts w:ascii="Courier New" w:hAnsi="Courier New" w:cs="Courier New"/>
          <w:sz w:val="24"/>
          <w:szCs w:val="24"/>
        </w:rPr>
        <w:t>önlemek</w:t>
      </w:r>
      <w:r w:rsidR="009A0284">
        <w:rPr>
          <w:rFonts w:ascii="Courier New" w:hAnsi="Courier New" w:cs="Courier New"/>
          <w:sz w:val="24"/>
          <w:szCs w:val="24"/>
        </w:rPr>
        <w:t xml:space="preserve"> için </w:t>
      </w:r>
      <w:r w:rsidR="00B3782D">
        <w:rPr>
          <w:rFonts w:ascii="Courier New" w:hAnsi="Courier New" w:cs="Courier New"/>
          <w:sz w:val="24"/>
          <w:szCs w:val="24"/>
        </w:rPr>
        <w:t xml:space="preserve">doğruları söylemediğine </w:t>
      </w:r>
      <w:r w:rsidR="009A0284">
        <w:rPr>
          <w:rFonts w:ascii="Courier New" w:hAnsi="Courier New" w:cs="Courier New"/>
          <w:sz w:val="24"/>
          <w:szCs w:val="24"/>
        </w:rPr>
        <w:t>bulgu yaptı.</w:t>
      </w:r>
      <w:r w:rsidR="006E15AC">
        <w:rPr>
          <w:rFonts w:ascii="Courier New" w:hAnsi="Courier New" w:cs="Courier New"/>
          <w:sz w:val="24"/>
          <w:szCs w:val="24"/>
        </w:rPr>
        <w:t xml:space="preserve"> </w:t>
      </w:r>
      <w:r w:rsidR="006E15AC" w:rsidRPr="006E15AC">
        <w:rPr>
          <w:rFonts w:ascii="Courier New" w:hAnsi="Courier New" w:cs="Courier New"/>
          <w:sz w:val="24"/>
          <w:szCs w:val="24"/>
        </w:rPr>
        <w:t xml:space="preserve">Ağır Ceza Mahkemesi Sanık tarafından ileri sürülen tüm iddia ve </w:t>
      </w:r>
      <w:proofErr w:type="spellStart"/>
      <w:r w:rsidR="006E15AC" w:rsidRPr="006E15AC">
        <w:rPr>
          <w:rFonts w:ascii="Courier New" w:hAnsi="Courier New" w:cs="Courier New"/>
          <w:sz w:val="24"/>
          <w:szCs w:val="24"/>
        </w:rPr>
        <w:t>izahatların</w:t>
      </w:r>
      <w:proofErr w:type="spellEnd"/>
      <w:r w:rsidR="006E15AC" w:rsidRPr="006E15AC">
        <w:rPr>
          <w:rFonts w:ascii="Courier New" w:hAnsi="Courier New" w:cs="Courier New"/>
          <w:sz w:val="24"/>
          <w:szCs w:val="24"/>
        </w:rPr>
        <w:t xml:space="preserve"> makul ve inanılır olmadığına bulgu yaptı.</w:t>
      </w:r>
    </w:p>
    <w:p w14:paraId="4D917EBF" w14:textId="77777777" w:rsidR="009A0284" w:rsidRDefault="009A0284" w:rsidP="00C6171C">
      <w:pPr>
        <w:pStyle w:val="ListeParagraf"/>
        <w:spacing w:line="360" w:lineRule="auto"/>
        <w:ind w:left="142"/>
        <w:rPr>
          <w:rFonts w:ascii="Courier New" w:hAnsi="Courier New" w:cs="Courier New"/>
          <w:sz w:val="24"/>
          <w:szCs w:val="24"/>
        </w:rPr>
      </w:pPr>
    </w:p>
    <w:p w14:paraId="12BF4BB7" w14:textId="38562698" w:rsidR="00B37711" w:rsidRDefault="00B37711" w:rsidP="00B37711">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Kanaatimizce </w:t>
      </w:r>
      <w:r w:rsidR="00687323">
        <w:rPr>
          <w:rFonts w:ascii="Courier New" w:hAnsi="Courier New" w:cs="Courier New"/>
          <w:sz w:val="24"/>
          <w:szCs w:val="24"/>
        </w:rPr>
        <w:t>S</w:t>
      </w:r>
      <w:r>
        <w:rPr>
          <w:rFonts w:ascii="Courier New" w:hAnsi="Courier New" w:cs="Courier New"/>
          <w:sz w:val="24"/>
          <w:szCs w:val="24"/>
        </w:rPr>
        <w:t xml:space="preserve">anığın sözlü beyanı, gönüllü ifadesi, yeminsiz beyanı, Hicran Dağlı ile ilgili şahadeti suçunu örtmek için kasıtlı olarak söylediği yalanlardır.  </w:t>
      </w:r>
    </w:p>
    <w:p w14:paraId="3B8DC2F8" w14:textId="79F15B63" w:rsidR="009B1693" w:rsidRDefault="009A0284"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Sanığın iddiaların</w:t>
      </w:r>
      <w:r w:rsidR="00F81F04">
        <w:rPr>
          <w:rFonts w:ascii="Courier New" w:hAnsi="Courier New" w:cs="Courier New"/>
          <w:sz w:val="24"/>
          <w:szCs w:val="24"/>
        </w:rPr>
        <w:t xml:space="preserve">dan herhangi </w:t>
      </w:r>
      <w:r>
        <w:rPr>
          <w:rFonts w:ascii="Courier New" w:hAnsi="Courier New" w:cs="Courier New"/>
          <w:sz w:val="24"/>
          <w:szCs w:val="24"/>
        </w:rPr>
        <w:t>biri</w:t>
      </w:r>
      <w:r w:rsidR="00F81F04">
        <w:rPr>
          <w:rFonts w:ascii="Courier New" w:hAnsi="Courier New" w:cs="Courier New"/>
          <w:sz w:val="24"/>
          <w:szCs w:val="24"/>
        </w:rPr>
        <w:t xml:space="preserve">nin </w:t>
      </w:r>
      <w:r>
        <w:rPr>
          <w:rFonts w:ascii="Courier New" w:hAnsi="Courier New" w:cs="Courier New"/>
          <w:sz w:val="24"/>
          <w:szCs w:val="24"/>
        </w:rPr>
        <w:t>Mahkeme huzurunda bulunan şahadet ile desteklenme</w:t>
      </w:r>
      <w:r w:rsidR="00F15584">
        <w:rPr>
          <w:rFonts w:ascii="Courier New" w:hAnsi="Courier New" w:cs="Courier New"/>
          <w:sz w:val="24"/>
          <w:szCs w:val="24"/>
        </w:rPr>
        <w:t>diğini gör</w:t>
      </w:r>
      <w:r w:rsidR="00BB73CB">
        <w:rPr>
          <w:rFonts w:ascii="Courier New" w:hAnsi="Courier New" w:cs="Courier New"/>
          <w:sz w:val="24"/>
          <w:szCs w:val="24"/>
        </w:rPr>
        <w:t>mekteyiz</w:t>
      </w:r>
      <w:r w:rsidR="00F15584">
        <w:rPr>
          <w:rFonts w:ascii="Courier New" w:hAnsi="Courier New" w:cs="Courier New"/>
          <w:sz w:val="24"/>
          <w:szCs w:val="24"/>
        </w:rPr>
        <w:t>.</w:t>
      </w:r>
      <w:r w:rsidR="00753D0A">
        <w:rPr>
          <w:rFonts w:ascii="Courier New" w:hAnsi="Courier New" w:cs="Courier New"/>
          <w:sz w:val="24"/>
          <w:szCs w:val="24"/>
        </w:rPr>
        <w:t xml:space="preserve"> </w:t>
      </w:r>
    </w:p>
    <w:p w14:paraId="78434848" w14:textId="22865E3B" w:rsidR="00B61FF7" w:rsidRDefault="009A0284" w:rsidP="006E15AC">
      <w:pPr>
        <w:pStyle w:val="ListeParagraf"/>
        <w:spacing w:line="360" w:lineRule="auto"/>
        <w:ind w:left="142"/>
        <w:rPr>
          <w:rFonts w:ascii="Courier New" w:hAnsi="Courier New" w:cs="Courier New"/>
          <w:sz w:val="24"/>
          <w:szCs w:val="24"/>
        </w:rPr>
      </w:pPr>
      <w:r>
        <w:rPr>
          <w:rFonts w:ascii="Courier New" w:hAnsi="Courier New" w:cs="Courier New"/>
          <w:sz w:val="24"/>
          <w:szCs w:val="24"/>
        </w:rPr>
        <w:lastRenderedPageBreak/>
        <w:t xml:space="preserve"> </w:t>
      </w:r>
      <w:r w:rsidR="00FF65BC">
        <w:rPr>
          <w:rFonts w:ascii="Courier New" w:hAnsi="Courier New" w:cs="Courier New"/>
          <w:sz w:val="24"/>
          <w:szCs w:val="24"/>
        </w:rPr>
        <w:t xml:space="preserve"> </w:t>
      </w:r>
      <w:r w:rsidR="00566C8E">
        <w:rPr>
          <w:rFonts w:ascii="Courier New" w:hAnsi="Courier New" w:cs="Courier New"/>
          <w:sz w:val="24"/>
          <w:szCs w:val="24"/>
        </w:rPr>
        <w:t xml:space="preserve"> </w:t>
      </w:r>
      <w:r w:rsidR="007076BA">
        <w:rPr>
          <w:rFonts w:ascii="Courier New" w:hAnsi="Courier New" w:cs="Courier New"/>
          <w:sz w:val="24"/>
          <w:szCs w:val="24"/>
        </w:rPr>
        <w:tab/>
      </w:r>
      <w:r w:rsidR="00B61FF7" w:rsidRPr="002A08C2">
        <w:rPr>
          <w:rFonts w:ascii="Courier New" w:hAnsi="Courier New" w:cs="Courier New"/>
          <w:sz w:val="24"/>
          <w:szCs w:val="24"/>
        </w:rPr>
        <w:t xml:space="preserve">Yaptığımız </w:t>
      </w:r>
      <w:r w:rsidR="00B37711">
        <w:rPr>
          <w:rFonts w:ascii="Courier New" w:hAnsi="Courier New" w:cs="Courier New"/>
          <w:sz w:val="24"/>
          <w:szCs w:val="24"/>
        </w:rPr>
        <w:t>inceleme</w:t>
      </w:r>
      <w:r w:rsidR="00B61FF7" w:rsidRPr="002A08C2">
        <w:rPr>
          <w:rFonts w:ascii="Courier New" w:hAnsi="Courier New" w:cs="Courier New"/>
          <w:sz w:val="24"/>
          <w:szCs w:val="24"/>
        </w:rPr>
        <w:t xml:space="preserve"> neticesinde</w:t>
      </w:r>
      <w:r w:rsidR="00F81F04">
        <w:rPr>
          <w:rFonts w:ascii="Courier New" w:hAnsi="Courier New" w:cs="Courier New"/>
          <w:sz w:val="24"/>
          <w:szCs w:val="24"/>
        </w:rPr>
        <w:t>,</w:t>
      </w:r>
      <w:r w:rsidR="00B61FF7" w:rsidRPr="002A08C2">
        <w:rPr>
          <w:rFonts w:ascii="Courier New" w:hAnsi="Courier New" w:cs="Courier New"/>
          <w:sz w:val="24"/>
          <w:szCs w:val="24"/>
        </w:rPr>
        <w:t xml:space="preserve"> </w:t>
      </w:r>
      <w:r w:rsidR="00ED45DA" w:rsidRPr="002A08C2">
        <w:rPr>
          <w:rFonts w:ascii="Courier New" w:hAnsi="Courier New" w:cs="Courier New"/>
          <w:sz w:val="24"/>
          <w:szCs w:val="24"/>
        </w:rPr>
        <w:t>Ağır Ceza Mahkemesini</w:t>
      </w:r>
      <w:r w:rsidR="002B4D34">
        <w:rPr>
          <w:rFonts w:ascii="Courier New" w:hAnsi="Courier New" w:cs="Courier New"/>
          <w:sz w:val="24"/>
          <w:szCs w:val="24"/>
        </w:rPr>
        <w:t>n S</w:t>
      </w:r>
      <w:r w:rsidR="00B61FF7" w:rsidRPr="002A08C2">
        <w:rPr>
          <w:rFonts w:ascii="Courier New" w:hAnsi="Courier New" w:cs="Courier New"/>
          <w:sz w:val="24"/>
          <w:szCs w:val="24"/>
        </w:rPr>
        <w:t>anığın yeminsiz beyanına ve iddialarına itiba</w:t>
      </w:r>
      <w:r w:rsidR="001F6953">
        <w:rPr>
          <w:rFonts w:ascii="Courier New" w:hAnsi="Courier New" w:cs="Courier New"/>
          <w:sz w:val="24"/>
          <w:szCs w:val="24"/>
        </w:rPr>
        <w:t>r etmemekle hata yapmış olduğuna ikna olmadık</w:t>
      </w:r>
      <w:r w:rsidR="00B61FF7" w:rsidRPr="002A08C2">
        <w:rPr>
          <w:rFonts w:ascii="Courier New" w:hAnsi="Courier New" w:cs="Courier New"/>
          <w:sz w:val="24"/>
          <w:szCs w:val="24"/>
        </w:rPr>
        <w:t xml:space="preserve">. </w:t>
      </w:r>
    </w:p>
    <w:p w14:paraId="61162EF1" w14:textId="77777777" w:rsidR="00BB73CB" w:rsidRDefault="00BB73CB" w:rsidP="00C6171C">
      <w:pPr>
        <w:pStyle w:val="ListeParagraf"/>
        <w:spacing w:line="360" w:lineRule="auto"/>
        <w:ind w:left="0"/>
        <w:rPr>
          <w:rFonts w:ascii="Courier New" w:hAnsi="Courier New" w:cs="Courier New"/>
          <w:sz w:val="24"/>
          <w:szCs w:val="24"/>
        </w:rPr>
      </w:pPr>
    </w:p>
    <w:p w14:paraId="7E3478EC" w14:textId="6B0D700D" w:rsidR="00C82F73" w:rsidRDefault="00B61FF7"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C82F73">
        <w:rPr>
          <w:rFonts w:ascii="Courier New" w:hAnsi="Courier New" w:cs="Courier New"/>
          <w:sz w:val="24"/>
          <w:szCs w:val="24"/>
        </w:rPr>
        <w:t xml:space="preserve">   </w:t>
      </w:r>
      <w:r w:rsidR="007076BA">
        <w:rPr>
          <w:rFonts w:ascii="Courier New" w:hAnsi="Courier New" w:cs="Courier New"/>
          <w:sz w:val="24"/>
          <w:szCs w:val="24"/>
        </w:rPr>
        <w:tab/>
      </w:r>
      <w:proofErr w:type="gramStart"/>
      <w:r w:rsidR="001F6953">
        <w:rPr>
          <w:rFonts w:ascii="Courier New" w:hAnsi="Courier New" w:cs="Courier New"/>
          <w:sz w:val="24"/>
          <w:szCs w:val="24"/>
        </w:rPr>
        <w:t xml:space="preserve">Ağır Ceza Mahkemesi </w:t>
      </w:r>
      <w:proofErr w:type="spellStart"/>
      <w:r w:rsidR="001F6953">
        <w:rPr>
          <w:rFonts w:ascii="Courier New" w:hAnsi="Courier New" w:cs="Courier New"/>
          <w:sz w:val="24"/>
          <w:szCs w:val="24"/>
        </w:rPr>
        <w:t>M</w:t>
      </w:r>
      <w:r w:rsidR="001B3851">
        <w:rPr>
          <w:rFonts w:ascii="Courier New" w:hAnsi="Courier New" w:cs="Courier New"/>
          <w:sz w:val="24"/>
          <w:szCs w:val="24"/>
        </w:rPr>
        <w:t>üşteki</w:t>
      </w:r>
      <w:r w:rsidR="001F6953">
        <w:rPr>
          <w:rFonts w:ascii="Courier New" w:hAnsi="Courier New" w:cs="Courier New"/>
          <w:sz w:val="24"/>
          <w:szCs w:val="24"/>
        </w:rPr>
        <w:t>’</w:t>
      </w:r>
      <w:r w:rsidR="001B3851">
        <w:rPr>
          <w:rFonts w:ascii="Courier New" w:hAnsi="Courier New" w:cs="Courier New"/>
          <w:sz w:val="24"/>
          <w:szCs w:val="24"/>
        </w:rPr>
        <w:t>nin</w:t>
      </w:r>
      <w:proofErr w:type="spellEnd"/>
      <w:r w:rsidR="001B3851">
        <w:rPr>
          <w:rFonts w:ascii="Courier New" w:hAnsi="Courier New" w:cs="Courier New"/>
          <w:sz w:val="24"/>
          <w:szCs w:val="24"/>
        </w:rPr>
        <w:t xml:space="preserve"> şahadetine itibar ederek </w:t>
      </w:r>
      <w:r w:rsidR="001F6953">
        <w:rPr>
          <w:rFonts w:ascii="Courier New" w:hAnsi="Courier New" w:cs="Courier New"/>
          <w:sz w:val="24"/>
          <w:szCs w:val="24"/>
        </w:rPr>
        <w:t xml:space="preserve">ilaveten, </w:t>
      </w:r>
      <w:proofErr w:type="spellStart"/>
      <w:r w:rsidR="001F6953">
        <w:rPr>
          <w:rFonts w:ascii="Courier New" w:hAnsi="Courier New" w:cs="Courier New"/>
          <w:sz w:val="24"/>
          <w:szCs w:val="24"/>
        </w:rPr>
        <w:t>M</w:t>
      </w:r>
      <w:r w:rsidR="001B3851">
        <w:rPr>
          <w:rFonts w:ascii="Courier New" w:hAnsi="Courier New" w:cs="Courier New"/>
          <w:sz w:val="24"/>
          <w:szCs w:val="24"/>
        </w:rPr>
        <w:t>üşteki</w:t>
      </w:r>
      <w:r w:rsidR="001F6953">
        <w:rPr>
          <w:rFonts w:ascii="Courier New" w:hAnsi="Courier New" w:cs="Courier New"/>
          <w:sz w:val="24"/>
          <w:szCs w:val="24"/>
        </w:rPr>
        <w:t>’</w:t>
      </w:r>
      <w:r w:rsidR="001B3851">
        <w:rPr>
          <w:rFonts w:ascii="Courier New" w:hAnsi="Courier New" w:cs="Courier New"/>
          <w:sz w:val="24"/>
          <w:szCs w:val="24"/>
        </w:rPr>
        <w:t>nin</w:t>
      </w:r>
      <w:proofErr w:type="spellEnd"/>
      <w:r w:rsidR="001B3851">
        <w:rPr>
          <w:rFonts w:ascii="Courier New" w:hAnsi="Courier New" w:cs="Courier New"/>
          <w:sz w:val="24"/>
          <w:szCs w:val="24"/>
        </w:rPr>
        <w:t xml:space="preserve"> şahadetini teyi</w:t>
      </w:r>
      <w:r w:rsidR="007076BA">
        <w:rPr>
          <w:rFonts w:ascii="Courier New" w:hAnsi="Courier New" w:cs="Courier New"/>
          <w:sz w:val="24"/>
          <w:szCs w:val="24"/>
        </w:rPr>
        <w:t>t</w:t>
      </w:r>
      <w:r w:rsidR="001B3851">
        <w:rPr>
          <w:rFonts w:ascii="Courier New" w:hAnsi="Courier New" w:cs="Courier New"/>
          <w:sz w:val="24"/>
          <w:szCs w:val="24"/>
        </w:rPr>
        <w:t xml:space="preserve"> eden ve ilk şik</w:t>
      </w:r>
      <w:r w:rsidR="001F6953">
        <w:rPr>
          <w:rFonts w:ascii="Courier New" w:hAnsi="Courier New" w:cs="Courier New"/>
          <w:sz w:val="24"/>
          <w:szCs w:val="24"/>
        </w:rPr>
        <w:t>â</w:t>
      </w:r>
      <w:r w:rsidR="001B3851">
        <w:rPr>
          <w:rFonts w:ascii="Courier New" w:hAnsi="Courier New" w:cs="Courier New"/>
          <w:sz w:val="24"/>
          <w:szCs w:val="24"/>
        </w:rPr>
        <w:t xml:space="preserve">yet kapsamında olan ev arkadaşı </w:t>
      </w:r>
      <w:proofErr w:type="spellStart"/>
      <w:r w:rsidR="001B3851">
        <w:rPr>
          <w:rFonts w:ascii="Courier New" w:hAnsi="Courier New" w:cs="Courier New"/>
          <w:sz w:val="24"/>
          <w:szCs w:val="24"/>
        </w:rPr>
        <w:t>E.U.A‘nın</w:t>
      </w:r>
      <w:proofErr w:type="spellEnd"/>
      <w:r w:rsidR="001B3851">
        <w:rPr>
          <w:rFonts w:ascii="Courier New" w:hAnsi="Courier New" w:cs="Courier New"/>
          <w:sz w:val="24"/>
          <w:szCs w:val="24"/>
        </w:rPr>
        <w:t xml:space="preserve"> şahadeti</w:t>
      </w:r>
      <w:r w:rsidR="00A641F1">
        <w:rPr>
          <w:rFonts w:ascii="Courier New" w:hAnsi="Courier New" w:cs="Courier New"/>
          <w:sz w:val="24"/>
          <w:szCs w:val="24"/>
        </w:rPr>
        <w:t>,</w:t>
      </w:r>
      <w:r w:rsidR="001B3851">
        <w:rPr>
          <w:rFonts w:ascii="Courier New" w:hAnsi="Courier New" w:cs="Courier New"/>
          <w:sz w:val="24"/>
          <w:szCs w:val="24"/>
        </w:rPr>
        <w:t xml:space="preserve"> tıbbi </w:t>
      </w:r>
      <w:r w:rsidR="00216D79">
        <w:rPr>
          <w:rFonts w:ascii="Courier New" w:hAnsi="Courier New" w:cs="Courier New"/>
          <w:sz w:val="24"/>
          <w:szCs w:val="24"/>
        </w:rPr>
        <w:t>şahadet</w:t>
      </w:r>
      <w:r w:rsidR="00A641F1">
        <w:rPr>
          <w:rFonts w:ascii="Courier New" w:hAnsi="Courier New" w:cs="Courier New"/>
          <w:sz w:val="24"/>
          <w:szCs w:val="24"/>
        </w:rPr>
        <w:t>,</w:t>
      </w:r>
      <w:r w:rsidR="00C82F73">
        <w:rPr>
          <w:rFonts w:ascii="Courier New" w:hAnsi="Courier New" w:cs="Courier New"/>
          <w:sz w:val="24"/>
          <w:szCs w:val="24"/>
        </w:rPr>
        <w:t xml:space="preserve"> </w:t>
      </w:r>
      <w:r w:rsidR="007076BA">
        <w:rPr>
          <w:rFonts w:ascii="Courier New" w:hAnsi="Courier New" w:cs="Courier New"/>
          <w:sz w:val="24"/>
          <w:szCs w:val="24"/>
        </w:rPr>
        <w:t>S</w:t>
      </w:r>
      <w:r w:rsidR="00216D79">
        <w:rPr>
          <w:rFonts w:ascii="Courier New" w:hAnsi="Courier New" w:cs="Courier New"/>
          <w:sz w:val="24"/>
          <w:szCs w:val="24"/>
        </w:rPr>
        <w:t>anığ</w:t>
      </w:r>
      <w:r w:rsidR="00A641F1">
        <w:rPr>
          <w:rFonts w:ascii="Courier New" w:hAnsi="Courier New" w:cs="Courier New"/>
          <w:sz w:val="24"/>
          <w:szCs w:val="24"/>
        </w:rPr>
        <w:t>ın</w:t>
      </w:r>
      <w:r w:rsidR="00216D79">
        <w:rPr>
          <w:rFonts w:ascii="Courier New" w:hAnsi="Courier New" w:cs="Courier New"/>
          <w:sz w:val="24"/>
          <w:szCs w:val="24"/>
        </w:rPr>
        <w:t xml:space="preserve"> yatak süngerinde </w:t>
      </w:r>
      <w:r w:rsidR="00A641F1">
        <w:rPr>
          <w:rFonts w:ascii="Courier New" w:hAnsi="Courier New" w:cs="Courier New"/>
          <w:sz w:val="24"/>
          <w:szCs w:val="24"/>
        </w:rPr>
        <w:t>tes</w:t>
      </w:r>
      <w:r w:rsidR="007076BA">
        <w:rPr>
          <w:rFonts w:ascii="Courier New" w:hAnsi="Courier New" w:cs="Courier New"/>
          <w:sz w:val="24"/>
          <w:szCs w:val="24"/>
        </w:rPr>
        <w:t>p</w:t>
      </w:r>
      <w:r w:rsidR="00A641F1">
        <w:rPr>
          <w:rFonts w:ascii="Courier New" w:hAnsi="Courier New" w:cs="Courier New"/>
          <w:sz w:val="24"/>
          <w:szCs w:val="24"/>
        </w:rPr>
        <w:t xml:space="preserve">it edilen </w:t>
      </w:r>
      <w:r w:rsidR="001F6953">
        <w:rPr>
          <w:rFonts w:ascii="Courier New" w:hAnsi="Courier New" w:cs="Courier New"/>
          <w:sz w:val="24"/>
          <w:szCs w:val="24"/>
        </w:rPr>
        <w:t>M</w:t>
      </w:r>
      <w:r w:rsidR="00216D79">
        <w:rPr>
          <w:rFonts w:ascii="Courier New" w:hAnsi="Courier New" w:cs="Courier New"/>
          <w:sz w:val="24"/>
          <w:szCs w:val="24"/>
        </w:rPr>
        <w:t xml:space="preserve">üşteki ve </w:t>
      </w:r>
      <w:r w:rsidR="007076BA">
        <w:rPr>
          <w:rFonts w:ascii="Courier New" w:hAnsi="Courier New" w:cs="Courier New"/>
          <w:sz w:val="24"/>
          <w:szCs w:val="24"/>
        </w:rPr>
        <w:t>S</w:t>
      </w:r>
      <w:r w:rsidR="00216D79">
        <w:rPr>
          <w:rFonts w:ascii="Courier New" w:hAnsi="Courier New" w:cs="Courier New"/>
          <w:sz w:val="24"/>
          <w:szCs w:val="24"/>
        </w:rPr>
        <w:t>anığa ait ka</w:t>
      </w:r>
      <w:r w:rsidR="00C46994">
        <w:rPr>
          <w:rFonts w:ascii="Courier New" w:hAnsi="Courier New" w:cs="Courier New"/>
          <w:sz w:val="24"/>
          <w:szCs w:val="24"/>
        </w:rPr>
        <w:t>r</w:t>
      </w:r>
      <w:r w:rsidR="00216D79">
        <w:rPr>
          <w:rFonts w:ascii="Courier New" w:hAnsi="Courier New" w:cs="Courier New"/>
          <w:sz w:val="24"/>
          <w:szCs w:val="24"/>
        </w:rPr>
        <w:t xml:space="preserve">ışık </w:t>
      </w:r>
      <w:r w:rsidR="00C46994">
        <w:rPr>
          <w:rFonts w:ascii="Courier New" w:hAnsi="Courier New" w:cs="Courier New"/>
          <w:sz w:val="24"/>
          <w:szCs w:val="24"/>
        </w:rPr>
        <w:t>DNA</w:t>
      </w:r>
      <w:r w:rsidR="007076BA">
        <w:rPr>
          <w:rFonts w:ascii="Courier New" w:hAnsi="Courier New" w:cs="Courier New"/>
          <w:sz w:val="24"/>
          <w:szCs w:val="24"/>
        </w:rPr>
        <w:t>’</w:t>
      </w:r>
      <w:r w:rsidR="00C46994">
        <w:rPr>
          <w:rFonts w:ascii="Courier New" w:hAnsi="Courier New" w:cs="Courier New"/>
          <w:sz w:val="24"/>
          <w:szCs w:val="24"/>
        </w:rPr>
        <w:t>ları</w:t>
      </w:r>
      <w:r w:rsidR="00C82F73">
        <w:rPr>
          <w:rFonts w:ascii="Courier New" w:hAnsi="Courier New" w:cs="Courier New"/>
          <w:sz w:val="24"/>
          <w:szCs w:val="24"/>
        </w:rPr>
        <w:t xml:space="preserve"> dikkate alarak İddia </w:t>
      </w:r>
      <w:r w:rsidR="00687323">
        <w:rPr>
          <w:rFonts w:ascii="Courier New" w:hAnsi="Courier New" w:cs="Courier New"/>
          <w:sz w:val="24"/>
          <w:szCs w:val="24"/>
        </w:rPr>
        <w:t>M</w:t>
      </w:r>
      <w:r w:rsidR="00C82F73">
        <w:rPr>
          <w:rFonts w:ascii="Courier New" w:hAnsi="Courier New" w:cs="Courier New"/>
          <w:sz w:val="24"/>
          <w:szCs w:val="24"/>
        </w:rPr>
        <w:t>akamının; Sanığın 30</w:t>
      </w:r>
      <w:r w:rsidR="007076BA">
        <w:rPr>
          <w:rFonts w:ascii="Courier New" w:hAnsi="Courier New" w:cs="Courier New"/>
          <w:sz w:val="24"/>
          <w:szCs w:val="24"/>
        </w:rPr>
        <w:t>.</w:t>
      </w:r>
      <w:r w:rsidR="00C82F73">
        <w:rPr>
          <w:rFonts w:ascii="Courier New" w:hAnsi="Courier New" w:cs="Courier New"/>
          <w:sz w:val="24"/>
          <w:szCs w:val="24"/>
        </w:rPr>
        <w:t>9</w:t>
      </w:r>
      <w:r w:rsidR="007076BA">
        <w:rPr>
          <w:rFonts w:ascii="Courier New" w:hAnsi="Courier New" w:cs="Courier New"/>
          <w:sz w:val="24"/>
          <w:szCs w:val="24"/>
        </w:rPr>
        <w:t>.</w:t>
      </w:r>
      <w:r w:rsidR="00C82F73">
        <w:rPr>
          <w:rFonts w:ascii="Courier New" w:hAnsi="Courier New" w:cs="Courier New"/>
          <w:sz w:val="24"/>
          <w:szCs w:val="24"/>
        </w:rPr>
        <w:t xml:space="preserve">2017 tarihinde </w:t>
      </w:r>
      <w:proofErr w:type="spellStart"/>
      <w:r w:rsidR="001F6953">
        <w:rPr>
          <w:rFonts w:ascii="Courier New" w:hAnsi="Courier New" w:cs="Courier New"/>
          <w:sz w:val="24"/>
          <w:szCs w:val="24"/>
        </w:rPr>
        <w:t>M</w:t>
      </w:r>
      <w:r w:rsidR="00C82F73">
        <w:rPr>
          <w:rFonts w:ascii="Courier New" w:hAnsi="Courier New" w:cs="Courier New"/>
          <w:sz w:val="24"/>
          <w:szCs w:val="24"/>
        </w:rPr>
        <w:t>üşteki</w:t>
      </w:r>
      <w:r w:rsidR="001F6953">
        <w:rPr>
          <w:rFonts w:ascii="Courier New" w:hAnsi="Courier New" w:cs="Courier New"/>
          <w:sz w:val="24"/>
          <w:szCs w:val="24"/>
        </w:rPr>
        <w:t>’</w:t>
      </w:r>
      <w:r w:rsidR="00C82F73">
        <w:rPr>
          <w:rFonts w:ascii="Courier New" w:hAnsi="Courier New" w:cs="Courier New"/>
          <w:sz w:val="24"/>
          <w:szCs w:val="24"/>
        </w:rPr>
        <w:t>nin</w:t>
      </w:r>
      <w:proofErr w:type="spellEnd"/>
      <w:r w:rsidR="00C82F73">
        <w:rPr>
          <w:rFonts w:ascii="Courier New" w:hAnsi="Courier New" w:cs="Courier New"/>
          <w:sz w:val="24"/>
          <w:szCs w:val="24"/>
        </w:rPr>
        <w:t xml:space="preserve"> rızası olmaksızın vajinasına parmağını ve pen</w:t>
      </w:r>
      <w:r w:rsidR="002A08C2">
        <w:rPr>
          <w:rFonts w:ascii="Courier New" w:hAnsi="Courier New" w:cs="Courier New"/>
          <w:sz w:val="24"/>
          <w:szCs w:val="24"/>
        </w:rPr>
        <w:t>i</w:t>
      </w:r>
      <w:r w:rsidR="00C82F73">
        <w:rPr>
          <w:rFonts w:ascii="Courier New" w:hAnsi="Courier New" w:cs="Courier New"/>
          <w:sz w:val="24"/>
          <w:szCs w:val="24"/>
        </w:rPr>
        <w:t>sini sokmak s</w:t>
      </w:r>
      <w:r w:rsidR="007076BA">
        <w:rPr>
          <w:rFonts w:ascii="Courier New" w:hAnsi="Courier New" w:cs="Courier New"/>
          <w:sz w:val="24"/>
          <w:szCs w:val="24"/>
        </w:rPr>
        <w:t>u</w:t>
      </w:r>
      <w:r w:rsidR="00C82F73">
        <w:rPr>
          <w:rFonts w:ascii="Courier New" w:hAnsi="Courier New" w:cs="Courier New"/>
          <w:sz w:val="24"/>
          <w:szCs w:val="24"/>
        </w:rPr>
        <w:t>retiyle cinsel tecavüzde bulunduğun</w:t>
      </w:r>
      <w:r w:rsidR="001F6953">
        <w:rPr>
          <w:rFonts w:ascii="Courier New" w:hAnsi="Courier New" w:cs="Courier New"/>
          <w:sz w:val="24"/>
          <w:szCs w:val="24"/>
        </w:rPr>
        <w:t>a</w:t>
      </w:r>
      <w:r w:rsidR="001C74C1">
        <w:rPr>
          <w:rFonts w:ascii="Courier New" w:hAnsi="Courier New" w:cs="Courier New"/>
          <w:sz w:val="24"/>
          <w:szCs w:val="24"/>
        </w:rPr>
        <w:t xml:space="preserve">, </w:t>
      </w:r>
      <w:proofErr w:type="spellStart"/>
      <w:r w:rsidR="001F6953">
        <w:rPr>
          <w:rFonts w:ascii="Courier New" w:hAnsi="Courier New" w:cs="Courier New"/>
          <w:sz w:val="24"/>
          <w:szCs w:val="24"/>
        </w:rPr>
        <w:t>M</w:t>
      </w:r>
      <w:r w:rsidR="001C74C1">
        <w:rPr>
          <w:rFonts w:ascii="Courier New" w:hAnsi="Courier New" w:cs="Courier New"/>
          <w:sz w:val="24"/>
          <w:szCs w:val="24"/>
        </w:rPr>
        <w:t>üşteki</w:t>
      </w:r>
      <w:r w:rsidR="001F6953">
        <w:rPr>
          <w:rFonts w:ascii="Courier New" w:hAnsi="Courier New" w:cs="Courier New"/>
          <w:sz w:val="24"/>
          <w:szCs w:val="24"/>
        </w:rPr>
        <w:t>’</w:t>
      </w:r>
      <w:r w:rsidR="001C74C1">
        <w:rPr>
          <w:rFonts w:ascii="Courier New" w:hAnsi="Courier New" w:cs="Courier New"/>
          <w:sz w:val="24"/>
          <w:szCs w:val="24"/>
        </w:rPr>
        <w:t>yi</w:t>
      </w:r>
      <w:proofErr w:type="spellEnd"/>
      <w:r w:rsidR="001C74C1">
        <w:rPr>
          <w:rFonts w:ascii="Courier New" w:hAnsi="Courier New" w:cs="Courier New"/>
          <w:sz w:val="24"/>
          <w:szCs w:val="24"/>
        </w:rPr>
        <w:t xml:space="preserve"> darp ederek hakiki</w:t>
      </w:r>
      <w:r w:rsidR="00D91A1F">
        <w:rPr>
          <w:rFonts w:ascii="Courier New" w:hAnsi="Courier New" w:cs="Courier New"/>
          <w:sz w:val="24"/>
          <w:szCs w:val="24"/>
        </w:rPr>
        <w:t xml:space="preserve"> </w:t>
      </w:r>
      <w:r w:rsidR="001C74C1">
        <w:rPr>
          <w:rFonts w:ascii="Courier New" w:hAnsi="Courier New" w:cs="Courier New"/>
          <w:sz w:val="24"/>
          <w:szCs w:val="24"/>
        </w:rPr>
        <w:t xml:space="preserve">bedensel incinmesine sebep olduğuna </w:t>
      </w:r>
      <w:r w:rsidR="00D91A1F">
        <w:rPr>
          <w:rFonts w:ascii="Courier New" w:hAnsi="Courier New" w:cs="Courier New"/>
          <w:sz w:val="24"/>
          <w:szCs w:val="24"/>
        </w:rPr>
        <w:t>ve diğer tüm gerçekler</w:t>
      </w:r>
      <w:r w:rsidR="001C74C1">
        <w:rPr>
          <w:rFonts w:ascii="Courier New" w:hAnsi="Courier New" w:cs="Courier New"/>
          <w:sz w:val="24"/>
          <w:szCs w:val="24"/>
        </w:rPr>
        <w:t>i</w:t>
      </w:r>
      <w:r w:rsidR="00D91A1F">
        <w:rPr>
          <w:rFonts w:ascii="Courier New" w:hAnsi="Courier New" w:cs="Courier New"/>
          <w:sz w:val="24"/>
          <w:szCs w:val="24"/>
        </w:rPr>
        <w:t xml:space="preserve"> dikkate aldıktan sonra Sanığın it</w:t>
      </w:r>
      <w:r w:rsidR="00D91A1F" w:rsidRPr="00D91A1F">
        <w:rPr>
          <w:rFonts w:ascii="Courier New" w:hAnsi="Courier New" w:cs="Courier New"/>
          <w:sz w:val="24"/>
          <w:szCs w:val="24"/>
        </w:rPr>
        <w:t>ham edildiği tüm suçları işlediği</w:t>
      </w:r>
      <w:r w:rsidR="00A641F1">
        <w:rPr>
          <w:rFonts w:ascii="Courier New" w:hAnsi="Courier New" w:cs="Courier New"/>
          <w:sz w:val="24"/>
          <w:szCs w:val="24"/>
        </w:rPr>
        <w:t xml:space="preserve"> sonucuna ulaşmıştır.  </w:t>
      </w:r>
      <w:r w:rsidR="00D91A1F" w:rsidRPr="00D91A1F">
        <w:rPr>
          <w:rFonts w:ascii="Courier New" w:hAnsi="Courier New" w:cs="Courier New"/>
          <w:sz w:val="24"/>
          <w:szCs w:val="24"/>
        </w:rPr>
        <w:t xml:space="preserve">   </w:t>
      </w:r>
      <w:r w:rsidR="00C82F73" w:rsidRPr="00D91A1F">
        <w:rPr>
          <w:rFonts w:ascii="Courier New" w:hAnsi="Courier New" w:cs="Courier New"/>
          <w:sz w:val="24"/>
          <w:szCs w:val="24"/>
        </w:rPr>
        <w:t xml:space="preserve"> </w:t>
      </w:r>
      <w:proofErr w:type="gramEnd"/>
    </w:p>
    <w:p w14:paraId="4519D9D0" w14:textId="77777777" w:rsidR="003E35AE" w:rsidRDefault="003E35AE" w:rsidP="00C6171C">
      <w:pPr>
        <w:pStyle w:val="ListeParagraf"/>
        <w:spacing w:line="360" w:lineRule="auto"/>
        <w:ind w:left="0"/>
        <w:rPr>
          <w:rFonts w:ascii="Courier New" w:hAnsi="Courier New" w:cs="Courier New"/>
          <w:sz w:val="24"/>
          <w:szCs w:val="24"/>
        </w:rPr>
      </w:pPr>
    </w:p>
    <w:p w14:paraId="145F7DF4" w14:textId="2E502A85" w:rsidR="00DD072A" w:rsidRDefault="00C20FC9"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AC08BA">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M</w:t>
      </w:r>
      <w:r w:rsidR="00AC08BA">
        <w:rPr>
          <w:rFonts w:ascii="Courier New" w:hAnsi="Courier New" w:cs="Courier New"/>
          <w:sz w:val="24"/>
          <w:szCs w:val="24"/>
        </w:rPr>
        <w:t>üştekinin şahadeti</w:t>
      </w:r>
      <w:r>
        <w:rPr>
          <w:rFonts w:ascii="Courier New" w:hAnsi="Courier New" w:cs="Courier New"/>
          <w:sz w:val="24"/>
          <w:szCs w:val="24"/>
        </w:rPr>
        <w:t xml:space="preserve">, ev arkadaşı E.U.A </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şahadeti v</w:t>
      </w:r>
      <w:r w:rsidR="00AC08BA">
        <w:rPr>
          <w:rFonts w:ascii="Courier New" w:hAnsi="Courier New" w:cs="Courier New"/>
          <w:sz w:val="24"/>
          <w:szCs w:val="24"/>
        </w:rPr>
        <w:t xml:space="preserve">e tıbbi şahadet </w:t>
      </w:r>
      <w:r>
        <w:rPr>
          <w:rFonts w:ascii="Courier New" w:hAnsi="Courier New" w:cs="Courier New"/>
          <w:sz w:val="24"/>
          <w:szCs w:val="24"/>
        </w:rPr>
        <w:t>ile teyi</w:t>
      </w:r>
      <w:r w:rsidR="00687323">
        <w:rPr>
          <w:rFonts w:ascii="Courier New" w:hAnsi="Courier New" w:cs="Courier New"/>
          <w:sz w:val="24"/>
          <w:szCs w:val="24"/>
        </w:rPr>
        <w:t>t</w:t>
      </w:r>
      <w:r>
        <w:rPr>
          <w:rFonts w:ascii="Courier New" w:hAnsi="Courier New" w:cs="Courier New"/>
          <w:sz w:val="24"/>
          <w:szCs w:val="24"/>
        </w:rPr>
        <w:t xml:space="preserve"> edildiğinden</w:t>
      </w:r>
      <w:r w:rsidR="001F6953">
        <w:rPr>
          <w:rFonts w:ascii="Courier New" w:hAnsi="Courier New" w:cs="Courier New"/>
          <w:sz w:val="24"/>
          <w:szCs w:val="24"/>
        </w:rPr>
        <w:t>,</w:t>
      </w:r>
      <w:r>
        <w:rPr>
          <w:rFonts w:ascii="Courier New" w:hAnsi="Courier New" w:cs="Courier New"/>
          <w:sz w:val="24"/>
          <w:szCs w:val="24"/>
        </w:rPr>
        <w:t xml:space="preserve"> </w:t>
      </w:r>
      <w:r w:rsidR="00C82F73">
        <w:rPr>
          <w:rFonts w:ascii="Courier New" w:hAnsi="Courier New" w:cs="Courier New"/>
          <w:sz w:val="24"/>
          <w:szCs w:val="24"/>
        </w:rPr>
        <w:t xml:space="preserve">Ağır </w:t>
      </w:r>
      <w:r w:rsidR="00A641F1">
        <w:rPr>
          <w:rFonts w:ascii="Courier New" w:hAnsi="Courier New" w:cs="Courier New"/>
          <w:sz w:val="24"/>
          <w:szCs w:val="24"/>
        </w:rPr>
        <w:t>C</w:t>
      </w:r>
      <w:r w:rsidR="00C82F73">
        <w:rPr>
          <w:rFonts w:ascii="Courier New" w:hAnsi="Courier New" w:cs="Courier New"/>
          <w:sz w:val="24"/>
          <w:szCs w:val="24"/>
        </w:rPr>
        <w:t xml:space="preserve">eza Mahkemesi huzurundaki mevcut şahadet bir bütün olarak değerlendirildiğinde Sanığın itham edildiği suçları işlemediğine yönelik izahatı ile ilgili makul bir şüphe yaratmadığı ve </w:t>
      </w:r>
      <w:r w:rsidR="001F6953">
        <w:rPr>
          <w:rFonts w:ascii="Courier New" w:hAnsi="Courier New" w:cs="Courier New"/>
          <w:sz w:val="24"/>
          <w:szCs w:val="24"/>
        </w:rPr>
        <w:t>İddia M</w:t>
      </w:r>
      <w:r w:rsidR="00C82F73">
        <w:rPr>
          <w:rFonts w:ascii="Courier New" w:hAnsi="Courier New" w:cs="Courier New"/>
          <w:sz w:val="24"/>
          <w:szCs w:val="24"/>
        </w:rPr>
        <w:t xml:space="preserve">akamının </w:t>
      </w:r>
      <w:r w:rsidR="00687323">
        <w:rPr>
          <w:rFonts w:ascii="Courier New" w:hAnsi="Courier New" w:cs="Courier New"/>
          <w:sz w:val="24"/>
          <w:szCs w:val="24"/>
        </w:rPr>
        <w:t>S</w:t>
      </w:r>
      <w:r w:rsidR="00C82F73">
        <w:rPr>
          <w:rFonts w:ascii="Courier New" w:hAnsi="Courier New" w:cs="Courier New"/>
          <w:sz w:val="24"/>
          <w:szCs w:val="24"/>
        </w:rPr>
        <w:t xml:space="preserve">anığın itham edildiği suçların tüm unsurlarını makul şüpheden ari olarak </w:t>
      </w:r>
      <w:r w:rsidR="007076BA">
        <w:rPr>
          <w:rFonts w:ascii="Courier New" w:hAnsi="Courier New" w:cs="Courier New"/>
          <w:sz w:val="24"/>
          <w:szCs w:val="24"/>
        </w:rPr>
        <w:t>i</w:t>
      </w:r>
      <w:r w:rsidR="00C82F73">
        <w:rPr>
          <w:rFonts w:ascii="Courier New" w:hAnsi="Courier New" w:cs="Courier New"/>
          <w:sz w:val="24"/>
          <w:szCs w:val="24"/>
        </w:rPr>
        <w:t>s</w:t>
      </w:r>
      <w:r w:rsidR="007076BA">
        <w:rPr>
          <w:rFonts w:ascii="Courier New" w:hAnsi="Courier New" w:cs="Courier New"/>
          <w:sz w:val="24"/>
          <w:szCs w:val="24"/>
        </w:rPr>
        <w:t>p</w:t>
      </w:r>
      <w:r w:rsidR="00C82F73">
        <w:rPr>
          <w:rFonts w:ascii="Courier New" w:hAnsi="Courier New" w:cs="Courier New"/>
          <w:sz w:val="24"/>
          <w:szCs w:val="24"/>
        </w:rPr>
        <w:t>at ettiği hususundaki bu</w:t>
      </w:r>
      <w:r w:rsidR="00A641F1">
        <w:rPr>
          <w:rFonts w:ascii="Courier New" w:hAnsi="Courier New" w:cs="Courier New"/>
          <w:sz w:val="24"/>
          <w:szCs w:val="24"/>
        </w:rPr>
        <w:t>l</w:t>
      </w:r>
      <w:r w:rsidR="00C82F73">
        <w:rPr>
          <w:rFonts w:ascii="Courier New" w:hAnsi="Courier New" w:cs="Courier New"/>
          <w:sz w:val="24"/>
          <w:szCs w:val="24"/>
        </w:rPr>
        <w:t>gu</w:t>
      </w:r>
      <w:r w:rsidR="000823FE">
        <w:rPr>
          <w:rFonts w:ascii="Courier New" w:hAnsi="Courier New" w:cs="Courier New"/>
          <w:sz w:val="24"/>
          <w:szCs w:val="24"/>
        </w:rPr>
        <w:t>larda</w:t>
      </w:r>
      <w:r w:rsidR="00C82F73">
        <w:rPr>
          <w:rFonts w:ascii="Courier New" w:hAnsi="Courier New" w:cs="Courier New"/>
          <w:sz w:val="24"/>
          <w:szCs w:val="24"/>
        </w:rPr>
        <w:t xml:space="preserve"> her</w:t>
      </w:r>
      <w:r w:rsidR="00A641F1">
        <w:rPr>
          <w:rFonts w:ascii="Courier New" w:hAnsi="Courier New" w:cs="Courier New"/>
          <w:sz w:val="24"/>
          <w:szCs w:val="24"/>
        </w:rPr>
        <w:t>ha</w:t>
      </w:r>
      <w:r w:rsidR="00C82F73">
        <w:rPr>
          <w:rFonts w:ascii="Courier New" w:hAnsi="Courier New" w:cs="Courier New"/>
          <w:sz w:val="24"/>
          <w:szCs w:val="24"/>
        </w:rPr>
        <w:t xml:space="preserve">ngi bir </w:t>
      </w:r>
      <w:r w:rsidR="00A641F1">
        <w:rPr>
          <w:rFonts w:ascii="Courier New" w:hAnsi="Courier New" w:cs="Courier New"/>
          <w:sz w:val="24"/>
          <w:szCs w:val="24"/>
        </w:rPr>
        <w:t xml:space="preserve">hata </w:t>
      </w:r>
      <w:r w:rsidR="00DD072A">
        <w:rPr>
          <w:rFonts w:ascii="Courier New" w:hAnsi="Courier New" w:cs="Courier New"/>
          <w:sz w:val="24"/>
          <w:szCs w:val="24"/>
        </w:rPr>
        <w:t xml:space="preserve">yapmadığı </w:t>
      </w:r>
      <w:r w:rsidR="000823FE">
        <w:rPr>
          <w:rFonts w:ascii="Courier New" w:hAnsi="Courier New" w:cs="Courier New"/>
          <w:sz w:val="24"/>
          <w:szCs w:val="24"/>
        </w:rPr>
        <w:t>görüşündeyiz</w:t>
      </w:r>
      <w:r w:rsidR="00DD072A">
        <w:rPr>
          <w:rFonts w:ascii="Courier New" w:hAnsi="Courier New" w:cs="Courier New"/>
          <w:sz w:val="24"/>
          <w:szCs w:val="24"/>
        </w:rPr>
        <w:t>.</w:t>
      </w:r>
      <w:proofErr w:type="gramEnd"/>
    </w:p>
    <w:p w14:paraId="58888FAF" w14:textId="77777777" w:rsidR="00130714" w:rsidRDefault="00130714" w:rsidP="00C6171C">
      <w:pPr>
        <w:pStyle w:val="ListeParagraf"/>
        <w:spacing w:line="360" w:lineRule="auto"/>
        <w:ind w:left="0"/>
        <w:rPr>
          <w:rFonts w:ascii="Courier New" w:hAnsi="Courier New" w:cs="Courier New"/>
          <w:sz w:val="24"/>
          <w:szCs w:val="24"/>
        </w:rPr>
      </w:pPr>
    </w:p>
    <w:p w14:paraId="495C0803" w14:textId="2C39105B" w:rsidR="009952F6" w:rsidRDefault="00DD072A" w:rsidP="00C6171C">
      <w:pPr>
        <w:pStyle w:val="ListeParagraf"/>
        <w:spacing w:line="360" w:lineRule="auto"/>
        <w:ind w:left="0"/>
        <w:rPr>
          <w:rFonts w:ascii="Courier New" w:hAnsi="Courier New" w:cs="Courier New"/>
          <w:sz w:val="24"/>
          <w:szCs w:val="24"/>
        </w:rPr>
      </w:pPr>
      <w:r>
        <w:rPr>
          <w:rFonts w:ascii="Courier New" w:hAnsi="Courier New" w:cs="Courier New"/>
          <w:sz w:val="24"/>
          <w:szCs w:val="24"/>
        </w:rPr>
        <w:t xml:space="preserve">   </w:t>
      </w:r>
      <w:r w:rsidR="007076BA">
        <w:rPr>
          <w:rFonts w:ascii="Courier New" w:hAnsi="Courier New" w:cs="Courier New"/>
          <w:sz w:val="24"/>
          <w:szCs w:val="24"/>
        </w:rPr>
        <w:tab/>
      </w:r>
      <w:r w:rsidR="000823FE">
        <w:rPr>
          <w:rFonts w:ascii="Courier New" w:hAnsi="Courier New" w:cs="Courier New"/>
          <w:sz w:val="24"/>
          <w:szCs w:val="24"/>
        </w:rPr>
        <w:t>Tüm b</w:t>
      </w:r>
      <w:r>
        <w:rPr>
          <w:rFonts w:ascii="Courier New" w:hAnsi="Courier New" w:cs="Courier New"/>
          <w:sz w:val="24"/>
          <w:szCs w:val="24"/>
        </w:rPr>
        <w:t>elirtilenlerle 3.</w:t>
      </w:r>
      <w:r w:rsidR="001F6953">
        <w:rPr>
          <w:rFonts w:ascii="Courier New" w:hAnsi="Courier New" w:cs="Courier New"/>
          <w:sz w:val="24"/>
          <w:szCs w:val="24"/>
        </w:rPr>
        <w:t xml:space="preserve"> </w:t>
      </w:r>
      <w:r>
        <w:rPr>
          <w:rFonts w:ascii="Courier New" w:hAnsi="Courier New" w:cs="Courier New"/>
          <w:sz w:val="24"/>
          <w:szCs w:val="24"/>
        </w:rPr>
        <w:t xml:space="preserve">İstinaf </w:t>
      </w:r>
      <w:r w:rsidR="001F6953">
        <w:rPr>
          <w:rFonts w:ascii="Courier New" w:hAnsi="Courier New" w:cs="Courier New"/>
          <w:sz w:val="24"/>
          <w:szCs w:val="24"/>
        </w:rPr>
        <w:t xml:space="preserve">başlığı ve bu başlık altındaki </w:t>
      </w:r>
      <w:r w:rsidR="002F2491">
        <w:rPr>
          <w:rFonts w:ascii="Courier New" w:hAnsi="Courier New" w:cs="Courier New"/>
          <w:sz w:val="24"/>
          <w:szCs w:val="24"/>
        </w:rPr>
        <w:t>i</w:t>
      </w:r>
      <w:r w:rsidR="001F6953">
        <w:rPr>
          <w:rFonts w:ascii="Courier New" w:hAnsi="Courier New" w:cs="Courier New"/>
          <w:sz w:val="24"/>
          <w:szCs w:val="24"/>
        </w:rPr>
        <w:t xml:space="preserve">stinaf </w:t>
      </w:r>
      <w:r w:rsidR="002F2491">
        <w:rPr>
          <w:rFonts w:ascii="Courier New" w:hAnsi="Courier New" w:cs="Courier New"/>
          <w:sz w:val="24"/>
          <w:szCs w:val="24"/>
        </w:rPr>
        <w:t>s</w:t>
      </w:r>
      <w:r>
        <w:rPr>
          <w:rFonts w:ascii="Courier New" w:hAnsi="Courier New" w:cs="Courier New"/>
          <w:sz w:val="24"/>
          <w:szCs w:val="24"/>
        </w:rPr>
        <w:t>ebe</w:t>
      </w:r>
      <w:r w:rsidR="002F2491">
        <w:rPr>
          <w:rFonts w:ascii="Courier New" w:hAnsi="Courier New" w:cs="Courier New"/>
          <w:sz w:val="24"/>
          <w:szCs w:val="24"/>
        </w:rPr>
        <w:t>pler</w:t>
      </w:r>
      <w:r>
        <w:rPr>
          <w:rFonts w:ascii="Courier New" w:hAnsi="Courier New" w:cs="Courier New"/>
          <w:sz w:val="24"/>
          <w:szCs w:val="24"/>
        </w:rPr>
        <w:t xml:space="preserve">i reddedilir. </w:t>
      </w:r>
      <w:r w:rsidR="00A641F1">
        <w:rPr>
          <w:rFonts w:ascii="Courier New" w:hAnsi="Courier New" w:cs="Courier New"/>
          <w:sz w:val="24"/>
          <w:szCs w:val="24"/>
        </w:rPr>
        <w:t xml:space="preserve">    </w:t>
      </w:r>
    </w:p>
    <w:p w14:paraId="4BB82D40" w14:textId="77777777" w:rsidR="003E35AE" w:rsidRDefault="003E35AE" w:rsidP="00C6171C">
      <w:pPr>
        <w:pStyle w:val="ListeParagraf"/>
        <w:rPr>
          <w:rFonts w:ascii="Courier New" w:hAnsi="Courier New" w:cs="Courier New"/>
          <w:b/>
          <w:bCs/>
          <w:sz w:val="24"/>
          <w:szCs w:val="24"/>
        </w:rPr>
      </w:pPr>
    </w:p>
    <w:p w14:paraId="0460E762" w14:textId="3933F48B" w:rsidR="00CD6757" w:rsidRPr="00BA7E39" w:rsidRDefault="00CD6757" w:rsidP="00C6171C">
      <w:pPr>
        <w:pStyle w:val="ListeParagraf"/>
        <w:rPr>
          <w:rFonts w:ascii="Courier New" w:hAnsi="Courier New" w:cs="Courier New"/>
          <w:b/>
          <w:bCs/>
          <w:sz w:val="24"/>
          <w:szCs w:val="24"/>
        </w:rPr>
      </w:pPr>
      <w:r w:rsidRPr="00CD6757">
        <w:rPr>
          <w:rFonts w:ascii="Courier New" w:hAnsi="Courier New" w:cs="Courier New"/>
          <w:b/>
          <w:bCs/>
          <w:sz w:val="24"/>
          <w:szCs w:val="24"/>
        </w:rPr>
        <w:t xml:space="preserve"> </w:t>
      </w:r>
    </w:p>
    <w:p w14:paraId="14994B88" w14:textId="2B4CCB4E" w:rsidR="00CD6757" w:rsidRDefault="00CD6757" w:rsidP="00C6171C">
      <w:pPr>
        <w:pStyle w:val="ListeParagraf"/>
        <w:numPr>
          <w:ilvl w:val="0"/>
          <w:numId w:val="5"/>
        </w:numPr>
        <w:spacing w:line="360" w:lineRule="auto"/>
        <w:rPr>
          <w:rFonts w:ascii="Courier New" w:hAnsi="Courier New" w:cs="Courier New"/>
          <w:b/>
          <w:bCs/>
          <w:sz w:val="24"/>
          <w:szCs w:val="24"/>
        </w:rPr>
      </w:pPr>
      <w:r w:rsidRPr="00881646">
        <w:rPr>
          <w:rFonts w:ascii="Courier New" w:hAnsi="Courier New" w:cs="Courier New"/>
          <w:b/>
          <w:bCs/>
          <w:sz w:val="24"/>
          <w:szCs w:val="24"/>
        </w:rPr>
        <w:t xml:space="preserve">Muhterem Ağır Ceza Mahkemesi, </w:t>
      </w:r>
      <w:r w:rsidR="002F2491">
        <w:rPr>
          <w:rFonts w:ascii="Courier New" w:hAnsi="Courier New" w:cs="Courier New"/>
          <w:b/>
          <w:bCs/>
          <w:sz w:val="24"/>
          <w:szCs w:val="24"/>
        </w:rPr>
        <w:t>S</w:t>
      </w:r>
      <w:r w:rsidRPr="00881646">
        <w:rPr>
          <w:rFonts w:ascii="Courier New" w:hAnsi="Courier New" w:cs="Courier New"/>
          <w:b/>
          <w:bCs/>
          <w:sz w:val="24"/>
          <w:szCs w:val="24"/>
        </w:rPr>
        <w:t>anığa alene</w:t>
      </w:r>
      <w:r>
        <w:rPr>
          <w:rFonts w:ascii="Courier New" w:hAnsi="Courier New" w:cs="Courier New"/>
          <w:b/>
          <w:bCs/>
          <w:sz w:val="24"/>
          <w:szCs w:val="24"/>
        </w:rPr>
        <w:t>n</w:t>
      </w:r>
      <w:r w:rsidRPr="00881646">
        <w:rPr>
          <w:rFonts w:ascii="Courier New" w:hAnsi="Courier New" w:cs="Courier New"/>
          <w:b/>
          <w:bCs/>
          <w:sz w:val="24"/>
          <w:szCs w:val="24"/>
        </w:rPr>
        <w:t xml:space="preserve"> fahiş cezalar takdir etmekle hatalı davrandı.</w:t>
      </w:r>
    </w:p>
    <w:p w14:paraId="62ED8FDB" w14:textId="4EB4AD15" w:rsidR="00CD6757" w:rsidRDefault="00CD6757" w:rsidP="00C6171C">
      <w:pPr>
        <w:pStyle w:val="ListeParagraf"/>
        <w:spacing w:line="360" w:lineRule="auto"/>
        <w:ind w:left="142"/>
        <w:rPr>
          <w:rFonts w:ascii="Courier New" w:hAnsi="Courier New" w:cs="Courier New"/>
          <w:sz w:val="24"/>
          <w:szCs w:val="24"/>
        </w:rPr>
      </w:pPr>
    </w:p>
    <w:p w14:paraId="6B0A7E7A" w14:textId="0A011622" w:rsidR="00CD6757" w:rsidRDefault="007076BA" w:rsidP="00C6171C">
      <w:pPr>
        <w:pStyle w:val="ListeParagraf"/>
        <w:spacing w:line="360" w:lineRule="auto"/>
        <w:ind w:left="0" w:firstLine="510"/>
        <w:rPr>
          <w:rFonts w:ascii="Courier New" w:hAnsi="Courier New" w:cs="Courier New"/>
          <w:sz w:val="24"/>
          <w:szCs w:val="24"/>
        </w:rPr>
      </w:pPr>
      <w:r>
        <w:rPr>
          <w:rFonts w:ascii="Courier New" w:hAnsi="Courier New" w:cs="Courier New"/>
          <w:sz w:val="24"/>
          <w:szCs w:val="24"/>
        </w:rPr>
        <w:t xml:space="preserve"> </w:t>
      </w:r>
      <w:r w:rsidR="002F2491">
        <w:rPr>
          <w:rFonts w:ascii="Courier New" w:hAnsi="Courier New" w:cs="Courier New"/>
          <w:sz w:val="24"/>
          <w:szCs w:val="24"/>
        </w:rPr>
        <w:t>Sanık A</w:t>
      </w:r>
      <w:r w:rsidR="008610F3">
        <w:rPr>
          <w:rFonts w:ascii="Courier New" w:hAnsi="Courier New" w:cs="Courier New"/>
          <w:sz w:val="24"/>
          <w:szCs w:val="24"/>
        </w:rPr>
        <w:t xml:space="preserve">vukatı </w:t>
      </w:r>
      <w:r w:rsidR="002B4D34">
        <w:rPr>
          <w:rFonts w:ascii="Courier New" w:hAnsi="Courier New" w:cs="Courier New"/>
          <w:sz w:val="24"/>
          <w:szCs w:val="24"/>
        </w:rPr>
        <w:t>S</w:t>
      </w:r>
      <w:r w:rsidR="008610F3">
        <w:rPr>
          <w:rFonts w:ascii="Courier New" w:hAnsi="Courier New" w:cs="Courier New"/>
          <w:sz w:val="24"/>
          <w:szCs w:val="24"/>
        </w:rPr>
        <w:t xml:space="preserve">anığa verilen </w:t>
      </w:r>
      <w:r w:rsidR="0091051C">
        <w:rPr>
          <w:rFonts w:ascii="Courier New" w:hAnsi="Courier New" w:cs="Courier New"/>
          <w:sz w:val="24"/>
          <w:szCs w:val="24"/>
        </w:rPr>
        <w:t xml:space="preserve">hapis cezalarının alenen </w:t>
      </w:r>
      <w:r w:rsidR="008610F3">
        <w:rPr>
          <w:rFonts w:ascii="Courier New" w:hAnsi="Courier New" w:cs="Courier New"/>
          <w:sz w:val="24"/>
          <w:szCs w:val="24"/>
        </w:rPr>
        <w:t xml:space="preserve">fahiş olduğunu ileri sürdü. </w:t>
      </w:r>
    </w:p>
    <w:p w14:paraId="6EFF69D7" w14:textId="7FB3A77D" w:rsidR="004B0040" w:rsidRDefault="00565CE4" w:rsidP="0091051C">
      <w:pPr>
        <w:pStyle w:val="ListeParagraf"/>
        <w:spacing w:line="360" w:lineRule="auto"/>
        <w:ind w:left="0" w:firstLine="708"/>
        <w:rPr>
          <w:rFonts w:ascii="Courier New" w:hAnsi="Courier New" w:cs="Courier New"/>
          <w:sz w:val="24"/>
          <w:szCs w:val="24"/>
        </w:rPr>
      </w:pPr>
      <w:proofErr w:type="gramStart"/>
      <w:r>
        <w:rPr>
          <w:rFonts w:ascii="Courier New" w:hAnsi="Courier New" w:cs="Courier New"/>
          <w:sz w:val="24"/>
          <w:szCs w:val="24"/>
        </w:rPr>
        <w:lastRenderedPageBreak/>
        <w:t>Ağır Ceza Mahkemesi, kararında</w:t>
      </w:r>
      <w:r w:rsidR="002F2491">
        <w:rPr>
          <w:rFonts w:ascii="Courier New" w:hAnsi="Courier New" w:cs="Courier New"/>
          <w:sz w:val="24"/>
          <w:szCs w:val="24"/>
        </w:rPr>
        <w:t xml:space="preserve"> Fasıl 154 Ceza Yasası’nda</w:t>
      </w:r>
      <w:r>
        <w:rPr>
          <w:rFonts w:ascii="Courier New" w:hAnsi="Courier New" w:cs="Courier New"/>
          <w:sz w:val="24"/>
          <w:szCs w:val="24"/>
        </w:rPr>
        <w:t xml:space="preserve"> </w:t>
      </w:r>
      <w:r w:rsidR="00687323">
        <w:rPr>
          <w:rFonts w:ascii="Courier New" w:hAnsi="Courier New" w:cs="Courier New"/>
          <w:sz w:val="24"/>
          <w:szCs w:val="24"/>
        </w:rPr>
        <w:t>S</w:t>
      </w:r>
      <w:r w:rsidR="002F2491">
        <w:rPr>
          <w:rFonts w:ascii="Courier New" w:hAnsi="Courier New" w:cs="Courier New"/>
          <w:sz w:val="24"/>
          <w:szCs w:val="24"/>
        </w:rPr>
        <w:t>anığın mahkû</w:t>
      </w:r>
      <w:r>
        <w:rPr>
          <w:rFonts w:ascii="Courier New" w:hAnsi="Courier New" w:cs="Courier New"/>
          <w:sz w:val="24"/>
          <w:szCs w:val="24"/>
        </w:rPr>
        <w:t xml:space="preserve">m olduğu </w:t>
      </w:r>
      <w:r w:rsidR="0091051C">
        <w:rPr>
          <w:rFonts w:ascii="Courier New" w:hAnsi="Courier New" w:cs="Courier New"/>
          <w:sz w:val="24"/>
          <w:szCs w:val="24"/>
        </w:rPr>
        <w:t>cinsel tecavüz</w:t>
      </w:r>
      <w:r>
        <w:rPr>
          <w:rFonts w:ascii="Courier New" w:hAnsi="Courier New" w:cs="Courier New"/>
          <w:sz w:val="24"/>
          <w:szCs w:val="24"/>
        </w:rPr>
        <w:t xml:space="preserve"> suçu</w:t>
      </w:r>
      <w:r w:rsidR="002F2491">
        <w:rPr>
          <w:rFonts w:ascii="Courier New" w:hAnsi="Courier New" w:cs="Courier New"/>
          <w:sz w:val="24"/>
          <w:szCs w:val="24"/>
        </w:rPr>
        <w:t xml:space="preserve"> içi</w:t>
      </w:r>
      <w:r>
        <w:rPr>
          <w:rFonts w:ascii="Courier New" w:hAnsi="Courier New" w:cs="Courier New"/>
          <w:sz w:val="24"/>
          <w:szCs w:val="24"/>
        </w:rPr>
        <w:t>n müebbet hapis cezası, vahim zarar suçu</w:t>
      </w:r>
      <w:r w:rsidR="002F2491">
        <w:rPr>
          <w:rFonts w:ascii="Courier New" w:hAnsi="Courier New" w:cs="Courier New"/>
          <w:sz w:val="24"/>
          <w:szCs w:val="24"/>
        </w:rPr>
        <w:t xml:space="preserve"> için</w:t>
      </w:r>
      <w:r>
        <w:rPr>
          <w:rFonts w:ascii="Courier New" w:hAnsi="Courier New" w:cs="Courier New"/>
          <w:sz w:val="24"/>
          <w:szCs w:val="24"/>
        </w:rPr>
        <w:t xml:space="preserve"> 10 yıla kadar hapislik cezası 3. ve 4. davalardaki suçlar</w:t>
      </w:r>
      <w:r w:rsidR="002F2491">
        <w:rPr>
          <w:rFonts w:ascii="Courier New" w:hAnsi="Courier New" w:cs="Courier New"/>
          <w:sz w:val="24"/>
          <w:szCs w:val="24"/>
        </w:rPr>
        <w:t xml:space="preserve"> içi</w:t>
      </w:r>
      <w:r>
        <w:rPr>
          <w:rFonts w:ascii="Courier New" w:hAnsi="Courier New" w:cs="Courier New"/>
          <w:sz w:val="24"/>
          <w:szCs w:val="24"/>
        </w:rPr>
        <w:t>n ise 3 er yıl hapis ceza</w:t>
      </w:r>
      <w:r w:rsidR="007076BA">
        <w:rPr>
          <w:rFonts w:ascii="Courier New" w:hAnsi="Courier New" w:cs="Courier New"/>
          <w:sz w:val="24"/>
          <w:szCs w:val="24"/>
        </w:rPr>
        <w:t>sı öngö</w:t>
      </w:r>
      <w:r w:rsidR="002053CA">
        <w:rPr>
          <w:rFonts w:ascii="Courier New" w:hAnsi="Courier New" w:cs="Courier New"/>
          <w:sz w:val="24"/>
          <w:szCs w:val="24"/>
        </w:rPr>
        <w:t>r</w:t>
      </w:r>
      <w:r w:rsidR="002F2491">
        <w:rPr>
          <w:rFonts w:ascii="Courier New" w:hAnsi="Courier New" w:cs="Courier New"/>
          <w:sz w:val="24"/>
          <w:szCs w:val="24"/>
        </w:rPr>
        <w:t>ül</w:t>
      </w:r>
      <w:r w:rsidR="002053CA">
        <w:rPr>
          <w:rFonts w:ascii="Courier New" w:hAnsi="Courier New" w:cs="Courier New"/>
          <w:sz w:val="24"/>
          <w:szCs w:val="24"/>
        </w:rPr>
        <w:t xml:space="preserve">düğünü, </w:t>
      </w:r>
      <w:r w:rsidR="002F2491">
        <w:rPr>
          <w:rFonts w:ascii="Courier New" w:hAnsi="Courier New" w:cs="Courier New"/>
          <w:sz w:val="24"/>
          <w:szCs w:val="24"/>
        </w:rPr>
        <w:t xml:space="preserve">bu suçların </w:t>
      </w:r>
      <w:r>
        <w:rPr>
          <w:rFonts w:ascii="Courier New" w:hAnsi="Courier New" w:cs="Courier New"/>
          <w:sz w:val="24"/>
          <w:szCs w:val="24"/>
        </w:rPr>
        <w:t>ciddi ve vahim suç t</w:t>
      </w:r>
      <w:r w:rsidR="002053CA">
        <w:rPr>
          <w:rFonts w:ascii="Courier New" w:hAnsi="Courier New" w:cs="Courier New"/>
          <w:sz w:val="24"/>
          <w:szCs w:val="24"/>
        </w:rPr>
        <w:t>ü</w:t>
      </w:r>
      <w:r>
        <w:rPr>
          <w:rFonts w:ascii="Courier New" w:hAnsi="Courier New" w:cs="Courier New"/>
          <w:sz w:val="24"/>
          <w:szCs w:val="24"/>
        </w:rPr>
        <w:t>rleri olduğunu</w:t>
      </w:r>
      <w:r w:rsidR="002053CA">
        <w:rPr>
          <w:rFonts w:ascii="Courier New" w:hAnsi="Courier New" w:cs="Courier New"/>
          <w:sz w:val="24"/>
          <w:szCs w:val="24"/>
        </w:rPr>
        <w:t>, kamu menfaati ve kadınları korumak için ca</w:t>
      </w:r>
      <w:r w:rsidR="007076BA">
        <w:rPr>
          <w:rFonts w:ascii="Courier New" w:hAnsi="Courier New" w:cs="Courier New"/>
          <w:sz w:val="24"/>
          <w:szCs w:val="24"/>
        </w:rPr>
        <w:t>y</w:t>
      </w:r>
      <w:r w:rsidR="002053CA">
        <w:rPr>
          <w:rFonts w:ascii="Courier New" w:hAnsi="Courier New" w:cs="Courier New"/>
          <w:sz w:val="24"/>
          <w:szCs w:val="24"/>
        </w:rPr>
        <w:t>dırıc</w:t>
      </w:r>
      <w:r w:rsidR="007076BA">
        <w:rPr>
          <w:rFonts w:ascii="Courier New" w:hAnsi="Courier New" w:cs="Courier New"/>
          <w:sz w:val="24"/>
          <w:szCs w:val="24"/>
        </w:rPr>
        <w:t>ı</w:t>
      </w:r>
      <w:r w:rsidR="002053CA">
        <w:rPr>
          <w:rFonts w:ascii="Courier New" w:hAnsi="Courier New" w:cs="Courier New"/>
          <w:sz w:val="24"/>
          <w:szCs w:val="24"/>
        </w:rPr>
        <w:t xml:space="preserve"> ve ibret verici cezaların verilmesi gerektiğini belirterek</w:t>
      </w:r>
      <w:r w:rsidR="002F2491">
        <w:rPr>
          <w:rFonts w:ascii="Courier New" w:hAnsi="Courier New" w:cs="Courier New"/>
          <w:sz w:val="24"/>
          <w:szCs w:val="24"/>
        </w:rPr>
        <w:t>, Sanığa mahkû</w:t>
      </w:r>
      <w:r w:rsidR="002053CA">
        <w:rPr>
          <w:rFonts w:ascii="Courier New" w:hAnsi="Courier New" w:cs="Courier New"/>
          <w:sz w:val="24"/>
          <w:szCs w:val="24"/>
        </w:rPr>
        <w:t>m olduğu 1.d</w:t>
      </w:r>
      <w:r w:rsidR="00AD5EE8">
        <w:rPr>
          <w:rFonts w:ascii="Courier New" w:hAnsi="Courier New" w:cs="Courier New"/>
          <w:sz w:val="24"/>
          <w:szCs w:val="24"/>
        </w:rPr>
        <w:t xml:space="preserve">avadan 9 yıl, 2.davadan 5 yıl </w:t>
      </w:r>
      <w:r w:rsidR="002053CA">
        <w:rPr>
          <w:rFonts w:ascii="Courier New" w:hAnsi="Courier New" w:cs="Courier New"/>
          <w:sz w:val="24"/>
          <w:szCs w:val="24"/>
        </w:rPr>
        <w:t>3.davadan 1 yıl ve 4.</w:t>
      </w:r>
      <w:r w:rsidR="00AD5EE8">
        <w:rPr>
          <w:rFonts w:ascii="Courier New" w:hAnsi="Courier New" w:cs="Courier New"/>
          <w:sz w:val="24"/>
          <w:szCs w:val="24"/>
        </w:rPr>
        <w:t xml:space="preserve"> </w:t>
      </w:r>
      <w:r w:rsidR="002053CA">
        <w:rPr>
          <w:rFonts w:ascii="Courier New" w:hAnsi="Courier New" w:cs="Courier New"/>
          <w:sz w:val="24"/>
          <w:szCs w:val="24"/>
        </w:rPr>
        <w:t>davadan 1 yıl hapislik cezası vermiştir</w:t>
      </w:r>
      <w:r w:rsidR="004B0040">
        <w:rPr>
          <w:rFonts w:ascii="Courier New" w:hAnsi="Courier New" w:cs="Courier New"/>
          <w:sz w:val="24"/>
          <w:szCs w:val="24"/>
        </w:rPr>
        <w:t>.</w:t>
      </w:r>
      <w:proofErr w:type="gramEnd"/>
    </w:p>
    <w:p w14:paraId="3D82E147" w14:textId="77777777" w:rsidR="004B0040" w:rsidRDefault="004B0040" w:rsidP="00C6171C">
      <w:pPr>
        <w:pStyle w:val="ListeParagraf"/>
        <w:spacing w:line="360" w:lineRule="auto"/>
        <w:ind w:left="142"/>
        <w:rPr>
          <w:rFonts w:ascii="Courier New" w:hAnsi="Courier New" w:cs="Courier New"/>
          <w:sz w:val="24"/>
          <w:szCs w:val="24"/>
        </w:rPr>
      </w:pPr>
    </w:p>
    <w:p w14:paraId="42CB16E6" w14:textId="77777777" w:rsidR="003E35AE" w:rsidRDefault="004B0040" w:rsidP="00C6171C">
      <w:pPr>
        <w:spacing w:line="360" w:lineRule="auto"/>
        <w:contextualSpacing/>
        <w:rPr>
          <w:rFonts w:ascii="Courier New" w:hAnsi="Courier New" w:cs="Courier New"/>
          <w:sz w:val="24"/>
          <w:szCs w:val="24"/>
        </w:rPr>
      </w:pPr>
      <w:r>
        <w:rPr>
          <w:rFonts w:ascii="Courier New" w:hAnsi="Courier New" w:cs="Courier New"/>
        </w:rPr>
        <w:t xml:space="preserve">  </w:t>
      </w:r>
      <w:r w:rsidR="007076BA">
        <w:rPr>
          <w:rFonts w:ascii="Courier New" w:hAnsi="Courier New" w:cs="Courier New"/>
        </w:rPr>
        <w:tab/>
      </w:r>
      <w:r w:rsidRPr="004B0040">
        <w:rPr>
          <w:rFonts w:ascii="Courier New" w:hAnsi="Courier New" w:cs="Courier New"/>
          <w:sz w:val="24"/>
          <w:szCs w:val="24"/>
        </w:rPr>
        <w:t xml:space="preserve">Cinsel suçlar ve özellikle cinsel tecavüz suçları, toplumda infiale yol açan en vahim suçlar arasında yer almaktadır. </w:t>
      </w:r>
      <w:r w:rsidR="00AD5EE8">
        <w:rPr>
          <w:rFonts w:ascii="Courier New" w:hAnsi="Courier New" w:cs="Courier New"/>
          <w:sz w:val="24"/>
          <w:szCs w:val="24"/>
        </w:rPr>
        <w:t xml:space="preserve">Bireylerin </w:t>
      </w:r>
      <w:r w:rsidRPr="004B0040">
        <w:rPr>
          <w:rFonts w:ascii="Courier New" w:hAnsi="Courier New" w:cs="Courier New"/>
          <w:sz w:val="24"/>
          <w:szCs w:val="24"/>
        </w:rPr>
        <w:t xml:space="preserve">bedensel dokunulmazlığına karşı işlenen bu suçların etkileri yaşamları boyunca sürmektedir. Yasa koyucu </w:t>
      </w:r>
      <w:r w:rsidR="00AD5EE8">
        <w:rPr>
          <w:rFonts w:ascii="Courier New" w:hAnsi="Courier New" w:cs="Courier New"/>
          <w:sz w:val="24"/>
          <w:szCs w:val="24"/>
        </w:rPr>
        <w:t xml:space="preserve">çağın gerekleri ve toplumun ihtiyaçları gözetilerek </w:t>
      </w:r>
    </w:p>
    <w:p w14:paraId="560A8365" w14:textId="043A3EEA" w:rsidR="004B0040" w:rsidRDefault="00AD5EE8" w:rsidP="00C6171C">
      <w:pPr>
        <w:spacing w:line="360" w:lineRule="auto"/>
        <w:contextualSpacing/>
        <w:rPr>
          <w:rFonts w:ascii="Courier New" w:hAnsi="Courier New" w:cs="Courier New"/>
          <w:sz w:val="24"/>
          <w:szCs w:val="24"/>
        </w:rPr>
      </w:pPr>
      <w:proofErr w:type="gramStart"/>
      <w:r>
        <w:rPr>
          <w:rFonts w:ascii="Courier New" w:hAnsi="Courier New" w:cs="Courier New"/>
          <w:sz w:val="24"/>
          <w:szCs w:val="24"/>
        </w:rPr>
        <w:t>bireylerin</w:t>
      </w:r>
      <w:proofErr w:type="gramEnd"/>
      <w:r>
        <w:rPr>
          <w:rFonts w:ascii="Courier New" w:hAnsi="Courier New" w:cs="Courier New"/>
          <w:sz w:val="24"/>
          <w:szCs w:val="24"/>
        </w:rPr>
        <w:t xml:space="preserve"> </w:t>
      </w:r>
      <w:r w:rsidR="004B0040" w:rsidRPr="004B0040">
        <w:rPr>
          <w:rFonts w:ascii="Courier New" w:hAnsi="Courier New" w:cs="Courier New"/>
          <w:sz w:val="24"/>
          <w:szCs w:val="24"/>
        </w:rPr>
        <w:t>cinsel dokunulmazlığını korumak için bu suçun cezasını ömür boyu hapis cezası olarak öngörmüştür. Bu da suçun ne kadar vahim olduğunu göstermektedir. Bu suçlar</w:t>
      </w:r>
      <w:r>
        <w:rPr>
          <w:rFonts w:ascii="Courier New" w:hAnsi="Courier New" w:cs="Courier New"/>
          <w:sz w:val="24"/>
          <w:szCs w:val="24"/>
        </w:rPr>
        <w:t xml:space="preserve"> bireylerin yaşam, sağlık ve özgürlüklerine </w:t>
      </w:r>
      <w:r w:rsidR="004B0040" w:rsidRPr="004B0040">
        <w:rPr>
          <w:rFonts w:ascii="Courier New" w:hAnsi="Courier New" w:cs="Courier New"/>
          <w:sz w:val="24"/>
          <w:szCs w:val="24"/>
        </w:rPr>
        <w:t>karşı ağır bir ihlal olup, KKTC ve tüm dünyada yaygınlaşan küresel bir tehlikedir.</w:t>
      </w:r>
    </w:p>
    <w:p w14:paraId="2C6770EF" w14:textId="77777777" w:rsidR="007076BA" w:rsidRDefault="007076BA" w:rsidP="00C6171C">
      <w:pPr>
        <w:spacing w:line="240" w:lineRule="auto"/>
        <w:contextualSpacing/>
        <w:rPr>
          <w:rFonts w:ascii="Courier New" w:hAnsi="Courier New" w:cs="Courier New"/>
          <w:sz w:val="24"/>
          <w:szCs w:val="24"/>
        </w:rPr>
      </w:pPr>
    </w:p>
    <w:p w14:paraId="11E8BA60" w14:textId="2A2D63EB" w:rsidR="004B0040" w:rsidRDefault="004B0040" w:rsidP="00C6171C">
      <w:pPr>
        <w:spacing w:line="360" w:lineRule="auto"/>
        <w:contextualSpacing/>
        <w:rPr>
          <w:rFonts w:ascii="Courier New" w:hAnsi="Courier New" w:cs="Courier New"/>
          <w:sz w:val="24"/>
          <w:szCs w:val="24"/>
        </w:rPr>
      </w:pPr>
      <w:r w:rsidRPr="004B0040">
        <w:rPr>
          <w:rFonts w:ascii="Courier New" w:hAnsi="Courier New" w:cs="Courier New"/>
          <w:sz w:val="24"/>
          <w:szCs w:val="24"/>
        </w:rPr>
        <w:t xml:space="preserve">     Yargıtay</w:t>
      </w:r>
      <w:r w:rsidR="007076BA">
        <w:rPr>
          <w:rFonts w:ascii="Courier New" w:hAnsi="Courier New" w:cs="Courier New"/>
          <w:sz w:val="24"/>
          <w:szCs w:val="24"/>
        </w:rPr>
        <w:t>’</w:t>
      </w:r>
      <w:r w:rsidRPr="004B0040">
        <w:rPr>
          <w:rFonts w:ascii="Courier New" w:hAnsi="Courier New" w:cs="Courier New"/>
          <w:sz w:val="24"/>
          <w:szCs w:val="24"/>
        </w:rPr>
        <w:t>ın birçok kararında vurguladığı üzere, toplumda huzursuzluğa yol açan ve son yıllarda artış göstermekte olan cinsel suçlarda kamu m</w:t>
      </w:r>
      <w:r w:rsidR="007076BA">
        <w:rPr>
          <w:rFonts w:ascii="Courier New" w:hAnsi="Courier New" w:cs="Courier New"/>
          <w:sz w:val="24"/>
          <w:szCs w:val="24"/>
        </w:rPr>
        <w:t>e</w:t>
      </w:r>
      <w:r w:rsidRPr="004B0040">
        <w:rPr>
          <w:rFonts w:ascii="Courier New" w:hAnsi="Courier New" w:cs="Courier New"/>
          <w:sz w:val="24"/>
          <w:szCs w:val="24"/>
        </w:rPr>
        <w:t xml:space="preserve">nfaati ön planda tutularak, suçun vahameti ile orantılı etkin, caydırıcı ve ibret verici cezalar verilmesi gerekmektedir </w:t>
      </w:r>
      <w:proofErr w:type="gramStart"/>
      <w:r w:rsidRPr="004B0040">
        <w:rPr>
          <w:rFonts w:ascii="Courier New" w:hAnsi="Courier New" w:cs="Courier New"/>
          <w:sz w:val="24"/>
          <w:szCs w:val="24"/>
        </w:rPr>
        <w:t>(</w:t>
      </w:r>
      <w:proofErr w:type="gramEnd"/>
      <w:r w:rsidRPr="004B0040">
        <w:rPr>
          <w:rFonts w:ascii="Courier New" w:hAnsi="Courier New" w:cs="Courier New"/>
          <w:b/>
          <w:sz w:val="24"/>
          <w:szCs w:val="24"/>
        </w:rPr>
        <w:t>Bak</w:t>
      </w:r>
      <w:r w:rsidR="002F2491">
        <w:rPr>
          <w:rFonts w:ascii="Courier New" w:hAnsi="Courier New" w:cs="Courier New"/>
          <w:b/>
          <w:sz w:val="24"/>
          <w:szCs w:val="24"/>
        </w:rPr>
        <w:t>.</w:t>
      </w:r>
      <w:r w:rsidRPr="004B0040">
        <w:rPr>
          <w:rFonts w:ascii="Courier New" w:hAnsi="Courier New" w:cs="Courier New"/>
          <w:b/>
          <w:sz w:val="24"/>
          <w:szCs w:val="24"/>
        </w:rPr>
        <w:t xml:space="preserve"> Yargıtay/Ceza 19/2011 D.12/</w:t>
      </w:r>
      <w:proofErr w:type="gramStart"/>
      <w:r w:rsidRPr="004B0040">
        <w:rPr>
          <w:rFonts w:ascii="Courier New" w:hAnsi="Courier New" w:cs="Courier New"/>
          <w:b/>
          <w:sz w:val="24"/>
          <w:szCs w:val="24"/>
        </w:rPr>
        <w:t>2012  Yargıtay</w:t>
      </w:r>
      <w:proofErr w:type="gramEnd"/>
      <w:r w:rsidRPr="004B0040">
        <w:rPr>
          <w:rFonts w:ascii="Courier New" w:hAnsi="Courier New" w:cs="Courier New"/>
          <w:b/>
          <w:sz w:val="24"/>
          <w:szCs w:val="24"/>
        </w:rPr>
        <w:t>/Ceza 11-62/2013 D.13/2015, Yargıtay/Ceza 44-49/2017 D.6/2018).</w:t>
      </w:r>
      <w:r w:rsidRPr="004B0040">
        <w:rPr>
          <w:rFonts w:ascii="Courier New" w:hAnsi="Courier New" w:cs="Courier New"/>
          <w:sz w:val="24"/>
          <w:szCs w:val="24"/>
        </w:rPr>
        <w:t xml:space="preserve">  </w:t>
      </w:r>
    </w:p>
    <w:p w14:paraId="3831FD61" w14:textId="77777777" w:rsidR="007076BA" w:rsidRPr="004B0040" w:rsidRDefault="007076BA" w:rsidP="00C6171C">
      <w:pPr>
        <w:spacing w:line="360" w:lineRule="auto"/>
        <w:contextualSpacing/>
        <w:rPr>
          <w:rFonts w:ascii="Courier New" w:hAnsi="Courier New" w:cs="Courier New"/>
          <w:sz w:val="24"/>
          <w:szCs w:val="24"/>
        </w:rPr>
      </w:pPr>
    </w:p>
    <w:p w14:paraId="15ED6B47" w14:textId="77777777" w:rsidR="004B0040" w:rsidRDefault="004B0040" w:rsidP="00C6171C">
      <w:pPr>
        <w:spacing w:line="360" w:lineRule="auto"/>
        <w:ind w:firstLine="708"/>
        <w:contextualSpacing/>
        <w:rPr>
          <w:rFonts w:ascii="Courier New" w:hAnsi="Courier New" w:cs="Courier New"/>
          <w:sz w:val="24"/>
          <w:szCs w:val="24"/>
        </w:rPr>
      </w:pPr>
      <w:r w:rsidRPr="004B0040">
        <w:rPr>
          <w:rFonts w:ascii="Courier New" w:hAnsi="Courier New" w:cs="Courier New"/>
          <w:b/>
          <w:sz w:val="24"/>
          <w:szCs w:val="24"/>
        </w:rPr>
        <w:t>Yargıtay/Ceza 11-62/2013, D.13/2015</w:t>
      </w:r>
      <w:r w:rsidRPr="004B0040">
        <w:rPr>
          <w:rFonts w:ascii="Courier New" w:hAnsi="Courier New" w:cs="Courier New"/>
          <w:sz w:val="24"/>
          <w:szCs w:val="24"/>
        </w:rPr>
        <w:t xml:space="preserve"> sayılı kararda, Yüksek Mahkeme cinsel suçlar ile ilgili şöyle demiştir: </w:t>
      </w:r>
    </w:p>
    <w:p w14:paraId="70D236A5" w14:textId="77777777" w:rsidR="007076BA" w:rsidRPr="004B0040" w:rsidRDefault="007076BA" w:rsidP="00C6171C">
      <w:pPr>
        <w:spacing w:line="360" w:lineRule="auto"/>
        <w:ind w:firstLine="708"/>
        <w:contextualSpacing/>
        <w:rPr>
          <w:rFonts w:ascii="Courier New" w:hAnsi="Courier New" w:cs="Courier New"/>
          <w:sz w:val="24"/>
          <w:szCs w:val="24"/>
        </w:rPr>
      </w:pPr>
    </w:p>
    <w:p w14:paraId="4092C7D4" w14:textId="77777777" w:rsidR="004B0040" w:rsidRPr="004B0040" w:rsidRDefault="004B0040" w:rsidP="00687323">
      <w:pPr>
        <w:ind w:left="708" w:hanging="141"/>
        <w:contextualSpacing/>
        <w:rPr>
          <w:rFonts w:ascii="Courier New" w:hAnsi="Courier New" w:cs="Courier New"/>
          <w:b/>
          <w:sz w:val="24"/>
          <w:szCs w:val="24"/>
        </w:rPr>
      </w:pPr>
      <w:r w:rsidRPr="004B0040">
        <w:rPr>
          <w:rFonts w:ascii="Courier New" w:hAnsi="Courier New" w:cs="Courier New"/>
          <w:sz w:val="24"/>
          <w:szCs w:val="24"/>
        </w:rPr>
        <w:lastRenderedPageBreak/>
        <w:t>“</w:t>
      </w:r>
      <w:r w:rsidRPr="004B0040">
        <w:rPr>
          <w:rFonts w:ascii="Courier New" w:hAnsi="Courier New" w:cs="Courier New"/>
          <w:b/>
          <w:sz w:val="24"/>
          <w:szCs w:val="24"/>
        </w:rPr>
        <w:t xml:space="preserve">cinsel suçlarla korunan asli hukuki yarar, esasında cinsel özgürlük veya cinsel dokunulmazlık ve bu bağlamda kişi özgürlüğüdür. Bunun nedeni de temel insan hakkı ve kişi özgürlüğü bağlamında her bireyin, cinsel nitelikli bir davranışa girme konusundaki irade özerkliğine ve bu bağlamda vücut dokunulmazlığının, fiziksel ve ruhsal bütünlüğünün korunması hakkına sahip olmasıdır. Dolayısıyla, bu hakkı ihlâl edenlere karşı mahkemelerin hoşgörülü ve </w:t>
      </w:r>
      <w:proofErr w:type="gramStart"/>
      <w:r w:rsidRPr="004B0040">
        <w:rPr>
          <w:rFonts w:ascii="Courier New" w:hAnsi="Courier New" w:cs="Courier New"/>
          <w:b/>
          <w:sz w:val="24"/>
          <w:szCs w:val="24"/>
        </w:rPr>
        <w:t>nüanslı</w:t>
      </w:r>
      <w:proofErr w:type="gramEnd"/>
      <w:r w:rsidRPr="004B0040">
        <w:rPr>
          <w:rFonts w:ascii="Courier New" w:hAnsi="Courier New" w:cs="Courier New"/>
          <w:b/>
          <w:sz w:val="24"/>
          <w:szCs w:val="24"/>
        </w:rPr>
        <w:t xml:space="preserve"> davranması, bu tür suçları hafife alması düşünülemez.”</w:t>
      </w:r>
    </w:p>
    <w:p w14:paraId="5A08F5EB" w14:textId="77777777" w:rsidR="004B0040" w:rsidRPr="004B0040" w:rsidRDefault="004B0040" w:rsidP="00C6171C">
      <w:pPr>
        <w:spacing w:line="360" w:lineRule="auto"/>
        <w:ind w:firstLine="708"/>
        <w:contextualSpacing/>
        <w:rPr>
          <w:rFonts w:ascii="Courier New" w:hAnsi="Courier New" w:cs="Courier New"/>
          <w:sz w:val="24"/>
          <w:szCs w:val="24"/>
        </w:rPr>
      </w:pPr>
    </w:p>
    <w:p w14:paraId="24CF1369" w14:textId="6ADB7029" w:rsidR="004B0040" w:rsidRDefault="004B0040" w:rsidP="00C6171C">
      <w:pPr>
        <w:spacing w:line="360" w:lineRule="auto"/>
        <w:ind w:firstLine="708"/>
        <w:contextualSpacing/>
        <w:rPr>
          <w:rFonts w:ascii="Courier New" w:hAnsi="Courier New" w:cs="Courier New"/>
          <w:sz w:val="24"/>
          <w:szCs w:val="24"/>
        </w:rPr>
      </w:pPr>
      <w:r w:rsidRPr="004B0040">
        <w:rPr>
          <w:rFonts w:ascii="Courier New" w:hAnsi="Courier New" w:cs="Courier New"/>
          <w:sz w:val="24"/>
          <w:szCs w:val="24"/>
        </w:rPr>
        <w:t>Yukarıda belirtilen prensipler</w:t>
      </w:r>
      <w:r w:rsidR="0091051C">
        <w:rPr>
          <w:rFonts w:ascii="Courier New" w:hAnsi="Courier New" w:cs="Courier New"/>
          <w:sz w:val="24"/>
          <w:szCs w:val="24"/>
        </w:rPr>
        <w:t xml:space="preserve"> ışığında</w:t>
      </w:r>
      <w:r w:rsidRPr="004B0040">
        <w:rPr>
          <w:rFonts w:ascii="Courier New" w:hAnsi="Courier New" w:cs="Courier New"/>
          <w:sz w:val="24"/>
          <w:szCs w:val="24"/>
        </w:rPr>
        <w:t xml:space="preserve"> suçun vahametini, işleniş şeklini ve amme m</w:t>
      </w:r>
      <w:r w:rsidR="00C6171C">
        <w:rPr>
          <w:rFonts w:ascii="Courier New" w:hAnsi="Courier New" w:cs="Courier New"/>
          <w:sz w:val="24"/>
          <w:szCs w:val="24"/>
        </w:rPr>
        <w:t>e</w:t>
      </w:r>
      <w:r w:rsidRPr="004B0040">
        <w:rPr>
          <w:rFonts w:ascii="Courier New" w:hAnsi="Courier New" w:cs="Courier New"/>
          <w:sz w:val="24"/>
          <w:szCs w:val="24"/>
        </w:rPr>
        <w:t xml:space="preserve">nfaatini ön planda tutarak, tüm hafifletici sebepleri de Sanık lehine değerlendiren Ağır Ceza Mahkemesinin </w:t>
      </w:r>
      <w:r w:rsidR="0091051C">
        <w:rPr>
          <w:rFonts w:ascii="Courier New" w:hAnsi="Courier New" w:cs="Courier New"/>
          <w:sz w:val="24"/>
          <w:szCs w:val="24"/>
        </w:rPr>
        <w:t xml:space="preserve">ceza takdirinde </w:t>
      </w:r>
      <w:r w:rsidRPr="004B0040">
        <w:rPr>
          <w:rFonts w:ascii="Courier New" w:hAnsi="Courier New" w:cs="Courier New"/>
          <w:sz w:val="24"/>
          <w:szCs w:val="24"/>
        </w:rPr>
        <w:t>herhangi bir hata yapmadığı görülmektedir.</w:t>
      </w:r>
    </w:p>
    <w:p w14:paraId="69EF2D7D" w14:textId="77777777" w:rsidR="00E442B4" w:rsidRPr="004B0040" w:rsidRDefault="00E442B4" w:rsidP="006E15AC">
      <w:pPr>
        <w:spacing w:line="240" w:lineRule="auto"/>
        <w:ind w:firstLine="708"/>
        <w:contextualSpacing/>
        <w:rPr>
          <w:rFonts w:ascii="Courier New" w:hAnsi="Courier New" w:cs="Courier New"/>
          <w:sz w:val="24"/>
          <w:szCs w:val="24"/>
        </w:rPr>
      </w:pPr>
    </w:p>
    <w:p w14:paraId="258C5586" w14:textId="4027B5B5" w:rsidR="004B0040" w:rsidRDefault="004B0040" w:rsidP="00C6171C">
      <w:pPr>
        <w:spacing w:line="360" w:lineRule="auto"/>
        <w:contextualSpacing/>
        <w:rPr>
          <w:rFonts w:ascii="Courier New" w:hAnsi="Courier New" w:cs="Courier New"/>
          <w:sz w:val="24"/>
          <w:szCs w:val="24"/>
        </w:rPr>
      </w:pPr>
      <w:r w:rsidRPr="004B0040">
        <w:rPr>
          <w:rFonts w:ascii="Courier New" w:hAnsi="Courier New" w:cs="Courier New"/>
          <w:sz w:val="24"/>
          <w:szCs w:val="24"/>
        </w:rPr>
        <w:t xml:space="preserve">     Bu belirttiklerimiz ışığında, Sanığın mahk</w:t>
      </w:r>
      <w:r w:rsidR="00687323">
        <w:rPr>
          <w:rFonts w:ascii="Courier New" w:hAnsi="Courier New" w:cs="Courier New"/>
          <w:sz w:val="24"/>
          <w:szCs w:val="24"/>
        </w:rPr>
        <w:t>û</w:t>
      </w:r>
      <w:r w:rsidRPr="004B0040">
        <w:rPr>
          <w:rFonts w:ascii="Courier New" w:hAnsi="Courier New" w:cs="Courier New"/>
          <w:sz w:val="24"/>
          <w:szCs w:val="24"/>
        </w:rPr>
        <w:t>m edildiği suçlara takdir edilen hapis cezalarının müdahalemizi gerektirecek oranda fazla olduğuna ikna olmuş değiliz.</w:t>
      </w:r>
    </w:p>
    <w:p w14:paraId="17B0F3D3" w14:textId="77777777" w:rsidR="00E442B4" w:rsidRPr="004B0040" w:rsidRDefault="00E442B4" w:rsidP="006E15AC">
      <w:pPr>
        <w:spacing w:line="240" w:lineRule="auto"/>
        <w:contextualSpacing/>
        <w:rPr>
          <w:rFonts w:ascii="Courier New" w:hAnsi="Courier New" w:cs="Courier New"/>
          <w:sz w:val="24"/>
          <w:szCs w:val="24"/>
        </w:rPr>
      </w:pPr>
    </w:p>
    <w:p w14:paraId="59835CB0" w14:textId="2A5EEB70" w:rsidR="004B0040" w:rsidRPr="004B0040" w:rsidRDefault="004B0040" w:rsidP="00C6171C">
      <w:pPr>
        <w:spacing w:line="360" w:lineRule="auto"/>
        <w:contextualSpacing/>
        <w:rPr>
          <w:rFonts w:ascii="Courier New" w:hAnsi="Courier New" w:cs="Courier New"/>
          <w:sz w:val="24"/>
          <w:szCs w:val="24"/>
        </w:rPr>
      </w:pPr>
      <w:r w:rsidRPr="004B0040">
        <w:rPr>
          <w:rFonts w:ascii="Courier New" w:hAnsi="Courier New" w:cs="Courier New"/>
          <w:sz w:val="24"/>
          <w:szCs w:val="24"/>
        </w:rPr>
        <w:t xml:space="preserve">      </w:t>
      </w:r>
      <w:r w:rsidR="005C55A0">
        <w:rPr>
          <w:rFonts w:ascii="Courier New" w:hAnsi="Courier New" w:cs="Courier New"/>
          <w:sz w:val="24"/>
          <w:szCs w:val="24"/>
        </w:rPr>
        <w:t xml:space="preserve">Belirtilenlerle </w:t>
      </w:r>
      <w:r w:rsidR="00C6171C">
        <w:rPr>
          <w:rFonts w:ascii="Courier New" w:hAnsi="Courier New" w:cs="Courier New"/>
          <w:sz w:val="24"/>
          <w:szCs w:val="24"/>
        </w:rPr>
        <w:t>S</w:t>
      </w:r>
      <w:r w:rsidR="005C55A0">
        <w:rPr>
          <w:rFonts w:ascii="Courier New" w:hAnsi="Courier New" w:cs="Courier New"/>
          <w:sz w:val="24"/>
          <w:szCs w:val="24"/>
        </w:rPr>
        <w:t xml:space="preserve">anığın </w:t>
      </w:r>
      <w:r w:rsidRPr="004B0040">
        <w:rPr>
          <w:rFonts w:ascii="Courier New" w:hAnsi="Courier New" w:cs="Courier New"/>
          <w:sz w:val="24"/>
          <w:szCs w:val="24"/>
        </w:rPr>
        <w:t xml:space="preserve">ceza aleyhine yaptığı </w:t>
      </w:r>
      <w:r w:rsidR="00AD5EE8">
        <w:rPr>
          <w:rFonts w:ascii="Courier New" w:hAnsi="Courier New" w:cs="Courier New"/>
          <w:sz w:val="24"/>
          <w:szCs w:val="24"/>
        </w:rPr>
        <w:t>4. İ</w:t>
      </w:r>
      <w:r w:rsidRPr="004B0040">
        <w:rPr>
          <w:rFonts w:ascii="Courier New" w:hAnsi="Courier New" w:cs="Courier New"/>
          <w:sz w:val="24"/>
          <w:szCs w:val="24"/>
        </w:rPr>
        <w:t xml:space="preserve">stinaf </w:t>
      </w:r>
      <w:r w:rsidR="002F2491">
        <w:rPr>
          <w:rFonts w:ascii="Courier New" w:hAnsi="Courier New" w:cs="Courier New"/>
          <w:sz w:val="24"/>
          <w:szCs w:val="24"/>
        </w:rPr>
        <w:t xml:space="preserve">başlığı ve altındaki istinaf sebepleri </w:t>
      </w:r>
      <w:r w:rsidRPr="004B0040">
        <w:rPr>
          <w:rFonts w:ascii="Courier New" w:hAnsi="Courier New" w:cs="Courier New"/>
          <w:sz w:val="24"/>
          <w:szCs w:val="24"/>
        </w:rPr>
        <w:t>reddedilir.</w:t>
      </w:r>
    </w:p>
    <w:p w14:paraId="3231B1FE" w14:textId="34B4AF17" w:rsidR="004B0040" w:rsidRDefault="004B0040" w:rsidP="006E15AC">
      <w:pPr>
        <w:spacing w:line="240" w:lineRule="auto"/>
        <w:contextualSpacing/>
        <w:rPr>
          <w:rFonts w:ascii="Courier New" w:hAnsi="Courier New" w:cs="Courier New"/>
          <w:sz w:val="24"/>
          <w:szCs w:val="24"/>
        </w:rPr>
      </w:pPr>
      <w:r w:rsidRPr="004B0040">
        <w:rPr>
          <w:rFonts w:ascii="Courier New" w:hAnsi="Courier New" w:cs="Courier New"/>
          <w:sz w:val="24"/>
          <w:szCs w:val="24"/>
        </w:rPr>
        <w:t xml:space="preserve"> </w:t>
      </w:r>
    </w:p>
    <w:p w14:paraId="463AE9E2" w14:textId="77777777" w:rsidR="00A12787" w:rsidRDefault="00A12787" w:rsidP="00A12787">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 xml:space="preserve">Sonuç: </w:t>
      </w:r>
    </w:p>
    <w:p w14:paraId="5D2B6901" w14:textId="77777777" w:rsidR="00A12787" w:rsidRDefault="00A12787" w:rsidP="00A12787">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14:paraId="65682666" w14:textId="099514D8" w:rsidR="00A12787" w:rsidRDefault="00A12787" w:rsidP="00A12787">
      <w:pPr>
        <w:spacing w:line="360" w:lineRule="auto"/>
        <w:rPr>
          <w:rFonts w:ascii="Courier New" w:hAnsi="Courier New" w:cs="Courier New"/>
          <w:sz w:val="24"/>
          <w:szCs w:val="24"/>
        </w:rPr>
      </w:pPr>
      <w:r>
        <w:rPr>
          <w:rFonts w:ascii="Courier New" w:hAnsi="Courier New" w:cs="Courier New"/>
        </w:rPr>
        <w:t xml:space="preserve">    </w:t>
      </w:r>
      <w:r>
        <w:rPr>
          <w:rFonts w:ascii="Courier New" w:hAnsi="Courier New" w:cs="Courier New"/>
          <w:sz w:val="24"/>
          <w:szCs w:val="24"/>
        </w:rPr>
        <w:t>Sanık tarafından dosyalanan</w:t>
      </w:r>
      <w:r w:rsidR="00BD2F37">
        <w:rPr>
          <w:rFonts w:ascii="Courier New" w:hAnsi="Courier New" w:cs="Courier New"/>
          <w:sz w:val="24"/>
          <w:szCs w:val="24"/>
        </w:rPr>
        <w:t xml:space="preserve"> </w:t>
      </w:r>
      <w:r w:rsidR="00BD2F37" w:rsidRPr="00BD2F37">
        <w:rPr>
          <w:rFonts w:ascii="Courier New" w:hAnsi="Courier New" w:cs="Courier New"/>
          <w:sz w:val="24"/>
          <w:szCs w:val="24"/>
        </w:rPr>
        <w:t xml:space="preserve">22/2019 ve 76/2019 </w:t>
      </w:r>
      <w:r>
        <w:rPr>
          <w:rFonts w:ascii="Courier New" w:hAnsi="Courier New" w:cs="Courier New"/>
          <w:sz w:val="24"/>
          <w:szCs w:val="24"/>
        </w:rPr>
        <w:t>istinaf</w:t>
      </w:r>
      <w:r w:rsidR="00BD2F37">
        <w:rPr>
          <w:rFonts w:ascii="Courier New" w:hAnsi="Courier New" w:cs="Courier New"/>
          <w:sz w:val="24"/>
          <w:szCs w:val="24"/>
        </w:rPr>
        <w:t>lar</w:t>
      </w:r>
      <w:r>
        <w:rPr>
          <w:rFonts w:ascii="Courier New" w:hAnsi="Courier New" w:cs="Courier New"/>
          <w:sz w:val="24"/>
          <w:szCs w:val="24"/>
        </w:rPr>
        <w:t xml:space="preserve"> reddedilir.</w:t>
      </w:r>
    </w:p>
    <w:p w14:paraId="0243C4F5" w14:textId="6E9669E3" w:rsidR="00A12787" w:rsidRDefault="002F2491" w:rsidP="00A12787">
      <w:pPr>
        <w:spacing w:line="360" w:lineRule="auto"/>
        <w:rPr>
          <w:rFonts w:ascii="Courier New" w:hAnsi="Courier New" w:cs="Courier New"/>
          <w:sz w:val="24"/>
          <w:szCs w:val="24"/>
        </w:rPr>
      </w:pPr>
      <w:r>
        <w:rPr>
          <w:rFonts w:ascii="Courier New" w:hAnsi="Courier New" w:cs="Courier New"/>
          <w:sz w:val="24"/>
          <w:szCs w:val="24"/>
        </w:rPr>
        <w:t xml:space="preserve">    Ceza mahkû</w:t>
      </w:r>
      <w:r w:rsidR="00A12787">
        <w:rPr>
          <w:rFonts w:ascii="Courier New" w:hAnsi="Courier New" w:cs="Courier New"/>
          <w:sz w:val="24"/>
          <w:szCs w:val="24"/>
        </w:rPr>
        <w:t>miyet tarihinden itibaren</w:t>
      </w:r>
      <w:r>
        <w:rPr>
          <w:rFonts w:ascii="Courier New" w:hAnsi="Courier New" w:cs="Courier New"/>
          <w:sz w:val="24"/>
          <w:szCs w:val="24"/>
        </w:rPr>
        <w:t xml:space="preserve"> başlayacaktır. </w:t>
      </w:r>
    </w:p>
    <w:p w14:paraId="7CE798DB" w14:textId="77777777" w:rsidR="00A12787" w:rsidRDefault="00A12787" w:rsidP="00A12787">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14:paraId="6FE480FB" w14:textId="77777777" w:rsidR="00A12787" w:rsidRDefault="00A12787" w:rsidP="00C6171C">
      <w:pPr>
        <w:spacing w:line="360" w:lineRule="auto"/>
        <w:contextualSpacing/>
        <w:rPr>
          <w:rFonts w:ascii="Courier New" w:hAnsi="Courier New" w:cs="Courier New"/>
          <w:sz w:val="24"/>
          <w:szCs w:val="24"/>
        </w:rPr>
      </w:pPr>
    </w:p>
    <w:p w14:paraId="5A9D9783" w14:textId="77777777" w:rsidR="00872650" w:rsidRPr="004B0040" w:rsidRDefault="00872650" w:rsidP="00C6171C">
      <w:pPr>
        <w:spacing w:line="360" w:lineRule="auto"/>
        <w:contextualSpacing/>
        <w:rPr>
          <w:rFonts w:ascii="Courier New" w:hAnsi="Courier New" w:cs="Courier New"/>
          <w:sz w:val="24"/>
          <w:szCs w:val="24"/>
        </w:rPr>
      </w:pPr>
    </w:p>
    <w:p w14:paraId="4900016A" w14:textId="77777777" w:rsidR="00872650" w:rsidRDefault="004B0040" w:rsidP="00C6171C">
      <w:pPr>
        <w:spacing w:line="360" w:lineRule="auto"/>
        <w:contextualSpacing/>
        <w:rPr>
          <w:rFonts w:ascii="Courier New" w:hAnsi="Courier New" w:cs="Courier New"/>
          <w:sz w:val="24"/>
          <w:szCs w:val="24"/>
        </w:rPr>
      </w:pPr>
      <w:r w:rsidRPr="004B0040">
        <w:rPr>
          <w:rFonts w:ascii="Courier New" w:hAnsi="Courier New" w:cs="Courier New"/>
          <w:sz w:val="24"/>
          <w:szCs w:val="24"/>
        </w:rPr>
        <w:t xml:space="preserve"> </w:t>
      </w:r>
      <w:r w:rsidR="00872650">
        <w:rPr>
          <w:rFonts w:ascii="Courier New" w:hAnsi="Courier New" w:cs="Courier New"/>
          <w:sz w:val="24"/>
          <w:szCs w:val="24"/>
        </w:rPr>
        <w:t xml:space="preserve">Bertan </w:t>
      </w:r>
      <w:proofErr w:type="spellStart"/>
      <w:r w:rsidR="00872650">
        <w:rPr>
          <w:rFonts w:ascii="Courier New" w:hAnsi="Courier New" w:cs="Courier New"/>
          <w:sz w:val="24"/>
          <w:szCs w:val="24"/>
        </w:rPr>
        <w:t>Özerdağ</w:t>
      </w:r>
      <w:proofErr w:type="spellEnd"/>
      <w:r w:rsidR="00872650">
        <w:rPr>
          <w:rFonts w:ascii="Courier New" w:hAnsi="Courier New" w:cs="Courier New"/>
          <w:sz w:val="24"/>
          <w:szCs w:val="24"/>
        </w:rPr>
        <w:t xml:space="preserve">             Beril </w:t>
      </w:r>
      <w:proofErr w:type="spellStart"/>
      <w:proofErr w:type="gramStart"/>
      <w:r w:rsidR="00872650">
        <w:rPr>
          <w:rFonts w:ascii="Courier New" w:hAnsi="Courier New" w:cs="Courier New"/>
          <w:sz w:val="24"/>
          <w:szCs w:val="24"/>
        </w:rPr>
        <w:t>Çağdal</w:t>
      </w:r>
      <w:proofErr w:type="spellEnd"/>
      <w:r w:rsidR="00872650">
        <w:rPr>
          <w:rFonts w:ascii="Courier New" w:hAnsi="Courier New" w:cs="Courier New"/>
          <w:sz w:val="24"/>
          <w:szCs w:val="24"/>
        </w:rPr>
        <w:t xml:space="preserve">          Peri</w:t>
      </w:r>
      <w:proofErr w:type="gramEnd"/>
      <w:r w:rsidR="00872650">
        <w:rPr>
          <w:rFonts w:ascii="Courier New" w:hAnsi="Courier New" w:cs="Courier New"/>
          <w:sz w:val="24"/>
          <w:szCs w:val="24"/>
        </w:rPr>
        <w:t xml:space="preserve"> Hakkı</w:t>
      </w:r>
    </w:p>
    <w:p w14:paraId="7A412017" w14:textId="77777777" w:rsidR="00872650" w:rsidRDefault="00872650" w:rsidP="00C6171C">
      <w:pPr>
        <w:spacing w:line="36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14:paraId="6ACA5B86" w14:textId="77777777" w:rsidR="00872650" w:rsidRDefault="00872650" w:rsidP="00C6171C">
      <w:pPr>
        <w:spacing w:line="360" w:lineRule="auto"/>
        <w:contextualSpacing/>
        <w:rPr>
          <w:rFonts w:ascii="Courier New" w:hAnsi="Courier New" w:cs="Courier New"/>
          <w:sz w:val="24"/>
          <w:szCs w:val="24"/>
        </w:rPr>
      </w:pPr>
    </w:p>
    <w:p w14:paraId="702602D6" w14:textId="77777777" w:rsidR="00872650" w:rsidRDefault="00872650" w:rsidP="00C6171C">
      <w:pPr>
        <w:spacing w:line="360" w:lineRule="auto"/>
        <w:contextualSpacing/>
        <w:rPr>
          <w:rFonts w:ascii="Courier New" w:hAnsi="Courier New" w:cs="Courier New"/>
          <w:sz w:val="24"/>
          <w:szCs w:val="24"/>
        </w:rPr>
      </w:pPr>
    </w:p>
    <w:p w14:paraId="393F8B8A" w14:textId="56613AD3" w:rsidR="008610F3" w:rsidRPr="00A6388E" w:rsidRDefault="002F2491" w:rsidP="00A6388E">
      <w:pPr>
        <w:spacing w:line="360" w:lineRule="auto"/>
        <w:contextualSpacing/>
        <w:rPr>
          <w:rFonts w:ascii="Courier New" w:hAnsi="Courier New" w:cs="Courier New"/>
          <w:sz w:val="24"/>
          <w:szCs w:val="24"/>
        </w:rPr>
      </w:pPr>
      <w:r>
        <w:rPr>
          <w:rFonts w:ascii="Courier New" w:hAnsi="Courier New" w:cs="Courier New"/>
          <w:sz w:val="24"/>
          <w:szCs w:val="24"/>
        </w:rPr>
        <w:t xml:space="preserve">26 Ocak, </w:t>
      </w:r>
      <w:r w:rsidR="00872650">
        <w:rPr>
          <w:rFonts w:ascii="Courier New" w:hAnsi="Courier New" w:cs="Courier New"/>
          <w:sz w:val="24"/>
          <w:szCs w:val="24"/>
        </w:rPr>
        <w:t>202</w:t>
      </w:r>
      <w:r w:rsidR="00A6388E">
        <w:rPr>
          <w:rFonts w:ascii="Courier New" w:hAnsi="Courier New" w:cs="Courier New"/>
          <w:sz w:val="24"/>
          <w:szCs w:val="24"/>
        </w:rPr>
        <w:t>2</w:t>
      </w:r>
      <w:bookmarkStart w:id="0" w:name="_GoBack"/>
      <w:bookmarkEnd w:id="0"/>
    </w:p>
    <w:sectPr w:rsidR="008610F3" w:rsidRPr="00A6388E" w:rsidSect="002B4D34">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438C" w14:textId="77777777" w:rsidR="002B795B" w:rsidRDefault="002B795B" w:rsidP="00677841">
      <w:pPr>
        <w:spacing w:after="0" w:line="240" w:lineRule="auto"/>
      </w:pPr>
      <w:r>
        <w:separator/>
      </w:r>
    </w:p>
  </w:endnote>
  <w:endnote w:type="continuationSeparator" w:id="0">
    <w:p w14:paraId="30CC3E87" w14:textId="77777777" w:rsidR="002B795B" w:rsidRDefault="002B795B" w:rsidP="0067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37BB6" w14:textId="77777777" w:rsidR="002B795B" w:rsidRDefault="002B795B" w:rsidP="00677841">
      <w:pPr>
        <w:spacing w:after="0" w:line="240" w:lineRule="auto"/>
      </w:pPr>
      <w:r>
        <w:separator/>
      </w:r>
    </w:p>
  </w:footnote>
  <w:footnote w:type="continuationSeparator" w:id="0">
    <w:p w14:paraId="2EE0A85C" w14:textId="77777777" w:rsidR="002B795B" w:rsidRDefault="002B795B" w:rsidP="0067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19033"/>
      <w:docPartObj>
        <w:docPartGallery w:val="Page Numbers (Top of Page)"/>
        <w:docPartUnique/>
      </w:docPartObj>
    </w:sdtPr>
    <w:sdtEndPr/>
    <w:sdtContent>
      <w:p w14:paraId="6C804168" w14:textId="10E1A78E" w:rsidR="00791BF8" w:rsidRDefault="00791BF8">
        <w:pPr>
          <w:pStyle w:val="stbilgi"/>
          <w:jc w:val="center"/>
        </w:pPr>
        <w:r>
          <w:fldChar w:fldCharType="begin"/>
        </w:r>
        <w:r>
          <w:instrText>PAGE   \* MERGEFORMAT</w:instrText>
        </w:r>
        <w:r>
          <w:fldChar w:fldCharType="separate"/>
        </w:r>
        <w:r w:rsidR="000A68BF">
          <w:rPr>
            <w:noProof/>
          </w:rPr>
          <w:t>23</w:t>
        </w:r>
        <w:r>
          <w:fldChar w:fldCharType="end"/>
        </w:r>
      </w:p>
    </w:sdtContent>
  </w:sdt>
  <w:p w14:paraId="09546F64" w14:textId="77777777" w:rsidR="00791BF8" w:rsidRDefault="00791B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32EB"/>
    <w:multiLevelType w:val="hybridMultilevel"/>
    <w:tmpl w:val="EF1233CA"/>
    <w:lvl w:ilvl="0" w:tplc="E26E4D18">
      <w:start w:val="2"/>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1" w15:restartNumberingAfterBreak="0">
    <w:nsid w:val="1064085C"/>
    <w:multiLevelType w:val="hybridMultilevel"/>
    <w:tmpl w:val="6DAE1F68"/>
    <w:lvl w:ilvl="0" w:tplc="262A877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2" w15:restartNumberingAfterBreak="0">
    <w:nsid w:val="2D6D74B2"/>
    <w:multiLevelType w:val="hybridMultilevel"/>
    <w:tmpl w:val="6DAE1F68"/>
    <w:lvl w:ilvl="0" w:tplc="262A877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15:restartNumberingAfterBreak="0">
    <w:nsid w:val="2E9F3D58"/>
    <w:multiLevelType w:val="hybridMultilevel"/>
    <w:tmpl w:val="508C9850"/>
    <w:lvl w:ilvl="0" w:tplc="B5FC2066">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0A4A"/>
    <w:multiLevelType w:val="hybridMultilevel"/>
    <w:tmpl w:val="B2ECB592"/>
    <w:lvl w:ilvl="0" w:tplc="B5FC2066">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43E12"/>
    <w:multiLevelType w:val="hybridMultilevel"/>
    <w:tmpl w:val="1E26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BC4C4D"/>
    <w:multiLevelType w:val="hybridMultilevel"/>
    <w:tmpl w:val="1AB888B0"/>
    <w:lvl w:ilvl="0" w:tplc="041F000F">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D5A01B7"/>
    <w:multiLevelType w:val="hybridMultilevel"/>
    <w:tmpl w:val="6DAE1F68"/>
    <w:lvl w:ilvl="0" w:tplc="262A877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15:restartNumberingAfterBreak="0">
    <w:nsid w:val="5E564711"/>
    <w:multiLevelType w:val="hybridMultilevel"/>
    <w:tmpl w:val="AC8ABC96"/>
    <w:lvl w:ilvl="0" w:tplc="2AC4F73E">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E1818"/>
    <w:multiLevelType w:val="hybridMultilevel"/>
    <w:tmpl w:val="A6F6B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8E6E48"/>
    <w:multiLevelType w:val="hybridMultilevel"/>
    <w:tmpl w:val="45FAE4C4"/>
    <w:lvl w:ilvl="0" w:tplc="4E2671D4">
      <w:start w:val="1"/>
      <w:numFmt w:val="decimal"/>
      <w:lvlText w:val="%1."/>
      <w:lvlJc w:val="left"/>
      <w:pPr>
        <w:tabs>
          <w:tab w:val="num" w:pos="795"/>
        </w:tabs>
        <w:ind w:left="795" w:hanging="435"/>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715C2359"/>
    <w:multiLevelType w:val="hybridMultilevel"/>
    <w:tmpl w:val="6DAE1F68"/>
    <w:lvl w:ilvl="0" w:tplc="262A8770">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num w:numId="1">
    <w:abstractNumId w:val="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
  </w:num>
  <w:num w:numId="7">
    <w:abstractNumId w:val="0"/>
  </w:num>
  <w:num w:numId="8">
    <w:abstractNumId w:val="2"/>
  </w:num>
  <w:num w:numId="9">
    <w:abstractNumId w:val="8"/>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18"/>
    <w:rsid w:val="000043F3"/>
    <w:rsid w:val="00014702"/>
    <w:rsid w:val="00017DB6"/>
    <w:rsid w:val="00020ED9"/>
    <w:rsid w:val="00031560"/>
    <w:rsid w:val="00044925"/>
    <w:rsid w:val="00044D5D"/>
    <w:rsid w:val="00053D12"/>
    <w:rsid w:val="0006018B"/>
    <w:rsid w:val="00060450"/>
    <w:rsid w:val="00070325"/>
    <w:rsid w:val="0008130B"/>
    <w:rsid w:val="000823FE"/>
    <w:rsid w:val="000910CF"/>
    <w:rsid w:val="000927D9"/>
    <w:rsid w:val="000A425C"/>
    <w:rsid w:val="000A68BF"/>
    <w:rsid w:val="000B11F0"/>
    <w:rsid w:val="000B13BC"/>
    <w:rsid w:val="000C18A1"/>
    <w:rsid w:val="000C3851"/>
    <w:rsid w:val="000D0720"/>
    <w:rsid w:val="000D1213"/>
    <w:rsid w:val="000D273F"/>
    <w:rsid w:val="000D767D"/>
    <w:rsid w:val="000E0634"/>
    <w:rsid w:val="000E4107"/>
    <w:rsid w:val="00107467"/>
    <w:rsid w:val="00115C90"/>
    <w:rsid w:val="001255C1"/>
    <w:rsid w:val="00125EDB"/>
    <w:rsid w:val="00126389"/>
    <w:rsid w:val="00130714"/>
    <w:rsid w:val="00131C9E"/>
    <w:rsid w:val="00134A5D"/>
    <w:rsid w:val="00137185"/>
    <w:rsid w:val="00144D97"/>
    <w:rsid w:val="001473DC"/>
    <w:rsid w:val="0015296E"/>
    <w:rsid w:val="00153B90"/>
    <w:rsid w:val="00176B32"/>
    <w:rsid w:val="001808F5"/>
    <w:rsid w:val="001812F4"/>
    <w:rsid w:val="00183312"/>
    <w:rsid w:val="001838BD"/>
    <w:rsid w:val="0019020B"/>
    <w:rsid w:val="001932E9"/>
    <w:rsid w:val="001B11E2"/>
    <w:rsid w:val="001B17F2"/>
    <w:rsid w:val="001B3851"/>
    <w:rsid w:val="001B4A00"/>
    <w:rsid w:val="001C0542"/>
    <w:rsid w:val="001C1BC4"/>
    <w:rsid w:val="001C74C1"/>
    <w:rsid w:val="001D0455"/>
    <w:rsid w:val="001D10BD"/>
    <w:rsid w:val="001D331D"/>
    <w:rsid w:val="001D3AC3"/>
    <w:rsid w:val="001F215E"/>
    <w:rsid w:val="001F6953"/>
    <w:rsid w:val="001F72A5"/>
    <w:rsid w:val="00201EC1"/>
    <w:rsid w:val="002053CA"/>
    <w:rsid w:val="00216711"/>
    <w:rsid w:val="00216D79"/>
    <w:rsid w:val="00223E7C"/>
    <w:rsid w:val="0023149A"/>
    <w:rsid w:val="00232DA1"/>
    <w:rsid w:val="00233017"/>
    <w:rsid w:val="00233340"/>
    <w:rsid w:val="00235098"/>
    <w:rsid w:val="002406A3"/>
    <w:rsid w:val="002434EF"/>
    <w:rsid w:val="00244319"/>
    <w:rsid w:val="002635B1"/>
    <w:rsid w:val="00263C3E"/>
    <w:rsid w:val="002677EE"/>
    <w:rsid w:val="002717E3"/>
    <w:rsid w:val="00273E4B"/>
    <w:rsid w:val="0028455E"/>
    <w:rsid w:val="002943BC"/>
    <w:rsid w:val="002A08C2"/>
    <w:rsid w:val="002B4D34"/>
    <w:rsid w:val="002B7939"/>
    <w:rsid w:val="002B795B"/>
    <w:rsid w:val="002C10F4"/>
    <w:rsid w:val="002C48C6"/>
    <w:rsid w:val="002C4C57"/>
    <w:rsid w:val="002C59E3"/>
    <w:rsid w:val="002C7615"/>
    <w:rsid w:val="002E0CF9"/>
    <w:rsid w:val="002F2491"/>
    <w:rsid w:val="00300402"/>
    <w:rsid w:val="00304940"/>
    <w:rsid w:val="00310BF8"/>
    <w:rsid w:val="003239A8"/>
    <w:rsid w:val="00326861"/>
    <w:rsid w:val="00333562"/>
    <w:rsid w:val="00334F4C"/>
    <w:rsid w:val="003363A5"/>
    <w:rsid w:val="00343601"/>
    <w:rsid w:val="0034454F"/>
    <w:rsid w:val="00344ED6"/>
    <w:rsid w:val="003452A8"/>
    <w:rsid w:val="00346CCF"/>
    <w:rsid w:val="003470C6"/>
    <w:rsid w:val="00355A1E"/>
    <w:rsid w:val="00361D2C"/>
    <w:rsid w:val="003638C4"/>
    <w:rsid w:val="0036587E"/>
    <w:rsid w:val="00371502"/>
    <w:rsid w:val="0038004F"/>
    <w:rsid w:val="003841B3"/>
    <w:rsid w:val="0038507E"/>
    <w:rsid w:val="00387F4B"/>
    <w:rsid w:val="00391CE2"/>
    <w:rsid w:val="00396D53"/>
    <w:rsid w:val="003A015F"/>
    <w:rsid w:val="003A022B"/>
    <w:rsid w:val="003A6D33"/>
    <w:rsid w:val="003B2FC5"/>
    <w:rsid w:val="003C30BC"/>
    <w:rsid w:val="003C5611"/>
    <w:rsid w:val="003D0F3B"/>
    <w:rsid w:val="003D34D8"/>
    <w:rsid w:val="003D3894"/>
    <w:rsid w:val="003D3BCD"/>
    <w:rsid w:val="003E35AE"/>
    <w:rsid w:val="003F23E2"/>
    <w:rsid w:val="00406595"/>
    <w:rsid w:val="00412389"/>
    <w:rsid w:val="0041418F"/>
    <w:rsid w:val="00436294"/>
    <w:rsid w:val="00443A19"/>
    <w:rsid w:val="00447AD7"/>
    <w:rsid w:val="00461291"/>
    <w:rsid w:val="00465263"/>
    <w:rsid w:val="0047712F"/>
    <w:rsid w:val="00481F3A"/>
    <w:rsid w:val="004857C7"/>
    <w:rsid w:val="0048622D"/>
    <w:rsid w:val="00486D12"/>
    <w:rsid w:val="00491219"/>
    <w:rsid w:val="004A5651"/>
    <w:rsid w:val="004B0040"/>
    <w:rsid w:val="004B0666"/>
    <w:rsid w:val="004B2B9A"/>
    <w:rsid w:val="004C6401"/>
    <w:rsid w:val="004D2509"/>
    <w:rsid w:val="004E5607"/>
    <w:rsid w:val="004E5CFB"/>
    <w:rsid w:val="004E5E5C"/>
    <w:rsid w:val="004F5644"/>
    <w:rsid w:val="004F6BA0"/>
    <w:rsid w:val="004F70A5"/>
    <w:rsid w:val="004F798A"/>
    <w:rsid w:val="004F7DAC"/>
    <w:rsid w:val="00520655"/>
    <w:rsid w:val="0052477E"/>
    <w:rsid w:val="0052702F"/>
    <w:rsid w:val="005279B4"/>
    <w:rsid w:val="005309CD"/>
    <w:rsid w:val="00532897"/>
    <w:rsid w:val="00540AE3"/>
    <w:rsid w:val="00540C93"/>
    <w:rsid w:val="00547741"/>
    <w:rsid w:val="00550585"/>
    <w:rsid w:val="00550C62"/>
    <w:rsid w:val="00551651"/>
    <w:rsid w:val="005538F3"/>
    <w:rsid w:val="0055410C"/>
    <w:rsid w:val="00555308"/>
    <w:rsid w:val="00561E5F"/>
    <w:rsid w:val="00562706"/>
    <w:rsid w:val="005634AB"/>
    <w:rsid w:val="00565CE4"/>
    <w:rsid w:val="00566C8E"/>
    <w:rsid w:val="00573796"/>
    <w:rsid w:val="0057573D"/>
    <w:rsid w:val="00585E1A"/>
    <w:rsid w:val="00595D7D"/>
    <w:rsid w:val="005A18E9"/>
    <w:rsid w:val="005A2F18"/>
    <w:rsid w:val="005B12D9"/>
    <w:rsid w:val="005B282B"/>
    <w:rsid w:val="005C1128"/>
    <w:rsid w:val="005C55A0"/>
    <w:rsid w:val="005D2E37"/>
    <w:rsid w:val="005D5CC9"/>
    <w:rsid w:val="005E6E26"/>
    <w:rsid w:val="005F6C53"/>
    <w:rsid w:val="0060293F"/>
    <w:rsid w:val="00606A91"/>
    <w:rsid w:val="00606DE0"/>
    <w:rsid w:val="00607838"/>
    <w:rsid w:val="00607C19"/>
    <w:rsid w:val="00611C30"/>
    <w:rsid w:val="0061269C"/>
    <w:rsid w:val="00624472"/>
    <w:rsid w:val="006328FC"/>
    <w:rsid w:val="006362F9"/>
    <w:rsid w:val="0064556F"/>
    <w:rsid w:val="00646738"/>
    <w:rsid w:val="006517F0"/>
    <w:rsid w:val="006534F6"/>
    <w:rsid w:val="00662288"/>
    <w:rsid w:val="00666F45"/>
    <w:rsid w:val="006720F5"/>
    <w:rsid w:val="00677609"/>
    <w:rsid w:val="00677841"/>
    <w:rsid w:val="006870CE"/>
    <w:rsid w:val="00687323"/>
    <w:rsid w:val="006936A7"/>
    <w:rsid w:val="006964A1"/>
    <w:rsid w:val="00696A91"/>
    <w:rsid w:val="006A01B7"/>
    <w:rsid w:val="006A25DB"/>
    <w:rsid w:val="006C4533"/>
    <w:rsid w:val="006C53C5"/>
    <w:rsid w:val="006D0F72"/>
    <w:rsid w:val="006E15AC"/>
    <w:rsid w:val="006F030B"/>
    <w:rsid w:val="006F2B41"/>
    <w:rsid w:val="00702BD4"/>
    <w:rsid w:val="007057C7"/>
    <w:rsid w:val="007076BA"/>
    <w:rsid w:val="00707C35"/>
    <w:rsid w:val="00710304"/>
    <w:rsid w:val="00712435"/>
    <w:rsid w:val="00714EBC"/>
    <w:rsid w:val="00722783"/>
    <w:rsid w:val="00725A62"/>
    <w:rsid w:val="00726B8E"/>
    <w:rsid w:val="0073350B"/>
    <w:rsid w:val="00735154"/>
    <w:rsid w:val="00735684"/>
    <w:rsid w:val="00742AEB"/>
    <w:rsid w:val="007430C4"/>
    <w:rsid w:val="00753D0A"/>
    <w:rsid w:val="00754EFA"/>
    <w:rsid w:val="00760DB4"/>
    <w:rsid w:val="00762EE2"/>
    <w:rsid w:val="00764234"/>
    <w:rsid w:val="00764B88"/>
    <w:rsid w:val="00766DB5"/>
    <w:rsid w:val="00767B04"/>
    <w:rsid w:val="00774976"/>
    <w:rsid w:val="00776708"/>
    <w:rsid w:val="00791BF8"/>
    <w:rsid w:val="007926B8"/>
    <w:rsid w:val="007A211F"/>
    <w:rsid w:val="007D0C67"/>
    <w:rsid w:val="007D4FFB"/>
    <w:rsid w:val="007D50C2"/>
    <w:rsid w:val="007D5793"/>
    <w:rsid w:val="007D6AE7"/>
    <w:rsid w:val="007E3352"/>
    <w:rsid w:val="007E5BFE"/>
    <w:rsid w:val="007F05CE"/>
    <w:rsid w:val="007F5DDA"/>
    <w:rsid w:val="007F7D36"/>
    <w:rsid w:val="00800B5F"/>
    <w:rsid w:val="00824FA1"/>
    <w:rsid w:val="00832020"/>
    <w:rsid w:val="00834032"/>
    <w:rsid w:val="008411EE"/>
    <w:rsid w:val="0084183E"/>
    <w:rsid w:val="00855E2A"/>
    <w:rsid w:val="008610F3"/>
    <w:rsid w:val="0086216A"/>
    <w:rsid w:val="00863BAB"/>
    <w:rsid w:val="00864F6F"/>
    <w:rsid w:val="008658AD"/>
    <w:rsid w:val="008673AA"/>
    <w:rsid w:val="00867758"/>
    <w:rsid w:val="00872650"/>
    <w:rsid w:val="00872E42"/>
    <w:rsid w:val="00881646"/>
    <w:rsid w:val="0088740F"/>
    <w:rsid w:val="008876EA"/>
    <w:rsid w:val="00897A26"/>
    <w:rsid w:val="008A1BE7"/>
    <w:rsid w:val="008A5080"/>
    <w:rsid w:val="008A7730"/>
    <w:rsid w:val="008B0C2B"/>
    <w:rsid w:val="008B2CAA"/>
    <w:rsid w:val="008C2B85"/>
    <w:rsid w:val="008C300D"/>
    <w:rsid w:val="008C4DD4"/>
    <w:rsid w:val="008C56AF"/>
    <w:rsid w:val="008C61E0"/>
    <w:rsid w:val="008C683D"/>
    <w:rsid w:val="008D1025"/>
    <w:rsid w:val="008D380E"/>
    <w:rsid w:val="008D6356"/>
    <w:rsid w:val="008E00FD"/>
    <w:rsid w:val="008E0CC0"/>
    <w:rsid w:val="008E36B0"/>
    <w:rsid w:val="008E697F"/>
    <w:rsid w:val="008F0F60"/>
    <w:rsid w:val="008F55F1"/>
    <w:rsid w:val="008F74A5"/>
    <w:rsid w:val="0091051C"/>
    <w:rsid w:val="009223EA"/>
    <w:rsid w:val="00922966"/>
    <w:rsid w:val="00932FCE"/>
    <w:rsid w:val="00933471"/>
    <w:rsid w:val="00944EA8"/>
    <w:rsid w:val="00945760"/>
    <w:rsid w:val="00947FCF"/>
    <w:rsid w:val="00950397"/>
    <w:rsid w:val="009639D9"/>
    <w:rsid w:val="009640F9"/>
    <w:rsid w:val="0096666D"/>
    <w:rsid w:val="009735DC"/>
    <w:rsid w:val="0098786A"/>
    <w:rsid w:val="009904CD"/>
    <w:rsid w:val="009952F6"/>
    <w:rsid w:val="009A0284"/>
    <w:rsid w:val="009A1BA4"/>
    <w:rsid w:val="009A5A18"/>
    <w:rsid w:val="009A76E6"/>
    <w:rsid w:val="009B1693"/>
    <w:rsid w:val="009B3C31"/>
    <w:rsid w:val="009B5C24"/>
    <w:rsid w:val="009B70A3"/>
    <w:rsid w:val="009B7326"/>
    <w:rsid w:val="009C2165"/>
    <w:rsid w:val="009C5AEF"/>
    <w:rsid w:val="009D7683"/>
    <w:rsid w:val="009E5B73"/>
    <w:rsid w:val="009E5D1F"/>
    <w:rsid w:val="009E6695"/>
    <w:rsid w:val="009F5FCE"/>
    <w:rsid w:val="00A018EC"/>
    <w:rsid w:val="00A07AEE"/>
    <w:rsid w:val="00A12787"/>
    <w:rsid w:val="00A1558C"/>
    <w:rsid w:val="00A22958"/>
    <w:rsid w:val="00A25B13"/>
    <w:rsid w:val="00A3436B"/>
    <w:rsid w:val="00A43AA6"/>
    <w:rsid w:val="00A47DC7"/>
    <w:rsid w:val="00A5487A"/>
    <w:rsid w:val="00A56681"/>
    <w:rsid w:val="00A62EFB"/>
    <w:rsid w:val="00A6388E"/>
    <w:rsid w:val="00A641F1"/>
    <w:rsid w:val="00A65AAC"/>
    <w:rsid w:val="00A66E36"/>
    <w:rsid w:val="00A67E69"/>
    <w:rsid w:val="00A71291"/>
    <w:rsid w:val="00A77CF0"/>
    <w:rsid w:val="00A845A3"/>
    <w:rsid w:val="00A91104"/>
    <w:rsid w:val="00A95442"/>
    <w:rsid w:val="00AA156F"/>
    <w:rsid w:val="00AA1A4E"/>
    <w:rsid w:val="00AA3A28"/>
    <w:rsid w:val="00AA4CEB"/>
    <w:rsid w:val="00AB57B6"/>
    <w:rsid w:val="00AB7C18"/>
    <w:rsid w:val="00AC08BA"/>
    <w:rsid w:val="00AC26F5"/>
    <w:rsid w:val="00AC4C10"/>
    <w:rsid w:val="00AC7680"/>
    <w:rsid w:val="00AD03A6"/>
    <w:rsid w:val="00AD06BB"/>
    <w:rsid w:val="00AD15DE"/>
    <w:rsid w:val="00AD162F"/>
    <w:rsid w:val="00AD5EE8"/>
    <w:rsid w:val="00AE2734"/>
    <w:rsid w:val="00AF6003"/>
    <w:rsid w:val="00AF651C"/>
    <w:rsid w:val="00B12460"/>
    <w:rsid w:val="00B173F4"/>
    <w:rsid w:val="00B35AD7"/>
    <w:rsid w:val="00B37711"/>
    <w:rsid w:val="00B3782D"/>
    <w:rsid w:val="00B43EA9"/>
    <w:rsid w:val="00B451FC"/>
    <w:rsid w:val="00B53DDF"/>
    <w:rsid w:val="00B549B0"/>
    <w:rsid w:val="00B55DBC"/>
    <w:rsid w:val="00B61FF7"/>
    <w:rsid w:val="00B65FE5"/>
    <w:rsid w:val="00B66880"/>
    <w:rsid w:val="00B73A1F"/>
    <w:rsid w:val="00B84D8A"/>
    <w:rsid w:val="00B85065"/>
    <w:rsid w:val="00B90D0E"/>
    <w:rsid w:val="00B938FD"/>
    <w:rsid w:val="00B9493C"/>
    <w:rsid w:val="00B97644"/>
    <w:rsid w:val="00BA13BE"/>
    <w:rsid w:val="00BA34EE"/>
    <w:rsid w:val="00BA386C"/>
    <w:rsid w:val="00BA7249"/>
    <w:rsid w:val="00BA7E39"/>
    <w:rsid w:val="00BB73CB"/>
    <w:rsid w:val="00BC2A51"/>
    <w:rsid w:val="00BC2B2E"/>
    <w:rsid w:val="00BC7230"/>
    <w:rsid w:val="00BD2F37"/>
    <w:rsid w:val="00BD75BD"/>
    <w:rsid w:val="00BE5D4B"/>
    <w:rsid w:val="00BF08FC"/>
    <w:rsid w:val="00BF16E3"/>
    <w:rsid w:val="00BF5DC8"/>
    <w:rsid w:val="00C004E8"/>
    <w:rsid w:val="00C10A29"/>
    <w:rsid w:val="00C13771"/>
    <w:rsid w:val="00C20FC9"/>
    <w:rsid w:val="00C230F3"/>
    <w:rsid w:val="00C26000"/>
    <w:rsid w:val="00C26AEF"/>
    <w:rsid w:val="00C31EE7"/>
    <w:rsid w:val="00C32384"/>
    <w:rsid w:val="00C34B05"/>
    <w:rsid w:val="00C363E4"/>
    <w:rsid w:val="00C366D8"/>
    <w:rsid w:val="00C46994"/>
    <w:rsid w:val="00C5425F"/>
    <w:rsid w:val="00C6171C"/>
    <w:rsid w:val="00C6355E"/>
    <w:rsid w:val="00C709B6"/>
    <w:rsid w:val="00C7222F"/>
    <w:rsid w:val="00C77042"/>
    <w:rsid w:val="00C77964"/>
    <w:rsid w:val="00C80149"/>
    <w:rsid w:val="00C82F73"/>
    <w:rsid w:val="00C83CF6"/>
    <w:rsid w:val="00C873ED"/>
    <w:rsid w:val="00C97283"/>
    <w:rsid w:val="00CA02CF"/>
    <w:rsid w:val="00CA15AB"/>
    <w:rsid w:val="00CA1789"/>
    <w:rsid w:val="00CA4D99"/>
    <w:rsid w:val="00CA6487"/>
    <w:rsid w:val="00CB1284"/>
    <w:rsid w:val="00CB142A"/>
    <w:rsid w:val="00CC27D4"/>
    <w:rsid w:val="00CC27F5"/>
    <w:rsid w:val="00CD1D0F"/>
    <w:rsid w:val="00CD284D"/>
    <w:rsid w:val="00CD2BF6"/>
    <w:rsid w:val="00CD6757"/>
    <w:rsid w:val="00CD6AC8"/>
    <w:rsid w:val="00CE2B09"/>
    <w:rsid w:val="00D05919"/>
    <w:rsid w:val="00D102BC"/>
    <w:rsid w:val="00D127F3"/>
    <w:rsid w:val="00D1565B"/>
    <w:rsid w:val="00D1640C"/>
    <w:rsid w:val="00D17825"/>
    <w:rsid w:val="00D1792F"/>
    <w:rsid w:val="00D20589"/>
    <w:rsid w:val="00D21C32"/>
    <w:rsid w:val="00D26097"/>
    <w:rsid w:val="00D26127"/>
    <w:rsid w:val="00D31072"/>
    <w:rsid w:val="00D344A9"/>
    <w:rsid w:val="00D409D7"/>
    <w:rsid w:val="00D42C4F"/>
    <w:rsid w:val="00D42E6D"/>
    <w:rsid w:val="00D43AA1"/>
    <w:rsid w:val="00D45F99"/>
    <w:rsid w:val="00D54171"/>
    <w:rsid w:val="00D61A5F"/>
    <w:rsid w:val="00D64FCB"/>
    <w:rsid w:val="00D67EEB"/>
    <w:rsid w:val="00D77F47"/>
    <w:rsid w:val="00D85A31"/>
    <w:rsid w:val="00D86D4C"/>
    <w:rsid w:val="00D90348"/>
    <w:rsid w:val="00D91A1F"/>
    <w:rsid w:val="00D953FE"/>
    <w:rsid w:val="00D96253"/>
    <w:rsid w:val="00D963BA"/>
    <w:rsid w:val="00D97BC6"/>
    <w:rsid w:val="00DB2397"/>
    <w:rsid w:val="00DB43B3"/>
    <w:rsid w:val="00DB4F46"/>
    <w:rsid w:val="00DC4F9A"/>
    <w:rsid w:val="00DD072A"/>
    <w:rsid w:val="00DD0A20"/>
    <w:rsid w:val="00DD3A3E"/>
    <w:rsid w:val="00DF796D"/>
    <w:rsid w:val="00E05ACD"/>
    <w:rsid w:val="00E175C8"/>
    <w:rsid w:val="00E22318"/>
    <w:rsid w:val="00E30608"/>
    <w:rsid w:val="00E41433"/>
    <w:rsid w:val="00E422D4"/>
    <w:rsid w:val="00E442B4"/>
    <w:rsid w:val="00E50998"/>
    <w:rsid w:val="00E67932"/>
    <w:rsid w:val="00E71587"/>
    <w:rsid w:val="00E71EDC"/>
    <w:rsid w:val="00E73B2C"/>
    <w:rsid w:val="00E74D56"/>
    <w:rsid w:val="00E75724"/>
    <w:rsid w:val="00E83DB7"/>
    <w:rsid w:val="00E91524"/>
    <w:rsid w:val="00E97396"/>
    <w:rsid w:val="00EA2E8C"/>
    <w:rsid w:val="00EA3B92"/>
    <w:rsid w:val="00EA630E"/>
    <w:rsid w:val="00EB4134"/>
    <w:rsid w:val="00EB66E0"/>
    <w:rsid w:val="00EB7242"/>
    <w:rsid w:val="00EC6797"/>
    <w:rsid w:val="00EC73FB"/>
    <w:rsid w:val="00ED102A"/>
    <w:rsid w:val="00ED45DA"/>
    <w:rsid w:val="00ED500A"/>
    <w:rsid w:val="00ED6148"/>
    <w:rsid w:val="00ED6680"/>
    <w:rsid w:val="00ED7568"/>
    <w:rsid w:val="00EE476F"/>
    <w:rsid w:val="00EF0F98"/>
    <w:rsid w:val="00EF75C2"/>
    <w:rsid w:val="00EF775E"/>
    <w:rsid w:val="00F00659"/>
    <w:rsid w:val="00F121E0"/>
    <w:rsid w:val="00F15584"/>
    <w:rsid w:val="00F1690A"/>
    <w:rsid w:val="00F16AE7"/>
    <w:rsid w:val="00F174A9"/>
    <w:rsid w:val="00F26662"/>
    <w:rsid w:val="00F46998"/>
    <w:rsid w:val="00F5244C"/>
    <w:rsid w:val="00F53EE3"/>
    <w:rsid w:val="00F60695"/>
    <w:rsid w:val="00F72A48"/>
    <w:rsid w:val="00F767CB"/>
    <w:rsid w:val="00F81441"/>
    <w:rsid w:val="00F81F04"/>
    <w:rsid w:val="00F830AB"/>
    <w:rsid w:val="00F91ABB"/>
    <w:rsid w:val="00F91B80"/>
    <w:rsid w:val="00F92F74"/>
    <w:rsid w:val="00FB7CCC"/>
    <w:rsid w:val="00FC224B"/>
    <w:rsid w:val="00FD2757"/>
    <w:rsid w:val="00FE7156"/>
    <w:rsid w:val="00FF050F"/>
    <w:rsid w:val="00FF2A2E"/>
    <w:rsid w:val="00FF3A52"/>
    <w:rsid w:val="00FF4A38"/>
    <w:rsid w:val="00FF6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6F176"/>
  <w15:chartTrackingRefBased/>
  <w15:docId w15:val="{6E9DDBDD-FFAE-4AD7-948A-FCD5B2DB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5AAC"/>
    <w:pPr>
      <w:ind w:left="720"/>
      <w:contextualSpacing/>
    </w:pPr>
  </w:style>
  <w:style w:type="paragraph" w:styleId="stbilgi">
    <w:name w:val="header"/>
    <w:basedOn w:val="Normal"/>
    <w:link w:val="stbilgiChar"/>
    <w:uiPriority w:val="99"/>
    <w:unhideWhenUsed/>
    <w:rsid w:val="0067784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77841"/>
  </w:style>
  <w:style w:type="paragraph" w:styleId="Altbilgi">
    <w:name w:val="footer"/>
    <w:basedOn w:val="Normal"/>
    <w:link w:val="AltbilgiChar"/>
    <w:uiPriority w:val="99"/>
    <w:unhideWhenUsed/>
    <w:rsid w:val="0067784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77841"/>
  </w:style>
  <w:style w:type="paragraph" w:styleId="BalonMetni">
    <w:name w:val="Balloon Text"/>
    <w:basedOn w:val="Normal"/>
    <w:link w:val="BalonMetniChar"/>
    <w:uiPriority w:val="99"/>
    <w:semiHidden/>
    <w:unhideWhenUsed/>
    <w:rsid w:val="002B4D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6346">
      <w:bodyDiv w:val="1"/>
      <w:marLeft w:val="0"/>
      <w:marRight w:val="0"/>
      <w:marTop w:val="0"/>
      <w:marBottom w:val="0"/>
      <w:divBdr>
        <w:top w:val="none" w:sz="0" w:space="0" w:color="auto"/>
        <w:left w:val="none" w:sz="0" w:space="0" w:color="auto"/>
        <w:bottom w:val="none" w:sz="0" w:space="0" w:color="auto"/>
        <w:right w:val="none" w:sz="0" w:space="0" w:color="auto"/>
      </w:divBdr>
    </w:div>
    <w:div w:id="215630744">
      <w:bodyDiv w:val="1"/>
      <w:marLeft w:val="0"/>
      <w:marRight w:val="0"/>
      <w:marTop w:val="0"/>
      <w:marBottom w:val="0"/>
      <w:divBdr>
        <w:top w:val="none" w:sz="0" w:space="0" w:color="auto"/>
        <w:left w:val="none" w:sz="0" w:space="0" w:color="auto"/>
        <w:bottom w:val="none" w:sz="0" w:space="0" w:color="auto"/>
        <w:right w:val="none" w:sz="0" w:space="0" w:color="auto"/>
      </w:divBdr>
    </w:div>
    <w:div w:id="238175395">
      <w:bodyDiv w:val="1"/>
      <w:marLeft w:val="0"/>
      <w:marRight w:val="0"/>
      <w:marTop w:val="0"/>
      <w:marBottom w:val="0"/>
      <w:divBdr>
        <w:top w:val="none" w:sz="0" w:space="0" w:color="auto"/>
        <w:left w:val="none" w:sz="0" w:space="0" w:color="auto"/>
        <w:bottom w:val="none" w:sz="0" w:space="0" w:color="auto"/>
        <w:right w:val="none" w:sz="0" w:space="0" w:color="auto"/>
      </w:divBdr>
    </w:div>
    <w:div w:id="258610999">
      <w:bodyDiv w:val="1"/>
      <w:marLeft w:val="0"/>
      <w:marRight w:val="0"/>
      <w:marTop w:val="0"/>
      <w:marBottom w:val="0"/>
      <w:divBdr>
        <w:top w:val="none" w:sz="0" w:space="0" w:color="auto"/>
        <w:left w:val="none" w:sz="0" w:space="0" w:color="auto"/>
        <w:bottom w:val="none" w:sz="0" w:space="0" w:color="auto"/>
        <w:right w:val="none" w:sz="0" w:space="0" w:color="auto"/>
      </w:divBdr>
    </w:div>
    <w:div w:id="925186578">
      <w:bodyDiv w:val="1"/>
      <w:marLeft w:val="0"/>
      <w:marRight w:val="0"/>
      <w:marTop w:val="0"/>
      <w:marBottom w:val="0"/>
      <w:divBdr>
        <w:top w:val="none" w:sz="0" w:space="0" w:color="auto"/>
        <w:left w:val="none" w:sz="0" w:space="0" w:color="auto"/>
        <w:bottom w:val="none" w:sz="0" w:space="0" w:color="auto"/>
        <w:right w:val="none" w:sz="0" w:space="0" w:color="auto"/>
      </w:divBdr>
    </w:div>
    <w:div w:id="971718283">
      <w:bodyDiv w:val="1"/>
      <w:marLeft w:val="0"/>
      <w:marRight w:val="0"/>
      <w:marTop w:val="0"/>
      <w:marBottom w:val="0"/>
      <w:divBdr>
        <w:top w:val="none" w:sz="0" w:space="0" w:color="auto"/>
        <w:left w:val="none" w:sz="0" w:space="0" w:color="auto"/>
        <w:bottom w:val="none" w:sz="0" w:space="0" w:color="auto"/>
        <w:right w:val="none" w:sz="0" w:space="0" w:color="auto"/>
      </w:divBdr>
    </w:div>
    <w:div w:id="1161657763">
      <w:bodyDiv w:val="1"/>
      <w:marLeft w:val="0"/>
      <w:marRight w:val="0"/>
      <w:marTop w:val="0"/>
      <w:marBottom w:val="0"/>
      <w:divBdr>
        <w:top w:val="none" w:sz="0" w:space="0" w:color="auto"/>
        <w:left w:val="none" w:sz="0" w:space="0" w:color="auto"/>
        <w:bottom w:val="none" w:sz="0" w:space="0" w:color="auto"/>
        <w:right w:val="none" w:sz="0" w:space="0" w:color="auto"/>
      </w:divBdr>
    </w:div>
    <w:div w:id="1339382385">
      <w:bodyDiv w:val="1"/>
      <w:marLeft w:val="0"/>
      <w:marRight w:val="0"/>
      <w:marTop w:val="0"/>
      <w:marBottom w:val="0"/>
      <w:divBdr>
        <w:top w:val="none" w:sz="0" w:space="0" w:color="auto"/>
        <w:left w:val="none" w:sz="0" w:space="0" w:color="auto"/>
        <w:bottom w:val="none" w:sz="0" w:space="0" w:color="auto"/>
        <w:right w:val="none" w:sz="0" w:space="0" w:color="auto"/>
      </w:divBdr>
    </w:div>
    <w:div w:id="1439134675">
      <w:bodyDiv w:val="1"/>
      <w:marLeft w:val="0"/>
      <w:marRight w:val="0"/>
      <w:marTop w:val="0"/>
      <w:marBottom w:val="0"/>
      <w:divBdr>
        <w:top w:val="none" w:sz="0" w:space="0" w:color="auto"/>
        <w:left w:val="none" w:sz="0" w:space="0" w:color="auto"/>
        <w:bottom w:val="none" w:sz="0" w:space="0" w:color="auto"/>
        <w:right w:val="none" w:sz="0" w:space="0" w:color="auto"/>
      </w:divBdr>
    </w:div>
    <w:div w:id="1537694865">
      <w:bodyDiv w:val="1"/>
      <w:marLeft w:val="0"/>
      <w:marRight w:val="0"/>
      <w:marTop w:val="0"/>
      <w:marBottom w:val="0"/>
      <w:divBdr>
        <w:top w:val="none" w:sz="0" w:space="0" w:color="auto"/>
        <w:left w:val="none" w:sz="0" w:space="0" w:color="auto"/>
        <w:bottom w:val="none" w:sz="0" w:space="0" w:color="auto"/>
        <w:right w:val="none" w:sz="0" w:space="0" w:color="auto"/>
      </w:divBdr>
    </w:div>
    <w:div w:id="1621572299">
      <w:bodyDiv w:val="1"/>
      <w:marLeft w:val="0"/>
      <w:marRight w:val="0"/>
      <w:marTop w:val="0"/>
      <w:marBottom w:val="0"/>
      <w:divBdr>
        <w:top w:val="none" w:sz="0" w:space="0" w:color="auto"/>
        <w:left w:val="none" w:sz="0" w:space="0" w:color="auto"/>
        <w:bottom w:val="none" w:sz="0" w:space="0" w:color="auto"/>
        <w:right w:val="none" w:sz="0" w:space="0" w:color="auto"/>
      </w:divBdr>
    </w:div>
    <w:div w:id="1688410125">
      <w:bodyDiv w:val="1"/>
      <w:marLeft w:val="0"/>
      <w:marRight w:val="0"/>
      <w:marTop w:val="0"/>
      <w:marBottom w:val="0"/>
      <w:divBdr>
        <w:top w:val="none" w:sz="0" w:space="0" w:color="auto"/>
        <w:left w:val="none" w:sz="0" w:space="0" w:color="auto"/>
        <w:bottom w:val="none" w:sz="0" w:space="0" w:color="auto"/>
        <w:right w:val="none" w:sz="0" w:space="0" w:color="auto"/>
      </w:divBdr>
    </w:div>
    <w:div w:id="1698890800">
      <w:bodyDiv w:val="1"/>
      <w:marLeft w:val="0"/>
      <w:marRight w:val="0"/>
      <w:marTop w:val="0"/>
      <w:marBottom w:val="0"/>
      <w:divBdr>
        <w:top w:val="none" w:sz="0" w:space="0" w:color="auto"/>
        <w:left w:val="none" w:sz="0" w:space="0" w:color="auto"/>
        <w:bottom w:val="none" w:sz="0" w:space="0" w:color="auto"/>
        <w:right w:val="none" w:sz="0" w:space="0" w:color="auto"/>
      </w:divBdr>
    </w:div>
    <w:div w:id="1724518757">
      <w:bodyDiv w:val="1"/>
      <w:marLeft w:val="0"/>
      <w:marRight w:val="0"/>
      <w:marTop w:val="0"/>
      <w:marBottom w:val="0"/>
      <w:divBdr>
        <w:top w:val="none" w:sz="0" w:space="0" w:color="auto"/>
        <w:left w:val="none" w:sz="0" w:space="0" w:color="auto"/>
        <w:bottom w:val="none" w:sz="0" w:space="0" w:color="auto"/>
        <w:right w:val="none" w:sz="0" w:space="0" w:color="auto"/>
      </w:divBdr>
    </w:div>
    <w:div w:id="17258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8E865-3FB7-4E39-8ABD-B87DA3F6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5476</TotalTime>
  <Pages>24</Pages>
  <Words>5523</Words>
  <Characters>31485</Characters>
  <Application>Microsoft Office Word</Application>
  <DocSecurity>0</DocSecurity>
  <Lines>262</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Orbay</dc:creator>
  <cp:keywords/>
  <dc:description/>
  <cp:lastModifiedBy>Burak Demirkaya</cp:lastModifiedBy>
  <cp:revision>293</cp:revision>
  <cp:lastPrinted>2022-02-10T10:44:00Z</cp:lastPrinted>
  <dcterms:created xsi:type="dcterms:W3CDTF">2021-07-07T10:10:00Z</dcterms:created>
  <dcterms:modified xsi:type="dcterms:W3CDTF">2022-02-22T07:47:00Z</dcterms:modified>
</cp:coreProperties>
</file>