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38" w:rsidRDefault="009F6338" w:rsidP="009F6338">
      <w:pPr>
        <w:spacing w:after="0" w:line="240" w:lineRule="auto"/>
        <w:rPr>
          <w:rFonts w:ascii="Courier New" w:hAnsi="Courier New" w:cs="Courier New"/>
          <w:sz w:val="24"/>
          <w:szCs w:val="24"/>
        </w:rPr>
      </w:pPr>
      <w:r>
        <w:rPr>
          <w:rFonts w:ascii="Courier New" w:hAnsi="Courier New" w:cs="Courier New"/>
          <w:sz w:val="24"/>
          <w:szCs w:val="24"/>
        </w:rPr>
        <w:t>D.2/2020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Ceza No: 48/2016</w:t>
      </w: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(Gazimağusa Ağır Ceza Dava No: 796/2015)</w:t>
      </w:r>
    </w:p>
    <w:p w:rsidR="009F6338" w:rsidRDefault="009F6338" w:rsidP="009F6338">
      <w:pPr>
        <w:spacing w:after="0" w:line="360" w:lineRule="auto"/>
        <w:contextualSpacing/>
        <w:rPr>
          <w:rFonts w:ascii="Courier New" w:hAnsi="Courier New" w:cs="Courier New"/>
          <w:sz w:val="24"/>
          <w:szCs w:val="24"/>
        </w:rPr>
      </w:pPr>
    </w:p>
    <w:p w:rsidR="009F6338" w:rsidRDefault="009F6338" w:rsidP="009F6338">
      <w:pPr>
        <w:spacing w:after="0" w:line="360" w:lineRule="auto"/>
        <w:contextualSpacing/>
        <w:rPr>
          <w:rFonts w:ascii="Courier New" w:hAnsi="Courier New" w:cs="Courier New"/>
          <w:sz w:val="24"/>
          <w:szCs w:val="24"/>
        </w:rPr>
      </w:pP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9F6338" w:rsidRDefault="009F6338" w:rsidP="009F6338">
      <w:pPr>
        <w:spacing w:after="0" w:line="360" w:lineRule="auto"/>
        <w:contextualSpacing/>
        <w:rPr>
          <w:rFonts w:ascii="Courier New" w:hAnsi="Courier New" w:cs="Courier New"/>
        </w:rPr>
      </w:pPr>
      <w:r w:rsidRPr="003A20C7">
        <w:rPr>
          <w:rFonts w:ascii="Courier New" w:hAnsi="Courier New" w:cs="Courier New"/>
        </w:rPr>
        <w:t>Mahkeme Heyeti: Gülden Çiftçioğlu, Bertan Özerdağ, Beril Çağdal</w:t>
      </w:r>
    </w:p>
    <w:p w:rsidR="009F6338" w:rsidRPr="003A20C7" w:rsidRDefault="009F6338" w:rsidP="009F6338">
      <w:pPr>
        <w:spacing w:after="0" w:line="360" w:lineRule="auto"/>
        <w:contextualSpacing/>
        <w:rPr>
          <w:rFonts w:ascii="Courier New" w:hAnsi="Courier New" w:cs="Courier New"/>
        </w:rPr>
      </w:pP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İstinaf Eden: Soner Öğer, Merkezi Cezaevi – Lefkoşa</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 No.2)</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Aleyhine istinaf edilen: KKTC Başsavcısı – Lefkoşa.</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r>
        <w:rPr>
          <w:rFonts w:ascii="Courier New" w:hAnsi="Courier New" w:cs="Courier New"/>
          <w:sz w:val="24"/>
          <w:szCs w:val="24"/>
        </w:rPr>
        <w:tab/>
      </w:r>
    </w:p>
    <w:p w:rsidR="009F6338" w:rsidRDefault="009F6338" w:rsidP="009F6338">
      <w:pPr>
        <w:spacing w:after="0" w:line="360" w:lineRule="auto"/>
        <w:rPr>
          <w:rFonts w:ascii="Courier New" w:hAnsi="Courier New" w:cs="Courier New"/>
          <w:sz w:val="24"/>
          <w:szCs w:val="24"/>
        </w:rPr>
      </w:pP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9F6338" w:rsidRDefault="009F6338" w:rsidP="009F6338">
      <w:pPr>
        <w:spacing w:after="0" w:line="360" w:lineRule="auto"/>
        <w:contextualSpacing/>
        <w:rPr>
          <w:rFonts w:ascii="Courier New" w:hAnsi="Courier New" w:cs="Courier New"/>
          <w:sz w:val="24"/>
          <w:szCs w:val="24"/>
        </w:rPr>
      </w:pP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İstinaf eden namına: Avukat Öncel Polili</w:t>
      </w: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Aleyhine istinaf edil</w:t>
      </w:r>
      <w:r w:rsidR="003144C8">
        <w:rPr>
          <w:rFonts w:ascii="Courier New" w:hAnsi="Courier New" w:cs="Courier New"/>
          <w:sz w:val="24"/>
          <w:szCs w:val="24"/>
        </w:rPr>
        <w:t xml:space="preserve">en namına: </w:t>
      </w:r>
      <w:bookmarkStart w:id="0" w:name="_GoBack"/>
      <w:bookmarkEnd w:id="0"/>
      <w:r w:rsidR="003144C8">
        <w:rPr>
          <w:rFonts w:ascii="Courier New" w:hAnsi="Courier New" w:cs="Courier New"/>
          <w:sz w:val="24"/>
          <w:szCs w:val="24"/>
        </w:rPr>
        <w:t>Savcı Ahmet Özlemler</w:t>
      </w:r>
      <w:r>
        <w:rPr>
          <w:rFonts w:ascii="Courier New" w:hAnsi="Courier New" w:cs="Courier New"/>
          <w:sz w:val="24"/>
          <w:szCs w:val="24"/>
        </w:rPr>
        <w:t>.</w:t>
      </w:r>
    </w:p>
    <w:p w:rsidR="009F6338" w:rsidRDefault="009F6338" w:rsidP="009F6338">
      <w:pPr>
        <w:spacing w:after="0" w:line="360" w:lineRule="auto"/>
        <w:contextualSpacing/>
        <w:rPr>
          <w:rFonts w:ascii="Courier New" w:hAnsi="Courier New" w:cs="Courier New"/>
          <w:sz w:val="24"/>
          <w:szCs w:val="24"/>
        </w:rPr>
      </w:pPr>
    </w:p>
    <w:p w:rsidR="009F6338" w:rsidRDefault="009F6338" w:rsidP="009F6338">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F6338" w:rsidRPr="00962B27" w:rsidRDefault="009F6338" w:rsidP="009F6338">
      <w:pPr>
        <w:spacing w:line="240" w:lineRule="auto"/>
        <w:contextualSpacing/>
        <w:rPr>
          <w:rFonts w:ascii="Courier New" w:hAnsi="Courier New" w:cs="Courier New"/>
          <w:sz w:val="24"/>
          <w:szCs w:val="24"/>
        </w:rPr>
      </w:pPr>
      <w:r w:rsidRPr="00962B27">
        <w:rPr>
          <w:rFonts w:ascii="Courier New" w:hAnsi="Courier New" w:cs="Courier New"/>
          <w:sz w:val="24"/>
          <w:szCs w:val="24"/>
        </w:rPr>
        <w:t xml:space="preserve">Gazimağusa Ağır Ceza Mahkemesi Başkanı Duriye Elkıran, Kıdemli Yargıç Hasan Dağlı ve Yargıç Mesut Mesutoğlu’nun, 796/2015 sayılı davada, 14.04.2016 tarihinde verdikleri </w:t>
      </w:r>
      <w:r>
        <w:rPr>
          <w:rFonts w:ascii="Courier New" w:hAnsi="Courier New" w:cs="Courier New"/>
          <w:sz w:val="24"/>
          <w:szCs w:val="24"/>
        </w:rPr>
        <w:t xml:space="preserve">mahkûmiyet ve 19.4.2016 tarihinde verdikleri cezaya karşı; </w:t>
      </w:r>
      <w:r w:rsidRPr="00962B27">
        <w:rPr>
          <w:rFonts w:ascii="Courier New" w:hAnsi="Courier New" w:cs="Courier New"/>
          <w:sz w:val="24"/>
          <w:szCs w:val="24"/>
        </w:rPr>
        <w:t>Sanık</w:t>
      </w:r>
      <w:r>
        <w:rPr>
          <w:rFonts w:ascii="Courier New" w:hAnsi="Courier New" w:cs="Courier New"/>
          <w:sz w:val="24"/>
          <w:szCs w:val="24"/>
        </w:rPr>
        <w:t xml:space="preserve"> No.2 </w:t>
      </w:r>
      <w:r w:rsidRPr="00962B27">
        <w:rPr>
          <w:rFonts w:ascii="Courier New" w:hAnsi="Courier New" w:cs="Courier New"/>
          <w:sz w:val="24"/>
          <w:szCs w:val="24"/>
        </w:rPr>
        <w:t>tarafından yapılan istinaftır.</w:t>
      </w:r>
    </w:p>
    <w:p w:rsidR="009F6338" w:rsidRDefault="009F6338" w:rsidP="009F6338">
      <w:pPr>
        <w:rPr>
          <w:rFonts w:ascii="Courier New" w:hAnsi="Courier New" w:cs="Courier New"/>
          <w:sz w:val="24"/>
          <w:szCs w:val="24"/>
        </w:rPr>
      </w:pPr>
    </w:p>
    <w:p w:rsidR="009F6338" w:rsidRDefault="009F6338" w:rsidP="009F6338">
      <w:pPr>
        <w:jc w:val="center"/>
        <w:rPr>
          <w:rFonts w:ascii="Courier New" w:hAnsi="Courier New" w:cs="Courier New"/>
          <w:b/>
          <w:sz w:val="24"/>
          <w:szCs w:val="24"/>
          <w:u w:val="single"/>
        </w:rPr>
      </w:pPr>
      <w:r w:rsidRPr="0039285C">
        <w:rPr>
          <w:rFonts w:ascii="Courier New" w:hAnsi="Courier New" w:cs="Courier New"/>
          <w:b/>
          <w:sz w:val="24"/>
          <w:szCs w:val="24"/>
          <w:u w:val="single"/>
        </w:rPr>
        <w:t>K A R A R</w:t>
      </w:r>
    </w:p>
    <w:p w:rsidR="009F6338" w:rsidRPr="0039285C" w:rsidRDefault="009F6338" w:rsidP="009F6338">
      <w:pPr>
        <w:jc w:val="center"/>
        <w:rPr>
          <w:rFonts w:ascii="Courier New" w:hAnsi="Courier New" w:cs="Courier New"/>
          <w:b/>
          <w:sz w:val="24"/>
          <w:szCs w:val="24"/>
          <w:u w:val="single"/>
        </w:rPr>
      </w:pPr>
    </w:p>
    <w:p w:rsidR="009F6338" w:rsidRDefault="009F6338" w:rsidP="009F6338">
      <w:pPr>
        <w:spacing w:line="360" w:lineRule="auto"/>
        <w:rPr>
          <w:rFonts w:ascii="Courier New" w:hAnsi="Courier New" w:cs="Courier New"/>
          <w:sz w:val="24"/>
          <w:szCs w:val="24"/>
        </w:rPr>
      </w:pPr>
      <w:r>
        <w:rPr>
          <w:rFonts w:ascii="Courier New" w:hAnsi="Courier New" w:cs="Courier New"/>
          <w:b/>
          <w:sz w:val="24"/>
          <w:szCs w:val="24"/>
          <w:u w:val="single"/>
        </w:rPr>
        <w:t xml:space="preserve">Gülden Çiftçioğlu: </w:t>
      </w:r>
      <w:r>
        <w:rPr>
          <w:rFonts w:ascii="Courier New" w:hAnsi="Courier New" w:cs="Courier New"/>
          <w:sz w:val="24"/>
          <w:szCs w:val="24"/>
        </w:rPr>
        <w:t xml:space="preserve">Huzurumuzdaki istinaf Sanık No.2 Soner Öğer tarafından dosyalanmış olup, Alt Mahkemenin 14.4.2016 tarihinde Sanık No.2 aleyhine verdiği mahkûmiyet ve 19.4.2016 tarihinde verdiği ceza takdiri aleyhine yapılmıştır. </w:t>
      </w: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Sanık No.1 Arif Kurt ve İstinaf Eden Sanık No.2 Soner Öğer aleyhine aşağıda tafsilatı verilen davalar getirilmiştir: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F6338" w:rsidRDefault="009F6338" w:rsidP="009F6338">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 (Sanık No 1 aleyhine) 16/77, 54/77, 36/82, 37/89, 38/91 ve 42/04 sayılı Yasalarla tadil olunan 4/72 sayılı Uyuşturucu Maddeler Yasası’nın 2,12,24(1)(a)(2)(B)(3) maddeleri ile 63/73 sayılı Nizamname ile tadil olunan 21/73 sayılı Uyuşturucu Maddeler Nizamnamesi’nin 3,5 ve 25.maddeleri ve yine 4/72 sayılı Yasanın 13(b) maddesine istinaden Bakanlar Kurulu tarafından ısdar edilen 30.06.2011 tarih ve 349/11 sayılı Emirnameye aykırı olarak; 23.01.2015 tarihinde, Gazimağusa kazasına bağlı Atlılar köyünde, ilgili makam tarafından genel olarak yetkilendirilmiş veya ilgili nizam tahtında ruhsatları olmaksızın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Sentetik Cannabinoid türü uyuşturucu maddeyi kanunsuz olarak tasarrufunda bulundurmak;</w:t>
      </w:r>
    </w:p>
    <w:p w:rsidR="009F6338" w:rsidRDefault="009F6338" w:rsidP="009F6338">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 (Sanık No 1 aleyhine) 16/77, 54/77, 36/82, 37/89, 38/91 ve 42/04 sayılı Yasalarla tadil olunan 4/72 sayılı Uyuşturucu Maddeler Yasası’nın 2,12,24(1)(a)(2)(A)(3) maddeleri ile 63/73 sayılı Nizamname ile tadil edilen 21/73 sayılı Uyuşturucu Maddeler Nizamnamesi’nin 3,4(1) maddeleri ile yine 4/72 sayılı ayni yasanın 13(b) maddesine istinaden Bakanlar Kurulu tarafından ısdar edilen 30.06.2011 tarih ve 349/11 sayılı Emirnameye aykırı olarak; birinci davada belirtilen aynı tarih ve yerde, ilgili makam tarafından genel olarak yetkilendirilmiş veya ilgili nizam tahtında ruhsatı olmaksızın toplam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Sentetik Cannabinoid türü uyuşturucu maddeyi Sanık 2 Soner Öğer’den kanunsuz olarak almak;</w:t>
      </w:r>
    </w:p>
    <w:p w:rsidR="009F6338" w:rsidRDefault="009F6338" w:rsidP="009F6338">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 (Sanık No 2 aleyhine) 16/77, 54/77, 36/82, 37/89, 38/91 ve 42/04 sayılı Yasalarla tadil olunan 4/72 sayılı Uyuşturucu Maddeler Yasası’nın 2,12, 24(1)(a)(2)(B)(3) maddeleri ile 63/73 sayılı Nizamname ile tadil olunan 21/73 sayılı Uyuşturucu Maddeler Nizamnamesi’nin 3,5 ve 25. Maddeleri ve yine 4/72 sayılı Yasanın 13(b) maddesine istinaden Bakanlar Kurulu tarafından ısdar edilen 30.06.2011 tarih ve 349/11 sayılı Emirnameye aykırı olarak; 22.01.2015 – 23.01.2015 tarihleri arasında, Gazimağusa kazasına bağlı Atlılar köyünde, ilgili makam tarafından genel olarak yetkilendirilmiş veya ilgili Nizam tahtında ruhsatı olmaksızın, toplam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Sentetik Cannabinoid türü uyuşturucu maddeyi kanunsuz olarak tasarrufunda bulundurmak;</w:t>
      </w:r>
    </w:p>
    <w:p w:rsidR="009F6338" w:rsidRDefault="009F6338" w:rsidP="009F6338">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Dava;(Sanık No 2 aleyhine) 16/77, 54/77, 36/82, 37/89, 38/91 ve 42/04 sayılı Yasalarla tadil olunan 4/72 sayılı Uyuşturucu Maddeler Yasası’nın 2,12,24(1)(a)(2)( C)(3) maddeleri ile 63/73 sayılı Nizamname ile tadil edilen 21/73 sayılı Uyuşturucu Maddeler Nizamnamesi’nin 3,4(1) maddeleri </w:t>
      </w:r>
      <w:r>
        <w:rPr>
          <w:rFonts w:ascii="Courier New" w:hAnsi="Courier New" w:cs="Courier New"/>
          <w:sz w:val="24"/>
          <w:szCs w:val="24"/>
        </w:rPr>
        <w:lastRenderedPageBreak/>
        <w:t xml:space="preserve">ile aynı Yasanın 13(b) maddesine istinaden Bakanlar Kurulu tarafından ısdar edilen 30.06.2011 tarih ve 349/11 sayılı Emirnameye aykırı olarak; birinci davada belirtilen aynı tarih ve yerde, yetkili makam tarafından genel olarak yetkilendirilmiş veya ilgili Nizam tahtında ruhsatı olmaksızın, toplam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Sentetik Cannabinoid türü uyuşturucu maddeyi Sanık 1 Arif Kurt’a kanunsuz olarak vermek.</w:t>
      </w:r>
    </w:p>
    <w:p w:rsidR="009F6338" w:rsidRDefault="009F6338" w:rsidP="009F6338">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Dava; (Sanık No 2 aleyhine) 16/77, 54/77, 36/82, 37/89, 38/91 ve 42/04 sayılı Yasalarla tadil olunan 4/72 sayılı Uyuşturucu Maddeler Yasası’nın 2,12,24(1)(a)(2)(B)(3) maddeleri ile 63/73 sayılı Nizamname ile tadil olunan 21/73 sayılı Uyuşturucu Maddeler Nizamnamesi’nin 3,5 ve 25. maddeleri ve yine 4/72 sayılı Yasanın 13(b) maddesine istinaden Bakanlar Kurulu tarafından ısdar edilen 30.06.2011 tarih ve 349/11 sayılı Emirnameye aykırı olarak; 30.01.2015 tarihinde, Gazimağusa’da ilgili makam tarafından genel olarak yetkilendirilmiş veya ilgili Nizam tahtında ruhsatı olmaksızın toplam 6 miligram ağırlığındaki Sentetik Cannabinoid türü uyuşturucu maddeyi kanunsuz olarak tasarrufunda bulundurmak.</w:t>
      </w:r>
    </w:p>
    <w:p w:rsidR="009F6338" w:rsidRDefault="009F6338" w:rsidP="009F6338">
      <w:pPr>
        <w:spacing w:line="240" w:lineRule="auto"/>
        <w:rPr>
          <w:rFonts w:ascii="Courier New" w:hAnsi="Courier New" w:cs="Courier New"/>
          <w:sz w:val="24"/>
          <w:szCs w:val="24"/>
        </w:rPr>
      </w:pPr>
    </w:p>
    <w:p w:rsidR="009F6338" w:rsidRDefault="009F6338" w:rsidP="009F6338">
      <w:pPr>
        <w:rPr>
          <w:rFonts w:ascii="Courier New" w:hAnsi="Courier New" w:cs="Courier New"/>
          <w:sz w:val="24"/>
          <w:szCs w:val="24"/>
        </w:rPr>
      </w:pPr>
      <w:r>
        <w:rPr>
          <w:rFonts w:ascii="Courier New" w:hAnsi="Courier New" w:cs="Courier New"/>
          <w:sz w:val="24"/>
          <w:szCs w:val="24"/>
        </w:rPr>
        <w:tab/>
        <w:t>Sanık No.1 ve 2 aleyhlerine getirilen davalardan itham edildiğinde, aleyhlerindeki davaları kabul etmemiş ve mesele dinlenmiştir.</w:t>
      </w:r>
    </w:p>
    <w:p w:rsidR="009F6338" w:rsidRDefault="009F6338" w:rsidP="009F6338">
      <w:pPr>
        <w:rPr>
          <w:rFonts w:ascii="Courier New" w:hAnsi="Courier New" w:cs="Courier New"/>
          <w:sz w:val="24"/>
          <w:szCs w:val="24"/>
        </w:rPr>
      </w:pPr>
      <w:r>
        <w:rPr>
          <w:rFonts w:ascii="Courier New" w:hAnsi="Courier New" w:cs="Courier New"/>
          <w:sz w:val="24"/>
          <w:szCs w:val="24"/>
        </w:rPr>
        <w:tab/>
        <w:t>Gazimağusa Ağır Ceza Mahkemesi,huzurunda yapılan yargılama sonucunda Sanık No.1’i aleyhindeki 1. ve 2. davadan mahkûm etmiştir. Sanık No.1’e, birlikte çekilmek üzere, mahkum olduğu 1. davadan (5)yıl süre ile; 2. davadan (5) yıl süre ile hapislik cezası vermiştir. Sanık No.2’yi ise aleyhine getirilen 3. ve 5. davalardan mahkûm etmiş; 4. davadan beraat ettirmiştir. Sanık No.2’ye birlikte çekilmek üzere, mahkûm olduğu 3.davadan (7) yıl süre ile, 5. davadan (1) ay süre ile hapislik cezası verilmiştir.</w:t>
      </w:r>
    </w:p>
    <w:p w:rsidR="009F6338" w:rsidRDefault="009F6338" w:rsidP="009F6338">
      <w:pPr>
        <w:ind w:firstLine="708"/>
        <w:rPr>
          <w:rFonts w:ascii="Courier New" w:hAnsi="Courier New" w:cs="Courier New"/>
          <w:sz w:val="24"/>
          <w:szCs w:val="24"/>
        </w:rPr>
      </w:pPr>
      <w:r>
        <w:rPr>
          <w:rFonts w:ascii="Courier New" w:hAnsi="Courier New" w:cs="Courier New"/>
          <w:sz w:val="24"/>
          <w:szCs w:val="24"/>
        </w:rPr>
        <w:t>Sanık No.2 aleyhindeki karardan, huzurumuzdaki istinafı  dosyalamıştır.</w:t>
      </w:r>
    </w:p>
    <w:p w:rsidR="009F6338" w:rsidRDefault="009F6338" w:rsidP="009F6338">
      <w:pPr>
        <w:ind w:firstLine="708"/>
        <w:rPr>
          <w:rFonts w:ascii="Courier New" w:hAnsi="Courier New" w:cs="Courier New"/>
          <w:sz w:val="24"/>
          <w:szCs w:val="24"/>
        </w:rPr>
      </w:pPr>
    </w:p>
    <w:p w:rsidR="009F6338" w:rsidRDefault="009F6338" w:rsidP="009F6338">
      <w:pPr>
        <w:rPr>
          <w:rFonts w:ascii="Courier New" w:hAnsi="Courier New" w:cs="Courier New"/>
          <w:b/>
          <w:sz w:val="24"/>
          <w:szCs w:val="24"/>
          <w:u w:val="single"/>
        </w:rPr>
      </w:pPr>
      <w:r w:rsidRPr="00083725">
        <w:rPr>
          <w:rFonts w:ascii="Courier New" w:hAnsi="Courier New" w:cs="Courier New"/>
          <w:b/>
          <w:sz w:val="24"/>
          <w:szCs w:val="24"/>
          <w:u w:val="single"/>
        </w:rPr>
        <w:t>İSTİNAF SEBEPLERİ</w:t>
      </w:r>
    </w:p>
    <w:p w:rsidR="009F6338" w:rsidRDefault="009F6338" w:rsidP="009F6338">
      <w:pPr>
        <w:ind w:firstLine="708"/>
        <w:rPr>
          <w:rFonts w:ascii="Courier New" w:hAnsi="Courier New" w:cs="Courier New"/>
          <w:sz w:val="24"/>
          <w:szCs w:val="24"/>
        </w:rPr>
      </w:pPr>
      <w:r>
        <w:rPr>
          <w:rFonts w:ascii="Courier New" w:hAnsi="Courier New" w:cs="Courier New"/>
          <w:sz w:val="24"/>
          <w:szCs w:val="24"/>
        </w:rPr>
        <w:t>Sanık No.2’nin istinaf sebepleri, ek istinaf sebepleri birlikte değerlendirilip aşağıdaki iki başlık altında incelenebilir:</w:t>
      </w:r>
    </w:p>
    <w:p w:rsidR="009F6338" w:rsidRDefault="009F6338" w:rsidP="009F6338">
      <w:pPr>
        <w:ind w:firstLine="708"/>
        <w:rPr>
          <w:rFonts w:ascii="Courier New" w:hAnsi="Courier New" w:cs="Courier New"/>
          <w:sz w:val="24"/>
          <w:szCs w:val="24"/>
        </w:rPr>
      </w:pPr>
    </w:p>
    <w:p w:rsidR="009F6338" w:rsidRDefault="009F6338" w:rsidP="009F6338">
      <w:pPr>
        <w:rPr>
          <w:rFonts w:ascii="Courier New" w:hAnsi="Courier New" w:cs="Courier New"/>
          <w:b/>
          <w:sz w:val="24"/>
          <w:szCs w:val="24"/>
        </w:rPr>
      </w:pPr>
      <w:r>
        <w:rPr>
          <w:rFonts w:ascii="Courier New" w:hAnsi="Courier New" w:cs="Courier New"/>
          <w:b/>
          <w:sz w:val="24"/>
          <w:szCs w:val="24"/>
        </w:rPr>
        <w:lastRenderedPageBreak/>
        <w:t xml:space="preserve">1- </w:t>
      </w:r>
      <w:r w:rsidRPr="008D753F">
        <w:rPr>
          <w:rFonts w:ascii="Courier New" w:hAnsi="Courier New" w:cs="Courier New"/>
          <w:b/>
          <w:sz w:val="24"/>
          <w:szCs w:val="24"/>
        </w:rPr>
        <w:t>Alt Mahkeme,</w:t>
      </w:r>
      <w:r w:rsidR="003B4C40">
        <w:rPr>
          <w:rFonts w:ascii="Courier New" w:hAnsi="Courier New" w:cs="Courier New"/>
          <w:b/>
          <w:sz w:val="24"/>
          <w:szCs w:val="24"/>
        </w:rPr>
        <w:t xml:space="preserve"> İddia Makamı,</w:t>
      </w:r>
      <w:r w:rsidR="004F5F65">
        <w:rPr>
          <w:rFonts w:ascii="Courier New" w:hAnsi="Courier New" w:cs="Courier New"/>
          <w:b/>
          <w:sz w:val="24"/>
          <w:szCs w:val="24"/>
        </w:rPr>
        <w:t xml:space="preserve"> </w:t>
      </w:r>
      <w:r w:rsidR="003B4C40">
        <w:rPr>
          <w:rFonts w:ascii="Courier New" w:hAnsi="Courier New" w:cs="Courier New"/>
          <w:b/>
          <w:sz w:val="24"/>
          <w:szCs w:val="24"/>
        </w:rPr>
        <w:t>S</w:t>
      </w:r>
      <w:r>
        <w:rPr>
          <w:rFonts w:ascii="Courier New" w:hAnsi="Courier New" w:cs="Courier New"/>
          <w:b/>
          <w:sz w:val="24"/>
          <w:szCs w:val="24"/>
        </w:rPr>
        <w:t>anık No.2’nin mahkûmiyete konu uyuşturucu maddeyi</w:t>
      </w:r>
      <w:r w:rsidRPr="008D753F">
        <w:rPr>
          <w:rFonts w:ascii="Courier New" w:hAnsi="Courier New" w:cs="Courier New"/>
          <w:b/>
          <w:sz w:val="24"/>
          <w:szCs w:val="24"/>
        </w:rPr>
        <w:t xml:space="preserve"> tasarrufunda bulundurduğunu </w:t>
      </w:r>
      <w:r>
        <w:rPr>
          <w:rFonts w:ascii="Courier New" w:hAnsi="Courier New" w:cs="Courier New"/>
          <w:b/>
          <w:sz w:val="24"/>
          <w:szCs w:val="24"/>
        </w:rPr>
        <w:t>makul şüpheden ari olarak ispatla</w:t>
      </w:r>
      <w:r w:rsidRPr="008D753F">
        <w:rPr>
          <w:rFonts w:ascii="Courier New" w:hAnsi="Courier New" w:cs="Courier New"/>
          <w:b/>
          <w:sz w:val="24"/>
          <w:szCs w:val="24"/>
        </w:rPr>
        <w:t>mama</w:t>
      </w:r>
      <w:r>
        <w:rPr>
          <w:rFonts w:ascii="Courier New" w:hAnsi="Courier New" w:cs="Courier New"/>
          <w:b/>
          <w:sz w:val="24"/>
          <w:szCs w:val="24"/>
        </w:rPr>
        <w:t xml:space="preserve">sına rağmen </w:t>
      </w:r>
      <w:r w:rsidRPr="008D753F">
        <w:rPr>
          <w:rFonts w:ascii="Courier New" w:hAnsi="Courier New" w:cs="Courier New"/>
          <w:b/>
          <w:sz w:val="24"/>
          <w:szCs w:val="24"/>
        </w:rPr>
        <w:t>Sanık No</w:t>
      </w:r>
      <w:r>
        <w:rPr>
          <w:rFonts w:ascii="Courier New" w:hAnsi="Courier New" w:cs="Courier New"/>
          <w:b/>
          <w:sz w:val="24"/>
          <w:szCs w:val="24"/>
        </w:rPr>
        <w:t>.</w:t>
      </w:r>
      <w:r w:rsidRPr="008D753F">
        <w:rPr>
          <w:rFonts w:ascii="Courier New" w:hAnsi="Courier New" w:cs="Courier New"/>
          <w:b/>
          <w:sz w:val="24"/>
          <w:szCs w:val="24"/>
        </w:rPr>
        <w:t>2’yi aleyhindeki 3. ve 5. davadan mahkum etmekle hata etti.</w:t>
      </w:r>
    </w:p>
    <w:p w:rsidR="009F6338" w:rsidRPr="008D753F" w:rsidRDefault="009F6338" w:rsidP="009F6338">
      <w:pPr>
        <w:rPr>
          <w:rFonts w:ascii="Courier New" w:hAnsi="Courier New" w:cs="Courier New"/>
          <w:sz w:val="24"/>
          <w:szCs w:val="24"/>
        </w:rPr>
      </w:pPr>
      <w:r>
        <w:rPr>
          <w:rFonts w:ascii="Courier New" w:hAnsi="Courier New" w:cs="Courier New"/>
          <w:b/>
          <w:sz w:val="24"/>
          <w:szCs w:val="24"/>
        </w:rPr>
        <w:t>2- Alt Mahkemenin Sanık No 2’ye takdir ettiği hapislik cezası alenen fahiştir.</w:t>
      </w:r>
    </w:p>
    <w:p w:rsidR="009F6338" w:rsidRDefault="009F6338" w:rsidP="009F6338">
      <w:pPr>
        <w:ind w:firstLine="708"/>
        <w:rPr>
          <w:rFonts w:ascii="Courier New" w:hAnsi="Courier New" w:cs="Courier New"/>
          <w:b/>
          <w:sz w:val="24"/>
          <w:szCs w:val="24"/>
        </w:rPr>
      </w:pPr>
    </w:p>
    <w:p w:rsidR="009F6338" w:rsidRDefault="009F6338" w:rsidP="009F6338">
      <w:pPr>
        <w:rPr>
          <w:rFonts w:ascii="Courier New" w:hAnsi="Courier New" w:cs="Courier New"/>
          <w:b/>
          <w:sz w:val="24"/>
          <w:szCs w:val="24"/>
          <w:u w:val="single"/>
        </w:rPr>
      </w:pPr>
      <w:r w:rsidRPr="00E51261">
        <w:rPr>
          <w:rFonts w:ascii="Courier New" w:hAnsi="Courier New" w:cs="Courier New"/>
          <w:b/>
          <w:sz w:val="24"/>
          <w:szCs w:val="24"/>
          <w:u w:val="single"/>
        </w:rPr>
        <w:t>TARAFLARIN İDDİA VE ARGÜMANLARI</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Sanık No.2 Avukatı istinaftaki hitabında, Sanık No.2’nin aleyhine getirilen 3.davadan mahkûmiyeti üzerinde duracaklarını belirterek, bu hususta Uyuşturucu Maddeler Nizamnamesi’nin 25. maddesine atıfta bulunmuştur. Sanık No.2 avukatı hitabına devamla, zımni tasarrufun Yargıtay/Ceza 72/2005 D.5/2006 Tarkan Yaylacı kararında yorumlanmak sureti ile açıklığa kavuşturulduğunu, zımni tasarruf için,</w:t>
      </w:r>
      <w:r w:rsidRPr="00D162E7">
        <w:rPr>
          <w:rFonts w:ascii="Courier New" w:hAnsi="Courier New" w:cs="Courier New"/>
          <w:sz w:val="24"/>
          <w:szCs w:val="24"/>
        </w:rPr>
        <w:t xml:space="preserve"> </w:t>
      </w:r>
      <w:r>
        <w:rPr>
          <w:rFonts w:ascii="Courier New" w:hAnsi="Courier New" w:cs="Courier New"/>
          <w:sz w:val="24"/>
          <w:szCs w:val="24"/>
        </w:rPr>
        <w:t>bu bağlamda,</w:t>
      </w:r>
      <w:r w:rsidR="00F560FF">
        <w:rPr>
          <w:rFonts w:ascii="Courier New" w:hAnsi="Courier New" w:cs="Courier New"/>
          <w:sz w:val="24"/>
          <w:szCs w:val="24"/>
        </w:rPr>
        <w:t xml:space="preserve"> </w:t>
      </w:r>
      <w:r>
        <w:rPr>
          <w:rFonts w:ascii="Courier New" w:hAnsi="Courier New" w:cs="Courier New"/>
          <w:sz w:val="24"/>
          <w:szCs w:val="24"/>
        </w:rPr>
        <w:t>Sanığın bir maddenin uyuşturucu olduğunu bilmesi ve fiziki teması olmasa bile bu maddeyi kontrol veya hükmü altına alma kabiliyetinin olmasının gerekmekte olduğunu ileri sürmüştür.</w:t>
      </w:r>
      <w:r w:rsidR="00F560FF">
        <w:rPr>
          <w:rFonts w:ascii="Courier New" w:hAnsi="Courier New" w:cs="Courier New"/>
          <w:sz w:val="24"/>
          <w:szCs w:val="24"/>
        </w:rPr>
        <w:t xml:space="preserve"> </w:t>
      </w:r>
      <w:r>
        <w:rPr>
          <w:rFonts w:ascii="Courier New" w:hAnsi="Courier New" w:cs="Courier New"/>
          <w:sz w:val="24"/>
          <w:szCs w:val="24"/>
        </w:rPr>
        <w:t>Sanık No.2 Avukatı devamla, Alt Mahkeme huzurundaki meselenin olgularına değinerek 23.1.2015 tarihinde saat 00:15’de polislerin dava konusu yerde pusu kurduklarını</w:t>
      </w:r>
      <w:r w:rsidR="005322AF">
        <w:rPr>
          <w:rFonts w:ascii="Courier New" w:hAnsi="Courier New" w:cs="Courier New"/>
          <w:sz w:val="24"/>
          <w:szCs w:val="24"/>
        </w:rPr>
        <w:t>,</w:t>
      </w:r>
      <w:r>
        <w:rPr>
          <w:rFonts w:ascii="Courier New" w:hAnsi="Courier New" w:cs="Courier New"/>
          <w:sz w:val="24"/>
          <w:szCs w:val="24"/>
        </w:rPr>
        <w:t xml:space="preserve"> ayni yere Sanıkların geldiğini, Sanık No.2’nin arabayı süren şöför olduğunu, ilk geldiklerinde konu yerin </w:t>
      </w:r>
      <w:smartTag w:uri="urn:schemas-microsoft-com:office:smarttags" w:element="metricconverter">
        <w:smartTagPr>
          <w:attr w:name="ProductID" w:val="20 metre"/>
        </w:smartTagPr>
        <w:r>
          <w:rPr>
            <w:rFonts w:ascii="Courier New" w:hAnsi="Courier New" w:cs="Courier New"/>
            <w:sz w:val="24"/>
            <w:szCs w:val="24"/>
          </w:rPr>
          <w:t>20 metre</w:t>
        </w:r>
      </w:smartTag>
      <w:r>
        <w:rPr>
          <w:rFonts w:ascii="Courier New" w:hAnsi="Courier New" w:cs="Courier New"/>
          <w:sz w:val="24"/>
          <w:szCs w:val="24"/>
        </w:rPr>
        <w:t xml:space="preserve"> ötesinde durduklarını, Sanık No.1’in arabadan inip ortalığı kolaçan edip öksürdüğünü, daha sonra Sanık No.1’in tekrardan Sanık No.2’nin kullandığı arabaya binip birlikte konu yere gittiklerini ve Sanık No.1’in arabadan inerek konu uyuşturucu maddeyi eline alıp tasarrufuna geçirdiğini daha sonra polislerin Sanık No.1’i tutukladığını, bu olay olduğu sırada Sanık No.2’nin olay yerini terk ettiğini, uyuşturucu maddenin bulunduğu Erülkü naylonunda herhangi bir parmak izi çıkmadığını belirtmiştir. Sanık No.2 Avukatı, Alt Mahkemenin Sanık No.2’nin uyuşturucu olduğu yerden kaçmasını delil olarak </w:t>
      </w:r>
      <w:r>
        <w:rPr>
          <w:rFonts w:ascii="Courier New" w:hAnsi="Courier New" w:cs="Courier New"/>
          <w:sz w:val="24"/>
          <w:szCs w:val="24"/>
        </w:rPr>
        <w:lastRenderedPageBreak/>
        <w:t>kabul ettiğini</w:t>
      </w:r>
      <w:r w:rsidR="00F560FF">
        <w:rPr>
          <w:rFonts w:ascii="Courier New" w:hAnsi="Courier New" w:cs="Courier New"/>
          <w:sz w:val="24"/>
          <w:szCs w:val="24"/>
        </w:rPr>
        <w:t xml:space="preserve">, </w:t>
      </w:r>
      <w:r>
        <w:rPr>
          <w:rFonts w:ascii="Courier New" w:hAnsi="Courier New" w:cs="Courier New"/>
          <w:sz w:val="24"/>
          <w:szCs w:val="24"/>
        </w:rPr>
        <w:t xml:space="preserve">ancak hiçbir Yüksek Mahkeme kararında sadece kaçmanın delil olarak kabul edilmediğini, diğer bütün olgularla değerlendirildiği zaman kaçmanın bir delil olarak kabul gördüğünü belirterek bu hususta Birleştirilmiş Yargıtay/Ceza 34-35-36-37/2013 D.9/2015’e atıfta bulunmuştur. Sanık No.2 Avukatı, bu bağlamda Sanık No.2 aleyhindeki davanın makul şüpheden ari olarak ispatlanamadığından yakınmıştır. </w:t>
      </w:r>
    </w:p>
    <w:p w:rsidR="00F560FF" w:rsidRDefault="009F6338" w:rsidP="00F560FF">
      <w:pPr>
        <w:spacing w:line="360" w:lineRule="auto"/>
        <w:ind w:firstLine="708"/>
        <w:rPr>
          <w:rFonts w:ascii="Courier New" w:hAnsi="Courier New" w:cs="Courier New"/>
          <w:sz w:val="24"/>
          <w:szCs w:val="24"/>
        </w:rPr>
      </w:pPr>
      <w:r>
        <w:rPr>
          <w:rFonts w:ascii="Courier New" w:hAnsi="Courier New" w:cs="Courier New"/>
          <w:sz w:val="24"/>
          <w:szCs w:val="24"/>
        </w:rPr>
        <w:t>Sanık No.2 Avukatı hitabında, ilaveten, Alt Mahkeme huzurunda Sanık No.2’nin yeminli şahadet verdiğini, bu yeminli şahadete Alt Mahkemenin itibar etmediğini ve Sanık No.2’yi  mahkûm ettiğini, ancak bu safhada Sanık No.2’nin şahadetinin pek bir önem arz etmediğini</w:t>
      </w:r>
      <w:r w:rsidR="00F560FF">
        <w:rPr>
          <w:rFonts w:ascii="Courier New" w:hAnsi="Courier New" w:cs="Courier New"/>
          <w:sz w:val="24"/>
          <w:szCs w:val="24"/>
        </w:rPr>
        <w:t>, b</w:t>
      </w:r>
      <w:r>
        <w:rPr>
          <w:rFonts w:ascii="Courier New" w:hAnsi="Courier New" w:cs="Courier New"/>
          <w:sz w:val="24"/>
          <w:szCs w:val="24"/>
        </w:rPr>
        <w:t>ununla birlikte, esasa ilişkin noktalarda Sanık No.2’nin şahadetinde çelişkiye düşmediğini iddia etmiştir. Sanık No.2 Avukatı</w:t>
      </w:r>
      <w:r w:rsidR="00F560FF">
        <w:rPr>
          <w:rFonts w:ascii="Courier New" w:hAnsi="Courier New" w:cs="Courier New"/>
          <w:sz w:val="24"/>
          <w:szCs w:val="24"/>
        </w:rPr>
        <w:t xml:space="preserve"> devamla</w:t>
      </w:r>
      <w:r>
        <w:rPr>
          <w:rFonts w:ascii="Courier New" w:hAnsi="Courier New" w:cs="Courier New"/>
          <w:sz w:val="24"/>
          <w:szCs w:val="24"/>
        </w:rPr>
        <w:t xml:space="preserve">, Sanık No.2’nin dava konusu uyuşturucu ile ilgili bilgi sahibi olmasını ve daha sonra o uyuşturucuyu almaya gitmesini Alt Mahkemenin tasarruf suçu için yeterli gördüğünü, ancak </w:t>
      </w:r>
      <w:r w:rsidRPr="002D40E4">
        <w:rPr>
          <w:rFonts w:ascii="Courier New" w:hAnsi="Courier New" w:cs="Courier New"/>
          <w:sz w:val="24"/>
          <w:szCs w:val="24"/>
        </w:rPr>
        <w:t>Alt Mahkemenin</w:t>
      </w:r>
      <w:r w:rsidR="00F560FF">
        <w:rPr>
          <w:rFonts w:ascii="Courier New" w:hAnsi="Courier New" w:cs="Courier New"/>
          <w:sz w:val="24"/>
          <w:szCs w:val="24"/>
        </w:rPr>
        <w:t>,</w:t>
      </w:r>
      <w:r w:rsidRPr="002D40E4">
        <w:rPr>
          <w:rFonts w:ascii="Courier New" w:hAnsi="Courier New" w:cs="Courier New"/>
          <w:sz w:val="24"/>
          <w:szCs w:val="24"/>
        </w:rPr>
        <w:t xml:space="preserve"> konu uyuşturucu</w:t>
      </w:r>
      <w:r w:rsidR="00F560FF">
        <w:rPr>
          <w:rFonts w:ascii="Courier New" w:hAnsi="Courier New" w:cs="Courier New"/>
          <w:sz w:val="24"/>
          <w:szCs w:val="24"/>
        </w:rPr>
        <w:t xml:space="preserve"> </w:t>
      </w:r>
      <w:r w:rsidRPr="002D40E4">
        <w:rPr>
          <w:rFonts w:ascii="Courier New" w:hAnsi="Courier New" w:cs="Courier New"/>
          <w:sz w:val="24"/>
          <w:szCs w:val="24"/>
        </w:rPr>
        <w:t>üzerinde Sanı</w:t>
      </w:r>
      <w:r w:rsidR="00F560FF">
        <w:rPr>
          <w:rFonts w:ascii="Courier New" w:hAnsi="Courier New" w:cs="Courier New"/>
          <w:sz w:val="24"/>
          <w:szCs w:val="24"/>
        </w:rPr>
        <w:t>k No.2’nin</w:t>
      </w:r>
      <w:r w:rsidRPr="002D40E4">
        <w:rPr>
          <w:rFonts w:ascii="Courier New" w:hAnsi="Courier New" w:cs="Courier New"/>
          <w:sz w:val="24"/>
          <w:szCs w:val="24"/>
        </w:rPr>
        <w:t xml:space="preserve"> söz hakkına sahip olup olmadığını incelemediğini</w:t>
      </w:r>
      <w:r w:rsidR="00F560FF">
        <w:rPr>
          <w:rFonts w:ascii="Courier New" w:hAnsi="Courier New" w:cs="Courier New"/>
          <w:sz w:val="24"/>
          <w:szCs w:val="24"/>
        </w:rPr>
        <w:t>,</w:t>
      </w:r>
      <w:r w:rsidRPr="002D40E4">
        <w:rPr>
          <w:rFonts w:ascii="Courier New" w:hAnsi="Courier New" w:cs="Courier New"/>
          <w:sz w:val="24"/>
          <w:szCs w:val="24"/>
        </w:rPr>
        <w:t xml:space="preserve"> bu bağlamda</w:t>
      </w:r>
      <w:r>
        <w:rPr>
          <w:rFonts w:ascii="Courier New" w:hAnsi="Courier New" w:cs="Courier New"/>
          <w:sz w:val="24"/>
          <w:szCs w:val="24"/>
        </w:rPr>
        <w:t>,</w:t>
      </w:r>
      <w:r w:rsidRPr="002D40E4">
        <w:rPr>
          <w:rFonts w:ascii="Courier New" w:hAnsi="Courier New" w:cs="Courier New"/>
          <w:sz w:val="24"/>
          <w:szCs w:val="24"/>
        </w:rPr>
        <w:t xml:space="preserve"> Sanık No.2’nin içeriğini bilmiş olmasına rağmen konu uyuşturucuyu gerçekten tasarrufuna</w:t>
      </w:r>
      <w:r w:rsidR="00F560FF">
        <w:rPr>
          <w:rFonts w:ascii="Courier New" w:hAnsi="Courier New" w:cs="Courier New"/>
          <w:sz w:val="24"/>
          <w:szCs w:val="24"/>
        </w:rPr>
        <w:t>,</w:t>
      </w:r>
      <w:r w:rsidRPr="002D40E4">
        <w:rPr>
          <w:rFonts w:ascii="Courier New" w:hAnsi="Courier New" w:cs="Courier New"/>
          <w:sz w:val="24"/>
          <w:szCs w:val="24"/>
        </w:rPr>
        <w:t xml:space="preserve"> yani kontrolüne veya muhafazasına alıp almadığının önem taşıdığını, tasarrufun oluşması için tasarruf etme niyetinin varlığının gerektiğine</w:t>
      </w:r>
      <w:r>
        <w:rPr>
          <w:rFonts w:ascii="Courier New" w:hAnsi="Courier New" w:cs="Courier New"/>
          <w:sz w:val="24"/>
          <w:szCs w:val="24"/>
        </w:rPr>
        <w:t xml:space="preserve"> değinmiştir. Sanık No.2 Avukatı, Alt Mahkeme huzurundaki </w:t>
      </w:r>
      <w:r w:rsidRPr="00322935">
        <w:rPr>
          <w:rFonts w:ascii="Courier New" w:hAnsi="Courier New" w:cs="Courier New"/>
          <w:sz w:val="24"/>
          <w:szCs w:val="24"/>
        </w:rPr>
        <w:t>meselede Sanık No.2’nin uyuşturucuyu kontrol ettiğine dair hiçbir delil olmadığını, Alt Mahkemenin Sanık No.2’nin konu uyuşturucundan sadece bilgisi olmasını tasarruf</w:t>
      </w:r>
      <w:r>
        <w:rPr>
          <w:rFonts w:ascii="Courier New" w:hAnsi="Courier New" w:cs="Courier New"/>
          <w:sz w:val="24"/>
          <w:szCs w:val="24"/>
        </w:rPr>
        <w:t xml:space="preserve"> için yeterli saydığını, Sanık No.2’nin söz konusu uyuşturucu madde üzerinde kontrolü olup olmadığını incelemediğini,</w:t>
      </w:r>
      <w:r w:rsidR="00F560FF">
        <w:rPr>
          <w:rFonts w:ascii="Courier New" w:hAnsi="Courier New" w:cs="Courier New"/>
          <w:sz w:val="24"/>
          <w:szCs w:val="24"/>
        </w:rPr>
        <w:t xml:space="preserve"> </w:t>
      </w:r>
      <w:r>
        <w:rPr>
          <w:rFonts w:ascii="Courier New" w:hAnsi="Courier New" w:cs="Courier New"/>
          <w:sz w:val="24"/>
          <w:szCs w:val="24"/>
        </w:rPr>
        <w:t xml:space="preserve">bununla birlikte Sanığın kaçması ve </w:t>
      </w:r>
    </w:p>
    <w:p w:rsidR="00F560FF" w:rsidRDefault="00F560FF" w:rsidP="00F560FF">
      <w:pPr>
        <w:spacing w:line="360" w:lineRule="auto"/>
        <w:ind w:firstLine="708"/>
        <w:rPr>
          <w:rFonts w:ascii="Courier New" w:hAnsi="Courier New" w:cs="Courier New"/>
          <w:sz w:val="24"/>
          <w:szCs w:val="24"/>
        </w:rPr>
      </w:pPr>
    </w:p>
    <w:p w:rsidR="00F560FF" w:rsidRDefault="00F560FF" w:rsidP="00F560FF">
      <w:pPr>
        <w:spacing w:line="360" w:lineRule="auto"/>
        <w:ind w:firstLine="708"/>
        <w:rPr>
          <w:rFonts w:ascii="Courier New" w:hAnsi="Courier New" w:cs="Courier New"/>
          <w:sz w:val="24"/>
          <w:szCs w:val="24"/>
        </w:rPr>
      </w:pPr>
    </w:p>
    <w:p w:rsidR="009F6338" w:rsidRDefault="009F6338" w:rsidP="00F560FF">
      <w:pPr>
        <w:spacing w:line="360" w:lineRule="auto"/>
        <w:rPr>
          <w:rFonts w:ascii="Courier New" w:hAnsi="Courier New" w:cs="Courier New"/>
          <w:sz w:val="24"/>
          <w:szCs w:val="24"/>
        </w:rPr>
      </w:pPr>
      <w:r>
        <w:rPr>
          <w:rFonts w:ascii="Courier New" w:hAnsi="Courier New" w:cs="Courier New"/>
          <w:sz w:val="24"/>
          <w:szCs w:val="24"/>
        </w:rPr>
        <w:lastRenderedPageBreak/>
        <w:t>ayni zamanda duruşmada çelişkili şahadet vermesinin yine kendi kanaatince Sanık No.2’nin konu uyuşturucuyu kontrol ettiğini göstermemekte olduğunu ve dolayısıyla, mahkumiyet kararının iptal edilmesi gerektiğini iddia etmiştir.</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 xml:space="preserve">İlaveten, Sanık No.2 Avukatı hitabında, Yargıtay/Ceza 180/2015 D.7/2017 ve Yargıtay/Ceza 111/2013 ve 112/2013 D.2/2017’ye ve de Yargıtay/Ceza 77/2014 D.8/2017’ye atıfla, Sanık No.2’ye takdir edilen ceza ile bu davalara ilişkin kararlarda takdir edilen cezalar arasında bir nispetsizlik olduğundan yakınarak istinafın kabulünü talep etmiştir. </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 xml:space="preserve">Başsavcılık adına hazır bulunan Savcı ise istinaftaki hitabında, Sanık No.2 Avukatının hitabı irdelendiğinde, İddia Makamı Şahitlerinin herhangi bir hususta çeliştiği yönünde herhangi bir argüman yapmadığı ve özellikle operasyonun yapılış şekliyle ilgili olarak şahadet veren Polis Memurlarının şahadetini doğru olarak kabul ettiğinin görülmekte olduğunu, keza, Sanık No.2 Avukatının hitabında istinaf sebeplerinden Sanık No.2’nin </w:t>
      </w:r>
      <w:r w:rsidR="00AD354F">
        <w:rPr>
          <w:rFonts w:ascii="Courier New" w:hAnsi="Courier New" w:cs="Courier New"/>
          <w:sz w:val="24"/>
          <w:szCs w:val="24"/>
        </w:rPr>
        <w:t>p</w:t>
      </w:r>
      <w:r>
        <w:rPr>
          <w:rFonts w:ascii="Courier New" w:hAnsi="Courier New" w:cs="Courier New"/>
          <w:sz w:val="24"/>
          <w:szCs w:val="24"/>
        </w:rPr>
        <w:t xml:space="preserve">olis fobisi olduğuna yönelik izahatını kabul etmemekle hata ettiği yönündeki istinaf sebebinde ısrarlı olmadığının da görülmekte olduğunu belirtmiştir. </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t xml:space="preserve">Başsavcılık adına hazır bulunan Savcı hitabına devamla, Sanık No.2’nin yeminli şahadetinin esasa ilişkin çelişkiler içerdiğinin görüldüğünü ifade etmiştir. Savcı, Alt </w:t>
      </w: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Mahkemenin Sanık No.2’yi zımni tasarrufa nasıl bağladığını tek tek belirttiğini</w:t>
      </w:r>
      <w:r w:rsidR="0029372E">
        <w:rPr>
          <w:rFonts w:ascii="Courier New" w:hAnsi="Courier New" w:cs="Courier New"/>
          <w:sz w:val="24"/>
          <w:szCs w:val="24"/>
        </w:rPr>
        <w:t xml:space="preserve"> ifade ettikten sonra, </w:t>
      </w:r>
      <w:r>
        <w:rPr>
          <w:rFonts w:ascii="Courier New" w:hAnsi="Courier New" w:cs="Courier New"/>
          <w:sz w:val="24"/>
          <w:szCs w:val="24"/>
        </w:rPr>
        <w:t>Alt Mahkemenin varmış olduğu bulgularda herhangi bir hata olmadığını ileri sürmüştür. Bu bağlamda, operasyonun yapıldığı saat olan 00:15 raddelerinde Sanık No.2’nin Sanık No.1 ile olay mahalline gittiğini, Sanık No.2’ye maksadınız nedir diye sorulduğunda</w:t>
      </w:r>
      <w:r w:rsidR="0029372E">
        <w:rPr>
          <w:rFonts w:ascii="Courier New" w:hAnsi="Courier New" w:cs="Courier New"/>
          <w:sz w:val="24"/>
          <w:szCs w:val="24"/>
        </w:rPr>
        <w:t>,</w:t>
      </w:r>
      <w:r>
        <w:rPr>
          <w:rFonts w:ascii="Courier New" w:hAnsi="Courier New" w:cs="Courier New"/>
          <w:sz w:val="24"/>
          <w:szCs w:val="24"/>
        </w:rPr>
        <w:t xml:space="preserve"> Sanık No.2’nin bunun izahatını </w:t>
      </w:r>
      <w:r w:rsidR="0029372E">
        <w:rPr>
          <w:rFonts w:ascii="Courier New" w:hAnsi="Courier New" w:cs="Courier New"/>
          <w:sz w:val="24"/>
          <w:szCs w:val="24"/>
        </w:rPr>
        <w:t>“</w:t>
      </w:r>
      <w:r>
        <w:rPr>
          <w:rFonts w:ascii="Courier New" w:hAnsi="Courier New" w:cs="Courier New"/>
          <w:sz w:val="24"/>
          <w:szCs w:val="24"/>
        </w:rPr>
        <w:t>hurda toplamak maksadıyle</w:t>
      </w:r>
      <w:r w:rsidR="0029372E">
        <w:rPr>
          <w:rFonts w:ascii="Courier New" w:hAnsi="Courier New" w:cs="Courier New"/>
          <w:sz w:val="24"/>
          <w:szCs w:val="24"/>
        </w:rPr>
        <w:t>”</w:t>
      </w:r>
      <w:r>
        <w:rPr>
          <w:rFonts w:ascii="Courier New" w:hAnsi="Courier New" w:cs="Courier New"/>
          <w:sz w:val="24"/>
          <w:szCs w:val="24"/>
        </w:rPr>
        <w:t xml:space="preserve"> diye belirttiğini, öncelikle 00:15’de bir hurda toplama işinin </w:t>
      </w:r>
      <w:r>
        <w:rPr>
          <w:rFonts w:ascii="Courier New" w:hAnsi="Courier New" w:cs="Courier New"/>
          <w:sz w:val="24"/>
          <w:szCs w:val="24"/>
        </w:rPr>
        <w:lastRenderedPageBreak/>
        <w:t>olabileceğini düşünmenin mümkün olmadığını, Sanık No.2’nin polisin operasyon yaptığı esnada</w:t>
      </w:r>
      <w:r w:rsidR="0029372E">
        <w:rPr>
          <w:rFonts w:ascii="Courier New" w:hAnsi="Courier New" w:cs="Courier New"/>
          <w:sz w:val="24"/>
          <w:szCs w:val="24"/>
        </w:rPr>
        <w:t>,</w:t>
      </w:r>
      <w:r>
        <w:rPr>
          <w:rFonts w:ascii="Courier New" w:hAnsi="Courier New" w:cs="Courier New"/>
          <w:sz w:val="24"/>
          <w:szCs w:val="24"/>
        </w:rPr>
        <w:t xml:space="preserve"> diğer bir ifade ile</w:t>
      </w:r>
      <w:r w:rsidR="0029372E">
        <w:rPr>
          <w:rFonts w:ascii="Courier New" w:hAnsi="Courier New" w:cs="Courier New"/>
          <w:sz w:val="24"/>
          <w:szCs w:val="24"/>
        </w:rPr>
        <w:t>,</w:t>
      </w:r>
      <w:r>
        <w:rPr>
          <w:rFonts w:ascii="Courier New" w:hAnsi="Courier New" w:cs="Courier New"/>
          <w:sz w:val="24"/>
          <w:szCs w:val="24"/>
        </w:rPr>
        <w:t xml:space="preserve"> Sanık No.1’in uyuşturucu paketinin bulunduğu naylon poşeti eline aldığı esnada “dur polis” diye Sanı</w:t>
      </w:r>
      <w:r w:rsidR="0029372E">
        <w:rPr>
          <w:rFonts w:ascii="Courier New" w:hAnsi="Courier New" w:cs="Courier New"/>
          <w:sz w:val="24"/>
          <w:szCs w:val="24"/>
        </w:rPr>
        <w:t>k No.2’ye</w:t>
      </w:r>
      <w:r>
        <w:rPr>
          <w:rFonts w:ascii="Courier New" w:hAnsi="Courier New" w:cs="Courier New"/>
          <w:sz w:val="24"/>
          <w:szCs w:val="24"/>
        </w:rPr>
        <w:t xml:space="preserve"> ihtarda bulunulmasına rağmen Sanık No.2’nin olay yerinden süratli bir şekilde kaçtığını, Sanık No.2’nin operasyon yapan polislerden </w:t>
      </w:r>
      <w:r w:rsidRPr="009355AA">
        <w:rPr>
          <w:rFonts w:ascii="Courier New" w:hAnsi="Courier New" w:cs="Courier New"/>
          <w:sz w:val="24"/>
          <w:szCs w:val="24"/>
        </w:rPr>
        <w:t>Hüseyin Öz</w:t>
      </w:r>
      <w:r>
        <w:rPr>
          <w:rFonts w:ascii="Courier New" w:hAnsi="Courier New" w:cs="Courier New"/>
          <w:sz w:val="24"/>
          <w:szCs w:val="24"/>
        </w:rPr>
        <w:t>de</w:t>
      </w:r>
      <w:r w:rsidRPr="009355AA">
        <w:rPr>
          <w:rFonts w:ascii="Courier New" w:hAnsi="Courier New" w:cs="Courier New"/>
          <w:sz w:val="24"/>
          <w:szCs w:val="24"/>
        </w:rPr>
        <w:t>soy’u tanıdığını kabul ettiğini, hurdaların çalıntı olduğunu düşünerek olay yerinden kaçtığını iddia ettiğini, ancak bu izahatın makul olarak kabul edilebilecek izahat olmadığını</w:t>
      </w:r>
      <w:r>
        <w:rPr>
          <w:rFonts w:ascii="Courier New" w:hAnsi="Courier New" w:cs="Courier New"/>
          <w:sz w:val="24"/>
          <w:szCs w:val="24"/>
        </w:rPr>
        <w:t>,</w:t>
      </w:r>
      <w:r w:rsidRPr="009355AA">
        <w:rPr>
          <w:rFonts w:ascii="Courier New" w:hAnsi="Courier New" w:cs="Courier New"/>
          <w:sz w:val="24"/>
          <w:szCs w:val="24"/>
        </w:rPr>
        <w:t xml:space="preserve"> Sanı</w:t>
      </w:r>
      <w:r w:rsidR="0029372E">
        <w:rPr>
          <w:rFonts w:ascii="Courier New" w:hAnsi="Courier New" w:cs="Courier New"/>
          <w:sz w:val="24"/>
          <w:szCs w:val="24"/>
        </w:rPr>
        <w:t>k No.2’nin</w:t>
      </w:r>
      <w:r w:rsidRPr="009355AA">
        <w:rPr>
          <w:rFonts w:ascii="Courier New" w:hAnsi="Courier New" w:cs="Courier New"/>
          <w:sz w:val="24"/>
          <w:szCs w:val="24"/>
        </w:rPr>
        <w:t xml:space="preserve"> olay yerinden kaçtıktan yaklaşık 7-8 gün sonra birden fazla ikametg</w:t>
      </w:r>
      <w:r>
        <w:rPr>
          <w:rFonts w:ascii="Courier New" w:hAnsi="Courier New" w:cs="Courier New"/>
          <w:sz w:val="24"/>
          <w:szCs w:val="24"/>
        </w:rPr>
        <w:t>â</w:t>
      </w:r>
      <w:r w:rsidRPr="009355AA">
        <w:rPr>
          <w:rFonts w:ascii="Courier New" w:hAnsi="Courier New" w:cs="Courier New"/>
          <w:sz w:val="24"/>
          <w:szCs w:val="24"/>
        </w:rPr>
        <w:t>h değiştir</w:t>
      </w:r>
      <w:r>
        <w:rPr>
          <w:rFonts w:ascii="Courier New" w:hAnsi="Courier New" w:cs="Courier New"/>
          <w:sz w:val="24"/>
          <w:szCs w:val="24"/>
        </w:rPr>
        <w:t>diğini, bunun</w:t>
      </w:r>
      <w:r w:rsidRPr="009355AA">
        <w:rPr>
          <w:rFonts w:ascii="Courier New" w:hAnsi="Courier New" w:cs="Courier New"/>
          <w:sz w:val="24"/>
          <w:szCs w:val="24"/>
        </w:rPr>
        <w:t xml:space="preserve"> tespit edilmiş olduğunu, ilaveten Sanık</w:t>
      </w:r>
      <w:r w:rsidR="0029372E">
        <w:rPr>
          <w:rFonts w:ascii="Courier New" w:hAnsi="Courier New" w:cs="Courier New"/>
          <w:sz w:val="24"/>
          <w:szCs w:val="24"/>
        </w:rPr>
        <w:t xml:space="preserve"> No.2’nin</w:t>
      </w:r>
      <w:r w:rsidRPr="009355AA">
        <w:rPr>
          <w:rFonts w:ascii="Courier New" w:hAnsi="Courier New" w:cs="Courier New"/>
          <w:sz w:val="24"/>
          <w:szCs w:val="24"/>
        </w:rPr>
        <w:t xml:space="preserve"> tespit edildiği anda tasarrufunda uyuşturucu madde bulunduğunu belirtmiştir. Savcı</w:t>
      </w:r>
      <w:r>
        <w:rPr>
          <w:rFonts w:ascii="Courier New" w:hAnsi="Courier New" w:cs="Courier New"/>
          <w:sz w:val="24"/>
          <w:szCs w:val="24"/>
        </w:rPr>
        <w:t xml:space="preserve"> hitabına devamla, Sanık No.2 Avukatının 5.davaya konu 6 miligram ağırlığındaki Sentetik Cannabinoid türü uyuşturucu madde ile ilgili olarak mahkumiyet kararına yönelik bir iddiası olmadığını, böyle bir durumda da Avukatının</w:t>
      </w:r>
      <w:r w:rsidR="0029372E">
        <w:rPr>
          <w:rFonts w:ascii="Courier New" w:hAnsi="Courier New" w:cs="Courier New"/>
          <w:sz w:val="24"/>
          <w:szCs w:val="24"/>
        </w:rPr>
        <w:t xml:space="preserve"> </w:t>
      </w:r>
      <w:r>
        <w:rPr>
          <w:rFonts w:ascii="Courier New" w:hAnsi="Courier New" w:cs="Courier New"/>
          <w:sz w:val="24"/>
          <w:szCs w:val="24"/>
        </w:rPr>
        <w:t>Sanık No.2’nin uyuşturucu ile yakın ilişki içerisinde olduğunu kabul etmekte olduğunu belirtmiştir.</w:t>
      </w:r>
    </w:p>
    <w:p w:rsidR="009F6338" w:rsidRDefault="009F6338" w:rsidP="009F6338">
      <w:pPr>
        <w:spacing w:after="0" w:line="360" w:lineRule="auto"/>
        <w:rPr>
          <w:rFonts w:ascii="Courier New" w:hAnsi="Courier New" w:cs="Courier New"/>
          <w:sz w:val="24"/>
          <w:szCs w:val="24"/>
        </w:rPr>
      </w:pPr>
    </w:p>
    <w:p w:rsidR="009F6338" w:rsidRDefault="009F6338" w:rsidP="009F6338">
      <w:pPr>
        <w:spacing w:after="0" w:line="360" w:lineRule="auto"/>
        <w:rPr>
          <w:rFonts w:ascii="Courier New" w:hAnsi="Courier New" w:cs="Courier New"/>
          <w:sz w:val="24"/>
          <w:szCs w:val="24"/>
        </w:rPr>
      </w:pPr>
      <w:r>
        <w:rPr>
          <w:rFonts w:ascii="Courier New" w:hAnsi="Courier New" w:cs="Courier New"/>
          <w:sz w:val="24"/>
          <w:szCs w:val="24"/>
        </w:rPr>
        <w:tab/>
        <w:t xml:space="preserve">Başsavcılık adına hazır bulunan Savcı ilaveten, Alt Mahkemenin, Sanık No.2’nin tespit edildikten sonraki sözlü beyanlarını da şahadet olarak kabul ederek zımni tasarrufu ayrıca bu hususa bağladığını, Sanık No.2’nin polis tarafından tespit edildikten sonra “yandım ben, şartlım da yandı artık” dediğini, Sanık No.2’nin gerek istintakı esnasında gerek şahadeti esnasında bu uyuşturucu maddenin kendisine ait olmadığı yönünde bir beyanı olmadığını, Sanık No.1 konumunda olan kişinin kendisine komplo yaptığı yönünde iddiaları olduğunu ileri sürmüştür. Savcı hitabına devamla, Sanık No.2’nin, tabelanın altında ovalık bir alanda gidip uyuşturucu paketinin olduğu yerde durmasının söz konusu uyuşturucuyu kontrol ettiğini gösterir nitelikte olduğunu belirtmiştir. Alt </w:t>
      </w:r>
      <w:r>
        <w:rPr>
          <w:rFonts w:ascii="Courier New" w:hAnsi="Courier New" w:cs="Courier New"/>
          <w:sz w:val="24"/>
          <w:szCs w:val="24"/>
        </w:rPr>
        <w:lastRenderedPageBreak/>
        <w:t>Mahkemenin, Sanık No.2’nin verdiği izahatları da tek tek değerlendirdikten sonra Sanık No.2’yi zımni tasarruftan mahkûm ettiğini ve bu mahkumiyette herhangi bir hata olmadığını belirtmiştir. Savcı ilaveten hitabında, Sanık No.2’nin sabıka kaydına bakıldığında Sanık No.2’nin 27.9.2013 tarihinde uyuşturucu suçundan 2 yıllık hapislik cezasına çarptırıldığını, cezasının 1 yıllık süresini çektikten sonra, şartlı tahliyeden 27.9.2014 tarihinde serbest bırakıldığını, serbest kaldığı tarihten 4-5 ay sonra bu denli yüksek miktardaki bir uyuşturucuyu tasarruf edebilecek kadar suç işleme temayülünde bir kişi olarak Sanık No.2’nin cezada bir nispetsizlik yapıldığı</w:t>
      </w:r>
      <w:r w:rsidR="00092488">
        <w:rPr>
          <w:rFonts w:ascii="Courier New" w:hAnsi="Courier New" w:cs="Courier New"/>
          <w:sz w:val="24"/>
          <w:szCs w:val="24"/>
        </w:rPr>
        <w:t xml:space="preserve"> ya da cezanın fahiş olduğu</w:t>
      </w:r>
      <w:r>
        <w:rPr>
          <w:rFonts w:ascii="Courier New" w:hAnsi="Courier New" w:cs="Courier New"/>
          <w:sz w:val="24"/>
          <w:szCs w:val="24"/>
        </w:rPr>
        <w:t xml:space="preserve"> yönündeki yakınmasının haklı olmadığını iddia ederek istinafın</w:t>
      </w:r>
      <w:r w:rsidR="00092488">
        <w:rPr>
          <w:rFonts w:ascii="Courier New" w:hAnsi="Courier New" w:cs="Courier New"/>
          <w:sz w:val="24"/>
          <w:szCs w:val="24"/>
        </w:rPr>
        <w:t xml:space="preserve"> </w:t>
      </w:r>
      <w:r>
        <w:rPr>
          <w:rFonts w:ascii="Courier New" w:hAnsi="Courier New" w:cs="Courier New"/>
          <w:sz w:val="24"/>
          <w:szCs w:val="24"/>
        </w:rPr>
        <w:t>reddini talep etmiştir.</w:t>
      </w: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rPr>
          <w:rFonts w:ascii="Courier New" w:hAnsi="Courier New" w:cs="Courier New"/>
          <w:b/>
          <w:sz w:val="24"/>
          <w:szCs w:val="24"/>
          <w:u w:val="single"/>
        </w:rPr>
      </w:pPr>
      <w:r>
        <w:rPr>
          <w:rFonts w:ascii="Courier New" w:hAnsi="Courier New" w:cs="Courier New"/>
          <w:b/>
          <w:sz w:val="24"/>
          <w:szCs w:val="24"/>
          <w:u w:val="single"/>
        </w:rPr>
        <w:t>İNCELEME</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Alt Mahkeme huzurundaki meselede Sanık No</w:t>
      </w:r>
      <w:r w:rsidR="00092488">
        <w:rPr>
          <w:rFonts w:ascii="Courier New" w:hAnsi="Courier New" w:cs="Courier New"/>
          <w:sz w:val="24"/>
          <w:szCs w:val="24"/>
        </w:rPr>
        <w:t>.</w:t>
      </w:r>
      <w:r>
        <w:rPr>
          <w:rFonts w:ascii="Courier New" w:hAnsi="Courier New" w:cs="Courier New"/>
          <w:sz w:val="24"/>
          <w:szCs w:val="24"/>
        </w:rPr>
        <w:t>2’nin uyuşturucu madde tasarrufu ile ilgili olarak KKTC yetkili makamı tarafından yetkilendirilmediği veya bu hususta ruhsatının olmadığı ihtilafsızdır. Bu durumda, Sanık No.2’nin itham edildiği 3. ve 5.davadaki suçların yetki ile ilgili unsurlarının İddia Makamı tarafından makul şüphenin ötesinde kanıtlandığı açıktır.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İlaveten Emare 4’e konu maddenin </w:t>
      </w:r>
      <w:smartTag w:uri="urn:schemas-microsoft-com:office:smarttags" w:element="metricconverter">
        <w:smartTagPr>
          <w:attr w:name="ProductID" w:val="587 gram"/>
        </w:smartTagPr>
        <w:r>
          <w:rPr>
            <w:rFonts w:ascii="Courier New" w:hAnsi="Courier New" w:cs="Courier New"/>
            <w:sz w:val="24"/>
            <w:szCs w:val="24"/>
          </w:rPr>
          <w:t xml:space="preserve">587 gram </w:t>
        </w:r>
      </w:smartTag>
      <w:r>
        <w:rPr>
          <w:rFonts w:ascii="Courier New" w:hAnsi="Courier New" w:cs="Courier New"/>
          <w:sz w:val="24"/>
          <w:szCs w:val="24"/>
        </w:rPr>
        <w:t>967 miligram ağırlığında sentetik cannabinoid türü uyuşturucu madde olduğu ve yine Emare 7’ye konu maddenin 6 miligram ağırlığında sentetik cannabinoid türü uyuşturucu madde olduğu hususu da ihtilafsızdır.</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Bu istinafta yakınma konusu, kanunsuz uyuşturucu madde tasarrufu suçu açısından, tasarruf ile ilgili unsurun makul şüpheden ari olarak ispatlanmadığı noktasında odaklanmaktadır.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meselenin tahkikat memuru olup Narkotik ve Kaçakçılığı Önleme Müdürlüğünde 2004 yılından beridir görev yapan İddia Makamı Tanığı No</w:t>
      </w:r>
      <w:r w:rsidR="00092488">
        <w:rPr>
          <w:rFonts w:ascii="Courier New" w:hAnsi="Courier New" w:cs="Courier New"/>
          <w:sz w:val="24"/>
          <w:szCs w:val="24"/>
        </w:rPr>
        <w:t>.</w:t>
      </w:r>
      <w:r>
        <w:rPr>
          <w:rFonts w:ascii="Courier New" w:hAnsi="Courier New" w:cs="Courier New"/>
          <w:sz w:val="24"/>
          <w:szCs w:val="24"/>
        </w:rPr>
        <w:t>3 Fatih Kaleci’nin ihtilafsız şahadetine göre; 22.1.2015 tarihinde almış oldukları bilgide</w:t>
      </w:r>
      <w:r w:rsidR="00092488">
        <w:rPr>
          <w:rFonts w:ascii="Courier New" w:hAnsi="Courier New" w:cs="Courier New"/>
          <w:sz w:val="24"/>
          <w:szCs w:val="24"/>
        </w:rPr>
        <w:t>,</w:t>
      </w:r>
      <w:r>
        <w:rPr>
          <w:rFonts w:ascii="Courier New" w:hAnsi="Courier New" w:cs="Courier New"/>
          <w:sz w:val="24"/>
          <w:szCs w:val="24"/>
        </w:rPr>
        <w:t xml:space="preserve"> Atlılar Köyünün çıkışında Yıldırım Köyü istikametine doğru yolun sağ kısmında bulunan sola viraj tabelasının altında</w:t>
      </w:r>
      <w:r w:rsidR="00092488">
        <w:rPr>
          <w:rFonts w:ascii="Courier New" w:hAnsi="Courier New" w:cs="Courier New"/>
          <w:sz w:val="24"/>
          <w:szCs w:val="24"/>
        </w:rPr>
        <w:t>,</w:t>
      </w:r>
      <w:r>
        <w:rPr>
          <w:rFonts w:ascii="Courier New" w:hAnsi="Courier New" w:cs="Courier New"/>
          <w:sz w:val="24"/>
          <w:szCs w:val="24"/>
        </w:rPr>
        <w:t xml:space="preserve"> içerisinde uyuşturucu madde bulunan beyaz bir poşet olduğu ve bu poşeti almaya gelecek olan şahısların olduğunu öğrenmeleri üzerine, ayni gün saat 22.00 raddelerinde İddia Makamı Tanığı No.6 Müfettiş Mustafa Ürüncüoğlu ve sair polis memurları ile birlikte olay mahalline giderek konu tabela altındaki söz konusu poşeti tespit edip, poşeti almaya gelecek olan şahıs veya şahısları tespit edebilmek amacıyla pusu görevine başlamıştırlar. Akabinde, 23.1.2015 tarihinde saat 00.15 raddelerinde “Ford Fiesta” marka beyaz renk GA 761 plakalı bir aracın Atlılar Köyü istikametinden Yıldırım Köyü istikametine doğru gelip, pusu görevinde oldukları noktanın </w:t>
      </w:r>
      <w:smartTag w:uri="urn:schemas-microsoft-com:office:smarttags" w:element="metricconverter">
        <w:smartTagPr>
          <w:attr w:name="ProductID" w:val="20 metre"/>
        </w:smartTagPr>
        <w:r>
          <w:rPr>
            <w:rFonts w:ascii="Courier New" w:hAnsi="Courier New" w:cs="Courier New"/>
            <w:sz w:val="24"/>
            <w:szCs w:val="24"/>
          </w:rPr>
          <w:t>20 metre</w:t>
        </w:r>
      </w:smartTag>
      <w:r>
        <w:rPr>
          <w:rFonts w:ascii="Courier New" w:hAnsi="Courier New" w:cs="Courier New"/>
          <w:sz w:val="24"/>
          <w:szCs w:val="24"/>
        </w:rPr>
        <w:t xml:space="preserve"> kadar gerisinde durduğunu tespit etmişlerdir.</w:t>
      </w:r>
    </w:p>
    <w:p w:rsidR="009F6338" w:rsidRDefault="009F6338" w:rsidP="009F6338">
      <w:pPr>
        <w:spacing w:line="360" w:lineRule="auto"/>
        <w:ind w:firstLine="708"/>
        <w:rPr>
          <w:rFonts w:ascii="Courier New" w:hAnsi="Courier New" w:cs="Courier New"/>
          <w:b/>
          <w:sz w:val="24"/>
          <w:szCs w:val="24"/>
        </w:rPr>
      </w:pPr>
      <w:r>
        <w:rPr>
          <w:rFonts w:ascii="Courier New" w:hAnsi="Courier New" w:cs="Courier New"/>
          <w:sz w:val="24"/>
          <w:szCs w:val="24"/>
        </w:rPr>
        <w:t xml:space="preserve">Alt Mahkeme, huzurundaki mesele ile ilgili olarak, Sanık No.2 açısından aşağıdaki hususların ihtilafsız şahadet niteliğinde olduğuna dair bulgu yapmıştır </w:t>
      </w:r>
      <w:r w:rsidRPr="00EE30C8">
        <w:rPr>
          <w:rFonts w:ascii="Courier New" w:hAnsi="Courier New" w:cs="Courier New"/>
          <w:b/>
          <w:sz w:val="24"/>
          <w:szCs w:val="24"/>
        </w:rPr>
        <w:t>(mavi  240)</w:t>
      </w:r>
      <w:r>
        <w:rPr>
          <w:rFonts w:ascii="Courier New" w:hAnsi="Courier New" w:cs="Courier New"/>
          <w:b/>
          <w:sz w:val="24"/>
          <w:szCs w:val="24"/>
        </w:rPr>
        <w:t>.</w:t>
      </w:r>
    </w:p>
    <w:p w:rsidR="009F6338" w:rsidRDefault="009F6338" w:rsidP="009F6338">
      <w:pPr>
        <w:spacing w:line="240" w:lineRule="auto"/>
        <w:rPr>
          <w:rFonts w:ascii="Courier New" w:hAnsi="Courier New" w:cs="Courier New"/>
          <w:b/>
          <w:sz w:val="24"/>
          <w:szCs w:val="24"/>
        </w:rPr>
      </w:pPr>
      <w:r>
        <w:rPr>
          <w:rFonts w:ascii="Courier New" w:hAnsi="Courier New" w:cs="Courier New"/>
          <w:b/>
          <w:sz w:val="24"/>
          <w:szCs w:val="24"/>
        </w:rPr>
        <w:t xml:space="preserve"> “</w:t>
      </w:r>
      <w:r w:rsidRPr="00295E51">
        <w:rPr>
          <w:rFonts w:ascii="Courier New" w:hAnsi="Courier New" w:cs="Courier New"/>
          <w:b/>
          <w:sz w:val="24"/>
          <w:szCs w:val="24"/>
        </w:rPr>
        <w:t xml:space="preserve">Sanık 2, 22.01.2015 tarihinde kendisi gibi Gazimağusa’da sakin Sanık 1’i ikametgahından takriben saat 10:30 – 11:00 (pm) raddelerinde kullanımında bulunan GA 761 plakalı Ford Fiesta marka aracıyla gidip aldığı, akabinde de 23.01.2015 tarihinde saat 00:15 raddelerinde Atlılar Köyü çıkışı Yıldırım Köyü istikametine doğru giderken Emare </w:t>
      </w:r>
      <w:r>
        <w:rPr>
          <w:rFonts w:ascii="Courier New" w:hAnsi="Courier New" w:cs="Courier New"/>
          <w:b/>
          <w:sz w:val="24"/>
          <w:szCs w:val="24"/>
        </w:rPr>
        <w:t>(</w:t>
      </w:r>
      <w:r w:rsidRPr="00295E51">
        <w:rPr>
          <w:rFonts w:ascii="Courier New" w:hAnsi="Courier New" w:cs="Courier New"/>
          <w:b/>
          <w:sz w:val="24"/>
          <w:szCs w:val="24"/>
        </w:rPr>
        <w:t>1</w:t>
      </w:r>
      <w:r>
        <w:rPr>
          <w:rFonts w:ascii="Courier New" w:hAnsi="Courier New" w:cs="Courier New"/>
          <w:b/>
          <w:sz w:val="24"/>
          <w:szCs w:val="24"/>
        </w:rPr>
        <w:t>)</w:t>
      </w:r>
      <w:r w:rsidRPr="00295E51">
        <w:rPr>
          <w:rFonts w:ascii="Courier New" w:hAnsi="Courier New" w:cs="Courier New"/>
          <w:b/>
          <w:sz w:val="24"/>
          <w:szCs w:val="24"/>
        </w:rPr>
        <w:t xml:space="preserve"> fotoğraf albümündeki fotoğraf 1’de görülmekte olan yolun sağ tarafındaki tabelanın gerisinde Sanık 1’in söz konusu araçtan inip Yıldırım istikametine doğru yürümeye başladığı, akabinde de polislerin pusu kurduğu tabelanın önünden geçer iken ıslık çalıp öksürdüğü (ki bunun aksi iddia olunmamıştır) buna müteakiben Sanık 2’</w:t>
      </w:r>
      <w:r>
        <w:rPr>
          <w:rFonts w:ascii="Courier New" w:hAnsi="Courier New" w:cs="Courier New"/>
          <w:b/>
          <w:sz w:val="24"/>
          <w:szCs w:val="24"/>
        </w:rPr>
        <w:t>n</w:t>
      </w:r>
      <w:r w:rsidRPr="00295E51">
        <w:rPr>
          <w:rFonts w:ascii="Courier New" w:hAnsi="Courier New" w:cs="Courier New"/>
          <w:b/>
          <w:sz w:val="24"/>
          <w:szCs w:val="24"/>
        </w:rPr>
        <w:t xml:space="preserve">in aracıyla Yıldırım istikametine gidip tekrardan geri dönüş yapmak suretiyle o esnada yolda yürümekte olan Sanık 1’i aracına aldığı, devamında ise Atlılar Köyü istikametine doğru gidilmeye başlandığı, buna müteakiben söz konusu yolun sol tarafındaki bahse konu tabelanın hemen yanında aracın durmasıyla birlikte Sanık 1’in inip tabelanın </w:t>
      </w:r>
      <w:r w:rsidRPr="00295E51">
        <w:rPr>
          <w:rFonts w:ascii="Courier New" w:hAnsi="Courier New" w:cs="Courier New"/>
          <w:b/>
          <w:sz w:val="24"/>
          <w:szCs w:val="24"/>
        </w:rPr>
        <w:lastRenderedPageBreak/>
        <w:t>hemen orda bulunan üzerinde “Erülkü” yazan beyaz renk poşeti eline aldığı, tam bu esnada ise orada pusu görevinde bulunan Polis ekibinden 3 kişinin (Tanık 7.Mustafa Ürüncüoğlu, Tanık No.3 Özgür Biçenleroğlu ile Tanık No.3 Fatih Kaleci) Sanık No.1’e müdahale edip kendisini etkisiz hale getirdiği diğer 3 kişilik ekibinde (Tanık 6 Hüseyin Özdesoy, Cüneyt Arkın ile Mustafa Kavaz) araç içerisinde bulunan Sanık 2 Soner Öğer’in gerek söz konusu mahalde polis olduğunu anlaması gerekse de Narkotik Şube’de görev yapan Tanık 6 Hüseyin Özdesoy’u tanıması üzerine olay mahallinden aracını hızlı bir şekilde sürerek kaçtığı husus</w:t>
      </w:r>
      <w:r>
        <w:rPr>
          <w:rFonts w:ascii="Courier New" w:hAnsi="Courier New" w:cs="Courier New"/>
          <w:b/>
          <w:sz w:val="24"/>
          <w:szCs w:val="24"/>
        </w:rPr>
        <w:t>larında ayrı ayrı bulgu yaparız”.</w:t>
      </w:r>
    </w:p>
    <w:p w:rsidR="009F6338" w:rsidRDefault="009F6338" w:rsidP="009F6338">
      <w:pPr>
        <w:spacing w:line="240" w:lineRule="auto"/>
        <w:ind w:left="708" w:firstLine="708"/>
        <w:rPr>
          <w:rFonts w:ascii="Courier New" w:hAnsi="Courier New" w:cs="Courier New"/>
          <w:b/>
          <w:sz w:val="24"/>
          <w:szCs w:val="24"/>
        </w:rPr>
      </w:pPr>
    </w:p>
    <w:p w:rsidR="009F6338" w:rsidRDefault="009F6338" w:rsidP="009F6338">
      <w:pPr>
        <w:spacing w:line="360" w:lineRule="auto"/>
        <w:ind w:firstLine="708"/>
        <w:rPr>
          <w:rFonts w:ascii="Courier New" w:hAnsi="Courier New" w:cs="Courier New"/>
          <w:b/>
          <w:sz w:val="24"/>
          <w:szCs w:val="24"/>
        </w:rPr>
      </w:pPr>
      <w:r w:rsidRPr="00376B15">
        <w:rPr>
          <w:rFonts w:ascii="Courier New" w:hAnsi="Courier New" w:cs="Courier New"/>
          <w:sz w:val="24"/>
          <w:szCs w:val="24"/>
        </w:rPr>
        <w:t>Alt Mahkeme</w:t>
      </w:r>
      <w:r>
        <w:rPr>
          <w:rFonts w:ascii="Courier New" w:hAnsi="Courier New" w:cs="Courier New"/>
          <w:sz w:val="24"/>
          <w:szCs w:val="24"/>
        </w:rPr>
        <w:t xml:space="preserve"> </w:t>
      </w:r>
      <w:r w:rsidRPr="00376B15">
        <w:rPr>
          <w:rFonts w:ascii="Courier New" w:hAnsi="Courier New" w:cs="Courier New"/>
          <w:sz w:val="24"/>
          <w:szCs w:val="24"/>
        </w:rPr>
        <w:t xml:space="preserve">yukarıdaki bulguları yaptıktan sonra </w:t>
      </w:r>
      <w:r w:rsidRPr="005B1C7D">
        <w:rPr>
          <w:rFonts w:ascii="Courier New" w:hAnsi="Courier New" w:cs="Courier New"/>
          <w:b/>
          <w:sz w:val="24"/>
          <w:szCs w:val="24"/>
        </w:rPr>
        <w:t xml:space="preserve">(mavi 246) </w:t>
      </w:r>
      <w:r>
        <w:rPr>
          <w:rFonts w:ascii="Courier New" w:hAnsi="Courier New" w:cs="Courier New"/>
          <w:sz w:val="24"/>
          <w:szCs w:val="24"/>
        </w:rPr>
        <w:t>İddia M</w:t>
      </w:r>
      <w:r w:rsidRPr="00376B15">
        <w:rPr>
          <w:rFonts w:ascii="Courier New" w:hAnsi="Courier New" w:cs="Courier New"/>
          <w:sz w:val="24"/>
          <w:szCs w:val="24"/>
        </w:rPr>
        <w:t>akamı tanıklarının</w:t>
      </w:r>
      <w:r>
        <w:rPr>
          <w:rFonts w:ascii="Courier New" w:hAnsi="Courier New" w:cs="Courier New"/>
          <w:sz w:val="24"/>
          <w:szCs w:val="24"/>
        </w:rPr>
        <w:t xml:space="preserve"> </w:t>
      </w:r>
      <w:r w:rsidRPr="00376B15">
        <w:rPr>
          <w:rFonts w:ascii="Courier New" w:hAnsi="Courier New" w:cs="Courier New"/>
          <w:sz w:val="24"/>
          <w:szCs w:val="24"/>
        </w:rPr>
        <w:t>Sanık No</w:t>
      </w:r>
      <w:r>
        <w:rPr>
          <w:rFonts w:ascii="Courier New" w:hAnsi="Courier New" w:cs="Courier New"/>
          <w:sz w:val="24"/>
          <w:szCs w:val="24"/>
        </w:rPr>
        <w:t>.</w:t>
      </w:r>
      <w:r w:rsidRPr="00376B15">
        <w:rPr>
          <w:rFonts w:ascii="Courier New" w:hAnsi="Courier New" w:cs="Courier New"/>
          <w:sz w:val="24"/>
          <w:szCs w:val="24"/>
        </w:rPr>
        <w:t>2 ile ilgili şahadetine itibar ederek aşağıdaki bulguları yapmıştır</w:t>
      </w:r>
      <w:r>
        <w:rPr>
          <w:rFonts w:ascii="Courier New" w:hAnsi="Courier New" w:cs="Courier New"/>
          <w:b/>
          <w:sz w:val="24"/>
          <w:szCs w:val="24"/>
        </w:rPr>
        <w:t>:</w:t>
      </w:r>
    </w:p>
    <w:p w:rsidR="009F6338" w:rsidRPr="005B1C7D" w:rsidRDefault="009F6338" w:rsidP="009F6338">
      <w:pPr>
        <w:spacing w:after="0" w:line="240" w:lineRule="auto"/>
        <w:ind w:left="720"/>
        <w:rPr>
          <w:rFonts w:ascii="Courier New" w:hAnsi="Courier New" w:cs="Courier New"/>
          <w:b/>
          <w:sz w:val="24"/>
          <w:szCs w:val="24"/>
        </w:rPr>
      </w:pPr>
      <w:r>
        <w:rPr>
          <w:rFonts w:ascii="Courier New" w:hAnsi="Courier New" w:cs="Courier New"/>
          <w:b/>
          <w:sz w:val="24"/>
          <w:szCs w:val="24"/>
        </w:rPr>
        <w:t>“</w:t>
      </w:r>
      <w:r w:rsidRPr="000972D8">
        <w:rPr>
          <w:rFonts w:ascii="Courier New" w:hAnsi="Courier New" w:cs="Courier New"/>
          <w:b/>
          <w:sz w:val="24"/>
          <w:szCs w:val="24"/>
        </w:rPr>
        <w:t>Sanık No.2’nin olay mahallinden kaçtıktan sonraki periyotta ve son olarak 30.01.2015 tarihine kadar Güvercinlikte bulunan Gül Sokak no.4 adresindeki evde gizlenmekte olduğu, akabinde ayni gün içerisinde ise saklandığı ikametgahın doğu kısmında bulunan arazi içerisinden gizlice kaçarak Akasya Sokak No.1 adresinde kain ikametgahın yanındaki boş ve kapısı açık olan önceden mutfak olarak kullanılan bir oda içerisine gizlendiği, bilahare yine ayni gün saat 16:40’da PÇ.Fatih Kaleci, PM.Kemal Şeherli, PM.Özgür Biçenleroğlu, Müfettiş Mustafa Ürüncüoğlu tarafından söz konusu odanın abluka altına alındığı, Sanık No.2’nin mutfak dolabının altında gizlenmiş şekilde tespit ederek makul güç kullanmak suretiyle alıkonulduğu, Sanığın polislere direnip komutlarına uymaması neticesinde Sanığa makul oranda güç kullanıp etkisiz hale getirildiği, bu esnada ise Sanığın yere bastırmak durumunda kalındığını, söz konusu yerin taşlık olması nedeniyle yüzünün çizilmiş olduğu, bunun akabinde Sanığa işlemiş olduğu iddia olunan kanunsuz uyuşturucu madde verme ve tasarruf suçları bildirilip kanuni ihtarda bulunduğu zaman ise Sanığın cevaben “yandım ben, şartlım da yandı artık” dediği, bilahare Sanığı da yanlarına alarak saklanmakta olduğu Gül Sokak No.3 adresinde kain ikametgah içerisinde yapmış oldukları aramada salon kısmında yerde, küçük beyaz bir kağıt içerisinde az miktarda sentetik cannabionid türü uyuşturucu olduğuna inanılan maddenin bulunarak Sanıktan izahat istendiği, Sanığın ise “bilmem” şeklinde cevap verdiği, akabinde de Sanık No.2’ye uyuşturucu madde tasarruf suçu izah edildiği zaman sükut ettiği hususlarında ayrı ayrı bulgu yaparız.</w:t>
      </w:r>
      <w:r>
        <w:rPr>
          <w:rFonts w:ascii="Courier New" w:hAnsi="Courier New" w:cs="Courier New"/>
          <w:b/>
          <w:sz w:val="24"/>
          <w:szCs w:val="24"/>
        </w:rPr>
        <w:t>”</w:t>
      </w:r>
    </w:p>
    <w:p w:rsidR="009F6338" w:rsidRDefault="009F6338" w:rsidP="009F6338">
      <w:pPr>
        <w:spacing w:after="0" w:line="360" w:lineRule="auto"/>
        <w:ind w:firstLine="708"/>
        <w:rPr>
          <w:rFonts w:ascii="Courier New" w:hAnsi="Courier New" w:cs="Courier New"/>
          <w:sz w:val="24"/>
          <w:szCs w:val="24"/>
        </w:rPr>
      </w:pPr>
      <w:r w:rsidRPr="00B739D7">
        <w:rPr>
          <w:rFonts w:ascii="Courier New" w:hAnsi="Courier New" w:cs="Courier New"/>
          <w:sz w:val="24"/>
          <w:szCs w:val="24"/>
        </w:rPr>
        <w:lastRenderedPageBreak/>
        <w:t>Alt Mahkeme</w:t>
      </w:r>
      <w:r>
        <w:rPr>
          <w:rFonts w:ascii="Courier New" w:hAnsi="Courier New" w:cs="Courier New"/>
          <w:sz w:val="24"/>
          <w:szCs w:val="24"/>
        </w:rPr>
        <w:t>,</w:t>
      </w:r>
      <w:r w:rsidRPr="00B739D7">
        <w:rPr>
          <w:rFonts w:ascii="Courier New" w:hAnsi="Courier New" w:cs="Courier New"/>
          <w:sz w:val="24"/>
          <w:szCs w:val="24"/>
        </w:rPr>
        <w:t xml:space="preserve"> kararında </w:t>
      </w:r>
      <w:r>
        <w:rPr>
          <w:rFonts w:ascii="Courier New" w:hAnsi="Courier New" w:cs="Courier New"/>
          <w:sz w:val="24"/>
          <w:szCs w:val="24"/>
        </w:rPr>
        <w:t xml:space="preserve">yukarıdaki bulguları yaptıktan sonra </w:t>
      </w:r>
      <w:r>
        <w:rPr>
          <w:rFonts w:ascii="Courier New" w:hAnsi="Courier New" w:cs="Courier New"/>
          <w:b/>
          <w:sz w:val="24"/>
          <w:szCs w:val="24"/>
        </w:rPr>
        <w:t>(</w:t>
      </w:r>
      <w:r w:rsidRPr="0077712E">
        <w:rPr>
          <w:rFonts w:ascii="Courier New" w:hAnsi="Courier New" w:cs="Courier New"/>
          <w:b/>
          <w:sz w:val="24"/>
          <w:szCs w:val="24"/>
        </w:rPr>
        <w:t>mavi 246</w:t>
      </w:r>
      <w:r>
        <w:rPr>
          <w:rFonts w:ascii="Courier New" w:hAnsi="Courier New" w:cs="Courier New"/>
          <w:b/>
          <w:sz w:val="24"/>
          <w:szCs w:val="24"/>
        </w:rPr>
        <w:t xml:space="preserve"> ve 247</w:t>
      </w:r>
      <w:r w:rsidRPr="0077712E">
        <w:rPr>
          <w:rFonts w:ascii="Courier New" w:hAnsi="Courier New" w:cs="Courier New"/>
          <w:b/>
          <w:sz w:val="24"/>
          <w:szCs w:val="24"/>
        </w:rPr>
        <w:t>)’</w:t>
      </w:r>
      <w:r>
        <w:rPr>
          <w:rFonts w:ascii="Courier New" w:hAnsi="Courier New" w:cs="Courier New"/>
          <w:sz w:val="24"/>
          <w:szCs w:val="24"/>
        </w:rPr>
        <w:t>de 5.davaya konu 6 miligram ağırlığındaki uyuşturucu maddenin Sanık No.2’nin tasarrufunda olduğu hususunda bulgu yaparak şöyle demiştir:</w:t>
      </w:r>
    </w:p>
    <w:p w:rsidR="009F6338" w:rsidRDefault="009F6338" w:rsidP="009F6338">
      <w:pPr>
        <w:spacing w:after="0" w:line="360" w:lineRule="auto"/>
        <w:ind w:firstLine="708"/>
        <w:rPr>
          <w:rFonts w:ascii="Courier New" w:hAnsi="Courier New" w:cs="Courier New"/>
          <w:sz w:val="24"/>
          <w:szCs w:val="24"/>
        </w:rPr>
      </w:pPr>
    </w:p>
    <w:p w:rsidR="009F6338" w:rsidRPr="00BC0F1B" w:rsidRDefault="009F6338" w:rsidP="009F6338">
      <w:pPr>
        <w:spacing w:after="0" w:line="240" w:lineRule="auto"/>
        <w:ind w:left="180" w:firstLine="528"/>
        <w:rPr>
          <w:rFonts w:ascii="Courier New" w:hAnsi="Courier New" w:cs="Courier New"/>
          <w:sz w:val="24"/>
          <w:szCs w:val="24"/>
        </w:rPr>
      </w:pPr>
      <w:r>
        <w:rPr>
          <w:rFonts w:ascii="Courier New" w:hAnsi="Courier New" w:cs="Courier New"/>
          <w:b/>
          <w:sz w:val="24"/>
          <w:szCs w:val="24"/>
        </w:rPr>
        <w:t>“</w:t>
      </w:r>
      <w:r w:rsidRPr="00BC0F1B">
        <w:rPr>
          <w:rFonts w:ascii="Courier New" w:hAnsi="Courier New" w:cs="Courier New"/>
          <w:b/>
          <w:sz w:val="24"/>
          <w:szCs w:val="24"/>
        </w:rPr>
        <w:t>Devamla 5’nci davaya konu uyuşturucu maddenin Sanık 2’nin polis tarafında başlatılan uyuşturucu madde ile ilgili tahkikattan kaçmak ve/veya saklanmak maksadıyla kullanmakta olduğu kendisinden başka bir kimse kalmadığı ikametgahın salonundaki yerde küçük beyaz kağıtta uyuşturucu madde</w:t>
      </w:r>
      <w:r>
        <w:rPr>
          <w:rFonts w:ascii="Courier New" w:hAnsi="Courier New" w:cs="Courier New"/>
          <w:b/>
          <w:sz w:val="24"/>
          <w:szCs w:val="24"/>
        </w:rPr>
        <w:t xml:space="preserve"> </w:t>
      </w:r>
      <w:r w:rsidRPr="00BC0F1B">
        <w:rPr>
          <w:rFonts w:ascii="Courier New" w:hAnsi="Courier New" w:cs="Courier New"/>
          <w:b/>
          <w:sz w:val="24"/>
          <w:szCs w:val="24"/>
        </w:rPr>
        <w:t>bulunması ilk nazarda söz konusu maddenin Sanık 2’nin tasarrufunda olduğunu çağrıştırmaktadır</w:t>
      </w:r>
      <w:r w:rsidRPr="00BC0F1B">
        <w:rPr>
          <w:rFonts w:ascii="Courier New" w:hAnsi="Courier New" w:cs="Courier New"/>
          <w:sz w:val="24"/>
          <w:szCs w:val="24"/>
        </w:rPr>
        <w:t>.</w:t>
      </w:r>
    </w:p>
    <w:p w:rsidR="009F6338" w:rsidRPr="00BC0F1B" w:rsidRDefault="009F6338" w:rsidP="009F6338">
      <w:pPr>
        <w:spacing w:after="0" w:line="240" w:lineRule="auto"/>
        <w:rPr>
          <w:rFonts w:ascii="Courier New" w:hAnsi="Courier New" w:cs="Courier New"/>
          <w:sz w:val="24"/>
          <w:szCs w:val="24"/>
        </w:rPr>
      </w:pPr>
    </w:p>
    <w:p w:rsidR="009F6338" w:rsidRPr="00AE3791" w:rsidRDefault="009F6338" w:rsidP="009F6338">
      <w:pPr>
        <w:spacing w:after="0" w:line="240" w:lineRule="auto"/>
        <w:ind w:left="180" w:firstLine="528"/>
        <w:rPr>
          <w:rFonts w:ascii="Courier New" w:hAnsi="Courier New" w:cs="Courier New"/>
          <w:b/>
          <w:sz w:val="24"/>
          <w:szCs w:val="24"/>
        </w:rPr>
      </w:pPr>
      <w:r w:rsidRPr="00AE3791">
        <w:rPr>
          <w:rFonts w:ascii="Courier New" w:hAnsi="Courier New" w:cs="Courier New"/>
          <w:b/>
          <w:sz w:val="24"/>
          <w:szCs w:val="24"/>
        </w:rPr>
        <w:t>Keza söz konusu beyaz kağıt üzerinde parmak izi bulunmadığı üzerinde duran Sanık 2 Avukatı</w:t>
      </w:r>
      <w:r>
        <w:rPr>
          <w:rFonts w:ascii="Courier New" w:hAnsi="Courier New" w:cs="Courier New"/>
          <w:b/>
          <w:sz w:val="24"/>
          <w:szCs w:val="24"/>
        </w:rPr>
        <w:t>’</w:t>
      </w:r>
      <w:r w:rsidRPr="00AE3791">
        <w:rPr>
          <w:rFonts w:ascii="Courier New" w:hAnsi="Courier New" w:cs="Courier New"/>
          <w:b/>
          <w:sz w:val="24"/>
          <w:szCs w:val="24"/>
        </w:rPr>
        <w:t>nın göz ardı ettiği husus ise evin içerisi bile olsa, özellikle sıcak ve soğuk havanın parmak izinin çıkmasına engel teşkil edebileceği hususudur. Bu yönde Mahkemeye aktarmış olduğu şahadeti sarsılmamış olan uzman bir tanık mevcuttur.</w:t>
      </w:r>
    </w:p>
    <w:p w:rsidR="009F6338" w:rsidRDefault="009F6338" w:rsidP="009F6338">
      <w:pPr>
        <w:spacing w:after="0" w:line="240" w:lineRule="auto"/>
        <w:rPr>
          <w:rFonts w:ascii="Courier New" w:hAnsi="Courier New" w:cs="Courier New"/>
          <w:b/>
          <w:sz w:val="24"/>
          <w:szCs w:val="24"/>
        </w:rPr>
      </w:pPr>
    </w:p>
    <w:p w:rsidR="009F6338" w:rsidRDefault="009F6338" w:rsidP="009F6338">
      <w:pPr>
        <w:spacing w:after="0" w:line="240" w:lineRule="auto"/>
        <w:ind w:left="180" w:firstLine="528"/>
        <w:rPr>
          <w:rFonts w:ascii="Courier New" w:hAnsi="Courier New" w:cs="Courier New"/>
          <w:b/>
          <w:sz w:val="24"/>
          <w:szCs w:val="24"/>
        </w:rPr>
      </w:pPr>
      <w:r w:rsidRPr="00AE3791">
        <w:rPr>
          <w:rFonts w:ascii="Courier New" w:hAnsi="Courier New" w:cs="Courier New"/>
          <w:b/>
          <w:sz w:val="24"/>
          <w:szCs w:val="24"/>
        </w:rPr>
        <w:t xml:space="preserve">Buna ilaveten ne Sanık 2 Avukatının bu madde ile ilgili kayda değer herhangi bir iddiası bulunmadığı gibi, Sanık </w:t>
      </w:r>
    </w:p>
    <w:p w:rsidR="009F6338" w:rsidRPr="00AE3791" w:rsidRDefault="009F6338" w:rsidP="009F6338">
      <w:pPr>
        <w:spacing w:after="0" w:line="240" w:lineRule="auto"/>
        <w:ind w:left="180"/>
        <w:rPr>
          <w:rFonts w:ascii="Courier New" w:hAnsi="Courier New" w:cs="Courier New"/>
          <w:b/>
          <w:sz w:val="24"/>
          <w:szCs w:val="24"/>
        </w:rPr>
      </w:pPr>
      <w:r w:rsidRPr="00AE3791">
        <w:rPr>
          <w:rFonts w:ascii="Courier New" w:hAnsi="Courier New" w:cs="Courier New"/>
          <w:b/>
          <w:sz w:val="24"/>
          <w:szCs w:val="24"/>
        </w:rPr>
        <w:t>2’de yeminli şahadetinde bu maddenin bir başkasına ait olduğu yönünde ve/veya polisin ve/veya bir başkası tarafından ortaya konulduğuna yönelik herhangi bir iddiası yoktur.</w:t>
      </w:r>
    </w:p>
    <w:p w:rsidR="009F6338" w:rsidRDefault="009F6338" w:rsidP="009F6338">
      <w:pPr>
        <w:spacing w:after="0" w:line="240" w:lineRule="auto"/>
        <w:rPr>
          <w:rFonts w:ascii="Courier New" w:hAnsi="Courier New" w:cs="Courier New"/>
          <w:b/>
          <w:sz w:val="24"/>
          <w:szCs w:val="24"/>
        </w:rPr>
      </w:pPr>
    </w:p>
    <w:p w:rsidR="009F6338" w:rsidRDefault="009F6338" w:rsidP="009F6338">
      <w:pPr>
        <w:spacing w:after="0" w:line="240" w:lineRule="auto"/>
        <w:ind w:left="180" w:firstLine="528"/>
        <w:rPr>
          <w:rFonts w:ascii="Courier New" w:hAnsi="Courier New" w:cs="Courier New"/>
          <w:b/>
          <w:sz w:val="24"/>
          <w:szCs w:val="24"/>
        </w:rPr>
      </w:pPr>
      <w:r w:rsidRPr="00AE3791">
        <w:rPr>
          <w:rFonts w:ascii="Courier New" w:hAnsi="Courier New" w:cs="Courier New"/>
          <w:b/>
          <w:sz w:val="24"/>
          <w:szCs w:val="24"/>
        </w:rPr>
        <w:t>Tüm bunlar ışığında Sanık 2’nin herhangi bir izahının mevcut olmadığını da göz önünde bulundurduktan sonra Sanığın 6 miligram ağırlığındaki sentetik cannabionid türü uyuşturucu maddeyi tasarruf ettiğine</w:t>
      </w:r>
      <w:r>
        <w:rPr>
          <w:rFonts w:ascii="Courier New" w:hAnsi="Courier New" w:cs="Courier New"/>
          <w:b/>
          <w:sz w:val="24"/>
          <w:szCs w:val="24"/>
        </w:rPr>
        <w:t xml:space="preserve"> </w:t>
      </w:r>
      <w:r w:rsidRPr="00AE3791">
        <w:rPr>
          <w:rFonts w:ascii="Courier New" w:hAnsi="Courier New" w:cs="Courier New"/>
          <w:b/>
          <w:sz w:val="24"/>
          <w:szCs w:val="24"/>
        </w:rPr>
        <w:t>bulgu yaparız.</w:t>
      </w:r>
      <w:r>
        <w:rPr>
          <w:rFonts w:ascii="Courier New" w:hAnsi="Courier New" w:cs="Courier New"/>
          <w:b/>
          <w:sz w:val="24"/>
          <w:szCs w:val="24"/>
        </w:rPr>
        <w:t>”</w:t>
      </w:r>
    </w:p>
    <w:p w:rsidR="009F6338" w:rsidRDefault="009F6338" w:rsidP="009F6338">
      <w:pPr>
        <w:spacing w:after="0" w:line="240" w:lineRule="auto"/>
        <w:ind w:firstLine="360"/>
        <w:rPr>
          <w:rFonts w:ascii="Courier New" w:hAnsi="Courier New" w:cs="Courier New"/>
          <w:b/>
          <w:sz w:val="24"/>
          <w:szCs w:val="24"/>
        </w:rPr>
      </w:pPr>
    </w:p>
    <w:p w:rsidR="009F6338" w:rsidRDefault="009F6338" w:rsidP="009F6338">
      <w:pPr>
        <w:spacing w:after="0" w:line="240" w:lineRule="auto"/>
        <w:rPr>
          <w:rFonts w:ascii="Courier New" w:hAnsi="Courier New" w:cs="Courier New"/>
          <w:b/>
          <w:sz w:val="24"/>
          <w:szCs w:val="24"/>
        </w:rPr>
      </w:pPr>
    </w:p>
    <w:p w:rsidR="009F6338" w:rsidRDefault="009F6338" w:rsidP="009F6338">
      <w:pPr>
        <w:spacing w:after="0" w:line="240" w:lineRule="auto"/>
        <w:ind w:firstLine="708"/>
        <w:rPr>
          <w:rFonts w:ascii="Courier New" w:hAnsi="Courier New" w:cs="Courier New"/>
          <w:sz w:val="24"/>
          <w:szCs w:val="24"/>
        </w:rPr>
      </w:pPr>
      <w:r w:rsidRPr="001D5766">
        <w:rPr>
          <w:rFonts w:ascii="Courier New" w:hAnsi="Courier New" w:cs="Courier New"/>
          <w:sz w:val="24"/>
          <w:szCs w:val="24"/>
        </w:rPr>
        <w:t>Alt Mahkeme kararında</w:t>
      </w:r>
      <w:r>
        <w:rPr>
          <w:rFonts w:ascii="Courier New" w:hAnsi="Courier New" w:cs="Courier New"/>
          <w:b/>
          <w:sz w:val="24"/>
          <w:szCs w:val="24"/>
        </w:rPr>
        <w:t xml:space="preserve"> (mavi 247) </w:t>
      </w:r>
      <w:r>
        <w:rPr>
          <w:rFonts w:ascii="Courier New" w:hAnsi="Courier New" w:cs="Courier New"/>
          <w:sz w:val="24"/>
          <w:szCs w:val="24"/>
        </w:rPr>
        <w:t>şu şekilde bulgu yapmıştır:</w:t>
      </w:r>
    </w:p>
    <w:p w:rsidR="009F6338" w:rsidRDefault="009F6338" w:rsidP="009F6338">
      <w:pPr>
        <w:spacing w:after="0" w:line="240" w:lineRule="auto"/>
        <w:ind w:firstLine="360"/>
        <w:rPr>
          <w:rFonts w:ascii="Courier New" w:hAnsi="Courier New" w:cs="Courier New"/>
          <w:sz w:val="24"/>
          <w:szCs w:val="24"/>
        </w:rPr>
      </w:pPr>
    </w:p>
    <w:p w:rsidR="009F6338" w:rsidRPr="00AE3791" w:rsidRDefault="009F6338" w:rsidP="009F6338">
      <w:pPr>
        <w:spacing w:after="0" w:line="240" w:lineRule="auto"/>
        <w:ind w:left="360" w:firstLine="348"/>
        <w:rPr>
          <w:rFonts w:ascii="Courier New" w:hAnsi="Courier New" w:cs="Courier New"/>
          <w:b/>
          <w:sz w:val="24"/>
          <w:szCs w:val="24"/>
        </w:rPr>
      </w:pPr>
      <w:r>
        <w:rPr>
          <w:rFonts w:ascii="Courier New" w:hAnsi="Courier New" w:cs="Courier New"/>
          <w:sz w:val="24"/>
          <w:szCs w:val="24"/>
        </w:rPr>
        <w:t>”</w:t>
      </w:r>
      <w:r w:rsidRPr="007C118E">
        <w:rPr>
          <w:rFonts w:ascii="Courier New" w:hAnsi="Courier New" w:cs="Courier New"/>
          <w:sz w:val="24"/>
          <w:szCs w:val="24"/>
        </w:rPr>
        <w:t xml:space="preserve"> </w:t>
      </w:r>
      <w:r w:rsidRPr="007C118E">
        <w:rPr>
          <w:rFonts w:ascii="Courier New" w:hAnsi="Courier New" w:cs="Courier New"/>
          <w:b/>
          <w:sz w:val="24"/>
          <w:szCs w:val="24"/>
        </w:rPr>
        <w:t>Narkotik ekibi tarafından gerçekleştirilen 1’nci operasyon sırasında daha önceden d</w:t>
      </w:r>
      <w:r>
        <w:rPr>
          <w:rFonts w:ascii="Courier New" w:hAnsi="Courier New" w:cs="Courier New"/>
          <w:b/>
          <w:sz w:val="24"/>
          <w:szCs w:val="24"/>
        </w:rPr>
        <w:t>e</w:t>
      </w:r>
      <w:r w:rsidRPr="007C118E">
        <w:rPr>
          <w:rFonts w:ascii="Courier New" w:hAnsi="Courier New" w:cs="Courier New"/>
          <w:b/>
          <w:sz w:val="24"/>
          <w:szCs w:val="24"/>
        </w:rPr>
        <w:t xml:space="preserve"> bulgu yapmış olduğumuz üzere Sanık 2’nin Sanık 1’</w:t>
      </w:r>
      <w:r>
        <w:rPr>
          <w:rFonts w:ascii="Courier New" w:hAnsi="Courier New" w:cs="Courier New"/>
          <w:b/>
          <w:sz w:val="24"/>
          <w:szCs w:val="24"/>
        </w:rPr>
        <w:t>in</w:t>
      </w:r>
      <w:r w:rsidRPr="007C118E">
        <w:rPr>
          <w:rFonts w:ascii="Courier New" w:hAnsi="Courier New" w:cs="Courier New"/>
          <w:b/>
          <w:sz w:val="24"/>
          <w:szCs w:val="24"/>
        </w:rPr>
        <w:t xml:space="preserve"> arabadan inip, akabinde polisin kendisini alıkoyması ve/veya en azından i</w:t>
      </w:r>
      <w:r>
        <w:rPr>
          <w:rFonts w:ascii="Courier New" w:hAnsi="Courier New" w:cs="Courier New"/>
          <w:b/>
          <w:sz w:val="24"/>
          <w:szCs w:val="24"/>
        </w:rPr>
        <w:t>çlerinden daha önceden Narkotik</w:t>
      </w:r>
      <w:r w:rsidRPr="007C118E">
        <w:rPr>
          <w:rFonts w:ascii="Courier New" w:hAnsi="Courier New" w:cs="Courier New"/>
          <w:b/>
          <w:sz w:val="24"/>
          <w:szCs w:val="24"/>
        </w:rPr>
        <w:t>de çalıştığını bildiği Tanık 3’ü görmesi üzerine olay mahallinden kaçmış olduğu sarihtir. Bu meyanda şu hususu belirtmeden geçilemeyeceği inancındayız. Sanık 2’nin ilk anda polislerden kaçması, yani uyuşturucu bulunan yer ve mekandan bir bağlamda kaçışı içtihat kararlarında vurgulandığı üzere uyuşturucuyu o kişinin tasarruf ettiği çıkarımının yapılabilmesi olanağını veren bir delil olarak kabul edildiğini görmekteyiz.”</w:t>
      </w:r>
    </w:p>
    <w:p w:rsidR="009F6338" w:rsidRPr="005B1C7D" w:rsidRDefault="009F6338" w:rsidP="009F6338">
      <w:pPr>
        <w:spacing w:line="360" w:lineRule="auto"/>
        <w:ind w:firstLine="708"/>
        <w:rPr>
          <w:rFonts w:ascii="Courier New" w:hAnsi="Courier New" w:cs="Courier New"/>
          <w:b/>
          <w:sz w:val="24"/>
          <w:szCs w:val="24"/>
        </w:rPr>
      </w:pPr>
      <w:r w:rsidRPr="00BC0F1B">
        <w:rPr>
          <w:rFonts w:ascii="Courier New" w:hAnsi="Courier New" w:cs="Courier New"/>
          <w:sz w:val="24"/>
          <w:szCs w:val="24"/>
        </w:rPr>
        <w:lastRenderedPageBreak/>
        <w:t>Akabinde Alt Mahkeme kararında</w:t>
      </w:r>
      <w:r>
        <w:rPr>
          <w:rFonts w:ascii="Courier New" w:hAnsi="Courier New" w:cs="Courier New"/>
          <w:sz w:val="24"/>
          <w:szCs w:val="24"/>
        </w:rPr>
        <w:t xml:space="preserve"> </w:t>
      </w:r>
      <w:r>
        <w:rPr>
          <w:rFonts w:ascii="Courier New" w:hAnsi="Courier New" w:cs="Courier New"/>
          <w:b/>
          <w:sz w:val="24"/>
          <w:szCs w:val="24"/>
        </w:rPr>
        <w:t>(mavi 255</w:t>
      </w:r>
      <w:r w:rsidRPr="00BC0F1B">
        <w:rPr>
          <w:rFonts w:ascii="Courier New" w:hAnsi="Courier New" w:cs="Courier New"/>
          <w:b/>
          <w:sz w:val="24"/>
          <w:szCs w:val="24"/>
        </w:rPr>
        <w:t>)</w:t>
      </w:r>
      <w:r>
        <w:rPr>
          <w:rFonts w:ascii="Courier New" w:hAnsi="Courier New" w:cs="Courier New"/>
          <w:b/>
          <w:sz w:val="24"/>
          <w:szCs w:val="24"/>
        </w:rPr>
        <w:t>,</w:t>
      </w:r>
      <w:r w:rsidRPr="00BC0F1B">
        <w:rPr>
          <w:rFonts w:ascii="Courier New" w:hAnsi="Courier New" w:cs="Courier New"/>
          <w:b/>
          <w:sz w:val="24"/>
          <w:szCs w:val="24"/>
        </w:rPr>
        <w:t xml:space="preserve"> </w:t>
      </w:r>
      <w:r w:rsidRPr="0005662B">
        <w:rPr>
          <w:rFonts w:ascii="Courier New" w:hAnsi="Courier New" w:cs="Courier New"/>
          <w:sz w:val="24"/>
          <w:szCs w:val="24"/>
        </w:rPr>
        <w:t>Sanık No 2’nin</w:t>
      </w:r>
      <w:r>
        <w:rPr>
          <w:rFonts w:ascii="Courier New" w:hAnsi="Courier New" w:cs="Courier New"/>
          <w:sz w:val="24"/>
          <w:szCs w:val="24"/>
        </w:rPr>
        <w:t xml:space="preserve"> başından beridir veya 22.1.2015 tarihinden itibaren (3. davaya konu) Emare 4,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sentetik  cannabinoid türü uyuşturucu maddeyi zımni şekilde tasarruf etmekte olduğu </w:t>
      </w:r>
      <w:r w:rsidRPr="0005662B">
        <w:rPr>
          <w:rFonts w:ascii="Courier New" w:hAnsi="Courier New" w:cs="Courier New"/>
          <w:b/>
          <w:sz w:val="24"/>
          <w:szCs w:val="24"/>
        </w:rPr>
        <w:t>(constructive possession</w:t>
      </w:r>
      <w:r w:rsidRPr="00087B28">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hususunda bulgu yaparken şöyle demiştir </w:t>
      </w:r>
      <w:r w:rsidRPr="005B1C7D">
        <w:rPr>
          <w:rFonts w:ascii="Courier New" w:hAnsi="Courier New" w:cs="Courier New"/>
          <w:b/>
          <w:sz w:val="24"/>
          <w:szCs w:val="24"/>
        </w:rPr>
        <w:t>( mavi 254,255 )</w:t>
      </w:r>
      <w:r>
        <w:rPr>
          <w:rFonts w:ascii="Courier New" w:hAnsi="Courier New" w:cs="Courier New"/>
          <w:b/>
          <w:sz w:val="24"/>
          <w:szCs w:val="24"/>
        </w:rPr>
        <w:t>:</w:t>
      </w:r>
    </w:p>
    <w:p w:rsidR="009F6338" w:rsidRPr="00695B19" w:rsidRDefault="009F6338" w:rsidP="009F6338">
      <w:pPr>
        <w:spacing w:line="240" w:lineRule="auto"/>
        <w:ind w:firstLine="708"/>
        <w:rPr>
          <w:rFonts w:ascii="Courier New" w:hAnsi="Courier New" w:cs="Courier New"/>
          <w:b/>
          <w:sz w:val="24"/>
          <w:szCs w:val="24"/>
        </w:rPr>
      </w:pPr>
      <w:r>
        <w:rPr>
          <w:rFonts w:ascii="Courier New" w:hAnsi="Courier New" w:cs="Courier New"/>
          <w:b/>
          <w:sz w:val="24"/>
          <w:szCs w:val="24"/>
        </w:rPr>
        <w:t>“</w:t>
      </w:r>
      <w:r w:rsidRPr="00695B19">
        <w:rPr>
          <w:rFonts w:ascii="Courier New" w:hAnsi="Courier New" w:cs="Courier New"/>
          <w:b/>
          <w:sz w:val="24"/>
          <w:szCs w:val="24"/>
        </w:rPr>
        <w:t>Sanık 2 tarafından ileri sürülen iddiaların tam anlamıyla afterthougt (sonradan akla gelen düşünce) olduğu hususu kendiliğinden ortaya çıkmakta olup, bu iddialara itibar etmeyiz. Dolayısıyla da Sanık 2’nin Sanık 1 ile husumeti olduğu, bundan dolayı da Sanık 1’in kendisine düşmanlık yapıp, komplo kurduğu iddiaları gerçeklerle bağdaşmayan kuru ve desteksiz birer iddiadan öteye gidemez.</w:t>
      </w:r>
    </w:p>
    <w:p w:rsidR="009F6338" w:rsidRPr="00695B19" w:rsidRDefault="009F6338" w:rsidP="009F6338">
      <w:pPr>
        <w:spacing w:after="0" w:line="240" w:lineRule="auto"/>
        <w:rPr>
          <w:rFonts w:ascii="Courier New" w:hAnsi="Courier New" w:cs="Courier New"/>
          <w:b/>
          <w:sz w:val="24"/>
          <w:szCs w:val="24"/>
        </w:rPr>
      </w:pPr>
      <w:r w:rsidRPr="00695B19">
        <w:rPr>
          <w:rFonts w:ascii="Courier New" w:hAnsi="Courier New" w:cs="Courier New"/>
          <w:b/>
          <w:sz w:val="24"/>
          <w:szCs w:val="24"/>
        </w:rPr>
        <w:tab/>
        <w:t xml:space="preserve">Yapmış olduğumuz bu tespitler ışığında Sanık 2’nin söz konusu mahaldeki Atlılar Köyü çıkışı Yıldırım Köyü istikametine doğru yolun sağ tarafından bulunan tabela altındaki Erülkü poşetin içerisindeki uyuşturucudan haberdar olduğu, devamla söz konusu poşet içerisindeki uyuşturucuyu bulunduğu yerden almak maksadıyla Sanık </w:t>
      </w:r>
      <w:r>
        <w:rPr>
          <w:rFonts w:ascii="Courier New" w:hAnsi="Courier New" w:cs="Courier New"/>
          <w:b/>
          <w:sz w:val="24"/>
          <w:szCs w:val="24"/>
        </w:rPr>
        <w:t>1</w:t>
      </w:r>
      <w:r w:rsidRPr="00695B19">
        <w:rPr>
          <w:rFonts w:ascii="Courier New" w:hAnsi="Courier New" w:cs="Courier New"/>
          <w:b/>
          <w:sz w:val="24"/>
          <w:szCs w:val="24"/>
        </w:rPr>
        <w:t>’i evinden alıp Sanık 1 ile beraber söz konusu mahalle gittikleri hususlarında bulgu yaparız.</w:t>
      </w:r>
    </w:p>
    <w:p w:rsidR="009F6338" w:rsidRDefault="009F6338" w:rsidP="009F6338">
      <w:pPr>
        <w:spacing w:after="0" w:line="240" w:lineRule="auto"/>
        <w:rPr>
          <w:rFonts w:ascii="Courier New" w:hAnsi="Courier New" w:cs="Courier New"/>
          <w:b/>
          <w:sz w:val="24"/>
          <w:szCs w:val="24"/>
        </w:rPr>
      </w:pPr>
      <w:r w:rsidRPr="00695B19">
        <w:rPr>
          <w:rFonts w:ascii="Courier New" w:hAnsi="Courier New" w:cs="Courier New"/>
          <w:b/>
          <w:sz w:val="24"/>
          <w:szCs w:val="24"/>
        </w:rPr>
        <w:tab/>
        <w:t xml:space="preserve">Tüm bu varmış olduğumuz bulgular ışığında ise, </w:t>
      </w:r>
      <w:r w:rsidRPr="00322935">
        <w:rPr>
          <w:rFonts w:ascii="Courier New" w:hAnsi="Courier New" w:cs="Courier New"/>
          <w:b/>
          <w:sz w:val="24"/>
          <w:szCs w:val="24"/>
        </w:rPr>
        <w:t>Sanık 2 başından beridir ve/veya en azından 22.01.2015 tarihinden beridir nerede olduğundan haberdar olduğu, dolayısıyla da “zımni” şekilde tasarruf etmekte olduğu (constructive possession) uyuşturucu maddeyi “fiziki” anlamda tasarrufuna</w:t>
      </w:r>
      <w:r w:rsidRPr="00695B19">
        <w:rPr>
          <w:rFonts w:ascii="Courier New" w:hAnsi="Courier New" w:cs="Courier New"/>
          <w:b/>
          <w:sz w:val="24"/>
          <w:szCs w:val="24"/>
        </w:rPr>
        <w:t xml:space="preserve"> alabilmek maksadıyla olay mahalline Sanık 1’de yanına almak suretiyle gitmiş olduğu çıkarımı varmış olduğumuz olgulardan kolaylıkla istihraç edilmektedir. Keza bu husus ile ilgili olarak Yargıtay Ceza 72/2005 D.5/2006</w:t>
      </w:r>
      <w:r>
        <w:rPr>
          <w:rFonts w:ascii="Courier New" w:hAnsi="Courier New" w:cs="Courier New"/>
          <w:b/>
          <w:sz w:val="24"/>
          <w:szCs w:val="24"/>
        </w:rPr>
        <w:t xml:space="preserve"> sayılı karara atıfta bulunuruz.</w:t>
      </w:r>
    </w:p>
    <w:p w:rsidR="009F6338" w:rsidRPr="00695B19" w:rsidRDefault="009F6338" w:rsidP="009F6338">
      <w:pPr>
        <w:spacing w:after="0" w:line="240" w:lineRule="auto"/>
        <w:rPr>
          <w:rFonts w:ascii="Courier New" w:hAnsi="Courier New" w:cs="Courier New"/>
          <w:b/>
          <w:sz w:val="24"/>
          <w:szCs w:val="24"/>
        </w:rPr>
      </w:pPr>
    </w:p>
    <w:p w:rsidR="009F6338" w:rsidRPr="00695B19" w:rsidRDefault="009F6338" w:rsidP="009F6338">
      <w:pPr>
        <w:spacing w:after="0" w:line="240" w:lineRule="auto"/>
        <w:rPr>
          <w:rFonts w:ascii="Courier New" w:hAnsi="Courier New" w:cs="Courier New"/>
          <w:b/>
          <w:sz w:val="24"/>
          <w:szCs w:val="24"/>
        </w:rPr>
      </w:pPr>
      <w:r w:rsidRPr="00695B19">
        <w:rPr>
          <w:rFonts w:ascii="Courier New" w:hAnsi="Courier New" w:cs="Courier New"/>
          <w:b/>
          <w:sz w:val="24"/>
          <w:szCs w:val="24"/>
        </w:rPr>
        <w:tab/>
        <w:t>Sanık 2’nin söz konusu uyuşturucu maddeyi en başından beri tasarruf ettiğine bulgu yaptıktan sonra Sanık 1’in de 2’nci da</w:t>
      </w:r>
      <w:r>
        <w:rPr>
          <w:rFonts w:ascii="Courier New" w:hAnsi="Courier New" w:cs="Courier New"/>
          <w:b/>
          <w:sz w:val="24"/>
          <w:szCs w:val="24"/>
        </w:rPr>
        <w:t>vadaki alma suçunu işlemiş olup</w:t>
      </w:r>
      <w:r w:rsidRPr="00695B19">
        <w:rPr>
          <w:rFonts w:ascii="Courier New" w:hAnsi="Courier New" w:cs="Courier New"/>
          <w:b/>
          <w:sz w:val="24"/>
          <w:szCs w:val="24"/>
        </w:rPr>
        <w:t xml:space="preserve"> olmad</w:t>
      </w:r>
      <w:r>
        <w:rPr>
          <w:rFonts w:ascii="Courier New" w:hAnsi="Courier New" w:cs="Courier New"/>
          <w:b/>
          <w:sz w:val="24"/>
          <w:szCs w:val="24"/>
        </w:rPr>
        <w:t>ığını incelememiz gerekmektedir</w:t>
      </w:r>
      <w:r w:rsidRPr="00695B19">
        <w:rPr>
          <w:rFonts w:ascii="Courier New" w:hAnsi="Courier New" w:cs="Courier New"/>
          <w:b/>
          <w:sz w:val="24"/>
          <w:szCs w:val="24"/>
        </w:rPr>
        <w:t>”</w:t>
      </w:r>
      <w:r>
        <w:rPr>
          <w:rFonts w:ascii="Courier New" w:hAnsi="Courier New" w:cs="Courier New"/>
          <w:b/>
          <w:sz w:val="24"/>
          <w:szCs w:val="24"/>
        </w:rPr>
        <w:t>.</w:t>
      </w:r>
    </w:p>
    <w:p w:rsidR="009F6338" w:rsidRDefault="009F6338" w:rsidP="009F6338">
      <w:pPr>
        <w:rPr>
          <w:rFonts w:ascii="Courier New" w:hAnsi="Courier New" w:cs="Courier New"/>
          <w:sz w:val="24"/>
          <w:szCs w:val="24"/>
        </w:rPr>
      </w:pP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yukarıdakilere ilâveten </w:t>
      </w:r>
      <w:r>
        <w:rPr>
          <w:rFonts w:ascii="Courier New" w:hAnsi="Courier New" w:cs="Courier New"/>
          <w:b/>
          <w:sz w:val="24"/>
          <w:szCs w:val="24"/>
        </w:rPr>
        <w:t>(mavi 253</w:t>
      </w:r>
      <w:r w:rsidRPr="00312B34">
        <w:rPr>
          <w:rFonts w:ascii="Courier New" w:hAnsi="Courier New" w:cs="Courier New"/>
          <w:b/>
          <w:sz w:val="24"/>
          <w:szCs w:val="24"/>
        </w:rPr>
        <w:t>),</w:t>
      </w:r>
      <w:r>
        <w:rPr>
          <w:rFonts w:ascii="Courier New" w:hAnsi="Courier New" w:cs="Courier New"/>
          <w:sz w:val="24"/>
          <w:szCs w:val="24"/>
        </w:rPr>
        <w:t xml:space="preserve">  polis ekibi tarafından gerçekleştirilen 2. operasyon esnasında alıkonulan Sanık No.2’ye işlemiş olduğu iddia olunan kanunsuz uyuşturucu madde verme ve tasarruf suçları bildirilip kanuni ihtarda bulunulduğu zaman Sanık No.2’nin cevaben </w:t>
      </w:r>
      <w:r>
        <w:rPr>
          <w:rFonts w:ascii="Courier New" w:hAnsi="Courier New" w:cs="Courier New"/>
          <w:b/>
          <w:sz w:val="24"/>
          <w:szCs w:val="24"/>
        </w:rPr>
        <w:t>“</w:t>
      </w:r>
      <w:r w:rsidRPr="00312B34">
        <w:rPr>
          <w:rFonts w:ascii="Courier New" w:hAnsi="Courier New" w:cs="Courier New"/>
          <w:b/>
          <w:sz w:val="24"/>
          <w:szCs w:val="24"/>
        </w:rPr>
        <w:t xml:space="preserve">yandım ben, </w:t>
      </w:r>
      <w:r w:rsidRPr="00312B34">
        <w:rPr>
          <w:rFonts w:ascii="Courier New" w:hAnsi="Courier New" w:cs="Courier New"/>
          <w:b/>
          <w:sz w:val="24"/>
          <w:szCs w:val="24"/>
        </w:rPr>
        <w:lastRenderedPageBreak/>
        <w:t>şartlım da yandı artık”</w:t>
      </w:r>
      <w:r>
        <w:rPr>
          <w:rFonts w:ascii="Courier New" w:hAnsi="Courier New" w:cs="Courier New"/>
          <w:b/>
          <w:sz w:val="24"/>
          <w:szCs w:val="24"/>
        </w:rPr>
        <w:t xml:space="preserve"> </w:t>
      </w:r>
      <w:r w:rsidRPr="00246E68">
        <w:rPr>
          <w:rFonts w:ascii="Courier New" w:hAnsi="Courier New" w:cs="Courier New"/>
          <w:sz w:val="24"/>
          <w:szCs w:val="24"/>
        </w:rPr>
        <w:t>dediği hususunda bulgu yaptıktan sonra</w:t>
      </w:r>
      <w:r>
        <w:rPr>
          <w:rFonts w:ascii="Courier New" w:hAnsi="Courier New" w:cs="Courier New"/>
          <w:sz w:val="24"/>
          <w:szCs w:val="24"/>
        </w:rPr>
        <w:t>, Sanık No.2’nin bu sözlü beyanından, Sanık No.2’nin kendi tabiri ile “şartlısının yanabilmesi” için yine suç işlemesi ve/veya ahar surette uyuşturucu madde ile ilgili bir suç işlemesinin gerekmesinden hareketle, 23.1.2015</w:t>
      </w:r>
      <w:r w:rsidRPr="00246E68">
        <w:rPr>
          <w:rFonts w:ascii="Courier New" w:hAnsi="Courier New" w:cs="Courier New"/>
          <w:sz w:val="24"/>
          <w:szCs w:val="24"/>
        </w:rPr>
        <w:t xml:space="preserve"> </w:t>
      </w:r>
      <w:r>
        <w:rPr>
          <w:rFonts w:ascii="Courier New" w:hAnsi="Courier New" w:cs="Courier New"/>
          <w:sz w:val="24"/>
          <w:szCs w:val="24"/>
        </w:rPr>
        <w:t xml:space="preserve"> tarihinde polisleri görmesiyle kaçmış olduğu 1. olay mahallindeki Emare 4 uyuşturucu maddeden başından beri haberdar olduğu çıkarımının yapılmasının gerektiği hususunda bulgu yapmıştır.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w:t>
      </w:r>
      <w:r>
        <w:rPr>
          <w:rFonts w:ascii="Courier New" w:hAnsi="Courier New" w:cs="Courier New"/>
          <w:b/>
          <w:sz w:val="24"/>
          <w:szCs w:val="24"/>
        </w:rPr>
        <w:t>(mavi 255</w:t>
      </w:r>
      <w:r w:rsidRPr="003A2EFD">
        <w:rPr>
          <w:rFonts w:ascii="Courier New" w:hAnsi="Courier New" w:cs="Courier New"/>
          <w:b/>
          <w:sz w:val="24"/>
          <w:szCs w:val="24"/>
        </w:rPr>
        <w:t>)</w:t>
      </w:r>
      <w:r>
        <w:rPr>
          <w:rFonts w:ascii="Courier New" w:hAnsi="Courier New" w:cs="Courier New"/>
          <w:sz w:val="24"/>
          <w:szCs w:val="24"/>
        </w:rPr>
        <w:t xml:space="preserve"> Sanık No.1 ve 2 aleyhindeki iddianamenin düzenleniş şeklini ve yasal dayanak olarak Fasıl 154 madde 20’nin yer almadığını dikkate alarak, Sanık No 1 ve 2’yi suç ortağı olarak addetmediklerini vurgulamış ve Sanık No 2’nin,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w:t>
      </w:r>
      <w:r w:rsidRPr="00980BBD">
        <w:rPr>
          <w:rFonts w:ascii="Courier New" w:hAnsi="Courier New" w:cs="Courier New"/>
          <w:b/>
          <w:sz w:val="24"/>
          <w:szCs w:val="24"/>
        </w:rPr>
        <w:t>sentetik cannabinoid</w:t>
      </w:r>
      <w:r>
        <w:rPr>
          <w:rFonts w:ascii="Courier New" w:hAnsi="Courier New" w:cs="Courier New"/>
          <w:sz w:val="24"/>
          <w:szCs w:val="24"/>
        </w:rPr>
        <w:t xml:space="preserve"> türü uyuşturucu maddeyi sadece zımni şekilde tasarruf etmekte olduğu </w:t>
      </w:r>
      <w:r w:rsidRPr="0005662B">
        <w:rPr>
          <w:rFonts w:ascii="Courier New" w:hAnsi="Courier New" w:cs="Courier New"/>
          <w:b/>
          <w:sz w:val="24"/>
          <w:szCs w:val="24"/>
        </w:rPr>
        <w:t>(constructive possession</w:t>
      </w:r>
      <w:r w:rsidRPr="00087B28">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hususunda bulgu yapmıştır.</w:t>
      </w:r>
    </w:p>
    <w:p w:rsidR="009F6338" w:rsidRPr="005107E3"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İstinafın hitabında Sanık No.2 Avukatının yakınması, Alt Mahkemenin Sanık No 2’nin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w:t>
      </w:r>
      <w:r w:rsidRPr="00BF727E">
        <w:rPr>
          <w:rFonts w:ascii="Courier New" w:hAnsi="Courier New" w:cs="Courier New"/>
          <w:sz w:val="24"/>
          <w:szCs w:val="24"/>
        </w:rPr>
        <w:t>sentetik cannabinoid türü uyuşturucu maddeyi zımni</w:t>
      </w:r>
      <w:r>
        <w:rPr>
          <w:rFonts w:ascii="Courier New" w:hAnsi="Courier New" w:cs="Courier New"/>
          <w:sz w:val="24"/>
          <w:szCs w:val="24"/>
        </w:rPr>
        <w:t xml:space="preserve"> </w:t>
      </w:r>
      <w:r w:rsidRPr="00A673A4">
        <w:rPr>
          <w:rFonts w:ascii="Courier New" w:hAnsi="Courier New" w:cs="Courier New"/>
          <w:b/>
          <w:sz w:val="24"/>
          <w:szCs w:val="24"/>
        </w:rPr>
        <w:t>(c</w:t>
      </w:r>
      <w:r w:rsidRPr="00700B34">
        <w:rPr>
          <w:rFonts w:ascii="Courier New" w:hAnsi="Courier New" w:cs="Courier New"/>
          <w:b/>
          <w:sz w:val="24"/>
          <w:szCs w:val="24"/>
        </w:rPr>
        <w:t>onstructive)</w:t>
      </w:r>
      <w:r>
        <w:rPr>
          <w:rFonts w:ascii="Courier New" w:hAnsi="Courier New" w:cs="Courier New"/>
          <w:sz w:val="24"/>
          <w:szCs w:val="24"/>
        </w:rPr>
        <w:t xml:space="preserve"> </w:t>
      </w:r>
      <w:r w:rsidRPr="00BF727E">
        <w:rPr>
          <w:rFonts w:ascii="Courier New" w:hAnsi="Courier New" w:cs="Courier New"/>
          <w:sz w:val="24"/>
          <w:szCs w:val="24"/>
        </w:rPr>
        <w:t>şekilde tasarruf etmekte olduğu b</w:t>
      </w:r>
      <w:r>
        <w:rPr>
          <w:rFonts w:ascii="Courier New" w:hAnsi="Courier New" w:cs="Courier New"/>
          <w:sz w:val="24"/>
          <w:szCs w:val="24"/>
        </w:rPr>
        <w:t xml:space="preserve">ulgusunun  hatalı olduğu yönündedir.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Bilindiği üzere, 4/1972 sayılı Uyuşturucu Maddeler Yasası ve bu Yasa altında yapılan ve 67/1973 sayılı Nizamname                                                                                                                                                                               ile tadil edilen 21/1973 sayılı Uyuşturucu Maddeler Nizamnamesi’nin 5. maddesi ve aynı Nizamname’nin 25. maddesi dikkate alındığında uyuşturucu madde suçlarında “tasarruf” un varlığından söz edebilmek için, uyuşturucunun;</w:t>
      </w:r>
    </w:p>
    <w:p w:rsidR="009F6338" w:rsidRDefault="009F6338" w:rsidP="009F6338">
      <w:pPr>
        <w:numPr>
          <w:ilvl w:val="0"/>
          <w:numId w:val="1"/>
        </w:numPr>
        <w:spacing w:line="240" w:lineRule="auto"/>
        <w:rPr>
          <w:rFonts w:ascii="Courier New" w:hAnsi="Courier New" w:cs="Courier New"/>
          <w:sz w:val="24"/>
          <w:szCs w:val="24"/>
        </w:rPr>
      </w:pPr>
      <w:r>
        <w:rPr>
          <w:rFonts w:ascii="Courier New" w:hAnsi="Courier New" w:cs="Courier New"/>
          <w:sz w:val="24"/>
          <w:szCs w:val="24"/>
        </w:rPr>
        <w:t>Sanığın fiilen muhafazasında bulunması veya,</w:t>
      </w:r>
    </w:p>
    <w:p w:rsidR="009F6338" w:rsidRDefault="009F6338" w:rsidP="009F6338">
      <w:pPr>
        <w:numPr>
          <w:ilvl w:val="0"/>
          <w:numId w:val="1"/>
        </w:numPr>
        <w:spacing w:line="240" w:lineRule="auto"/>
        <w:rPr>
          <w:rFonts w:ascii="Courier New" w:hAnsi="Courier New" w:cs="Courier New"/>
          <w:sz w:val="24"/>
          <w:szCs w:val="24"/>
        </w:rPr>
      </w:pPr>
      <w:r>
        <w:rPr>
          <w:rFonts w:ascii="Courier New" w:hAnsi="Courier New" w:cs="Courier New"/>
          <w:sz w:val="24"/>
          <w:szCs w:val="24"/>
        </w:rPr>
        <w:t>Sanığın kontrolüne tabi bir şekilde başkasının elinde bulunması; veya</w:t>
      </w:r>
    </w:p>
    <w:p w:rsidR="009F6338" w:rsidRDefault="009F6338" w:rsidP="009F6338">
      <w:pPr>
        <w:numPr>
          <w:ilvl w:val="0"/>
          <w:numId w:val="1"/>
        </w:numPr>
        <w:spacing w:line="240" w:lineRule="auto"/>
        <w:rPr>
          <w:rFonts w:ascii="Courier New" w:hAnsi="Courier New" w:cs="Courier New"/>
          <w:sz w:val="24"/>
          <w:szCs w:val="24"/>
        </w:rPr>
      </w:pPr>
      <w:r>
        <w:rPr>
          <w:rFonts w:ascii="Courier New" w:hAnsi="Courier New" w:cs="Courier New"/>
          <w:sz w:val="24"/>
          <w:szCs w:val="24"/>
        </w:rPr>
        <w:t>Sanığın namına başka birinin elinde bulunması gereklidir.</w:t>
      </w:r>
    </w:p>
    <w:p w:rsidR="009F6338" w:rsidRDefault="009F6338" w:rsidP="009F6338">
      <w:pPr>
        <w:spacing w:after="0" w:line="360" w:lineRule="auto"/>
        <w:ind w:firstLine="435"/>
        <w:rPr>
          <w:rFonts w:ascii="Courier New" w:hAnsi="Courier New" w:cs="Courier New"/>
          <w:sz w:val="24"/>
          <w:szCs w:val="24"/>
        </w:rPr>
      </w:pPr>
      <w:r w:rsidRPr="00E12E88">
        <w:rPr>
          <w:rFonts w:ascii="Courier New" w:hAnsi="Courier New" w:cs="Courier New"/>
          <w:sz w:val="24"/>
          <w:szCs w:val="24"/>
        </w:rPr>
        <w:lastRenderedPageBreak/>
        <w:t>Yukarıdaki tanım bağlamında uyuşturucu tasarrufu, hakiki</w:t>
      </w:r>
      <w:r>
        <w:rPr>
          <w:rFonts w:ascii="Courier New" w:hAnsi="Courier New" w:cs="Courier New"/>
          <w:sz w:val="24"/>
          <w:szCs w:val="24"/>
        </w:rPr>
        <w:t xml:space="preserve"> </w:t>
      </w:r>
      <w:r w:rsidRPr="00E12E88">
        <w:rPr>
          <w:rFonts w:ascii="Courier New" w:hAnsi="Courier New" w:cs="Courier New"/>
          <w:sz w:val="24"/>
          <w:szCs w:val="24"/>
        </w:rPr>
        <w:t xml:space="preserve">tasarruf </w:t>
      </w:r>
      <w:r w:rsidRPr="00E12E88">
        <w:rPr>
          <w:rFonts w:ascii="Courier New" w:hAnsi="Courier New" w:cs="Courier New"/>
          <w:b/>
          <w:sz w:val="24"/>
          <w:szCs w:val="24"/>
        </w:rPr>
        <w:t>(actual</w:t>
      </w:r>
      <w:r w:rsidRPr="00E12E88">
        <w:rPr>
          <w:rFonts w:ascii="Courier New" w:hAnsi="Courier New" w:cs="Courier New"/>
          <w:sz w:val="24"/>
          <w:szCs w:val="24"/>
        </w:rPr>
        <w:t xml:space="preserve"> </w:t>
      </w:r>
      <w:r w:rsidRPr="00E12E88">
        <w:rPr>
          <w:rFonts w:ascii="Courier New" w:hAnsi="Courier New" w:cs="Courier New"/>
          <w:b/>
          <w:sz w:val="24"/>
          <w:szCs w:val="24"/>
        </w:rPr>
        <w:t xml:space="preserve">possession) </w:t>
      </w:r>
      <w:r w:rsidRPr="00E12E88">
        <w:rPr>
          <w:rFonts w:ascii="Courier New" w:hAnsi="Courier New" w:cs="Courier New"/>
          <w:sz w:val="24"/>
          <w:szCs w:val="24"/>
        </w:rPr>
        <w:t xml:space="preserve">şeklinde olabileceği gibi, zımni tasarruf </w:t>
      </w:r>
      <w:r w:rsidRPr="00E12E88">
        <w:rPr>
          <w:rFonts w:ascii="Courier New" w:hAnsi="Courier New" w:cs="Courier New"/>
          <w:b/>
          <w:sz w:val="24"/>
          <w:szCs w:val="24"/>
        </w:rPr>
        <w:t>(constructive possession)</w:t>
      </w:r>
      <w:r w:rsidRPr="00E12E88">
        <w:rPr>
          <w:rFonts w:ascii="Courier New" w:hAnsi="Courier New" w:cs="Courier New"/>
          <w:sz w:val="24"/>
          <w:szCs w:val="24"/>
        </w:rPr>
        <w:t xml:space="preserve"> şeklinde de olabilmektedir. </w:t>
      </w:r>
    </w:p>
    <w:p w:rsidR="009F6338" w:rsidRPr="00E12E88" w:rsidRDefault="009F6338" w:rsidP="009F6338">
      <w:pPr>
        <w:spacing w:after="0" w:line="360" w:lineRule="auto"/>
        <w:ind w:firstLine="435"/>
        <w:rPr>
          <w:rFonts w:ascii="Courier New" w:hAnsi="Courier New" w:cs="Courier New"/>
          <w:sz w:val="24"/>
          <w:szCs w:val="24"/>
        </w:rPr>
      </w:pPr>
    </w:p>
    <w:p w:rsidR="009F6338" w:rsidRDefault="009F6338" w:rsidP="009F6338">
      <w:pPr>
        <w:spacing w:line="360" w:lineRule="auto"/>
        <w:ind w:firstLine="435"/>
        <w:rPr>
          <w:rFonts w:ascii="Courier New" w:hAnsi="Courier New" w:cs="Courier New"/>
          <w:b/>
          <w:sz w:val="24"/>
          <w:szCs w:val="24"/>
        </w:rPr>
      </w:pPr>
      <w:r>
        <w:rPr>
          <w:rFonts w:ascii="Courier New" w:hAnsi="Courier New" w:cs="Courier New"/>
          <w:sz w:val="24"/>
          <w:szCs w:val="24"/>
        </w:rPr>
        <w:t xml:space="preserve">Nitekim </w:t>
      </w:r>
      <w:r>
        <w:rPr>
          <w:rFonts w:ascii="Courier New" w:hAnsi="Courier New" w:cs="Courier New"/>
          <w:b/>
          <w:sz w:val="24"/>
          <w:szCs w:val="24"/>
        </w:rPr>
        <w:t>Yargıtay/C</w:t>
      </w:r>
      <w:r w:rsidRPr="00D717C0">
        <w:rPr>
          <w:rFonts w:ascii="Courier New" w:hAnsi="Courier New" w:cs="Courier New"/>
          <w:b/>
          <w:sz w:val="24"/>
          <w:szCs w:val="24"/>
        </w:rPr>
        <w:t>eza 72/2005 D. 5/</w:t>
      </w:r>
      <w:r>
        <w:rPr>
          <w:rFonts w:ascii="Courier New" w:hAnsi="Courier New" w:cs="Courier New"/>
          <w:b/>
          <w:sz w:val="24"/>
          <w:szCs w:val="24"/>
        </w:rPr>
        <w:t>20</w:t>
      </w:r>
      <w:r w:rsidRPr="00D717C0">
        <w:rPr>
          <w:rFonts w:ascii="Courier New" w:hAnsi="Courier New" w:cs="Courier New"/>
          <w:b/>
          <w:sz w:val="24"/>
          <w:szCs w:val="24"/>
        </w:rPr>
        <w:t>06’</w:t>
      </w:r>
      <w:r w:rsidRPr="00262A9A">
        <w:rPr>
          <w:rFonts w:ascii="Courier New" w:hAnsi="Courier New" w:cs="Courier New"/>
          <w:sz w:val="24"/>
          <w:szCs w:val="24"/>
        </w:rPr>
        <w:t>da,</w:t>
      </w:r>
      <w:r>
        <w:rPr>
          <w:rFonts w:ascii="Courier New" w:hAnsi="Courier New" w:cs="Courier New"/>
          <w:sz w:val="24"/>
          <w:szCs w:val="24"/>
        </w:rPr>
        <w:t xml:space="preserve"> zımni tasarruf  </w:t>
      </w:r>
      <w:r>
        <w:rPr>
          <w:rFonts w:ascii="Courier New" w:hAnsi="Courier New" w:cs="Courier New"/>
          <w:b/>
          <w:sz w:val="24"/>
          <w:szCs w:val="24"/>
        </w:rPr>
        <w:t>(construc</w:t>
      </w:r>
      <w:r w:rsidRPr="00C00FA9">
        <w:rPr>
          <w:rFonts w:ascii="Courier New" w:hAnsi="Courier New" w:cs="Courier New"/>
          <w:b/>
          <w:sz w:val="24"/>
          <w:szCs w:val="24"/>
        </w:rPr>
        <w:t>tive possession)</w:t>
      </w:r>
      <w:r>
        <w:rPr>
          <w:rFonts w:ascii="Courier New" w:hAnsi="Courier New" w:cs="Courier New"/>
          <w:b/>
          <w:sz w:val="24"/>
          <w:szCs w:val="24"/>
        </w:rPr>
        <w:t xml:space="preserve"> </w:t>
      </w:r>
      <w:r w:rsidRPr="00B64851">
        <w:rPr>
          <w:rFonts w:ascii="Courier New" w:hAnsi="Courier New" w:cs="Courier New"/>
          <w:sz w:val="24"/>
          <w:szCs w:val="24"/>
        </w:rPr>
        <w:t>şu şekilde tanımlanmıştır</w:t>
      </w:r>
      <w:r>
        <w:rPr>
          <w:rFonts w:ascii="Courier New" w:hAnsi="Courier New" w:cs="Courier New"/>
          <w:b/>
          <w:sz w:val="24"/>
          <w:szCs w:val="24"/>
        </w:rPr>
        <w:t>:</w:t>
      </w:r>
    </w:p>
    <w:p w:rsidR="009F6338" w:rsidRDefault="009F6338" w:rsidP="009F6338">
      <w:pPr>
        <w:spacing w:line="240" w:lineRule="auto"/>
        <w:ind w:firstLine="435"/>
        <w:rPr>
          <w:rFonts w:ascii="Courier New" w:hAnsi="Courier New" w:cs="Courier New"/>
          <w:b/>
          <w:sz w:val="24"/>
          <w:szCs w:val="24"/>
        </w:rPr>
      </w:pPr>
      <w:r>
        <w:rPr>
          <w:rFonts w:ascii="Courier New" w:hAnsi="Courier New" w:cs="Courier New"/>
          <w:b/>
          <w:sz w:val="24"/>
          <w:szCs w:val="24"/>
        </w:rPr>
        <w:t>“</w:t>
      </w:r>
      <w:r w:rsidRPr="00B64851">
        <w:rPr>
          <w:rFonts w:ascii="Courier New" w:hAnsi="Courier New" w:cs="Courier New"/>
          <w:sz w:val="24"/>
          <w:szCs w:val="24"/>
        </w:rPr>
        <w:t>Bir Sanığın maddenin uyuşturucu olduğunu (bildiğini) ve fiziki teması olmasa bile kontrol veya hükmü altına alma kabiliyeti olduğuna daird</w:t>
      </w:r>
      <w:r>
        <w:rPr>
          <w:rFonts w:ascii="Courier New" w:hAnsi="Courier New" w:cs="Courier New"/>
          <w:sz w:val="24"/>
          <w:szCs w:val="24"/>
        </w:rPr>
        <w:t xml:space="preserve">ir </w:t>
      </w:r>
      <w:r w:rsidRPr="00B64851">
        <w:rPr>
          <w:rFonts w:ascii="Courier New" w:hAnsi="Courier New" w:cs="Courier New"/>
          <w:b/>
          <w:sz w:val="24"/>
          <w:szCs w:val="24"/>
        </w:rPr>
        <w:t>(Constructive possesion exists</w:t>
      </w:r>
      <w:r>
        <w:rPr>
          <w:rFonts w:ascii="Courier New" w:hAnsi="Courier New" w:cs="Courier New"/>
          <w:b/>
          <w:sz w:val="24"/>
          <w:szCs w:val="24"/>
        </w:rPr>
        <w:t xml:space="preserve"> where a person has knowledge of an object plus the ability to control the object, even if the person has no physical contact with it.(……………………………).</w:t>
      </w:r>
    </w:p>
    <w:p w:rsidR="009F6338" w:rsidRPr="007D4562" w:rsidRDefault="009F6338" w:rsidP="009F6338">
      <w:pPr>
        <w:spacing w:line="240" w:lineRule="auto"/>
        <w:ind w:firstLine="435"/>
        <w:rPr>
          <w:rFonts w:ascii="Courier New" w:hAnsi="Courier New" w:cs="Courier New"/>
          <w:b/>
          <w:sz w:val="24"/>
          <w:szCs w:val="24"/>
        </w:rPr>
      </w:pPr>
    </w:p>
    <w:p w:rsidR="009F6338" w:rsidRDefault="009F6338" w:rsidP="009F6338">
      <w:pPr>
        <w:spacing w:line="360" w:lineRule="auto"/>
        <w:ind w:firstLine="708"/>
        <w:rPr>
          <w:rFonts w:ascii="Courier New" w:hAnsi="Courier New" w:cs="Courier New"/>
          <w:sz w:val="24"/>
          <w:szCs w:val="24"/>
        </w:rPr>
      </w:pPr>
      <w:r w:rsidRPr="00E250C5">
        <w:rPr>
          <w:rFonts w:ascii="Courier New" w:hAnsi="Courier New" w:cs="Courier New"/>
          <w:sz w:val="24"/>
          <w:szCs w:val="24"/>
        </w:rPr>
        <w:t>Diğer yandan</w:t>
      </w:r>
      <w:r>
        <w:rPr>
          <w:rFonts w:ascii="Courier New" w:hAnsi="Courier New" w:cs="Courier New"/>
          <w:b/>
          <w:sz w:val="24"/>
          <w:szCs w:val="24"/>
        </w:rPr>
        <w:t xml:space="preserve">, </w:t>
      </w:r>
      <w:r w:rsidRPr="00E250C5">
        <w:rPr>
          <w:rFonts w:ascii="Courier New" w:hAnsi="Courier New" w:cs="Courier New"/>
          <w:b/>
          <w:sz w:val="24"/>
          <w:szCs w:val="24"/>
        </w:rPr>
        <w:t>House of Lords</w:t>
      </w:r>
      <w:r>
        <w:rPr>
          <w:rFonts w:ascii="Courier New" w:hAnsi="Courier New" w:cs="Courier New"/>
          <w:sz w:val="24"/>
          <w:szCs w:val="24"/>
        </w:rPr>
        <w:t xml:space="preserve"> tarafından verilen ve Yüksek Mahkemenin de </w:t>
      </w:r>
      <w:r>
        <w:rPr>
          <w:rFonts w:ascii="Courier New" w:hAnsi="Courier New" w:cs="Courier New"/>
          <w:b/>
          <w:sz w:val="24"/>
          <w:szCs w:val="24"/>
        </w:rPr>
        <w:t>(</w:t>
      </w:r>
      <w:r w:rsidRPr="00780043">
        <w:rPr>
          <w:rFonts w:ascii="Courier New" w:hAnsi="Courier New" w:cs="Courier New"/>
          <w:b/>
          <w:sz w:val="24"/>
          <w:szCs w:val="24"/>
        </w:rPr>
        <w:t xml:space="preserve">Bkz: </w:t>
      </w:r>
      <w:r>
        <w:rPr>
          <w:rFonts w:ascii="Courier New" w:hAnsi="Courier New" w:cs="Courier New"/>
          <w:b/>
          <w:sz w:val="24"/>
          <w:szCs w:val="24"/>
        </w:rPr>
        <w:t xml:space="preserve">Yargıtay/Ceza </w:t>
      </w:r>
      <w:r w:rsidRPr="00780043">
        <w:rPr>
          <w:rFonts w:ascii="Courier New" w:hAnsi="Courier New" w:cs="Courier New"/>
          <w:b/>
          <w:sz w:val="24"/>
          <w:szCs w:val="24"/>
        </w:rPr>
        <w:t>72/2005, D.5/2006;  Yargıtay/Ceza</w:t>
      </w:r>
      <w:r>
        <w:rPr>
          <w:rFonts w:ascii="Courier New" w:hAnsi="Courier New" w:cs="Courier New"/>
          <w:b/>
          <w:sz w:val="24"/>
          <w:szCs w:val="24"/>
        </w:rPr>
        <w:t xml:space="preserve"> 34-35-36-37/2015 D.9/2015</w:t>
      </w:r>
      <w:r w:rsidRPr="00780043">
        <w:rPr>
          <w:rFonts w:ascii="Courier New" w:hAnsi="Courier New" w:cs="Courier New"/>
          <w:b/>
          <w:sz w:val="24"/>
          <w:szCs w:val="24"/>
        </w:rPr>
        <w:t>; Yargıtay/Ceza 180/2015 D.7</w:t>
      </w:r>
      <w:r>
        <w:rPr>
          <w:rFonts w:ascii="Courier New" w:hAnsi="Courier New" w:cs="Courier New"/>
          <w:b/>
          <w:sz w:val="24"/>
          <w:szCs w:val="24"/>
        </w:rPr>
        <w:t>/2017; Yargıtay/Ceza 77/2014 D.</w:t>
      </w:r>
      <w:r w:rsidRPr="00780043">
        <w:rPr>
          <w:rFonts w:ascii="Courier New" w:hAnsi="Courier New" w:cs="Courier New"/>
          <w:b/>
          <w:sz w:val="24"/>
          <w:szCs w:val="24"/>
        </w:rPr>
        <w:t>8/ 2017</w:t>
      </w:r>
      <w:r>
        <w:rPr>
          <w:rFonts w:ascii="Courier New" w:hAnsi="Courier New" w:cs="Courier New"/>
          <w:sz w:val="24"/>
          <w:szCs w:val="24"/>
        </w:rPr>
        <w:t xml:space="preserve">; </w:t>
      </w:r>
      <w:r w:rsidRPr="00780043">
        <w:rPr>
          <w:rFonts w:ascii="Courier New" w:hAnsi="Courier New" w:cs="Courier New"/>
          <w:b/>
          <w:sz w:val="24"/>
          <w:szCs w:val="24"/>
        </w:rPr>
        <w:t xml:space="preserve">Birleştirilmiş Yargıtay/Ceza 21 ve 25/2016 D. 8/2018 ) </w:t>
      </w:r>
      <w:r>
        <w:rPr>
          <w:rFonts w:ascii="Courier New" w:hAnsi="Courier New" w:cs="Courier New"/>
          <w:sz w:val="24"/>
          <w:szCs w:val="24"/>
        </w:rPr>
        <w:t xml:space="preserve">takip ettiği </w:t>
      </w:r>
      <w:r w:rsidRPr="00E250C5">
        <w:rPr>
          <w:rFonts w:ascii="Courier New" w:hAnsi="Courier New" w:cs="Courier New"/>
          <w:b/>
          <w:sz w:val="24"/>
          <w:szCs w:val="24"/>
        </w:rPr>
        <w:t>leading case</w:t>
      </w:r>
      <w:r>
        <w:rPr>
          <w:rFonts w:ascii="Courier New" w:hAnsi="Courier New" w:cs="Courier New"/>
          <w:sz w:val="24"/>
          <w:szCs w:val="24"/>
        </w:rPr>
        <w:t xml:space="preserve"> mahiyetindeki </w:t>
      </w:r>
      <w:r>
        <w:rPr>
          <w:rFonts w:ascii="Courier New" w:hAnsi="Courier New" w:cs="Courier New"/>
          <w:b/>
          <w:sz w:val="24"/>
          <w:szCs w:val="24"/>
        </w:rPr>
        <w:t xml:space="preserve">Warner v. Metropolitan Police </w:t>
      </w:r>
      <w:r w:rsidRPr="007C0E46">
        <w:rPr>
          <w:rFonts w:ascii="Courier New" w:hAnsi="Courier New" w:cs="Courier New"/>
          <w:b/>
          <w:sz w:val="24"/>
          <w:szCs w:val="24"/>
        </w:rPr>
        <w:t xml:space="preserve">Commissioner </w:t>
      </w:r>
      <w:r>
        <w:rPr>
          <w:rFonts w:ascii="Courier New" w:hAnsi="Courier New" w:cs="Courier New"/>
          <w:b/>
          <w:sz w:val="24"/>
          <w:szCs w:val="24"/>
        </w:rPr>
        <w:t>(</w:t>
      </w:r>
      <w:r w:rsidRPr="007C0E46">
        <w:rPr>
          <w:rFonts w:ascii="Courier New" w:hAnsi="Courier New" w:cs="Courier New"/>
          <w:b/>
          <w:sz w:val="24"/>
          <w:szCs w:val="24"/>
        </w:rPr>
        <w:t>52 Cr App Reports</w:t>
      </w:r>
      <w:r>
        <w:rPr>
          <w:rFonts w:ascii="Courier New" w:hAnsi="Courier New" w:cs="Courier New"/>
          <w:b/>
          <w:sz w:val="24"/>
          <w:szCs w:val="24"/>
        </w:rPr>
        <w:t xml:space="preserve"> s.</w:t>
      </w:r>
      <w:r w:rsidRPr="007C0E46">
        <w:rPr>
          <w:rFonts w:ascii="Courier New" w:hAnsi="Courier New" w:cs="Courier New"/>
          <w:b/>
          <w:sz w:val="24"/>
          <w:szCs w:val="24"/>
        </w:rPr>
        <w:t>373</w:t>
      </w:r>
      <w:r>
        <w:rPr>
          <w:rFonts w:ascii="Courier New" w:hAnsi="Courier New" w:cs="Courier New"/>
          <w:b/>
          <w:sz w:val="24"/>
          <w:szCs w:val="24"/>
        </w:rPr>
        <w:t xml:space="preserve">) </w:t>
      </w:r>
      <w:r>
        <w:rPr>
          <w:rFonts w:ascii="Courier New" w:hAnsi="Courier New" w:cs="Courier New"/>
          <w:sz w:val="24"/>
          <w:szCs w:val="24"/>
        </w:rPr>
        <w:t>davasına</w:t>
      </w:r>
      <w:r w:rsidRPr="00E250C5">
        <w:rPr>
          <w:rFonts w:ascii="Courier New" w:hAnsi="Courier New" w:cs="Courier New"/>
          <w:sz w:val="24"/>
          <w:szCs w:val="24"/>
        </w:rPr>
        <w:t xml:space="preserve"> ilişkin</w:t>
      </w:r>
      <w:r>
        <w:rPr>
          <w:rFonts w:ascii="Courier New" w:hAnsi="Courier New" w:cs="Courier New"/>
          <w:sz w:val="24"/>
          <w:szCs w:val="24"/>
        </w:rPr>
        <w:t xml:space="preserve"> kararda, uyuşturucu tasarrufunun fiziki unsur </w:t>
      </w:r>
      <w:r>
        <w:rPr>
          <w:rFonts w:ascii="Courier New" w:hAnsi="Courier New" w:cs="Courier New"/>
          <w:b/>
          <w:sz w:val="24"/>
          <w:szCs w:val="24"/>
        </w:rPr>
        <w:t>(</w:t>
      </w:r>
      <w:r w:rsidRPr="007C0E46">
        <w:rPr>
          <w:rFonts w:ascii="Courier New" w:hAnsi="Courier New" w:cs="Courier New"/>
          <w:b/>
          <w:sz w:val="24"/>
          <w:szCs w:val="24"/>
        </w:rPr>
        <w:t>physcial element of possession)</w:t>
      </w:r>
      <w:r>
        <w:rPr>
          <w:rFonts w:ascii="Courier New" w:hAnsi="Courier New" w:cs="Courier New"/>
          <w:b/>
          <w:sz w:val="24"/>
          <w:szCs w:val="24"/>
        </w:rPr>
        <w:t>( the corpus)</w:t>
      </w:r>
      <w:r>
        <w:rPr>
          <w:rFonts w:ascii="Courier New" w:hAnsi="Courier New" w:cs="Courier New"/>
          <w:sz w:val="24"/>
          <w:szCs w:val="24"/>
        </w:rPr>
        <w:t xml:space="preserve"> ile manevi unsurdan </w:t>
      </w:r>
      <w:r w:rsidRPr="007C0E46">
        <w:rPr>
          <w:rFonts w:ascii="Courier New" w:hAnsi="Courier New" w:cs="Courier New"/>
          <w:b/>
          <w:sz w:val="24"/>
          <w:szCs w:val="24"/>
        </w:rPr>
        <w:t>(mental e</w:t>
      </w:r>
      <w:r>
        <w:rPr>
          <w:rFonts w:ascii="Courier New" w:hAnsi="Courier New" w:cs="Courier New"/>
          <w:b/>
          <w:sz w:val="24"/>
          <w:szCs w:val="24"/>
        </w:rPr>
        <w:t xml:space="preserve">lement - örneğin tasarruf niyeti) </w:t>
      </w:r>
      <w:r w:rsidRPr="007C0E46">
        <w:rPr>
          <w:rFonts w:ascii="Courier New" w:hAnsi="Courier New" w:cs="Courier New"/>
          <w:sz w:val="24"/>
          <w:szCs w:val="24"/>
        </w:rPr>
        <w:t>oluş</w:t>
      </w:r>
      <w:r>
        <w:rPr>
          <w:rFonts w:ascii="Courier New" w:hAnsi="Courier New" w:cs="Courier New"/>
          <w:sz w:val="24"/>
          <w:szCs w:val="24"/>
        </w:rPr>
        <w:t>tuğu ifade edilmektedir.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Nitekim </w:t>
      </w:r>
      <w:r>
        <w:rPr>
          <w:rFonts w:ascii="Courier New" w:hAnsi="Courier New" w:cs="Courier New"/>
          <w:b/>
          <w:sz w:val="24"/>
          <w:szCs w:val="24"/>
        </w:rPr>
        <w:t>Yargıtay/Ceza</w:t>
      </w:r>
      <w:r w:rsidRPr="00B4064B">
        <w:rPr>
          <w:rFonts w:ascii="Courier New" w:hAnsi="Courier New" w:cs="Courier New"/>
          <w:b/>
          <w:sz w:val="24"/>
          <w:szCs w:val="24"/>
        </w:rPr>
        <w:t xml:space="preserve"> </w:t>
      </w:r>
      <w:r w:rsidRPr="00780043">
        <w:rPr>
          <w:rFonts w:ascii="Courier New" w:hAnsi="Courier New" w:cs="Courier New"/>
          <w:b/>
          <w:sz w:val="24"/>
          <w:szCs w:val="24"/>
        </w:rPr>
        <w:t>34-35-36-37/2015 D.9/2015</w:t>
      </w:r>
      <w:r>
        <w:rPr>
          <w:rFonts w:ascii="Courier New" w:hAnsi="Courier New" w:cs="Courier New"/>
          <w:b/>
          <w:sz w:val="24"/>
          <w:szCs w:val="24"/>
        </w:rPr>
        <w:t>’da</w:t>
      </w:r>
      <w:r w:rsidRPr="00780043">
        <w:rPr>
          <w:rFonts w:ascii="Courier New" w:hAnsi="Courier New" w:cs="Courier New"/>
          <w:b/>
          <w:sz w:val="24"/>
          <w:szCs w:val="24"/>
        </w:rPr>
        <w:t xml:space="preserve"> </w:t>
      </w:r>
      <w:r>
        <w:rPr>
          <w:rFonts w:ascii="Courier New" w:hAnsi="Courier New" w:cs="Courier New"/>
          <w:b/>
          <w:sz w:val="24"/>
          <w:szCs w:val="24"/>
        </w:rPr>
        <w:t xml:space="preserve"> </w:t>
      </w:r>
      <w:r w:rsidRPr="00140952">
        <w:rPr>
          <w:rFonts w:ascii="Courier New" w:hAnsi="Courier New" w:cs="Courier New"/>
          <w:b/>
          <w:sz w:val="24"/>
          <w:szCs w:val="24"/>
        </w:rPr>
        <w:t xml:space="preserve">Warner </w:t>
      </w:r>
      <w:r w:rsidRPr="00B4064B">
        <w:rPr>
          <w:rFonts w:ascii="Courier New" w:hAnsi="Courier New" w:cs="Courier New"/>
          <w:sz w:val="24"/>
          <w:szCs w:val="24"/>
        </w:rPr>
        <w:t>kar</w:t>
      </w:r>
      <w:r>
        <w:rPr>
          <w:rFonts w:ascii="Courier New" w:hAnsi="Courier New" w:cs="Courier New"/>
          <w:sz w:val="24"/>
          <w:szCs w:val="24"/>
        </w:rPr>
        <w:t>arına atıfla “tasarruf” ile ilgili olarak şunlar belirtilmiştir:</w:t>
      </w:r>
    </w:p>
    <w:p w:rsidR="009F6338" w:rsidRDefault="009F6338" w:rsidP="009F6338">
      <w:pPr>
        <w:spacing w:line="240" w:lineRule="auto"/>
        <w:rPr>
          <w:rFonts w:ascii="Courier New" w:hAnsi="Courier New" w:cs="Courier New"/>
          <w:sz w:val="24"/>
          <w:szCs w:val="24"/>
        </w:rPr>
      </w:pPr>
      <w:r>
        <w:rPr>
          <w:rFonts w:ascii="Courier New" w:hAnsi="Courier New" w:cs="Courier New"/>
          <w:sz w:val="24"/>
          <w:szCs w:val="24"/>
        </w:rPr>
        <w:t xml:space="preserve">“Bu bağlamda, </w:t>
      </w:r>
      <w:r>
        <w:rPr>
          <w:rFonts w:ascii="Courier New" w:hAnsi="Courier New" w:cs="Courier New"/>
          <w:b/>
          <w:sz w:val="24"/>
          <w:szCs w:val="24"/>
        </w:rPr>
        <w:t xml:space="preserve">Warner v. Metropolitan Police Commissioner (1968) </w:t>
      </w:r>
      <w:smartTag w:uri="urn:schemas-microsoft-com:office:smarttags" w:element="metricconverter">
        <w:smartTagPr>
          <w:attr w:name="ProductID" w:val="2 A"/>
        </w:smartTagPr>
        <w:r>
          <w:rPr>
            <w:rFonts w:ascii="Courier New" w:hAnsi="Courier New" w:cs="Courier New"/>
            <w:b/>
            <w:sz w:val="24"/>
            <w:szCs w:val="24"/>
          </w:rPr>
          <w:t>2 A</w:t>
        </w:r>
      </w:smartTag>
      <w:r>
        <w:rPr>
          <w:rFonts w:ascii="Courier New" w:hAnsi="Courier New" w:cs="Courier New"/>
          <w:b/>
          <w:sz w:val="24"/>
          <w:szCs w:val="24"/>
        </w:rPr>
        <w:t>.E.R sayfa 391 ve 392’</w:t>
      </w:r>
      <w:r>
        <w:rPr>
          <w:rFonts w:ascii="Courier New" w:hAnsi="Courier New" w:cs="Courier New"/>
          <w:sz w:val="24"/>
          <w:szCs w:val="24"/>
        </w:rPr>
        <w:t>de tasarruf ile ilgili şöyle denmektedir:</w:t>
      </w:r>
    </w:p>
    <w:p w:rsidR="009F6338" w:rsidRDefault="009F6338" w:rsidP="009F6338">
      <w:pPr>
        <w:spacing w:line="240" w:lineRule="auto"/>
        <w:rPr>
          <w:rFonts w:ascii="Courier New" w:hAnsi="Courier New" w:cs="Courier New"/>
          <w:b/>
          <w:sz w:val="24"/>
          <w:szCs w:val="24"/>
        </w:rPr>
      </w:pPr>
      <w:r>
        <w:rPr>
          <w:rFonts w:ascii="Courier New" w:hAnsi="Courier New" w:cs="Courier New"/>
          <w:b/>
          <w:sz w:val="24"/>
          <w:szCs w:val="24"/>
        </w:rPr>
        <w:t xml:space="preserve">“ The act of 1964 refers to possession, a concept which is both central many areas of our legal system, and also lacking definition. ……………. In relation to it we find English Law, as so often, working by description rather than by definition.Ideally, a possessor of a thing has complete </w:t>
      </w:r>
      <w:r>
        <w:rPr>
          <w:rFonts w:ascii="Courier New" w:hAnsi="Courier New" w:cs="Courier New"/>
          <w:b/>
          <w:sz w:val="24"/>
          <w:szCs w:val="24"/>
        </w:rPr>
        <w:lastRenderedPageBreak/>
        <w:t>physical control over it; he has knowledge of its existence, its situation and its qualities; he has received it from a person who intends to confer possession of it and he has himself the intention to possess it exclusively of other”.</w:t>
      </w:r>
    </w:p>
    <w:p w:rsidR="009F6338" w:rsidRDefault="009F6338" w:rsidP="009F6338">
      <w:pPr>
        <w:spacing w:line="24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Yukarıdaki alıntıya göre,1964 Uyuşturucu Maddeler  Yasası’nda, tasarruf konseptinin tanımı eksiktir. İngiliz    hukukundaki “Tasarruf” un tasviri göz önüne alındığında, bir  şeyin tasarruf edeni, o şey üzerinde tamamen fiziki kontrole sahiptir. O şeyin mevcudiyetinden, durumundan, özelliklerinden bilgilidir. Böyle bir eşyayı, tasarrufu bahşetmeye niyetlenen kişiden almıştır. O eşya üzerinde kendisinin de münhasıran tasarrufu alma niyeti söz konusudur.</w:t>
      </w:r>
    </w:p>
    <w:p w:rsidR="009F6338" w:rsidRDefault="009F6338" w:rsidP="009F6338">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Warner</w:t>
      </w:r>
      <w:r>
        <w:rPr>
          <w:rFonts w:ascii="Courier New" w:hAnsi="Courier New" w:cs="Courier New"/>
          <w:sz w:val="24"/>
          <w:szCs w:val="24"/>
        </w:rPr>
        <w:t xml:space="preserve"> kararında </w:t>
      </w:r>
      <w:r>
        <w:rPr>
          <w:rFonts w:ascii="Courier New" w:hAnsi="Courier New" w:cs="Courier New"/>
          <w:b/>
          <w:sz w:val="24"/>
          <w:szCs w:val="24"/>
        </w:rPr>
        <w:t>Lord Wilberforce</w:t>
      </w:r>
      <w:r>
        <w:rPr>
          <w:rFonts w:ascii="Courier New" w:hAnsi="Courier New" w:cs="Courier New"/>
          <w:sz w:val="24"/>
          <w:szCs w:val="24"/>
        </w:rPr>
        <w:t xml:space="preserve"> </w:t>
      </w:r>
      <w:r>
        <w:rPr>
          <w:rFonts w:ascii="Courier New" w:hAnsi="Courier New" w:cs="Courier New"/>
          <w:b/>
          <w:sz w:val="24"/>
          <w:szCs w:val="24"/>
        </w:rPr>
        <w:t>(supra sayfa 310)</w:t>
      </w:r>
      <w:r>
        <w:rPr>
          <w:rFonts w:ascii="Courier New" w:hAnsi="Courier New" w:cs="Courier New"/>
          <w:sz w:val="24"/>
          <w:szCs w:val="24"/>
        </w:rPr>
        <w:t>ise   şöyle demiştir:</w:t>
      </w:r>
    </w:p>
    <w:p w:rsidR="009F6338" w:rsidRPr="009E5565" w:rsidRDefault="009F6338" w:rsidP="009F6338">
      <w:pPr>
        <w:spacing w:line="240" w:lineRule="auto"/>
        <w:ind w:firstLine="708"/>
        <w:rPr>
          <w:rFonts w:ascii="Courier New" w:hAnsi="Courier New" w:cs="Courier New"/>
          <w:b/>
          <w:sz w:val="24"/>
          <w:szCs w:val="24"/>
          <w:u w:val="single"/>
        </w:rPr>
      </w:pPr>
      <w:r>
        <w:rPr>
          <w:rFonts w:ascii="Courier New" w:hAnsi="Courier New" w:cs="Courier New"/>
          <w:b/>
          <w:sz w:val="24"/>
          <w:szCs w:val="24"/>
        </w:rPr>
        <w:t xml:space="preserve">“On such matters as these (not exhaustively) they must make the decision whether, </w:t>
      </w:r>
      <w:r>
        <w:rPr>
          <w:rFonts w:ascii="Courier New" w:hAnsi="Courier New" w:cs="Courier New"/>
          <w:b/>
          <w:sz w:val="24"/>
          <w:szCs w:val="24"/>
          <w:u w:val="single"/>
        </w:rPr>
        <w:t>in addition to physical control, he has,</w:t>
      </w:r>
      <w:r>
        <w:rPr>
          <w:rFonts w:ascii="Courier New" w:hAnsi="Courier New" w:cs="Courier New"/>
          <w:b/>
          <w:sz w:val="24"/>
          <w:szCs w:val="24"/>
        </w:rPr>
        <w:t xml:space="preserve"> </w:t>
      </w:r>
      <w:r>
        <w:rPr>
          <w:rFonts w:ascii="Courier New" w:hAnsi="Courier New" w:cs="Courier New"/>
          <w:b/>
          <w:sz w:val="24"/>
          <w:szCs w:val="24"/>
          <w:u w:val="single"/>
        </w:rPr>
        <w:t>or ought to have imputed to him, the intention to possess, or</w:t>
      </w:r>
      <w:r>
        <w:rPr>
          <w:rFonts w:ascii="Courier New" w:hAnsi="Courier New" w:cs="Courier New"/>
          <w:b/>
          <w:sz w:val="24"/>
          <w:szCs w:val="24"/>
        </w:rPr>
        <w:t xml:space="preserve"> knowledge that he does possess, what is in fact a prohibited substance, </w:t>
      </w:r>
      <w:r>
        <w:rPr>
          <w:rFonts w:ascii="Courier New" w:hAnsi="Courier New" w:cs="Courier New"/>
          <w:b/>
          <w:sz w:val="24"/>
          <w:szCs w:val="24"/>
          <w:u w:val="single"/>
        </w:rPr>
        <w:t xml:space="preserve">If he has this intention or knowledge, it is not  additionally necessary that he should know the nature of substance”. </w:t>
      </w:r>
    </w:p>
    <w:p w:rsidR="009F6338" w:rsidRDefault="009F6338" w:rsidP="009F6338">
      <w:pPr>
        <w:spacing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Yukarıdaki alıntıya göre, özetle: Tasarruf için, fiziki kontrola ilâveten, yasak  maddeyi tasarruf niyeti veya yasak maddenin tasarrufunda olduğuna dair bilgi gereklidir. Eğer böyle niyet veya bilgiye sahip ise, bunlara ilâveten maddenin tabiatının bilinmesi gerekli değildir.”</w:t>
      </w:r>
    </w:p>
    <w:p w:rsidR="009F6338" w:rsidRPr="00F74A02" w:rsidRDefault="009F6338" w:rsidP="009F6338">
      <w:pPr>
        <w:spacing w:line="240" w:lineRule="auto"/>
        <w:rPr>
          <w:rFonts w:ascii="Courier New" w:hAnsi="Courier New" w:cs="Courier New"/>
          <w:sz w:val="24"/>
          <w:szCs w:val="24"/>
        </w:rPr>
      </w:pPr>
      <w:r w:rsidRPr="0070645D">
        <w:rPr>
          <w:rFonts w:ascii="Courier New" w:hAnsi="Courier New" w:cs="Courier New"/>
          <w:b/>
          <w:i/>
          <w:sz w:val="24"/>
          <w:szCs w:val="24"/>
        </w:rPr>
        <w:t xml:space="preserve">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Bu safhada meselemize geri dönüp Alt Mahkemenin kararını incelemeye devam edelim:</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Mahkemenin yukarıdaki kararından görüleceği üzere, Alt Mahkeme kararında, Sanık No.2’nin,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w:t>
      </w:r>
      <w:r w:rsidRPr="00BF727E">
        <w:rPr>
          <w:rFonts w:ascii="Courier New" w:hAnsi="Courier New" w:cs="Courier New"/>
          <w:sz w:val="24"/>
          <w:szCs w:val="24"/>
        </w:rPr>
        <w:t>sentetik cannabinoid türü uyuşturucu maddeyi zımni</w:t>
      </w:r>
      <w:r>
        <w:rPr>
          <w:rFonts w:ascii="Courier New" w:hAnsi="Courier New" w:cs="Courier New"/>
          <w:sz w:val="24"/>
          <w:szCs w:val="24"/>
        </w:rPr>
        <w:t xml:space="preserve"> </w:t>
      </w:r>
      <w:r w:rsidRPr="001C7F00">
        <w:rPr>
          <w:rFonts w:ascii="Courier New" w:hAnsi="Courier New" w:cs="Courier New"/>
          <w:b/>
          <w:sz w:val="24"/>
          <w:szCs w:val="24"/>
        </w:rPr>
        <w:t>(constructive</w:t>
      </w:r>
      <w:r w:rsidRPr="00700B34">
        <w:rPr>
          <w:rFonts w:ascii="Courier New" w:hAnsi="Courier New" w:cs="Courier New"/>
          <w:b/>
          <w:sz w:val="24"/>
          <w:szCs w:val="24"/>
        </w:rPr>
        <w:t>)</w:t>
      </w:r>
      <w:r>
        <w:rPr>
          <w:rFonts w:ascii="Courier New" w:hAnsi="Courier New" w:cs="Courier New"/>
          <w:sz w:val="24"/>
          <w:szCs w:val="24"/>
        </w:rPr>
        <w:t xml:space="preserve"> </w:t>
      </w:r>
      <w:r w:rsidRPr="00BF727E">
        <w:rPr>
          <w:rFonts w:ascii="Courier New" w:hAnsi="Courier New" w:cs="Courier New"/>
          <w:sz w:val="24"/>
          <w:szCs w:val="24"/>
        </w:rPr>
        <w:t>şekilde tasarruf etmekte olduğu b</w:t>
      </w:r>
      <w:r>
        <w:rPr>
          <w:rFonts w:ascii="Courier New" w:hAnsi="Courier New" w:cs="Courier New"/>
          <w:sz w:val="24"/>
          <w:szCs w:val="24"/>
        </w:rPr>
        <w:t>ulgusunu yaparken, Sanık No.2’nin</w:t>
      </w:r>
      <w:r w:rsidRPr="00AE24A4">
        <w:rPr>
          <w:rFonts w:ascii="Courier New" w:hAnsi="Courier New" w:cs="Courier New"/>
          <w:sz w:val="24"/>
          <w:szCs w:val="24"/>
        </w:rPr>
        <w:t xml:space="preserve"> </w:t>
      </w:r>
      <w:r>
        <w:rPr>
          <w:rFonts w:ascii="Courier New" w:hAnsi="Courier New" w:cs="Courier New"/>
          <w:sz w:val="24"/>
          <w:szCs w:val="24"/>
        </w:rPr>
        <w:t>uyuşturucu madde verme ve tasarruf suçları kendisine bildirilip kanuni ihtarda bulunduğu zaman Sanık No.2’nin verdiği cevap bağlamında polise “</w:t>
      </w:r>
      <w:r w:rsidRPr="00CE28B5">
        <w:rPr>
          <w:rFonts w:ascii="Courier New" w:hAnsi="Courier New" w:cs="Courier New"/>
          <w:sz w:val="24"/>
          <w:szCs w:val="24"/>
        </w:rPr>
        <w:t xml:space="preserve">yandım ben, şartlım da yandı artık” şeklindeki sözlü beyanının yapıldığına dair </w:t>
      </w:r>
      <w:r>
        <w:rPr>
          <w:rFonts w:ascii="Courier New" w:hAnsi="Courier New" w:cs="Courier New"/>
          <w:sz w:val="24"/>
          <w:szCs w:val="24"/>
        </w:rPr>
        <w:t>bulgu yapmıştır.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bu bulguya ulaşırken, İddia Makamı tanıklarının şahadetlerinin esasa ilişkin çelişki arz etmediğini, birbirini teyit ettiğini, sorulan sorulara dürüst ve doğal cevap verdiklerini dikkate alarak </w:t>
      </w:r>
      <w:r w:rsidRPr="009F4884">
        <w:rPr>
          <w:rFonts w:ascii="Courier New" w:hAnsi="Courier New" w:cs="Courier New"/>
          <w:b/>
          <w:sz w:val="24"/>
          <w:szCs w:val="24"/>
        </w:rPr>
        <w:t>( mavi 246 )</w:t>
      </w:r>
      <w:r>
        <w:rPr>
          <w:rFonts w:ascii="Courier New" w:hAnsi="Courier New" w:cs="Courier New"/>
          <w:sz w:val="24"/>
          <w:szCs w:val="24"/>
        </w:rPr>
        <w:t xml:space="preserve"> itibar etmiş; Sanık No.2’nin bu husustaki yeminli şahadetindeki iddialarının ise uyumsuz olduğundan ve Sanık No.2’nin bu beyanı polise yapmadığı hususunda İddia Makamı tanıklarına herhangi bir soru yöneltilmediğinden hareketle, Sanık No</w:t>
      </w:r>
      <w:r w:rsidR="002F77F6">
        <w:rPr>
          <w:rFonts w:ascii="Courier New" w:hAnsi="Courier New" w:cs="Courier New"/>
          <w:sz w:val="24"/>
          <w:szCs w:val="24"/>
        </w:rPr>
        <w:t>.</w:t>
      </w:r>
      <w:r>
        <w:rPr>
          <w:rFonts w:ascii="Courier New" w:hAnsi="Courier New" w:cs="Courier New"/>
          <w:sz w:val="24"/>
          <w:szCs w:val="24"/>
        </w:rPr>
        <w:t xml:space="preserve">2’nin yeminli şahadetindeki iddialara ise itibar etmemiştir </w:t>
      </w:r>
      <w:r w:rsidRPr="009F4884">
        <w:rPr>
          <w:rFonts w:ascii="Courier New" w:hAnsi="Courier New" w:cs="Courier New"/>
          <w:b/>
          <w:sz w:val="24"/>
          <w:szCs w:val="24"/>
        </w:rPr>
        <w:t>(mavi 253).</w:t>
      </w:r>
      <w:r>
        <w:rPr>
          <w:rFonts w:ascii="Courier New" w:hAnsi="Courier New" w:cs="Courier New"/>
          <w:sz w:val="24"/>
          <w:szCs w:val="24"/>
        </w:rPr>
        <w:t xml:space="preserve">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ilaveten, Sanık No.2’nin “şartlısının yanabilmesi” için yine suç işlemesi ve/veya ahar surette uyuşturucu madde ile ilgili bir suç işlemesi gerektiğini dikkate almak sureti ile, </w:t>
      </w:r>
      <w:r w:rsidRPr="00366752">
        <w:rPr>
          <w:rFonts w:ascii="Courier New" w:hAnsi="Courier New" w:cs="Courier New"/>
          <w:sz w:val="24"/>
          <w:szCs w:val="24"/>
        </w:rPr>
        <w:t>yapılan beyanı bir nevi sözlü itiraf veya ikrar mahiyetinde kabul edip, beyanın içeriğinin olanak dahilinde olup olmadığını mantık süzgecinden geçirerek teste tabi tutmuş, akabinde Sanık No</w:t>
      </w:r>
      <w:r>
        <w:rPr>
          <w:rFonts w:ascii="Courier New" w:hAnsi="Courier New" w:cs="Courier New"/>
          <w:sz w:val="24"/>
          <w:szCs w:val="24"/>
        </w:rPr>
        <w:t>.</w:t>
      </w:r>
      <w:r w:rsidRPr="00366752">
        <w:rPr>
          <w:rFonts w:ascii="Courier New" w:hAnsi="Courier New" w:cs="Courier New"/>
          <w:sz w:val="24"/>
          <w:szCs w:val="24"/>
        </w:rPr>
        <w:t>2’nin 23.1.2015</w:t>
      </w:r>
      <w:r>
        <w:rPr>
          <w:rFonts w:ascii="Courier New" w:hAnsi="Courier New" w:cs="Courier New"/>
          <w:sz w:val="24"/>
          <w:szCs w:val="24"/>
        </w:rPr>
        <w:t xml:space="preserve"> tarihinde polisleri görmesiyle kaçmış olduğu 1. olay mahallindeki Emare 4</w:t>
      </w:r>
      <w:r w:rsidR="00092488">
        <w:rPr>
          <w:rFonts w:ascii="Courier New" w:hAnsi="Courier New" w:cs="Courier New"/>
          <w:sz w:val="24"/>
          <w:szCs w:val="24"/>
        </w:rPr>
        <w:t>’</w:t>
      </w:r>
      <w:r w:rsidR="00F47D5C">
        <w:rPr>
          <w:rFonts w:ascii="Courier New" w:hAnsi="Courier New" w:cs="Courier New"/>
          <w:sz w:val="24"/>
          <w:szCs w:val="24"/>
        </w:rPr>
        <w:t>t</w:t>
      </w:r>
      <w:r w:rsidR="00092488">
        <w:rPr>
          <w:rFonts w:ascii="Courier New" w:hAnsi="Courier New" w:cs="Courier New"/>
          <w:sz w:val="24"/>
          <w:szCs w:val="24"/>
        </w:rPr>
        <w:t>eki</w:t>
      </w:r>
      <w:r>
        <w:rPr>
          <w:rFonts w:ascii="Courier New" w:hAnsi="Courier New" w:cs="Courier New"/>
          <w:sz w:val="24"/>
          <w:szCs w:val="24"/>
        </w:rPr>
        <w:t xml:space="preserve"> uyuşturucu maddeden başından beri haberdar olduğu hususunda çıkarım yapmıştır</w:t>
      </w:r>
      <w:r w:rsidRPr="00BE4CE7">
        <w:rPr>
          <w:rFonts w:ascii="Courier New" w:hAnsi="Courier New" w:cs="Courier New"/>
          <w:b/>
          <w:sz w:val="24"/>
          <w:szCs w:val="24"/>
        </w:rPr>
        <w:t xml:space="preserve"> </w:t>
      </w:r>
      <w:r>
        <w:rPr>
          <w:rFonts w:ascii="Courier New" w:hAnsi="Courier New" w:cs="Courier New"/>
          <w:b/>
          <w:sz w:val="24"/>
          <w:szCs w:val="24"/>
        </w:rPr>
        <w:t>(</w:t>
      </w:r>
      <w:r w:rsidRPr="009F4884">
        <w:rPr>
          <w:rFonts w:ascii="Courier New" w:hAnsi="Courier New" w:cs="Courier New"/>
          <w:b/>
          <w:sz w:val="24"/>
          <w:szCs w:val="24"/>
        </w:rPr>
        <w:t>mavi 253).</w:t>
      </w:r>
      <w:r>
        <w:rPr>
          <w:rFonts w:ascii="Courier New" w:hAnsi="Courier New" w:cs="Courier New"/>
          <w:sz w:val="24"/>
          <w:szCs w:val="24"/>
        </w:rPr>
        <w:t xml:space="preserve">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Sanık No.2’nin, </w:t>
      </w:r>
      <w:smartTag w:uri="urn:schemas-microsoft-com:office:smarttags" w:element="metricconverter">
        <w:smartTagPr>
          <w:attr w:name="ProductID" w:val="587 gram"/>
        </w:smartTagPr>
        <w:r>
          <w:rPr>
            <w:rFonts w:ascii="Courier New" w:hAnsi="Courier New" w:cs="Courier New"/>
            <w:sz w:val="24"/>
            <w:szCs w:val="24"/>
          </w:rPr>
          <w:t>587 gram</w:t>
        </w:r>
      </w:smartTag>
      <w:r>
        <w:rPr>
          <w:rFonts w:ascii="Courier New" w:hAnsi="Courier New" w:cs="Courier New"/>
          <w:sz w:val="24"/>
          <w:szCs w:val="24"/>
        </w:rPr>
        <w:t xml:space="preserve"> 967 miligram ağırlığındaki </w:t>
      </w:r>
      <w:r w:rsidRPr="00BF727E">
        <w:rPr>
          <w:rFonts w:ascii="Courier New" w:hAnsi="Courier New" w:cs="Courier New"/>
          <w:sz w:val="24"/>
          <w:szCs w:val="24"/>
        </w:rPr>
        <w:t>sentetik cannabinoid türü uyuşturucu maddeyi zımni</w:t>
      </w:r>
      <w:r>
        <w:rPr>
          <w:rFonts w:ascii="Courier New" w:hAnsi="Courier New" w:cs="Courier New"/>
          <w:sz w:val="24"/>
          <w:szCs w:val="24"/>
        </w:rPr>
        <w:t xml:space="preserve"> </w:t>
      </w:r>
      <w:r w:rsidRPr="001C7F00">
        <w:rPr>
          <w:rFonts w:ascii="Courier New" w:hAnsi="Courier New" w:cs="Courier New"/>
          <w:b/>
          <w:sz w:val="24"/>
          <w:szCs w:val="24"/>
        </w:rPr>
        <w:t>(constructive</w:t>
      </w:r>
      <w:r w:rsidRPr="00700B34">
        <w:rPr>
          <w:rFonts w:ascii="Courier New" w:hAnsi="Courier New" w:cs="Courier New"/>
          <w:b/>
          <w:sz w:val="24"/>
          <w:szCs w:val="24"/>
        </w:rPr>
        <w:t>)</w:t>
      </w:r>
      <w:r>
        <w:rPr>
          <w:rFonts w:ascii="Courier New" w:hAnsi="Courier New" w:cs="Courier New"/>
          <w:sz w:val="24"/>
          <w:szCs w:val="24"/>
        </w:rPr>
        <w:t xml:space="preserve"> </w:t>
      </w:r>
      <w:r w:rsidRPr="00BF727E">
        <w:rPr>
          <w:rFonts w:ascii="Courier New" w:hAnsi="Courier New" w:cs="Courier New"/>
          <w:sz w:val="24"/>
          <w:szCs w:val="24"/>
        </w:rPr>
        <w:t>şekilde tasarruf etmekte olduğu</w:t>
      </w:r>
      <w:r>
        <w:rPr>
          <w:rFonts w:ascii="Courier New" w:hAnsi="Courier New" w:cs="Courier New"/>
          <w:sz w:val="24"/>
          <w:szCs w:val="24"/>
        </w:rPr>
        <w:t xml:space="preserve">  hususunda bulgu yaparken, Sanık No.</w:t>
      </w:r>
      <w:smartTag w:uri="urn:schemas-microsoft-com:office:smarttags" w:element="metricconverter">
        <w:smartTagPr>
          <w:attr w:name="ProductID" w:val="2’"/>
        </w:smartTagPr>
        <w:r>
          <w:rPr>
            <w:rFonts w:ascii="Courier New" w:hAnsi="Courier New" w:cs="Courier New"/>
            <w:sz w:val="24"/>
            <w:szCs w:val="24"/>
          </w:rPr>
          <w:t>2’</w:t>
        </w:r>
      </w:smartTag>
      <w:r>
        <w:rPr>
          <w:rFonts w:ascii="Courier New" w:hAnsi="Courier New" w:cs="Courier New"/>
          <w:sz w:val="24"/>
          <w:szCs w:val="24"/>
        </w:rPr>
        <w:t xml:space="preserve">nin uyuşturucu bulunan yer / mekândan kaçışına değer vermiştir. </w:t>
      </w:r>
    </w:p>
    <w:p w:rsidR="009F6338" w:rsidRPr="00CA7AC9" w:rsidRDefault="009F6338" w:rsidP="009F6338">
      <w:pPr>
        <w:spacing w:line="360" w:lineRule="auto"/>
        <w:ind w:firstLine="708"/>
        <w:rPr>
          <w:rFonts w:ascii="Courier New" w:hAnsi="Courier New" w:cs="Courier New"/>
          <w:b/>
          <w:i/>
          <w:sz w:val="24"/>
          <w:szCs w:val="24"/>
        </w:rPr>
      </w:pPr>
      <w:r>
        <w:rPr>
          <w:rFonts w:ascii="Courier New" w:hAnsi="Courier New" w:cs="Courier New"/>
          <w:sz w:val="24"/>
          <w:szCs w:val="24"/>
        </w:rPr>
        <w:t xml:space="preserve">Bu hususta Alt Mahkeme kararında </w:t>
      </w:r>
      <w:r w:rsidRPr="00154B32">
        <w:rPr>
          <w:rFonts w:ascii="Courier New" w:hAnsi="Courier New" w:cs="Courier New"/>
          <w:b/>
          <w:sz w:val="24"/>
          <w:szCs w:val="24"/>
        </w:rPr>
        <w:t>(mavi 240,247</w:t>
      </w:r>
      <w:r w:rsidRPr="00154B32">
        <w:rPr>
          <w:rFonts w:ascii="Courier New" w:hAnsi="Courier New" w:cs="Courier New"/>
          <w:sz w:val="24"/>
          <w:szCs w:val="24"/>
        </w:rPr>
        <w:t>),</w:t>
      </w:r>
      <w:r>
        <w:rPr>
          <w:rFonts w:ascii="Courier New" w:hAnsi="Courier New" w:cs="Courier New"/>
          <w:sz w:val="24"/>
          <w:szCs w:val="24"/>
        </w:rPr>
        <w:t xml:space="preserve"> </w:t>
      </w:r>
      <w:r w:rsidRPr="00366752">
        <w:rPr>
          <w:rFonts w:ascii="Courier New" w:hAnsi="Courier New" w:cs="Courier New"/>
          <w:sz w:val="24"/>
          <w:szCs w:val="24"/>
        </w:rPr>
        <w:t>Sanık No</w:t>
      </w:r>
      <w:r>
        <w:rPr>
          <w:rFonts w:ascii="Courier New" w:hAnsi="Courier New" w:cs="Courier New"/>
          <w:sz w:val="24"/>
          <w:szCs w:val="24"/>
        </w:rPr>
        <w:t>.</w:t>
      </w:r>
      <w:r w:rsidRPr="00366752">
        <w:rPr>
          <w:rFonts w:ascii="Courier New" w:hAnsi="Courier New" w:cs="Courier New"/>
          <w:sz w:val="24"/>
          <w:szCs w:val="24"/>
        </w:rPr>
        <w:t xml:space="preserve"> 1’i ikametgahından</w:t>
      </w:r>
      <w:r>
        <w:rPr>
          <w:rFonts w:ascii="Courier New" w:hAnsi="Courier New" w:cs="Courier New"/>
          <w:sz w:val="24"/>
          <w:szCs w:val="24"/>
        </w:rPr>
        <w:t xml:space="preserve"> </w:t>
      </w:r>
      <w:r w:rsidRPr="00366752">
        <w:rPr>
          <w:rFonts w:ascii="Courier New" w:hAnsi="Courier New" w:cs="Courier New"/>
          <w:sz w:val="24"/>
          <w:szCs w:val="24"/>
        </w:rPr>
        <w:t>Sanık No</w:t>
      </w:r>
      <w:r>
        <w:rPr>
          <w:rFonts w:ascii="Courier New" w:hAnsi="Courier New" w:cs="Courier New"/>
          <w:sz w:val="24"/>
          <w:szCs w:val="24"/>
        </w:rPr>
        <w:t>.</w:t>
      </w:r>
      <w:r w:rsidRPr="00366752">
        <w:rPr>
          <w:rFonts w:ascii="Courier New" w:hAnsi="Courier New" w:cs="Courier New"/>
          <w:sz w:val="24"/>
          <w:szCs w:val="24"/>
        </w:rPr>
        <w:t>2’nin kendi kullanımındaki araç ile almasını</w:t>
      </w:r>
      <w:r w:rsidR="00F47D5C">
        <w:rPr>
          <w:rFonts w:ascii="Courier New" w:hAnsi="Courier New" w:cs="Courier New"/>
          <w:sz w:val="24"/>
          <w:szCs w:val="24"/>
        </w:rPr>
        <w:t xml:space="preserve">, </w:t>
      </w:r>
      <w:r>
        <w:rPr>
          <w:rFonts w:ascii="Courier New" w:hAnsi="Courier New" w:cs="Courier New"/>
          <w:sz w:val="24"/>
          <w:szCs w:val="24"/>
        </w:rPr>
        <w:t xml:space="preserve">Sanık No.2’nin </w:t>
      </w:r>
      <w:r w:rsidRPr="00366752">
        <w:rPr>
          <w:rFonts w:ascii="Courier New" w:hAnsi="Courier New" w:cs="Courier New"/>
          <w:sz w:val="24"/>
          <w:szCs w:val="24"/>
        </w:rPr>
        <w:t xml:space="preserve">Emare 4’teki uyuşturucunun altında bulunduğu tabelanın gerisinde, </w:t>
      </w:r>
      <w:r>
        <w:rPr>
          <w:rFonts w:ascii="Courier New" w:hAnsi="Courier New" w:cs="Courier New"/>
          <w:sz w:val="24"/>
          <w:szCs w:val="24"/>
        </w:rPr>
        <w:t>uyuşturucu bulunan mekân /</w:t>
      </w:r>
      <w:r w:rsidRPr="00366752">
        <w:rPr>
          <w:rFonts w:ascii="Courier New" w:hAnsi="Courier New" w:cs="Courier New"/>
          <w:sz w:val="24"/>
          <w:szCs w:val="24"/>
        </w:rPr>
        <w:t xml:space="preserve"> yerde</w:t>
      </w:r>
      <w:r>
        <w:rPr>
          <w:rFonts w:ascii="Courier New" w:hAnsi="Courier New" w:cs="Courier New"/>
          <w:sz w:val="24"/>
          <w:szCs w:val="24"/>
        </w:rPr>
        <w:t xml:space="preserve"> </w:t>
      </w:r>
      <w:r w:rsidRPr="00366752">
        <w:rPr>
          <w:rFonts w:ascii="Courier New" w:hAnsi="Courier New" w:cs="Courier New"/>
          <w:sz w:val="24"/>
          <w:szCs w:val="24"/>
        </w:rPr>
        <w:t>aracı içerisinde Sanık No</w:t>
      </w:r>
      <w:r>
        <w:rPr>
          <w:rFonts w:ascii="Courier New" w:hAnsi="Courier New" w:cs="Courier New"/>
          <w:sz w:val="24"/>
          <w:szCs w:val="24"/>
        </w:rPr>
        <w:t>.</w:t>
      </w:r>
      <w:r w:rsidRPr="00366752">
        <w:rPr>
          <w:rFonts w:ascii="Courier New" w:hAnsi="Courier New" w:cs="Courier New"/>
          <w:sz w:val="24"/>
          <w:szCs w:val="24"/>
        </w:rPr>
        <w:t>1</w:t>
      </w:r>
      <w:r>
        <w:rPr>
          <w:rFonts w:ascii="Courier New" w:hAnsi="Courier New" w:cs="Courier New"/>
          <w:sz w:val="24"/>
          <w:szCs w:val="24"/>
        </w:rPr>
        <w:t xml:space="preserve"> </w:t>
      </w:r>
      <w:r w:rsidRPr="00366752">
        <w:rPr>
          <w:rFonts w:ascii="Courier New" w:hAnsi="Courier New" w:cs="Courier New"/>
          <w:sz w:val="24"/>
          <w:szCs w:val="24"/>
        </w:rPr>
        <w:t>olduğu halde</w:t>
      </w:r>
      <w:r>
        <w:rPr>
          <w:rFonts w:ascii="Courier New" w:hAnsi="Courier New" w:cs="Courier New"/>
          <w:sz w:val="24"/>
          <w:szCs w:val="24"/>
        </w:rPr>
        <w:t xml:space="preserve"> </w:t>
      </w:r>
      <w:r w:rsidRPr="00366752">
        <w:rPr>
          <w:rFonts w:ascii="Courier New" w:hAnsi="Courier New" w:cs="Courier New"/>
          <w:sz w:val="24"/>
          <w:szCs w:val="24"/>
        </w:rPr>
        <w:t>durmasını,</w:t>
      </w:r>
      <w:r>
        <w:rPr>
          <w:rFonts w:ascii="Courier New" w:hAnsi="Courier New" w:cs="Courier New"/>
          <w:sz w:val="24"/>
          <w:szCs w:val="24"/>
        </w:rPr>
        <w:t xml:space="preserve"> </w:t>
      </w:r>
      <w:r w:rsidRPr="00366752">
        <w:rPr>
          <w:rFonts w:ascii="Courier New" w:hAnsi="Courier New" w:cs="Courier New"/>
          <w:sz w:val="24"/>
          <w:szCs w:val="24"/>
        </w:rPr>
        <w:t>Sanık No</w:t>
      </w:r>
      <w:r>
        <w:rPr>
          <w:rFonts w:ascii="Courier New" w:hAnsi="Courier New" w:cs="Courier New"/>
          <w:sz w:val="24"/>
          <w:szCs w:val="24"/>
        </w:rPr>
        <w:t>.</w:t>
      </w:r>
      <w:r w:rsidRPr="00366752">
        <w:rPr>
          <w:rFonts w:ascii="Courier New" w:hAnsi="Courier New" w:cs="Courier New"/>
          <w:sz w:val="24"/>
          <w:szCs w:val="24"/>
        </w:rPr>
        <w:t xml:space="preserve">1’in </w:t>
      </w:r>
      <w:r>
        <w:rPr>
          <w:rFonts w:ascii="Courier New" w:hAnsi="Courier New" w:cs="Courier New"/>
          <w:sz w:val="24"/>
          <w:szCs w:val="24"/>
        </w:rPr>
        <w:t>E</w:t>
      </w:r>
      <w:r w:rsidRPr="00366752">
        <w:rPr>
          <w:rFonts w:ascii="Courier New" w:hAnsi="Courier New" w:cs="Courier New"/>
          <w:sz w:val="24"/>
          <w:szCs w:val="24"/>
        </w:rPr>
        <w:t>mare 4’</w:t>
      </w:r>
      <w:r w:rsidR="00F15D4F">
        <w:rPr>
          <w:rFonts w:ascii="Courier New" w:hAnsi="Courier New" w:cs="Courier New"/>
          <w:sz w:val="24"/>
          <w:szCs w:val="24"/>
        </w:rPr>
        <w:t>t</w:t>
      </w:r>
      <w:r w:rsidRPr="00366752">
        <w:rPr>
          <w:rFonts w:ascii="Courier New" w:hAnsi="Courier New" w:cs="Courier New"/>
          <w:sz w:val="24"/>
          <w:szCs w:val="24"/>
        </w:rPr>
        <w:t xml:space="preserve">eki uyuşturucuyu fiziki anlamda eline alması ve polis tarafından alıkonulmasını </w:t>
      </w:r>
      <w:r w:rsidRPr="00366752">
        <w:rPr>
          <w:rFonts w:ascii="Courier New" w:hAnsi="Courier New" w:cs="Courier New"/>
          <w:sz w:val="24"/>
          <w:szCs w:val="24"/>
        </w:rPr>
        <w:lastRenderedPageBreak/>
        <w:t>müteakiben Sanık No</w:t>
      </w:r>
      <w:r>
        <w:rPr>
          <w:rFonts w:ascii="Courier New" w:hAnsi="Courier New" w:cs="Courier New"/>
          <w:sz w:val="24"/>
          <w:szCs w:val="24"/>
        </w:rPr>
        <w:t>.</w:t>
      </w:r>
      <w:r w:rsidRPr="00366752">
        <w:rPr>
          <w:rFonts w:ascii="Courier New" w:hAnsi="Courier New" w:cs="Courier New"/>
          <w:sz w:val="24"/>
          <w:szCs w:val="24"/>
        </w:rPr>
        <w:t>2’nin en azından içlerinden daha önceden narkotikte çalıştığını bildiği Tanık No</w:t>
      </w:r>
      <w:r>
        <w:rPr>
          <w:rFonts w:ascii="Courier New" w:hAnsi="Courier New" w:cs="Courier New"/>
          <w:sz w:val="24"/>
          <w:szCs w:val="24"/>
        </w:rPr>
        <w:t>.6’yı</w:t>
      </w:r>
      <w:r w:rsidRPr="00366752">
        <w:rPr>
          <w:rFonts w:ascii="Courier New" w:hAnsi="Courier New" w:cs="Courier New"/>
          <w:sz w:val="24"/>
          <w:szCs w:val="24"/>
        </w:rPr>
        <w:t xml:space="preserve"> görmesi üzerine olay mahallinden kaçmış olduğu</w:t>
      </w:r>
      <w:r>
        <w:rPr>
          <w:rFonts w:ascii="Courier New" w:hAnsi="Courier New" w:cs="Courier New"/>
          <w:sz w:val="24"/>
          <w:szCs w:val="24"/>
        </w:rPr>
        <w:t xml:space="preserve"> hususunda yaptıkları bulguya istinaden Sanık No.2’nin ilk anda polislerden kaçmasını, dolayısıyla uyuşturucu bulunan yer/ mekândan Sanık No.2’nin bu bağlamda kaçışını, </w:t>
      </w:r>
      <w:r w:rsidRPr="00E3510B">
        <w:rPr>
          <w:rFonts w:ascii="Courier New" w:hAnsi="Courier New" w:cs="Courier New"/>
          <w:b/>
          <w:sz w:val="24"/>
          <w:szCs w:val="24"/>
        </w:rPr>
        <w:t>Yargıtay/Ceza 34-35-36-37/201</w:t>
      </w:r>
      <w:r>
        <w:rPr>
          <w:rFonts w:ascii="Courier New" w:hAnsi="Courier New" w:cs="Courier New"/>
          <w:b/>
          <w:sz w:val="24"/>
          <w:szCs w:val="24"/>
        </w:rPr>
        <w:t>3 D.9/2015</w:t>
      </w:r>
      <w:r w:rsidRPr="00E3510B">
        <w:rPr>
          <w:rFonts w:ascii="Courier New" w:hAnsi="Courier New" w:cs="Courier New"/>
          <w:b/>
          <w:sz w:val="24"/>
          <w:szCs w:val="24"/>
        </w:rPr>
        <w:t>’e</w:t>
      </w:r>
      <w:r>
        <w:rPr>
          <w:rFonts w:ascii="Courier New" w:hAnsi="Courier New" w:cs="Courier New"/>
          <w:sz w:val="24"/>
          <w:szCs w:val="24"/>
        </w:rPr>
        <w:t xml:space="preserve"> atfen, konu uyuşturucuyu Sanık No.2’nin tasarruf ettiği çıkarımı yapılabilmesine olanak veren bir şahadet</w:t>
      </w:r>
      <w:r w:rsidR="00301963">
        <w:rPr>
          <w:rFonts w:ascii="Courier New" w:hAnsi="Courier New" w:cs="Courier New"/>
          <w:sz w:val="24"/>
          <w:szCs w:val="24"/>
        </w:rPr>
        <w:t xml:space="preserve"> </w:t>
      </w:r>
      <w:r>
        <w:rPr>
          <w:rFonts w:ascii="Courier New" w:hAnsi="Courier New" w:cs="Courier New"/>
          <w:sz w:val="24"/>
          <w:szCs w:val="24"/>
        </w:rPr>
        <w:t>olarak değerlendirmiştir.</w:t>
      </w:r>
    </w:p>
    <w:p w:rsidR="009F6338" w:rsidRPr="009355AA"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Alt Mahkeme, kararında</w:t>
      </w:r>
      <w:r w:rsidR="00F47D5C">
        <w:rPr>
          <w:rFonts w:ascii="Courier New" w:hAnsi="Courier New" w:cs="Courier New"/>
          <w:sz w:val="24"/>
          <w:szCs w:val="24"/>
        </w:rPr>
        <w:t xml:space="preserve"> devamla</w:t>
      </w:r>
      <w:r>
        <w:rPr>
          <w:rFonts w:ascii="Courier New" w:hAnsi="Courier New" w:cs="Courier New"/>
          <w:sz w:val="24"/>
          <w:szCs w:val="24"/>
        </w:rPr>
        <w:t xml:space="preserve"> </w:t>
      </w:r>
      <w:r w:rsidRPr="00C651B6">
        <w:rPr>
          <w:rFonts w:ascii="Courier New" w:hAnsi="Courier New" w:cs="Courier New"/>
          <w:b/>
          <w:sz w:val="24"/>
          <w:szCs w:val="24"/>
        </w:rPr>
        <w:t>(mavi 255)</w:t>
      </w:r>
      <w:r>
        <w:rPr>
          <w:rFonts w:ascii="Courier New" w:hAnsi="Courier New" w:cs="Courier New"/>
          <w:b/>
          <w:sz w:val="24"/>
          <w:szCs w:val="24"/>
        </w:rPr>
        <w:t xml:space="preserve">, </w:t>
      </w:r>
      <w:r w:rsidRPr="00EE60D7">
        <w:rPr>
          <w:rFonts w:ascii="Courier New" w:hAnsi="Courier New" w:cs="Courier New"/>
          <w:sz w:val="24"/>
          <w:szCs w:val="24"/>
        </w:rPr>
        <w:t>Sanık No 2’nin başından</w:t>
      </w:r>
      <w:r>
        <w:rPr>
          <w:rFonts w:ascii="Courier New" w:hAnsi="Courier New" w:cs="Courier New"/>
          <w:sz w:val="24"/>
          <w:szCs w:val="24"/>
        </w:rPr>
        <w:t xml:space="preserve"> itibaren ve en azından 22.1.2015 tarihinden beridir konu uyuşturucunun nerede olduğundan haberdar olduğu</w:t>
      </w:r>
      <w:r w:rsidRPr="009355AA">
        <w:rPr>
          <w:rFonts w:ascii="Courier New" w:hAnsi="Courier New" w:cs="Courier New"/>
          <w:sz w:val="24"/>
          <w:szCs w:val="24"/>
        </w:rPr>
        <w:t xml:space="preserve">, tabela altındaki </w:t>
      </w:r>
      <w:r>
        <w:rPr>
          <w:rFonts w:ascii="Courier New" w:hAnsi="Courier New" w:cs="Courier New"/>
          <w:sz w:val="24"/>
          <w:szCs w:val="24"/>
        </w:rPr>
        <w:t>“E</w:t>
      </w:r>
      <w:r w:rsidRPr="009355AA">
        <w:rPr>
          <w:rFonts w:ascii="Courier New" w:hAnsi="Courier New" w:cs="Courier New"/>
          <w:sz w:val="24"/>
          <w:szCs w:val="24"/>
        </w:rPr>
        <w:t>rülkü</w:t>
      </w:r>
      <w:r>
        <w:rPr>
          <w:rFonts w:ascii="Courier New" w:hAnsi="Courier New" w:cs="Courier New"/>
          <w:sz w:val="24"/>
          <w:szCs w:val="24"/>
        </w:rPr>
        <w:t>”</w:t>
      </w:r>
      <w:r w:rsidRPr="009355AA">
        <w:rPr>
          <w:rFonts w:ascii="Courier New" w:hAnsi="Courier New" w:cs="Courier New"/>
          <w:sz w:val="24"/>
          <w:szCs w:val="24"/>
        </w:rPr>
        <w:t xml:space="preserve"> poşetinin içerisindeki uyuşturucudan haberdar olduğu ve poşet içerisindeki uyuşturucuyu bulunduğu yerden</w:t>
      </w:r>
      <w:r>
        <w:rPr>
          <w:rFonts w:ascii="Courier New" w:hAnsi="Courier New" w:cs="Courier New"/>
          <w:sz w:val="24"/>
          <w:szCs w:val="24"/>
        </w:rPr>
        <w:t xml:space="preserve"> </w:t>
      </w:r>
      <w:r w:rsidRPr="009355AA">
        <w:rPr>
          <w:rFonts w:ascii="Courier New" w:hAnsi="Courier New" w:cs="Courier New"/>
          <w:sz w:val="24"/>
          <w:szCs w:val="24"/>
        </w:rPr>
        <w:t>almak maksadı ile veya fiziki anlamda tasarrufuna alabilmek maksadı ile Sanık No</w:t>
      </w:r>
      <w:r>
        <w:rPr>
          <w:rFonts w:ascii="Courier New" w:hAnsi="Courier New" w:cs="Courier New"/>
          <w:sz w:val="24"/>
          <w:szCs w:val="24"/>
        </w:rPr>
        <w:t>.</w:t>
      </w:r>
      <w:r w:rsidRPr="009355AA">
        <w:rPr>
          <w:rFonts w:ascii="Courier New" w:hAnsi="Courier New" w:cs="Courier New"/>
          <w:sz w:val="24"/>
          <w:szCs w:val="24"/>
        </w:rPr>
        <w:t>1’i evinden alıp Sanık No</w:t>
      </w:r>
      <w:r>
        <w:rPr>
          <w:rFonts w:ascii="Courier New" w:hAnsi="Courier New" w:cs="Courier New"/>
          <w:sz w:val="24"/>
          <w:szCs w:val="24"/>
        </w:rPr>
        <w:t>.</w:t>
      </w:r>
      <w:r w:rsidRPr="009355AA">
        <w:rPr>
          <w:rFonts w:ascii="Courier New" w:hAnsi="Courier New" w:cs="Courier New"/>
          <w:sz w:val="24"/>
          <w:szCs w:val="24"/>
        </w:rPr>
        <w:t xml:space="preserve">1 ile </w:t>
      </w:r>
      <w:r w:rsidRPr="0015451F">
        <w:rPr>
          <w:rFonts w:ascii="Courier New" w:hAnsi="Courier New" w:cs="Courier New"/>
          <w:sz w:val="24"/>
          <w:szCs w:val="24"/>
        </w:rPr>
        <w:t>söz</w:t>
      </w:r>
      <w:r>
        <w:rPr>
          <w:rFonts w:ascii="Courier New" w:hAnsi="Courier New" w:cs="Courier New"/>
          <w:sz w:val="24"/>
          <w:szCs w:val="24"/>
        </w:rPr>
        <w:t xml:space="preserve"> </w:t>
      </w:r>
      <w:r w:rsidRPr="0015451F">
        <w:rPr>
          <w:rFonts w:ascii="Courier New" w:hAnsi="Courier New" w:cs="Courier New"/>
          <w:sz w:val="24"/>
          <w:szCs w:val="24"/>
        </w:rPr>
        <w:t>konusu</w:t>
      </w:r>
      <w:r w:rsidRPr="00366752">
        <w:rPr>
          <w:rFonts w:ascii="Courier New" w:hAnsi="Courier New" w:cs="Courier New"/>
          <w:sz w:val="24"/>
          <w:szCs w:val="24"/>
        </w:rPr>
        <w:t xml:space="preserve"> maha</w:t>
      </w:r>
      <w:r>
        <w:rPr>
          <w:rFonts w:ascii="Courier New" w:hAnsi="Courier New" w:cs="Courier New"/>
          <w:sz w:val="24"/>
          <w:szCs w:val="24"/>
        </w:rPr>
        <w:t>l</w:t>
      </w:r>
      <w:r w:rsidRPr="00366752">
        <w:rPr>
          <w:rFonts w:ascii="Courier New" w:hAnsi="Courier New" w:cs="Courier New"/>
          <w:sz w:val="24"/>
          <w:szCs w:val="24"/>
        </w:rPr>
        <w:t xml:space="preserve">le gittiği ve söz konusu uyuşturucu maddeyi </w:t>
      </w:r>
      <w:r w:rsidRPr="009355AA">
        <w:rPr>
          <w:rFonts w:ascii="Courier New" w:hAnsi="Courier New" w:cs="Courier New"/>
          <w:b/>
          <w:sz w:val="24"/>
          <w:szCs w:val="24"/>
        </w:rPr>
        <w:t>“zımni” “constructive”</w:t>
      </w:r>
      <w:r w:rsidRPr="009355AA">
        <w:rPr>
          <w:rFonts w:ascii="Courier New" w:hAnsi="Courier New" w:cs="Courier New"/>
          <w:sz w:val="24"/>
          <w:szCs w:val="24"/>
        </w:rPr>
        <w:t xml:space="preserve"> şekilde tasarruf etmekte olduğu hususunda bulgu yapmıştır.</w:t>
      </w:r>
    </w:p>
    <w:p w:rsidR="009F6338" w:rsidRDefault="009F6338" w:rsidP="009F6338">
      <w:pPr>
        <w:spacing w:line="360" w:lineRule="auto"/>
        <w:ind w:firstLine="708"/>
        <w:rPr>
          <w:rFonts w:ascii="Courier New" w:hAnsi="Courier New" w:cs="Courier New"/>
          <w:sz w:val="24"/>
          <w:szCs w:val="24"/>
        </w:rPr>
      </w:pPr>
      <w:r w:rsidRPr="00366752">
        <w:rPr>
          <w:rFonts w:ascii="Courier New" w:hAnsi="Courier New" w:cs="Courier New"/>
          <w:sz w:val="24"/>
          <w:szCs w:val="24"/>
        </w:rPr>
        <w:t>Alt Mahkeme yukarıdaki kararında, Sanık No</w:t>
      </w:r>
      <w:r>
        <w:rPr>
          <w:rFonts w:ascii="Courier New" w:hAnsi="Courier New" w:cs="Courier New"/>
          <w:sz w:val="24"/>
          <w:szCs w:val="24"/>
        </w:rPr>
        <w:t>.</w:t>
      </w:r>
      <w:r w:rsidRPr="00366752">
        <w:rPr>
          <w:rFonts w:ascii="Courier New" w:hAnsi="Courier New" w:cs="Courier New"/>
          <w:sz w:val="24"/>
          <w:szCs w:val="24"/>
        </w:rPr>
        <w:t>2’nin Emare 4’teki konu uyuşturucu maddeyi tasarrufunda bulundurduğu hususunda bulgu yaparken, Sanık No</w:t>
      </w:r>
      <w:r>
        <w:rPr>
          <w:rFonts w:ascii="Courier New" w:hAnsi="Courier New" w:cs="Courier New"/>
          <w:sz w:val="24"/>
          <w:szCs w:val="24"/>
        </w:rPr>
        <w:t>.</w:t>
      </w:r>
      <w:r w:rsidRPr="00366752">
        <w:rPr>
          <w:rFonts w:ascii="Courier New" w:hAnsi="Courier New" w:cs="Courier New"/>
          <w:sz w:val="24"/>
          <w:szCs w:val="24"/>
        </w:rPr>
        <w:t>2’nin Sanık No</w:t>
      </w:r>
      <w:r>
        <w:rPr>
          <w:rFonts w:ascii="Courier New" w:hAnsi="Courier New" w:cs="Courier New"/>
          <w:sz w:val="24"/>
          <w:szCs w:val="24"/>
        </w:rPr>
        <w:t>.</w:t>
      </w:r>
      <w:r>
        <w:rPr>
          <w:rFonts w:ascii="Courier New" w:hAnsi="Courier New" w:cs="Courier New"/>
          <w:b/>
          <w:i/>
          <w:sz w:val="24"/>
          <w:szCs w:val="24"/>
        </w:rPr>
        <w:t xml:space="preserve"> </w:t>
      </w:r>
      <w:r w:rsidRPr="00366752">
        <w:rPr>
          <w:rFonts w:ascii="Courier New" w:hAnsi="Courier New" w:cs="Courier New"/>
          <w:sz w:val="24"/>
          <w:szCs w:val="24"/>
        </w:rPr>
        <w:t>1’i</w:t>
      </w:r>
      <w:r>
        <w:rPr>
          <w:rFonts w:ascii="Courier New" w:hAnsi="Courier New" w:cs="Courier New"/>
          <w:sz w:val="24"/>
          <w:szCs w:val="24"/>
        </w:rPr>
        <w:t xml:space="preserve"> i</w:t>
      </w:r>
      <w:r w:rsidRPr="00366752">
        <w:rPr>
          <w:rFonts w:ascii="Courier New" w:hAnsi="Courier New" w:cs="Courier New"/>
          <w:sz w:val="24"/>
          <w:szCs w:val="24"/>
        </w:rPr>
        <w:t>kametg</w:t>
      </w:r>
      <w:r>
        <w:rPr>
          <w:rFonts w:ascii="Courier New" w:hAnsi="Courier New" w:cs="Courier New"/>
          <w:sz w:val="24"/>
          <w:szCs w:val="24"/>
        </w:rPr>
        <w:t>â</w:t>
      </w:r>
      <w:r w:rsidRPr="00366752">
        <w:rPr>
          <w:rFonts w:ascii="Courier New" w:hAnsi="Courier New" w:cs="Courier New"/>
          <w:sz w:val="24"/>
          <w:szCs w:val="24"/>
        </w:rPr>
        <w:t>hından kendi kullanımındaki araç ile almasına,</w:t>
      </w:r>
      <w:r>
        <w:rPr>
          <w:rFonts w:ascii="Courier New" w:hAnsi="Courier New" w:cs="Courier New"/>
          <w:sz w:val="24"/>
          <w:szCs w:val="24"/>
        </w:rPr>
        <w:t xml:space="preserve"> Sanık No.2’nin, </w:t>
      </w:r>
      <w:r w:rsidRPr="00366752">
        <w:rPr>
          <w:rFonts w:ascii="Courier New" w:hAnsi="Courier New" w:cs="Courier New"/>
          <w:sz w:val="24"/>
          <w:szCs w:val="24"/>
        </w:rPr>
        <w:t>Emare 4’teki uyuşturucunun altında bulunduğu tabelanın gerisinde, uyuşturucu bulunan mek</w:t>
      </w:r>
      <w:r>
        <w:rPr>
          <w:rFonts w:ascii="Courier New" w:hAnsi="Courier New" w:cs="Courier New"/>
          <w:sz w:val="24"/>
          <w:szCs w:val="24"/>
        </w:rPr>
        <w:t>â</w:t>
      </w:r>
      <w:r w:rsidRPr="00366752">
        <w:rPr>
          <w:rFonts w:ascii="Courier New" w:hAnsi="Courier New" w:cs="Courier New"/>
          <w:sz w:val="24"/>
          <w:szCs w:val="24"/>
        </w:rPr>
        <w:t>nda ve yerde,   araç içerisinde</w:t>
      </w:r>
      <w:r>
        <w:rPr>
          <w:rFonts w:ascii="Courier New" w:hAnsi="Courier New" w:cs="Courier New"/>
          <w:sz w:val="24"/>
          <w:szCs w:val="24"/>
        </w:rPr>
        <w:t xml:space="preserve"> Sanık No.1 olduğu halde durmasına, </w:t>
      </w:r>
      <w:r w:rsidRPr="00366752">
        <w:rPr>
          <w:rFonts w:ascii="Courier New" w:hAnsi="Courier New" w:cs="Courier New"/>
          <w:sz w:val="24"/>
          <w:szCs w:val="24"/>
        </w:rPr>
        <w:t>Sanık No</w:t>
      </w:r>
      <w:r>
        <w:rPr>
          <w:rFonts w:ascii="Courier New" w:hAnsi="Courier New" w:cs="Courier New"/>
          <w:sz w:val="24"/>
          <w:szCs w:val="24"/>
        </w:rPr>
        <w:t>.</w:t>
      </w:r>
      <w:r w:rsidRPr="00366752">
        <w:rPr>
          <w:rFonts w:ascii="Courier New" w:hAnsi="Courier New" w:cs="Courier New"/>
          <w:sz w:val="24"/>
          <w:szCs w:val="24"/>
        </w:rPr>
        <w:t xml:space="preserve"> 1’in</w:t>
      </w:r>
      <w:r>
        <w:rPr>
          <w:rFonts w:ascii="Courier New" w:hAnsi="Courier New" w:cs="Courier New"/>
          <w:sz w:val="24"/>
          <w:szCs w:val="24"/>
        </w:rPr>
        <w:t xml:space="preserve"> E</w:t>
      </w:r>
      <w:r w:rsidRPr="00366752">
        <w:rPr>
          <w:rFonts w:ascii="Courier New" w:hAnsi="Courier New" w:cs="Courier New"/>
          <w:sz w:val="24"/>
          <w:szCs w:val="24"/>
        </w:rPr>
        <w:t>mare 4’teki uyuşturucuyu fiziki anlamda eline almasını ve polis tarafından alıkonmasını müteakiben Sanık No</w:t>
      </w:r>
      <w:r>
        <w:rPr>
          <w:rFonts w:ascii="Courier New" w:hAnsi="Courier New" w:cs="Courier New"/>
          <w:sz w:val="24"/>
          <w:szCs w:val="24"/>
        </w:rPr>
        <w:t>.</w:t>
      </w:r>
      <w:r w:rsidRPr="00366752">
        <w:rPr>
          <w:rFonts w:ascii="Courier New" w:hAnsi="Courier New" w:cs="Courier New"/>
          <w:sz w:val="24"/>
          <w:szCs w:val="24"/>
        </w:rPr>
        <w:t>2’nin pol</w:t>
      </w:r>
      <w:r>
        <w:rPr>
          <w:rFonts w:ascii="Courier New" w:hAnsi="Courier New" w:cs="Courier New"/>
          <w:sz w:val="24"/>
          <w:szCs w:val="24"/>
        </w:rPr>
        <w:t>isten ve uyuşturucu bulunan yer/mekandan kaçış</w:t>
      </w:r>
      <w:r w:rsidRPr="00366752">
        <w:rPr>
          <w:rFonts w:ascii="Courier New" w:hAnsi="Courier New" w:cs="Courier New"/>
          <w:sz w:val="24"/>
          <w:szCs w:val="24"/>
        </w:rPr>
        <w:t xml:space="preserve">ına </w:t>
      </w:r>
      <w:r w:rsidRPr="00FF72AA">
        <w:rPr>
          <w:rFonts w:ascii="Courier New" w:hAnsi="Courier New" w:cs="Courier New"/>
          <w:b/>
          <w:sz w:val="24"/>
          <w:szCs w:val="24"/>
        </w:rPr>
        <w:t>Yargıtay/Ceza 34-</w:t>
      </w:r>
      <w:r>
        <w:rPr>
          <w:rFonts w:ascii="Courier New" w:hAnsi="Courier New" w:cs="Courier New"/>
          <w:b/>
          <w:sz w:val="24"/>
          <w:szCs w:val="24"/>
        </w:rPr>
        <w:t>35-36-</w:t>
      </w:r>
      <w:r w:rsidRPr="00FF72AA">
        <w:rPr>
          <w:rFonts w:ascii="Courier New" w:hAnsi="Courier New" w:cs="Courier New"/>
          <w:b/>
          <w:sz w:val="24"/>
          <w:szCs w:val="24"/>
        </w:rPr>
        <w:t>37/2013 D.9/2015</w:t>
      </w:r>
      <w:r w:rsidRPr="00366752">
        <w:rPr>
          <w:rFonts w:ascii="Courier New" w:hAnsi="Courier New" w:cs="Courier New"/>
          <w:sz w:val="24"/>
          <w:szCs w:val="24"/>
        </w:rPr>
        <w:t xml:space="preserve"> sayılı içtihadı takip ederek değer atfetmiştir. </w:t>
      </w:r>
    </w:p>
    <w:p w:rsidR="009F6338" w:rsidRPr="00366752" w:rsidRDefault="009F6338" w:rsidP="009F6338">
      <w:pPr>
        <w:spacing w:line="360" w:lineRule="auto"/>
        <w:ind w:firstLine="708"/>
        <w:rPr>
          <w:rFonts w:ascii="Courier New" w:hAnsi="Courier New" w:cs="Courier New"/>
          <w:sz w:val="24"/>
          <w:szCs w:val="24"/>
        </w:rPr>
      </w:pPr>
    </w:p>
    <w:p w:rsidR="009F6338" w:rsidRPr="00D754EE" w:rsidRDefault="009F6338" w:rsidP="009F6338">
      <w:pPr>
        <w:spacing w:line="360" w:lineRule="auto"/>
        <w:ind w:firstLine="708"/>
        <w:rPr>
          <w:rFonts w:ascii="Courier New" w:hAnsi="Courier New" w:cs="Courier New"/>
          <w:sz w:val="24"/>
          <w:szCs w:val="24"/>
        </w:rPr>
      </w:pPr>
      <w:r w:rsidRPr="00366752">
        <w:rPr>
          <w:rFonts w:ascii="Courier New" w:hAnsi="Courier New" w:cs="Courier New"/>
          <w:sz w:val="24"/>
          <w:szCs w:val="24"/>
        </w:rPr>
        <w:lastRenderedPageBreak/>
        <w:t>Alt Mahkeme kararında, Sanık No</w:t>
      </w:r>
      <w:r>
        <w:rPr>
          <w:rFonts w:ascii="Courier New" w:hAnsi="Courier New" w:cs="Courier New"/>
          <w:sz w:val="24"/>
          <w:szCs w:val="24"/>
        </w:rPr>
        <w:t>.</w:t>
      </w:r>
      <w:r w:rsidRPr="00366752">
        <w:rPr>
          <w:rFonts w:ascii="Courier New" w:hAnsi="Courier New" w:cs="Courier New"/>
          <w:sz w:val="24"/>
          <w:szCs w:val="24"/>
        </w:rPr>
        <w:t>2’nin polisten ve uyuşturu</w:t>
      </w:r>
      <w:r>
        <w:rPr>
          <w:rFonts w:ascii="Courier New" w:hAnsi="Courier New" w:cs="Courier New"/>
          <w:sz w:val="24"/>
          <w:szCs w:val="24"/>
        </w:rPr>
        <w:t>cu bulunan yer/</w:t>
      </w:r>
      <w:r w:rsidRPr="00366752">
        <w:rPr>
          <w:rFonts w:ascii="Courier New" w:hAnsi="Courier New" w:cs="Courier New"/>
          <w:sz w:val="24"/>
          <w:szCs w:val="24"/>
        </w:rPr>
        <w:t>mekandan kaçışına ilaveten, Sanık No</w:t>
      </w:r>
      <w:r>
        <w:rPr>
          <w:rFonts w:ascii="Courier New" w:hAnsi="Courier New" w:cs="Courier New"/>
          <w:sz w:val="24"/>
          <w:szCs w:val="24"/>
        </w:rPr>
        <w:t>.</w:t>
      </w:r>
      <w:r w:rsidRPr="00366752">
        <w:rPr>
          <w:rFonts w:ascii="Courier New" w:hAnsi="Courier New" w:cs="Courier New"/>
          <w:sz w:val="24"/>
          <w:szCs w:val="24"/>
        </w:rPr>
        <w:t xml:space="preserve"> 2’nin olay mahallinden kaçtıktan sonraki periyotta Güvercinlik</w:t>
      </w:r>
      <w:r>
        <w:rPr>
          <w:rFonts w:ascii="Courier New" w:hAnsi="Courier New" w:cs="Courier New"/>
          <w:sz w:val="24"/>
          <w:szCs w:val="24"/>
        </w:rPr>
        <w:t xml:space="preserve">te </w:t>
      </w:r>
      <w:r w:rsidRPr="00366752">
        <w:rPr>
          <w:rFonts w:ascii="Courier New" w:hAnsi="Courier New" w:cs="Courier New"/>
          <w:sz w:val="24"/>
          <w:szCs w:val="24"/>
        </w:rPr>
        <w:t>Gül Sokak No</w:t>
      </w:r>
      <w:r>
        <w:rPr>
          <w:rFonts w:ascii="Courier New" w:hAnsi="Courier New" w:cs="Courier New"/>
          <w:sz w:val="24"/>
          <w:szCs w:val="24"/>
        </w:rPr>
        <w:t>.</w:t>
      </w:r>
      <w:r w:rsidRPr="00366752">
        <w:rPr>
          <w:rFonts w:ascii="Courier New" w:hAnsi="Courier New" w:cs="Courier New"/>
          <w:sz w:val="24"/>
          <w:szCs w:val="24"/>
        </w:rPr>
        <w:t>4 adresindeki evde gizlenmesine ve akabinde aynı gün kaçarak Akasya sokak No</w:t>
      </w:r>
      <w:r>
        <w:rPr>
          <w:rFonts w:ascii="Courier New" w:hAnsi="Courier New" w:cs="Courier New"/>
          <w:sz w:val="24"/>
          <w:szCs w:val="24"/>
        </w:rPr>
        <w:t>:</w:t>
      </w:r>
      <w:r w:rsidRPr="00366752">
        <w:rPr>
          <w:rFonts w:ascii="Courier New" w:hAnsi="Courier New" w:cs="Courier New"/>
          <w:sz w:val="24"/>
          <w:szCs w:val="24"/>
        </w:rPr>
        <w:t>1 adresinde k</w:t>
      </w:r>
      <w:r>
        <w:rPr>
          <w:rFonts w:ascii="Courier New" w:hAnsi="Courier New" w:cs="Courier New"/>
          <w:sz w:val="24"/>
          <w:szCs w:val="24"/>
        </w:rPr>
        <w:t>â</w:t>
      </w:r>
      <w:r w:rsidRPr="00366752">
        <w:rPr>
          <w:rFonts w:ascii="Courier New" w:hAnsi="Courier New" w:cs="Courier New"/>
          <w:sz w:val="24"/>
          <w:szCs w:val="24"/>
        </w:rPr>
        <w:t>in ikametg</w:t>
      </w:r>
      <w:r>
        <w:rPr>
          <w:rFonts w:ascii="Courier New" w:hAnsi="Courier New" w:cs="Courier New"/>
          <w:sz w:val="24"/>
          <w:szCs w:val="24"/>
        </w:rPr>
        <w:t>â</w:t>
      </w:r>
      <w:r w:rsidRPr="00366752">
        <w:rPr>
          <w:rFonts w:ascii="Courier New" w:hAnsi="Courier New" w:cs="Courier New"/>
          <w:sz w:val="24"/>
          <w:szCs w:val="24"/>
        </w:rPr>
        <w:t>hın yanındaki boş ve kapısı açık olan bir oda içerisinde mutfak dolabının altında gizlenmesine, sonuçta Sanık No</w:t>
      </w:r>
      <w:r>
        <w:rPr>
          <w:rFonts w:ascii="Courier New" w:hAnsi="Courier New" w:cs="Courier New"/>
          <w:sz w:val="24"/>
          <w:szCs w:val="24"/>
        </w:rPr>
        <w:t>.</w:t>
      </w:r>
      <w:r w:rsidRPr="00366752">
        <w:rPr>
          <w:rFonts w:ascii="Courier New" w:hAnsi="Courier New" w:cs="Courier New"/>
          <w:sz w:val="24"/>
          <w:szCs w:val="24"/>
        </w:rPr>
        <w:t>2’nin polis tarafından söz konusu odanın ablukaya</w:t>
      </w:r>
      <w:r>
        <w:rPr>
          <w:rFonts w:ascii="Courier New" w:hAnsi="Courier New" w:cs="Courier New"/>
          <w:b/>
          <w:i/>
          <w:sz w:val="24"/>
          <w:szCs w:val="24"/>
        </w:rPr>
        <w:t xml:space="preserve"> </w:t>
      </w:r>
      <w:r w:rsidRPr="00D754EE">
        <w:rPr>
          <w:rFonts w:ascii="Courier New" w:hAnsi="Courier New" w:cs="Courier New"/>
          <w:sz w:val="24"/>
          <w:szCs w:val="24"/>
        </w:rPr>
        <w:t>alınmasını müteaki</w:t>
      </w:r>
      <w:r>
        <w:rPr>
          <w:rFonts w:ascii="Courier New" w:hAnsi="Courier New" w:cs="Courier New"/>
          <w:sz w:val="24"/>
          <w:szCs w:val="24"/>
        </w:rPr>
        <w:t xml:space="preserve">p, </w:t>
      </w:r>
      <w:r w:rsidRPr="00D754EE">
        <w:rPr>
          <w:rFonts w:ascii="Courier New" w:hAnsi="Courier New" w:cs="Courier New"/>
          <w:sz w:val="24"/>
          <w:szCs w:val="24"/>
        </w:rPr>
        <w:t>makul güç kullanılmak sureti ile alıkonulmasına, bunun akabinde, Sanık No</w:t>
      </w:r>
      <w:r>
        <w:rPr>
          <w:rFonts w:ascii="Courier New" w:hAnsi="Courier New" w:cs="Courier New"/>
          <w:sz w:val="24"/>
          <w:szCs w:val="24"/>
        </w:rPr>
        <w:t>.</w:t>
      </w:r>
      <w:r w:rsidRPr="00D754EE">
        <w:rPr>
          <w:rFonts w:ascii="Courier New" w:hAnsi="Courier New" w:cs="Courier New"/>
          <w:sz w:val="24"/>
          <w:szCs w:val="24"/>
        </w:rPr>
        <w:t>2’nin uyuşturucu madde verme ve tasarruf suçları kendisine bildirilip kanuni ihtarda bulun</w:t>
      </w:r>
      <w:r>
        <w:rPr>
          <w:rFonts w:ascii="Courier New" w:hAnsi="Courier New" w:cs="Courier New"/>
          <w:sz w:val="24"/>
          <w:szCs w:val="24"/>
        </w:rPr>
        <w:t>ul</w:t>
      </w:r>
      <w:r w:rsidRPr="00D754EE">
        <w:rPr>
          <w:rFonts w:ascii="Courier New" w:hAnsi="Courier New" w:cs="Courier New"/>
          <w:sz w:val="24"/>
          <w:szCs w:val="24"/>
        </w:rPr>
        <w:t>duğu zaman Sanığın verdiği cevap bağlamında polise “yandım ben, şartlım da yandı artık” şeklinde itiraf niteliğindeki sözlü bir beyanda bulunmasına, tüm bunların akabinde de</w:t>
      </w:r>
      <w:r>
        <w:rPr>
          <w:rFonts w:ascii="Courier New" w:hAnsi="Courier New" w:cs="Courier New"/>
          <w:sz w:val="24"/>
          <w:szCs w:val="24"/>
        </w:rPr>
        <w:t xml:space="preserve"> </w:t>
      </w:r>
      <w:r w:rsidRPr="00D754EE">
        <w:rPr>
          <w:rFonts w:ascii="Courier New" w:hAnsi="Courier New" w:cs="Courier New"/>
          <w:sz w:val="24"/>
          <w:szCs w:val="24"/>
        </w:rPr>
        <w:t>Sanık No</w:t>
      </w:r>
      <w:r>
        <w:rPr>
          <w:rFonts w:ascii="Courier New" w:hAnsi="Courier New" w:cs="Courier New"/>
          <w:sz w:val="24"/>
          <w:szCs w:val="24"/>
        </w:rPr>
        <w:t>.</w:t>
      </w:r>
      <w:r w:rsidRPr="00D754EE">
        <w:rPr>
          <w:rFonts w:ascii="Courier New" w:hAnsi="Courier New" w:cs="Courier New"/>
          <w:sz w:val="24"/>
          <w:szCs w:val="24"/>
        </w:rPr>
        <w:t>2’nin saklanmak maksadı ile kullandığı ve kendisinden başka hiç kimsenin kalmadığı ikametg</w:t>
      </w:r>
      <w:r>
        <w:rPr>
          <w:rFonts w:ascii="Courier New" w:hAnsi="Courier New" w:cs="Courier New"/>
          <w:sz w:val="24"/>
          <w:szCs w:val="24"/>
        </w:rPr>
        <w:t>â</w:t>
      </w:r>
      <w:r w:rsidRPr="00D754EE">
        <w:rPr>
          <w:rFonts w:ascii="Courier New" w:hAnsi="Courier New" w:cs="Courier New"/>
          <w:sz w:val="24"/>
          <w:szCs w:val="24"/>
        </w:rPr>
        <w:t>h</w:t>
      </w:r>
      <w:r>
        <w:rPr>
          <w:rFonts w:ascii="Courier New" w:hAnsi="Courier New" w:cs="Courier New"/>
          <w:sz w:val="24"/>
          <w:szCs w:val="24"/>
        </w:rPr>
        <w:t xml:space="preserve">ın salonunda yerde </w:t>
      </w:r>
      <w:r w:rsidRPr="00D754EE">
        <w:rPr>
          <w:rFonts w:ascii="Courier New" w:hAnsi="Courier New" w:cs="Courier New"/>
          <w:sz w:val="24"/>
          <w:szCs w:val="24"/>
        </w:rPr>
        <w:t>küçük beyaz kağıtta uyuşturucu bulunmasına da değer vermiştir.</w:t>
      </w:r>
    </w:p>
    <w:p w:rsidR="009F6338" w:rsidRPr="00D754EE" w:rsidRDefault="009F6338" w:rsidP="009F6338">
      <w:pPr>
        <w:spacing w:line="360" w:lineRule="auto"/>
        <w:ind w:firstLine="708"/>
        <w:rPr>
          <w:rFonts w:ascii="Courier New" w:hAnsi="Courier New" w:cs="Courier New"/>
          <w:sz w:val="24"/>
          <w:szCs w:val="24"/>
        </w:rPr>
      </w:pPr>
      <w:r w:rsidRPr="00D754EE">
        <w:rPr>
          <w:rFonts w:ascii="Courier New" w:hAnsi="Courier New" w:cs="Courier New"/>
          <w:sz w:val="24"/>
          <w:szCs w:val="24"/>
        </w:rPr>
        <w:t>Sanık No</w:t>
      </w:r>
      <w:r>
        <w:rPr>
          <w:rFonts w:ascii="Courier New" w:hAnsi="Courier New" w:cs="Courier New"/>
          <w:sz w:val="24"/>
          <w:szCs w:val="24"/>
        </w:rPr>
        <w:t>.</w:t>
      </w:r>
      <w:r w:rsidRPr="00D754EE">
        <w:rPr>
          <w:rFonts w:ascii="Courier New" w:hAnsi="Courier New" w:cs="Courier New"/>
          <w:sz w:val="24"/>
          <w:szCs w:val="24"/>
        </w:rPr>
        <w:t>2’nin, Sanık No</w:t>
      </w:r>
      <w:r>
        <w:rPr>
          <w:rFonts w:ascii="Courier New" w:hAnsi="Courier New" w:cs="Courier New"/>
          <w:sz w:val="24"/>
          <w:szCs w:val="24"/>
        </w:rPr>
        <w:t>.</w:t>
      </w:r>
      <w:r w:rsidRPr="00D754EE">
        <w:rPr>
          <w:rFonts w:ascii="Courier New" w:hAnsi="Courier New" w:cs="Courier New"/>
          <w:sz w:val="24"/>
          <w:szCs w:val="24"/>
        </w:rPr>
        <w:t>1’i</w:t>
      </w:r>
      <w:r>
        <w:rPr>
          <w:rFonts w:ascii="Courier New" w:hAnsi="Courier New" w:cs="Courier New"/>
          <w:sz w:val="24"/>
          <w:szCs w:val="24"/>
        </w:rPr>
        <w:t xml:space="preserve"> i</w:t>
      </w:r>
      <w:r w:rsidRPr="00D754EE">
        <w:rPr>
          <w:rFonts w:ascii="Courier New" w:hAnsi="Courier New" w:cs="Courier New"/>
          <w:sz w:val="24"/>
          <w:szCs w:val="24"/>
        </w:rPr>
        <w:t>kametg</w:t>
      </w:r>
      <w:r>
        <w:rPr>
          <w:rFonts w:ascii="Courier New" w:hAnsi="Courier New" w:cs="Courier New"/>
          <w:sz w:val="24"/>
          <w:szCs w:val="24"/>
        </w:rPr>
        <w:t>â</w:t>
      </w:r>
      <w:r w:rsidRPr="00D754EE">
        <w:rPr>
          <w:rFonts w:ascii="Courier New" w:hAnsi="Courier New" w:cs="Courier New"/>
          <w:sz w:val="24"/>
          <w:szCs w:val="24"/>
        </w:rPr>
        <w:t>hından kendi kullanımındaki araç ile alması, bilahare, Sanık No</w:t>
      </w:r>
      <w:r>
        <w:rPr>
          <w:rFonts w:ascii="Courier New" w:hAnsi="Courier New" w:cs="Courier New"/>
          <w:sz w:val="24"/>
          <w:szCs w:val="24"/>
        </w:rPr>
        <w:t>.</w:t>
      </w:r>
      <w:r w:rsidRPr="00D754EE">
        <w:rPr>
          <w:rFonts w:ascii="Courier New" w:hAnsi="Courier New" w:cs="Courier New"/>
          <w:sz w:val="24"/>
          <w:szCs w:val="24"/>
        </w:rPr>
        <w:t>2’nin</w:t>
      </w:r>
      <w:r>
        <w:rPr>
          <w:rFonts w:ascii="Courier New" w:hAnsi="Courier New" w:cs="Courier New"/>
          <w:sz w:val="24"/>
          <w:szCs w:val="24"/>
        </w:rPr>
        <w:t>,</w:t>
      </w:r>
      <w:r w:rsidRPr="00D754EE">
        <w:rPr>
          <w:rFonts w:ascii="Courier New" w:hAnsi="Courier New" w:cs="Courier New"/>
          <w:sz w:val="24"/>
          <w:szCs w:val="24"/>
        </w:rPr>
        <w:t xml:space="preserve">  Emare 4’teki uyuşturucunun altında bulunduğu tabelanın gerisinde, </w:t>
      </w:r>
      <w:r>
        <w:rPr>
          <w:rFonts w:ascii="Courier New" w:hAnsi="Courier New" w:cs="Courier New"/>
          <w:sz w:val="24"/>
          <w:szCs w:val="24"/>
        </w:rPr>
        <w:t xml:space="preserve">uyuşturucu bulunan mekânda / yerde, araç içerisinde Sanık No.1 olduğu halde </w:t>
      </w:r>
      <w:r w:rsidRPr="00D754EE">
        <w:rPr>
          <w:rFonts w:ascii="Courier New" w:hAnsi="Courier New" w:cs="Courier New"/>
          <w:sz w:val="24"/>
          <w:szCs w:val="24"/>
        </w:rPr>
        <w:t>durması,</w:t>
      </w:r>
      <w:r>
        <w:rPr>
          <w:rFonts w:ascii="Courier New" w:hAnsi="Courier New" w:cs="Courier New"/>
          <w:sz w:val="24"/>
          <w:szCs w:val="24"/>
        </w:rPr>
        <w:t xml:space="preserve"> </w:t>
      </w:r>
      <w:r w:rsidRPr="00D754EE">
        <w:rPr>
          <w:rFonts w:ascii="Courier New" w:hAnsi="Courier New" w:cs="Courier New"/>
          <w:sz w:val="24"/>
          <w:szCs w:val="24"/>
        </w:rPr>
        <w:t>Sanık No</w:t>
      </w:r>
      <w:r>
        <w:rPr>
          <w:rFonts w:ascii="Courier New" w:hAnsi="Courier New" w:cs="Courier New"/>
          <w:sz w:val="24"/>
          <w:szCs w:val="24"/>
        </w:rPr>
        <w:t>.</w:t>
      </w:r>
      <w:r w:rsidRPr="00D754EE">
        <w:rPr>
          <w:rFonts w:ascii="Courier New" w:hAnsi="Courier New" w:cs="Courier New"/>
          <w:sz w:val="24"/>
          <w:szCs w:val="24"/>
        </w:rPr>
        <w:t>1’in</w:t>
      </w:r>
      <w:r>
        <w:rPr>
          <w:rFonts w:ascii="Courier New" w:hAnsi="Courier New" w:cs="Courier New"/>
          <w:sz w:val="24"/>
          <w:szCs w:val="24"/>
        </w:rPr>
        <w:t xml:space="preserve"> E</w:t>
      </w:r>
      <w:r w:rsidRPr="00D754EE">
        <w:rPr>
          <w:rFonts w:ascii="Courier New" w:hAnsi="Courier New" w:cs="Courier New"/>
          <w:sz w:val="24"/>
          <w:szCs w:val="24"/>
        </w:rPr>
        <w:t>mare 4’teki uyuşturucuyu fiziki anlamda eline almasını ve polis tarafından alıkonmasını müteakiben Sanık No</w:t>
      </w:r>
      <w:r>
        <w:rPr>
          <w:rFonts w:ascii="Courier New" w:hAnsi="Courier New" w:cs="Courier New"/>
          <w:sz w:val="24"/>
          <w:szCs w:val="24"/>
        </w:rPr>
        <w:t>.</w:t>
      </w:r>
      <w:r w:rsidRPr="00D754EE">
        <w:rPr>
          <w:rFonts w:ascii="Courier New" w:hAnsi="Courier New" w:cs="Courier New"/>
          <w:sz w:val="24"/>
          <w:szCs w:val="24"/>
        </w:rPr>
        <w:t>2’ni</w:t>
      </w:r>
      <w:r>
        <w:rPr>
          <w:rFonts w:ascii="Courier New" w:hAnsi="Courier New" w:cs="Courier New"/>
          <w:sz w:val="24"/>
          <w:szCs w:val="24"/>
        </w:rPr>
        <w:t xml:space="preserve">n </w:t>
      </w:r>
      <w:r w:rsidRPr="00D754EE">
        <w:rPr>
          <w:rFonts w:ascii="Courier New" w:hAnsi="Courier New" w:cs="Courier New"/>
          <w:sz w:val="24"/>
          <w:szCs w:val="24"/>
        </w:rPr>
        <w:t>polisten ve uyuşturucu bulunan yer ve mek</w:t>
      </w:r>
      <w:r>
        <w:rPr>
          <w:rFonts w:ascii="Courier New" w:hAnsi="Courier New" w:cs="Courier New"/>
          <w:sz w:val="24"/>
          <w:szCs w:val="24"/>
        </w:rPr>
        <w:t>â</w:t>
      </w:r>
      <w:r w:rsidRPr="00D754EE">
        <w:rPr>
          <w:rFonts w:ascii="Courier New" w:hAnsi="Courier New" w:cs="Courier New"/>
          <w:sz w:val="24"/>
          <w:szCs w:val="24"/>
        </w:rPr>
        <w:t>ndan kaçışı, bunlara ilaveten, Sanık No</w:t>
      </w:r>
      <w:r>
        <w:rPr>
          <w:rFonts w:ascii="Courier New" w:hAnsi="Courier New" w:cs="Courier New"/>
          <w:sz w:val="24"/>
          <w:szCs w:val="24"/>
        </w:rPr>
        <w:t>.</w:t>
      </w:r>
      <w:r w:rsidRPr="00D754EE">
        <w:rPr>
          <w:rFonts w:ascii="Courier New" w:hAnsi="Courier New" w:cs="Courier New"/>
          <w:sz w:val="24"/>
          <w:szCs w:val="24"/>
        </w:rPr>
        <w:t xml:space="preserve"> 2’nin, olay mahallinden kaçtıktan s</w:t>
      </w:r>
      <w:r>
        <w:rPr>
          <w:rFonts w:ascii="Courier New" w:hAnsi="Courier New" w:cs="Courier New"/>
          <w:sz w:val="24"/>
          <w:szCs w:val="24"/>
        </w:rPr>
        <w:t xml:space="preserve">onraki periyotta Güvercinlikte </w:t>
      </w:r>
      <w:r w:rsidRPr="00D754EE">
        <w:rPr>
          <w:rFonts w:ascii="Courier New" w:hAnsi="Courier New" w:cs="Courier New"/>
          <w:sz w:val="24"/>
          <w:szCs w:val="24"/>
        </w:rPr>
        <w:t>Gül Sokak No</w:t>
      </w:r>
      <w:r>
        <w:rPr>
          <w:rFonts w:ascii="Courier New" w:hAnsi="Courier New" w:cs="Courier New"/>
          <w:sz w:val="24"/>
          <w:szCs w:val="24"/>
        </w:rPr>
        <w:t>:</w:t>
      </w:r>
      <w:r w:rsidRPr="00D754EE">
        <w:rPr>
          <w:rFonts w:ascii="Courier New" w:hAnsi="Courier New" w:cs="Courier New"/>
          <w:sz w:val="24"/>
          <w:szCs w:val="24"/>
        </w:rPr>
        <w:t>4 adresindeki evde gizlenmesi ve ak</w:t>
      </w:r>
      <w:r>
        <w:rPr>
          <w:rFonts w:ascii="Courier New" w:hAnsi="Courier New" w:cs="Courier New"/>
          <w:sz w:val="24"/>
          <w:szCs w:val="24"/>
        </w:rPr>
        <w:t>abinde aynı gün kaçarak Akasya S</w:t>
      </w:r>
      <w:r w:rsidRPr="00D754EE">
        <w:rPr>
          <w:rFonts w:ascii="Courier New" w:hAnsi="Courier New" w:cs="Courier New"/>
          <w:sz w:val="24"/>
          <w:szCs w:val="24"/>
        </w:rPr>
        <w:t>okak No</w:t>
      </w:r>
      <w:r>
        <w:rPr>
          <w:rFonts w:ascii="Courier New" w:hAnsi="Courier New" w:cs="Courier New"/>
          <w:sz w:val="24"/>
          <w:szCs w:val="24"/>
        </w:rPr>
        <w:t>:</w:t>
      </w:r>
      <w:r w:rsidRPr="00D754EE">
        <w:rPr>
          <w:rFonts w:ascii="Courier New" w:hAnsi="Courier New" w:cs="Courier New"/>
          <w:sz w:val="24"/>
          <w:szCs w:val="24"/>
        </w:rPr>
        <w:t>1 adresinde k</w:t>
      </w:r>
      <w:r>
        <w:rPr>
          <w:rFonts w:ascii="Courier New" w:hAnsi="Courier New" w:cs="Courier New"/>
          <w:sz w:val="24"/>
          <w:szCs w:val="24"/>
        </w:rPr>
        <w:t>â</w:t>
      </w:r>
      <w:r w:rsidRPr="00D754EE">
        <w:rPr>
          <w:rFonts w:ascii="Courier New" w:hAnsi="Courier New" w:cs="Courier New"/>
          <w:sz w:val="24"/>
          <w:szCs w:val="24"/>
        </w:rPr>
        <w:t>in ikametg</w:t>
      </w:r>
      <w:r>
        <w:rPr>
          <w:rFonts w:ascii="Courier New" w:hAnsi="Courier New" w:cs="Courier New"/>
          <w:sz w:val="24"/>
          <w:szCs w:val="24"/>
        </w:rPr>
        <w:t>â</w:t>
      </w:r>
      <w:r w:rsidRPr="00D754EE">
        <w:rPr>
          <w:rFonts w:ascii="Courier New" w:hAnsi="Courier New" w:cs="Courier New"/>
          <w:sz w:val="24"/>
          <w:szCs w:val="24"/>
        </w:rPr>
        <w:t>hın yanındaki boş ve kapısı açık olan bir oda içerisinde mutfak dolabının altında gizlenmesi,</w:t>
      </w:r>
      <w:r>
        <w:rPr>
          <w:rFonts w:ascii="Courier New" w:hAnsi="Courier New" w:cs="Courier New"/>
          <w:sz w:val="24"/>
          <w:szCs w:val="24"/>
        </w:rPr>
        <w:t xml:space="preserve"> </w:t>
      </w:r>
      <w:r w:rsidRPr="00D754EE">
        <w:rPr>
          <w:rFonts w:ascii="Courier New" w:hAnsi="Courier New" w:cs="Courier New"/>
          <w:sz w:val="24"/>
          <w:szCs w:val="24"/>
        </w:rPr>
        <w:t>Sanık No</w:t>
      </w:r>
      <w:r>
        <w:rPr>
          <w:rFonts w:ascii="Courier New" w:hAnsi="Courier New" w:cs="Courier New"/>
          <w:sz w:val="24"/>
          <w:szCs w:val="24"/>
        </w:rPr>
        <w:t>.</w:t>
      </w:r>
      <w:r w:rsidRPr="00D754EE">
        <w:rPr>
          <w:rFonts w:ascii="Courier New" w:hAnsi="Courier New" w:cs="Courier New"/>
          <w:sz w:val="24"/>
          <w:szCs w:val="24"/>
        </w:rPr>
        <w:t>2’nin polis tarafından söz konusu odanın ablukaya alınmasını müteakiben</w:t>
      </w:r>
      <w:r>
        <w:rPr>
          <w:rFonts w:ascii="Courier New" w:hAnsi="Courier New" w:cs="Courier New"/>
          <w:sz w:val="24"/>
          <w:szCs w:val="24"/>
        </w:rPr>
        <w:t xml:space="preserve"> </w:t>
      </w:r>
      <w:r w:rsidRPr="00D754EE">
        <w:rPr>
          <w:rFonts w:ascii="Courier New" w:hAnsi="Courier New" w:cs="Courier New"/>
          <w:sz w:val="24"/>
          <w:szCs w:val="24"/>
        </w:rPr>
        <w:t xml:space="preserve">makul güç kullanılmak sureti ile alıkonulduğu ve bu </w:t>
      </w:r>
      <w:r w:rsidRPr="00D754EE">
        <w:rPr>
          <w:rFonts w:ascii="Courier New" w:hAnsi="Courier New" w:cs="Courier New"/>
          <w:sz w:val="24"/>
          <w:szCs w:val="24"/>
        </w:rPr>
        <w:lastRenderedPageBreak/>
        <w:t>bağlamda Sanık No</w:t>
      </w:r>
      <w:r>
        <w:rPr>
          <w:rFonts w:ascii="Courier New" w:hAnsi="Courier New" w:cs="Courier New"/>
          <w:sz w:val="24"/>
          <w:szCs w:val="24"/>
        </w:rPr>
        <w:t>.</w:t>
      </w:r>
      <w:r w:rsidRPr="00D754EE">
        <w:rPr>
          <w:rFonts w:ascii="Courier New" w:hAnsi="Courier New" w:cs="Courier New"/>
          <w:sz w:val="24"/>
          <w:szCs w:val="24"/>
        </w:rPr>
        <w:t>2’nin polis tarafından,</w:t>
      </w:r>
      <w:r>
        <w:rPr>
          <w:rFonts w:ascii="Courier New" w:hAnsi="Courier New" w:cs="Courier New"/>
          <w:sz w:val="24"/>
          <w:szCs w:val="24"/>
        </w:rPr>
        <w:t xml:space="preserve"> iç</w:t>
      </w:r>
      <w:r w:rsidRPr="00D754EE">
        <w:rPr>
          <w:rFonts w:ascii="Courier New" w:hAnsi="Courier New" w:cs="Courier New"/>
          <w:sz w:val="24"/>
          <w:szCs w:val="24"/>
        </w:rPr>
        <w:t>erisinde</w:t>
      </w:r>
      <w:r>
        <w:rPr>
          <w:rFonts w:ascii="Courier New" w:hAnsi="Courier New" w:cs="Courier New"/>
          <w:sz w:val="24"/>
          <w:szCs w:val="24"/>
        </w:rPr>
        <w:t xml:space="preserve"> </w:t>
      </w:r>
      <w:r w:rsidRPr="00D754EE">
        <w:rPr>
          <w:rFonts w:ascii="Courier New" w:hAnsi="Courier New" w:cs="Courier New"/>
          <w:sz w:val="24"/>
          <w:szCs w:val="24"/>
        </w:rPr>
        <w:t>Emare 6</w:t>
      </w:r>
      <w:r>
        <w:rPr>
          <w:rFonts w:ascii="Courier New" w:hAnsi="Courier New" w:cs="Courier New"/>
          <w:sz w:val="24"/>
          <w:szCs w:val="24"/>
        </w:rPr>
        <w:t xml:space="preserve">’daki </w:t>
      </w:r>
      <w:r w:rsidRPr="00D754EE">
        <w:rPr>
          <w:rFonts w:ascii="Courier New" w:hAnsi="Courier New" w:cs="Courier New"/>
          <w:sz w:val="24"/>
          <w:szCs w:val="24"/>
        </w:rPr>
        <w:t>uyuşturucu bulunan</w:t>
      </w:r>
      <w:r w:rsidR="00F53C16">
        <w:rPr>
          <w:rFonts w:ascii="Courier New" w:hAnsi="Courier New" w:cs="Courier New"/>
          <w:sz w:val="24"/>
          <w:szCs w:val="24"/>
        </w:rPr>
        <w:t>,</w:t>
      </w:r>
      <w:r w:rsidRPr="00D754EE">
        <w:rPr>
          <w:rFonts w:ascii="Courier New" w:hAnsi="Courier New" w:cs="Courier New"/>
          <w:sz w:val="24"/>
          <w:szCs w:val="24"/>
        </w:rPr>
        <w:t xml:space="preserve"> hiç kimse</w:t>
      </w:r>
      <w:r>
        <w:rPr>
          <w:rFonts w:ascii="Courier New" w:hAnsi="Courier New" w:cs="Courier New"/>
          <w:sz w:val="24"/>
          <w:szCs w:val="24"/>
        </w:rPr>
        <w:t xml:space="preserve">nin kalmadığı bir başka mekânda / </w:t>
      </w:r>
      <w:r w:rsidRPr="00D754EE">
        <w:rPr>
          <w:rFonts w:ascii="Courier New" w:hAnsi="Courier New" w:cs="Courier New"/>
          <w:sz w:val="24"/>
          <w:szCs w:val="24"/>
        </w:rPr>
        <w:t>yerde, makul güç kullanılmak sureti ile polis tarafından alıkonulduğu ve Sanık No</w:t>
      </w:r>
      <w:r>
        <w:rPr>
          <w:rFonts w:ascii="Courier New" w:hAnsi="Courier New" w:cs="Courier New"/>
          <w:sz w:val="24"/>
          <w:szCs w:val="24"/>
        </w:rPr>
        <w:t>.</w:t>
      </w:r>
      <w:r w:rsidRPr="00D754EE">
        <w:rPr>
          <w:rFonts w:ascii="Courier New" w:hAnsi="Courier New" w:cs="Courier New"/>
          <w:sz w:val="24"/>
          <w:szCs w:val="24"/>
        </w:rPr>
        <w:t>2’nin bu ahvalde yukarıdaki itiraf niteliğindeki sözlü beyanı polise yaptığı hususları hep bir</w:t>
      </w:r>
      <w:r>
        <w:rPr>
          <w:rFonts w:ascii="Courier New" w:hAnsi="Courier New" w:cs="Courier New"/>
          <w:sz w:val="24"/>
          <w:szCs w:val="24"/>
        </w:rPr>
        <w:t xml:space="preserve">likte değerlendirildiğinde, </w:t>
      </w:r>
      <w:r w:rsidRPr="00D754EE">
        <w:rPr>
          <w:rFonts w:ascii="Courier New" w:hAnsi="Courier New" w:cs="Courier New"/>
          <w:sz w:val="24"/>
          <w:szCs w:val="24"/>
        </w:rPr>
        <w:t>Alt Mahkeme huzurundaki şahadetin, Sanık No</w:t>
      </w:r>
      <w:r>
        <w:rPr>
          <w:rFonts w:ascii="Courier New" w:hAnsi="Courier New" w:cs="Courier New"/>
          <w:sz w:val="24"/>
          <w:szCs w:val="24"/>
        </w:rPr>
        <w:t>.</w:t>
      </w:r>
      <w:r w:rsidRPr="00D754EE">
        <w:rPr>
          <w:rFonts w:ascii="Courier New" w:hAnsi="Courier New" w:cs="Courier New"/>
          <w:sz w:val="24"/>
          <w:szCs w:val="24"/>
        </w:rPr>
        <w:t>2’nin Emare 4’teki uyuşturucuyu kontrol ve hükmü altına alma kabiliyetini haiz olduğu, Sanık No</w:t>
      </w:r>
      <w:r>
        <w:rPr>
          <w:rFonts w:ascii="Courier New" w:hAnsi="Courier New" w:cs="Courier New"/>
          <w:sz w:val="24"/>
          <w:szCs w:val="24"/>
        </w:rPr>
        <w:t>.</w:t>
      </w:r>
      <w:r w:rsidRPr="00D754EE">
        <w:rPr>
          <w:rFonts w:ascii="Courier New" w:hAnsi="Courier New" w:cs="Courier New"/>
          <w:sz w:val="24"/>
          <w:szCs w:val="24"/>
        </w:rPr>
        <w:t>2’nin Emare 4’teki uyuşturucunun mevcudiyetinden, durumundan bilgili ve haberdar olduğu, Emare 4’teki uyuşturucuyu maddeyi şahsen tasarruf etme niyeti olduğu, sonuç olarak da</w:t>
      </w:r>
      <w:r>
        <w:rPr>
          <w:rFonts w:ascii="Courier New" w:hAnsi="Courier New" w:cs="Courier New"/>
          <w:sz w:val="24"/>
          <w:szCs w:val="24"/>
        </w:rPr>
        <w:t>,</w:t>
      </w:r>
      <w:r w:rsidRPr="00D754EE">
        <w:rPr>
          <w:rFonts w:ascii="Courier New" w:hAnsi="Courier New" w:cs="Courier New"/>
          <w:sz w:val="24"/>
          <w:szCs w:val="24"/>
        </w:rPr>
        <w:t xml:space="preserve"> Emare 4’teki uyuşturucuyu zımni olarak tasarruf ettiği </w:t>
      </w:r>
      <w:r w:rsidRPr="00D754EE">
        <w:rPr>
          <w:rFonts w:ascii="Courier New" w:hAnsi="Courier New" w:cs="Courier New"/>
          <w:b/>
          <w:sz w:val="24"/>
          <w:szCs w:val="24"/>
        </w:rPr>
        <w:t>(constructive possession)</w:t>
      </w:r>
      <w:r w:rsidRPr="00D754EE">
        <w:rPr>
          <w:rFonts w:ascii="Courier New" w:hAnsi="Courier New" w:cs="Courier New"/>
          <w:sz w:val="24"/>
          <w:szCs w:val="24"/>
        </w:rPr>
        <w:t xml:space="preserve"> sonucunu ortaya koyan yeterli şahadet </w:t>
      </w:r>
      <w:r w:rsidRPr="00D754EE">
        <w:rPr>
          <w:rFonts w:ascii="Courier New" w:hAnsi="Courier New" w:cs="Courier New"/>
          <w:b/>
          <w:sz w:val="24"/>
          <w:szCs w:val="24"/>
        </w:rPr>
        <w:t>(sufficient evidence)</w:t>
      </w:r>
      <w:r w:rsidRPr="00D754EE">
        <w:rPr>
          <w:rFonts w:ascii="Courier New" w:hAnsi="Courier New" w:cs="Courier New"/>
          <w:sz w:val="24"/>
          <w:szCs w:val="24"/>
        </w:rPr>
        <w:t xml:space="preserve"> kapsamında olduğunu </w:t>
      </w:r>
      <w:r>
        <w:rPr>
          <w:rFonts w:ascii="Courier New" w:hAnsi="Courier New" w:cs="Courier New"/>
          <w:sz w:val="24"/>
          <w:szCs w:val="24"/>
        </w:rPr>
        <w:t>gösterir</w:t>
      </w:r>
      <w:r w:rsidRPr="00D754EE">
        <w:rPr>
          <w:rFonts w:ascii="Courier New" w:hAnsi="Courier New" w:cs="Courier New"/>
          <w:sz w:val="24"/>
          <w:szCs w:val="24"/>
        </w:rPr>
        <w:t xml:space="preserve"> nitelikte olduğu görülmektedir.</w:t>
      </w:r>
    </w:p>
    <w:p w:rsidR="009F6338" w:rsidRDefault="009F6338" w:rsidP="009F6338">
      <w:pPr>
        <w:spacing w:line="360" w:lineRule="auto"/>
        <w:ind w:firstLine="708"/>
        <w:rPr>
          <w:rFonts w:ascii="Courier New" w:hAnsi="Courier New" w:cs="Courier New"/>
          <w:sz w:val="24"/>
          <w:szCs w:val="24"/>
        </w:rPr>
      </w:pPr>
      <w:r w:rsidRPr="00D754EE">
        <w:rPr>
          <w:rFonts w:ascii="Courier New" w:hAnsi="Courier New" w:cs="Courier New"/>
          <w:sz w:val="24"/>
          <w:szCs w:val="24"/>
        </w:rPr>
        <w:t>Belirtilenler ışığ</w:t>
      </w:r>
      <w:r>
        <w:rPr>
          <w:rFonts w:ascii="Courier New" w:hAnsi="Courier New" w:cs="Courier New"/>
          <w:sz w:val="24"/>
          <w:szCs w:val="24"/>
        </w:rPr>
        <w:t>ında, Alt Mahkeme huzurundaki olgular</w:t>
      </w:r>
      <w:r w:rsidRPr="00D754EE">
        <w:rPr>
          <w:rFonts w:ascii="Courier New" w:hAnsi="Courier New" w:cs="Courier New"/>
          <w:sz w:val="24"/>
          <w:szCs w:val="24"/>
        </w:rPr>
        <w:t>, Sanık No</w:t>
      </w:r>
      <w:r>
        <w:rPr>
          <w:rFonts w:ascii="Courier New" w:hAnsi="Courier New" w:cs="Courier New"/>
          <w:sz w:val="24"/>
          <w:szCs w:val="24"/>
        </w:rPr>
        <w:t>.</w:t>
      </w:r>
      <w:r w:rsidRPr="00D754EE">
        <w:rPr>
          <w:rFonts w:ascii="Courier New" w:hAnsi="Courier New" w:cs="Courier New"/>
          <w:sz w:val="24"/>
          <w:szCs w:val="24"/>
        </w:rPr>
        <w:t xml:space="preserve">2’nin Emare 4’teki uyuşturucuyu kontrol ve hükmü </w:t>
      </w:r>
      <w:r w:rsidRPr="00B36524">
        <w:rPr>
          <w:rFonts w:ascii="Courier New" w:hAnsi="Courier New" w:cs="Courier New"/>
          <w:sz w:val="24"/>
          <w:szCs w:val="24"/>
        </w:rPr>
        <w:t>altına alma</w:t>
      </w:r>
      <w:r w:rsidRPr="00D754EE">
        <w:rPr>
          <w:rFonts w:ascii="Courier New" w:hAnsi="Courier New" w:cs="Courier New"/>
          <w:b/>
          <w:i/>
          <w:sz w:val="24"/>
          <w:szCs w:val="24"/>
        </w:rPr>
        <w:t xml:space="preserve"> </w:t>
      </w:r>
      <w:r w:rsidRPr="00D754EE">
        <w:rPr>
          <w:rFonts w:ascii="Courier New" w:hAnsi="Courier New" w:cs="Courier New"/>
          <w:sz w:val="24"/>
          <w:szCs w:val="24"/>
        </w:rPr>
        <w:t>kabiliyetini haiz olduğu,</w:t>
      </w:r>
      <w:r>
        <w:rPr>
          <w:rFonts w:ascii="Courier New" w:hAnsi="Courier New" w:cs="Courier New"/>
          <w:sz w:val="24"/>
          <w:szCs w:val="24"/>
        </w:rPr>
        <w:t xml:space="preserve"> </w:t>
      </w:r>
      <w:r w:rsidRPr="00D754EE">
        <w:rPr>
          <w:rFonts w:ascii="Courier New" w:hAnsi="Courier New" w:cs="Courier New"/>
          <w:sz w:val="24"/>
          <w:szCs w:val="24"/>
        </w:rPr>
        <w:t>Emare 4’teki uyuşturucunun</w:t>
      </w:r>
      <w:r w:rsidRPr="00D754EE">
        <w:rPr>
          <w:rFonts w:ascii="Courier New" w:hAnsi="Courier New" w:cs="Courier New"/>
          <w:b/>
          <w:i/>
          <w:sz w:val="24"/>
          <w:szCs w:val="24"/>
        </w:rPr>
        <w:t xml:space="preserve"> </w:t>
      </w:r>
      <w:r w:rsidRPr="00D754EE">
        <w:rPr>
          <w:rFonts w:ascii="Courier New" w:hAnsi="Courier New" w:cs="Courier New"/>
          <w:sz w:val="24"/>
          <w:szCs w:val="24"/>
        </w:rPr>
        <w:t>mevcudiyetinden, durumundan bilgili ve haberdar olduğu, Emare 4’teki uyuşturucu</w:t>
      </w:r>
      <w:r>
        <w:rPr>
          <w:rFonts w:ascii="Courier New" w:hAnsi="Courier New" w:cs="Courier New"/>
          <w:sz w:val="24"/>
          <w:szCs w:val="24"/>
        </w:rPr>
        <w:t xml:space="preserve"> </w:t>
      </w:r>
      <w:r w:rsidRPr="00D754EE">
        <w:rPr>
          <w:rFonts w:ascii="Courier New" w:hAnsi="Courier New" w:cs="Courier New"/>
          <w:sz w:val="24"/>
          <w:szCs w:val="24"/>
        </w:rPr>
        <w:t xml:space="preserve">maddeyi şahsen tasarruf etme niyeti olduğu, sonuç olarak da Emare 4’teki uyuşturucuyu zımni olarak tasarruf ettiği </w:t>
      </w:r>
      <w:r w:rsidRPr="00B36524">
        <w:rPr>
          <w:rFonts w:ascii="Courier New" w:hAnsi="Courier New" w:cs="Courier New"/>
          <w:b/>
          <w:sz w:val="24"/>
          <w:szCs w:val="24"/>
        </w:rPr>
        <w:t>(constructive possession)</w:t>
      </w:r>
      <w:r w:rsidRPr="00D754EE">
        <w:rPr>
          <w:rFonts w:ascii="Courier New" w:hAnsi="Courier New" w:cs="Courier New"/>
          <w:sz w:val="24"/>
          <w:szCs w:val="24"/>
        </w:rPr>
        <w:t xml:space="preserve"> </w:t>
      </w:r>
      <w:r>
        <w:rPr>
          <w:rFonts w:ascii="Courier New" w:hAnsi="Courier New" w:cs="Courier New"/>
          <w:sz w:val="24"/>
          <w:szCs w:val="24"/>
        </w:rPr>
        <w:t xml:space="preserve">sonucunu ortaya koyan yeterli şahadet kapsamında olduğu cihetle, Alt Mahkemenin kararında, Sanık No.2’nin Emare 4’teki uyuşturucuyu zımni şekilde </w:t>
      </w:r>
      <w:r w:rsidRPr="00B36524">
        <w:rPr>
          <w:rFonts w:ascii="Courier New" w:hAnsi="Courier New" w:cs="Courier New"/>
          <w:b/>
          <w:sz w:val="24"/>
          <w:szCs w:val="24"/>
        </w:rPr>
        <w:t>(constructive possession)</w:t>
      </w:r>
      <w:r w:rsidRPr="00D754EE">
        <w:rPr>
          <w:rFonts w:ascii="Courier New" w:hAnsi="Courier New" w:cs="Courier New"/>
          <w:sz w:val="24"/>
          <w:szCs w:val="24"/>
        </w:rPr>
        <w:t xml:space="preserve"> </w:t>
      </w:r>
      <w:r>
        <w:rPr>
          <w:rFonts w:ascii="Courier New" w:hAnsi="Courier New" w:cs="Courier New"/>
          <w:sz w:val="24"/>
          <w:szCs w:val="24"/>
        </w:rPr>
        <w:t>tasarruf ettiği sonucuna varmasında hata bulunmamaktadır.</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 xml:space="preserve">Alt Mahkeme, kararında, Sanık No.2’aleyhine polis tarafından başlatılan uyuşturucu madde ile ilgili tahkikattan kaçmak veya saklanmak maksadı ile kullanmakta olduğu kendisinden başka bir kimsenin kalmadığı ikametgâhın salonundaki yerde küçük beyaz kağıtta 5. davaya konu 6 miligram ağırlığındaki sentetik cannabinoid türü uyuşturucu </w:t>
      </w:r>
      <w:r>
        <w:rPr>
          <w:rFonts w:ascii="Courier New" w:hAnsi="Courier New" w:cs="Courier New"/>
          <w:sz w:val="24"/>
          <w:szCs w:val="24"/>
        </w:rPr>
        <w:lastRenderedPageBreak/>
        <w:t>maddenin bulunduğundan hareketle, söz konusu uyuşturucu maddenin ilk nazarda Sanık No.2’nin tasarrufunda bulunduğu hususunda bulgu yapmıştır.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Sanık No.2’nin uyuşturucu madde ile ilgili tahkikattan kaçmak veya saklanmak maksadı ile kullanmakta olduğu ve kendisinden başka hiç kimsenin kalmadığı ikametgâhın salonunda yerde küçük beyaz kağıtta uyuşturucu madde bulunduğu hususundaki şahadetin, söz konusu uyuşturucu maddenin ilk nazarda Sanık No.2’nin tasarrufunda bulunduğunu ortaya koyacak yeterlilikte bir şahadet </w:t>
      </w:r>
      <w:r w:rsidRPr="00585132">
        <w:rPr>
          <w:rFonts w:ascii="Courier New" w:hAnsi="Courier New" w:cs="Courier New"/>
          <w:b/>
          <w:sz w:val="24"/>
          <w:szCs w:val="24"/>
        </w:rPr>
        <w:t>(sufficient evidence)</w:t>
      </w:r>
      <w:r>
        <w:rPr>
          <w:rFonts w:ascii="Courier New" w:hAnsi="Courier New" w:cs="Courier New"/>
          <w:sz w:val="24"/>
          <w:szCs w:val="24"/>
        </w:rPr>
        <w:t xml:space="preserve"> olduğu açıktır.</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 xml:space="preserve">Dolayısıyla Alt Mahkemenin bu husustaki bulgusunda da herhangi bir hata bulunmamaktadır. </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ab/>
        <w:t>Alt Mahkeme kararında, İddia Makamı tarafından sunulan şahadet ışığında, Sanık No.2 aleyhindeki davalar açısından uyuşturucu tasarrufu ile ilgili unsurun oluştuğu kanaatine vardıktan sonra, Sanık No.2’nin yeminli şahadetinde uyuşturucu madde tasarrufu suçları ile ilgili olarak verdiği izahatlar ile  mahkeme huzurundaki izahat sayılabilecek iddiaları incelemeye tabi tuttuktan sonra, bu iddialara itibar etmeyerek veya doğru olmasını ihtimal dahilinde görmeyerek veya suçun işlenmediği yönünde makul şüphe yaratacak mahiyette görmeyerek, Sanık No.2 aleyhindeki suçların makul şüpheden ari bir şekilde ispatlandığı kanaatine varmıştır.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Sanık No.2, istinaf ihbarnamesinde, Alt Mahkemenin Sanık No.2’nin polis fobisi olduğuna yönelik izahatını kabul etmemekle hata ettiğini ileri sürmüştür.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Sanık No.2 Avukatının istinaftaki hitabı irdelendiğinde ise, Alt Mahkemenin, Sanık No.2 aleyhindeki suçların işlenmediği yönünde Sanık No.2’nin verdiği izahatlar ile Alt </w:t>
      </w: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lastRenderedPageBreak/>
        <w:t>Mahkeme huzurundaki sair izahat niteliğindeki iddialara itibar etmemekle hata ettiği yönünde herhangi bir argüman ileri sürmediği görülmektedir.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Bununla birlikte, Alt Mahkemenin Sanık No.2’nin polis fobisi olduğuna yönelik izahatını kabul etmemekle hata ettiğine dair istinaf sebebi bağlamında mesele incelendiğinde, Sanık No.2 Avukatının istinaf ihbarnamesinde Sanık No.2’nin olay mahallinden kaçmasının sebebini Sanık No.2’de oluşan polis fobisine dayandırdığı görülmektedir.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Alt Mahkeme kararında, bu hususta herhangi bir şahadet olmadığını dikkate alarak, bu iddiaya itibar etmemiş veya doğru olmasını ihtimal dahilinde görmemiştir.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Gerek İddia Makamı gerekse Müdafaa tarafından sunulan tüm şahadet irdelendiğinde, Alt Mahkeme huzurunda bu hususta herhangi bir şahadetin olmadığı görülmektedir. Nitekim, Sanık No.2 yeminli şahadetinde de bu hususta herhangi bir iddia yapmış değildir.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Alt Mahkeme huzurunda, bu hususta değer taşıyan şahadet yokluğunda,</w:t>
      </w:r>
      <w:r w:rsidRPr="00311B7B">
        <w:rPr>
          <w:rFonts w:ascii="Courier New" w:hAnsi="Courier New" w:cs="Courier New"/>
          <w:sz w:val="24"/>
          <w:szCs w:val="24"/>
        </w:rPr>
        <w:t xml:space="preserve"> </w:t>
      </w:r>
      <w:r>
        <w:rPr>
          <w:rFonts w:ascii="Courier New" w:hAnsi="Courier New" w:cs="Courier New"/>
          <w:sz w:val="24"/>
          <w:szCs w:val="24"/>
        </w:rPr>
        <w:t>Alt Mahkemenin bu iddiaya itibar etmemesinde veya bu hususun doğru olmasını ihtimal dahilinde görmemesinde hata bulunmamaktadır.</w:t>
      </w:r>
    </w:p>
    <w:p w:rsidR="009F6338" w:rsidRDefault="009F6338" w:rsidP="009F6338">
      <w:pPr>
        <w:spacing w:line="360" w:lineRule="auto"/>
        <w:ind w:firstLine="708"/>
        <w:rPr>
          <w:rFonts w:ascii="Courier New" w:hAnsi="Courier New" w:cs="Courier New"/>
          <w:sz w:val="24"/>
          <w:szCs w:val="24"/>
        </w:rPr>
      </w:pPr>
      <w:r w:rsidRPr="00723E8A">
        <w:rPr>
          <w:rFonts w:ascii="Courier New" w:hAnsi="Courier New" w:cs="Courier New"/>
          <w:sz w:val="24"/>
          <w:szCs w:val="24"/>
        </w:rPr>
        <w:t>Diğer yandan Alt Mahkeme kararında</w:t>
      </w:r>
      <w:r>
        <w:rPr>
          <w:rFonts w:ascii="Courier New" w:hAnsi="Courier New" w:cs="Courier New"/>
          <w:sz w:val="24"/>
          <w:szCs w:val="24"/>
        </w:rPr>
        <w:t>,</w:t>
      </w:r>
      <w:r w:rsidRPr="00723E8A">
        <w:rPr>
          <w:rFonts w:ascii="Courier New" w:hAnsi="Courier New" w:cs="Courier New"/>
          <w:sz w:val="24"/>
          <w:szCs w:val="24"/>
        </w:rPr>
        <w:t xml:space="preserve"> Sanık No</w:t>
      </w:r>
      <w:r>
        <w:rPr>
          <w:rFonts w:ascii="Courier New" w:hAnsi="Courier New" w:cs="Courier New"/>
          <w:sz w:val="24"/>
          <w:szCs w:val="24"/>
        </w:rPr>
        <w:t>.</w:t>
      </w:r>
      <w:r w:rsidRPr="00723E8A">
        <w:rPr>
          <w:rFonts w:ascii="Courier New" w:hAnsi="Courier New" w:cs="Courier New"/>
          <w:sz w:val="24"/>
          <w:szCs w:val="24"/>
        </w:rPr>
        <w:t>2’nin yeminli şahadetindeki, ilgili günde</w:t>
      </w:r>
      <w:r>
        <w:rPr>
          <w:rFonts w:ascii="Courier New" w:hAnsi="Courier New" w:cs="Courier New"/>
          <w:sz w:val="24"/>
          <w:szCs w:val="24"/>
        </w:rPr>
        <w:t>,</w:t>
      </w:r>
      <w:r w:rsidRPr="00723E8A">
        <w:rPr>
          <w:rFonts w:ascii="Courier New" w:hAnsi="Courier New" w:cs="Courier New"/>
          <w:sz w:val="24"/>
          <w:szCs w:val="24"/>
        </w:rPr>
        <w:t xml:space="preserve"> çocukluktan beri arkadaş olduğu Sanık No</w:t>
      </w:r>
      <w:r>
        <w:rPr>
          <w:rFonts w:ascii="Courier New" w:hAnsi="Courier New" w:cs="Courier New"/>
          <w:sz w:val="24"/>
          <w:szCs w:val="24"/>
        </w:rPr>
        <w:t>.</w:t>
      </w:r>
      <w:r w:rsidRPr="00723E8A">
        <w:rPr>
          <w:rFonts w:ascii="Courier New" w:hAnsi="Courier New" w:cs="Courier New"/>
          <w:sz w:val="24"/>
          <w:szCs w:val="24"/>
        </w:rPr>
        <w:t>1’in kendisini hurda alma konusunda ikna ettiği ve ısrarlarına dayanamayarak, onu kırmamak için aracı ile Sanık No</w:t>
      </w:r>
      <w:r>
        <w:rPr>
          <w:rFonts w:ascii="Courier New" w:hAnsi="Courier New" w:cs="Courier New"/>
          <w:sz w:val="24"/>
          <w:szCs w:val="24"/>
        </w:rPr>
        <w:t>.</w:t>
      </w:r>
      <w:r w:rsidRPr="00723E8A">
        <w:rPr>
          <w:rFonts w:ascii="Courier New" w:hAnsi="Courier New" w:cs="Courier New"/>
          <w:sz w:val="24"/>
          <w:szCs w:val="24"/>
        </w:rPr>
        <w:t>1’i alıp köye gittikleri şeklindeki izahatını değerlendirmeye almış ve Sanık No</w:t>
      </w:r>
      <w:r>
        <w:rPr>
          <w:rFonts w:ascii="Courier New" w:hAnsi="Courier New" w:cs="Courier New"/>
          <w:sz w:val="24"/>
          <w:szCs w:val="24"/>
        </w:rPr>
        <w:t>.</w:t>
      </w:r>
      <w:r w:rsidRPr="00723E8A">
        <w:rPr>
          <w:rFonts w:ascii="Courier New" w:hAnsi="Courier New" w:cs="Courier New"/>
          <w:sz w:val="24"/>
          <w:szCs w:val="24"/>
        </w:rPr>
        <w:t>2’nin istintakında Sanık No</w:t>
      </w:r>
      <w:r>
        <w:rPr>
          <w:rFonts w:ascii="Courier New" w:hAnsi="Courier New" w:cs="Courier New"/>
          <w:sz w:val="24"/>
          <w:szCs w:val="24"/>
        </w:rPr>
        <w:t>.</w:t>
      </w:r>
      <w:r w:rsidRPr="00723E8A">
        <w:rPr>
          <w:rFonts w:ascii="Courier New" w:hAnsi="Courier New" w:cs="Courier New"/>
          <w:sz w:val="24"/>
          <w:szCs w:val="24"/>
        </w:rPr>
        <w:t xml:space="preserve"> 1 ile aralarında husumet derecesine varacak ihtilafların mevcut olduğunu ortaya koymaya çalıştığını dikkate aldıktan sonra, gecenin bir vakti Sanık No</w:t>
      </w:r>
      <w:r>
        <w:rPr>
          <w:rFonts w:ascii="Courier New" w:hAnsi="Courier New" w:cs="Courier New"/>
          <w:sz w:val="24"/>
          <w:szCs w:val="24"/>
        </w:rPr>
        <w:t>.</w:t>
      </w:r>
      <w:r w:rsidRPr="00723E8A">
        <w:rPr>
          <w:rFonts w:ascii="Courier New" w:hAnsi="Courier New" w:cs="Courier New"/>
          <w:sz w:val="24"/>
          <w:szCs w:val="24"/>
        </w:rPr>
        <w:t>2’nin Sanık No</w:t>
      </w:r>
      <w:r>
        <w:rPr>
          <w:rFonts w:ascii="Courier New" w:hAnsi="Courier New" w:cs="Courier New"/>
          <w:sz w:val="24"/>
          <w:szCs w:val="24"/>
        </w:rPr>
        <w:t>.</w:t>
      </w:r>
      <w:r w:rsidRPr="00723E8A">
        <w:rPr>
          <w:rFonts w:ascii="Courier New" w:hAnsi="Courier New" w:cs="Courier New"/>
          <w:sz w:val="24"/>
          <w:szCs w:val="24"/>
        </w:rPr>
        <w:t xml:space="preserve">1 ile niye </w:t>
      </w:r>
    </w:p>
    <w:p w:rsidR="009F6338" w:rsidRPr="00723E8A" w:rsidRDefault="009F6338" w:rsidP="009F6338">
      <w:pPr>
        <w:spacing w:line="360" w:lineRule="auto"/>
        <w:rPr>
          <w:rFonts w:ascii="Courier New" w:hAnsi="Courier New" w:cs="Courier New"/>
          <w:sz w:val="24"/>
          <w:szCs w:val="24"/>
        </w:rPr>
      </w:pPr>
      <w:r w:rsidRPr="00723E8A">
        <w:rPr>
          <w:rFonts w:ascii="Courier New" w:hAnsi="Courier New" w:cs="Courier New"/>
          <w:sz w:val="24"/>
          <w:szCs w:val="24"/>
        </w:rPr>
        <w:lastRenderedPageBreak/>
        <w:t xml:space="preserve">hurda almaya gittiğinin makul ve mantıklı bir izahı olmadığı sonucuna vardığı gibi </w:t>
      </w:r>
      <w:r w:rsidRPr="00723E8A">
        <w:rPr>
          <w:rFonts w:ascii="Courier New" w:hAnsi="Courier New" w:cs="Courier New"/>
          <w:b/>
          <w:sz w:val="24"/>
          <w:szCs w:val="24"/>
        </w:rPr>
        <w:t>(mavi 248),</w:t>
      </w:r>
      <w:r w:rsidRPr="00723E8A">
        <w:rPr>
          <w:rFonts w:ascii="Courier New" w:hAnsi="Courier New" w:cs="Courier New"/>
          <w:sz w:val="24"/>
          <w:szCs w:val="24"/>
        </w:rPr>
        <w:t xml:space="preserve"> Sanık No</w:t>
      </w:r>
      <w:r>
        <w:rPr>
          <w:rFonts w:ascii="Courier New" w:hAnsi="Courier New" w:cs="Courier New"/>
          <w:sz w:val="24"/>
          <w:szCs w:val="24"/>
        </w:rPr>
        <w:t>.</w:t>
      </w:r>
      <w:r w:rsidRPr="00723E8A">
        <w:rPr>
          <w:rFonts w:ascii="Courier New" w:hAnsi="Courier New" w:cs="Courier New"/>
          <w:sz w:val="24"/>
          <w:szCs w:val="24"/>
        </w:rPr>
        <w:t>2’nin şahadeti esnasında</w:t>
      </w:r>
      <w:r w:rsidR="007246F4">
        <w:rPr>
          <w:rFonts w:ascii="Courier New" w:hAnsi="Courier New" w:cs="Courier New"/>
          <w:sz w:val="24"/>
          <w:szCs w:val="24"/>
        </w:rPr>
        <w:t>,</w:t>
      </w:r>
      <w:r w:rsidRPr="00723E8A">
        <w:rPr>
          <w:rFonts w:ascii="Courier New" w:hAnsi="Courier New" w:cs="Courier New"/>
          <w:sz w:val="24"/>
          <w:szCs w:val="24"/>
        </w:rPr>
        <w:t xml:space="preserve"> esasında hurda toplama işinin gece yapılmadığını bizzat beyan etmekte olmasına rağmen, gecenin bir vakti ve özellikle hurda olmadığını bildiği yere niye hurda almak maksadıyla gittiğinin izahatını da veremediğini, bunların yanı sıra</w:t>
      </w:r>
      <w:r>
        <w:rPr>
          <w:rFonts w:ascii="Courier New" w:hAnsi="Courier New" w:cs="Courier New"/>
          <w:sz w:val="24"/>
          <w:szCs w:val="24"/>
        </w:rPr>
        <w:t>,</w:t>
      </w:r>
      <w:r w:rsidRPr="00723E8A">
        <w:rPr>
          <w:rFonts w:ascii="Courier New" w:hAnsi="Courier New" w:cs="Courier New"/>
          <w:sz w:val="24"/>
          <w:szCs w:val="24"/>
        </w:rPr>
        <w:t xml:space="preserve"> Sanık No</w:t>
      </w:r>
      <w:r>
        <w:rPr>
          <w:rFonts w:ascii="Courier New" w:hAnsi="Courier New" w:cs="Courier New"/>
          <w:sz w:val="24"/>
          <w:szCs w:val="24"/>
        </w:rPr>
        <w:t>.</w:t>
      </w:r>
      <w:r w:rsidRPr="00723E8A">
        <w:rPr>
          <w:rFonts w:ascii="Courier New" w:hAnsi="Courier New" w:cs="Courier New"/>
          <w:sz w:val="24"/>
          <w:szCs w:val="24"/>
        </w:rPr>
        <w:t>2’nin kullanımında olan araç içerisinde hurda olmadığını da dikkate aldıktan sonra Sanık No</w:t>
      </w:r>
      <w:r>
        <w:rPr>
          <w:rFonts w:ascii="Courier New" w:hAnsi="Courier New" w:cs="Courier New"/>
          <w:sz w:val="24"/>
          <w:szCs w:val="24"/>
        </w:rPr>
        <w:t>.</w:t>
      </w:r>
      <w:r w:rsidRPr="00723E8A">
        <w:rPr>
          <w:rFonts w:ascii="Courier New" w:hAnsi="Courier New" w:cs="Courier New"/>
          <w:sz w:val="24"/>
          <w:szCs w:val="24"/>
        </w:rPr>
        <w:t xml:space="preserve">2’nin izahatına itibar etmemiş, doğru olmasını ihtimal dahiline görmemiştir. </w:t>
      </w:r>
    </w:p>
    <w:p w:rsidR="009F6338" w:rsidRDefault="009F6338" w:rsidP="009F6338">
      <w:pPr>
        <w:spacing w:line="360" w:lineRule="auto"/>
        <w:ind w:firstLine="435"/>
        <w:rPr>
          <w:rFonts w:ascii="Courier New" w:hAnsi="Courier New" w:cs="Courier New"/>
          <w:sz w:val="24"/>
          <w:szCs w:val="24"/>
        </w:rPr>
      </w:pPr>
      <w:r w:rsidRPr="00723E8A">
        <w:rPr>
          <w:rFonts w:ascii="Courier New" w:hAnsi="Courier New" w:cs="Courier New"/>
          <w:sz w:val="24"/>
          <w:szCs w:val="24"/>
        </w:rPr>
        <w:t xml:space="preserve"> Alt Mahkeme huzurunda, Sanık N</w:t>
      </w:r>
      <w:r>
        <w:rPr>
          <w:rFonts w:ascii="Courier New" w:hAnsi="Courier New" w:cs="Courier New"/>
          <w:sz w:val="24"/>
          <w:szCs w:val="24"/>
        </w:rPr>
        <w:t>o.</w:t>
      </w:r>
      <w:r w:rsidRPr="00723E8A">
        <w:rPr>
          <w:rFonts w:ascii="Courier New" w:hAnsi="Courier New" w:cs="Courier New"/>
          <w:sz w:val="24"/>
          <w:szCs w:val="24"/>
        </w:rPr>
        <w:t>2’nin olay mahalline, Sanık No</w:t>
      </w:r>
      <w:r>
        <w:rPr>
          <w:rFonts w:ascii="Courier New" w:hAnsi="Courier New" w:cs="Courier New"/>
          <w:sz w:val="24"/>
          <w:szCs w:val="24"/>
        </w:rPr>
        <w:t>.</w:t>
      </w:r>
      <w:r w:rsidRPr="00723E8A">
        <w:rPr>
          <w:rFonts w:ascii="Courier New" w:hAnsi="Courier New" w:cs="Courier New"/>
          <w:sz w:val="24"/>
          <w:szCs w:val="24"/>
        </w:rPr>
        <w:t>1 ile birlikte hurda toplamak için gittiği hususunda değer taşıyan şahadet yokluğunda, Alt Mahkemenin bu iddiaya itibar etmemesinde veya bu hususu doğru olması ihtimal dahilinde görmemesinde hata bulunmamaktadır.</w:t>
      </w:r>
    </w:p>
    <w:p w:rsidR="009F6338" w:rsidRPr="00723E8A" w:rsidRDefault="009F6338" w:rsidP="009F6338">
      <w:pPr>
        <w:spacing w:line="360" w:lineRule="auto"/>
        <w:ind w:firstLine="708"/>
        <w:rPr>
          <w:rFonts w:ascii="Courier New" w:hAnsi="Courier New" w:cs="Courier New"/>
          <w:sz w:val="24"/>
          <w:szCs w:val="24"/>
        </w:rPr>
      </w:pPr>
      <w:r w:rsidRPr="00723E8A">
        <w:rPr>
          <w:rFonts w:ascii="Courier New" w:hAnsi="Courier New" w:cs="Courier New"/>
          <w:sz w:val="24"/>
          <w:szCs w:val="24"/>
        </w:rPr>
        <w:t>İlaveten Alt Mahkeme</w:t>
      </w:r>
      <w:r>
        <w:rPr>
          <w:rFonts w:ascii="Courier New" w:hAnsi="Courier New" w:cs="Courier New"/>
          <w:sz w:val="24"/>
          <w:szCs w:val="24"/>
        </w:rPr>
        <w:t>,</w:t>
      </w:r>
      <w:r w:rsidRPr="00723E8A">
        <w:rPr>
          <w:rFonts w:ascii="Courier New" w:hAnsi="Courier New" w:cs="Courier New"/>
          <w:sz w:val="24"/>
          <w:szCs w:val="24"/>
        </w:rPr>
        <w:t xml:space="preserve"> Sanık No</w:t>
      </w:r>
      <w:r>
        <w:rPr>
          <w:rFonts w:ascii="Courier New" w:hAnsi="Courier New" w:cs="Courier New"/>
          <w:sz w:val="24"/>
          <w:szCs w:val="24"/>
        </w:rPr>
        <w:t>.</w:t>
      </w:r>
      <w:r w:rsidRPr="00723E8A">
        <w:rPr>
          <w:rFonts w:ascii="Courier New" w:hAnsi="Courier New" w:cs="Courier New"/>
          <w:sz w:val="24"/>
          <w:szCs w:val="24"/>
        </w:rPr>
        <w:t>2’nin yeminli şahadetinde, Sanık No</w:t>
      </w:r>
      <w:r>
        <w:rPr>
          <w:rFonts w:ascii="Courier New" w:hAnsi="Courier New" w:cs="Courier New"/>
          <w:sz w:val="24"/>
          <w:szCs w:val="24"/>
        </w:rPr>
        <w:t>.</w:t>
      </w:r>
      <w:r w:rsidRPr="00723E8A">
        <w:rPr>
          <w:rFonts w:ascii="Courier New" w:hAnsi="Courier New" w:cs="Courier New"/>
          <w:sz w:val="24"/>
          <w:szCs w:val="24"/>
        </w:rPr>
        <w:t>1 ile husumeti olduğu ve Sanık No</w:t>
      </w:r>
      <w:r>
        <w:rPr>
          <w:rFonts w:ascii="Courier New" w:hAnsi="Courier New" w:cs="Courier New"/>
          <w:sz w:val="24"/>
          <w:szCs w:val="24"/>
        </w:rPr>
        <w:t>.</w:t>
      </w:r>
      <w:r w:rsidRPr="00723E8A">
        <w:rPr>
          <w:rFonts w:ascii="Courier New" w:hAnsi="Courier New" w:cs="Courier New"/>
          <w:sz w:val="24"/>
          <w:szCs w:val="24"/>
        </w:rPr>
        <w:t>2</w:t>
      </w:r>
      <w:r>
        <w:rPr>
          <w:rFonts w:ascii="Courier New" w:hAnsi="Courier New" w:cs="Courier New"/>
          <w:sz w:val="24"/>
          <w:szCs w:val="24"/>
        </w:rPr>
        <w:t xml:space="preserve">’nin kendisine düşmanlık yapıp </w:t>
      </w:r>
      <w:r w:rsidRPr="00723E8A">
        <w:rPr>
          <w:rFonts w:ascii="Courier New" w:hAnsi="Courier New" w:cs="Courier New"/>
          <w:sz w:val="24"/>
          <w:szCs w:val="24"/>
        </w:rPr>
        <w:t>komplo kurduğu hususundaki iddiaları da kuru bir iddia görüp itibar etmemiştir.</w:t>
      </w:r>
    </w:p>
    <w:p w:rsidR="009F6338" w:rsidRPr="0070645D" w:rsidRDefault="009F6338" w:rsidP="009F6338">
      <w:pPr>
        <w:spacing w:line="360" w:lineRule="auto"/>
        <w:ind w:firstLine="708"/>
        <w:rPr>
          <w:rFonts w:ascii="Courier New" w:hAnsi="Courier New" w:cs="Courier New"/>
          <w:b/>
          <w:sz w:val="24"/>
          <w:szCs w:val="24"/>
        </w:rPr>
      </w:pPr>
      <w:r w:rsidRPr="00723E8A">
        <w:rPr>
          <w:rFonts w:ascii="Courier New" w:hAnsi="Courier New" w:cs="Courier New"/>
          <w:sz w:val="24"/>
          <w:szCs w:val="24"/>
        </w:rPr>
        <w:t>Alt Mahkeme huzurunda</w:t>
      </w:r>
      <w:r>
        <w:rPr>
          <w:rFonts w:ascii="Courier New" w:hAnsi="Courier New" w:cs="Courier New"/>
          <w:sz w:val="24"/>
          <w:szCs w:val="24"/>
        </w:rPr>
        <w:t xml:space="preserve"> </w:t>
      </w:r>
      <w:r w:rsidRPr="00723E8A">
        <w:rPr>
          <w:rFonts w:ascii="Courier New" w:hAnsi="Courier New" w:cs="Courier New"/>
          <w:sz w:val="24"/>
          <w:szCs w:val="24"/>
        </w:rPr>
        <w:t>bu hususta değ</w:t>
      </w:r>
      <w:r>
        <w:rPr>
          <w:rFonts w:ascii="Courier New" w:hAnsi="Courier New" w:cs="Courier New"/>
          <w:sz w:val="24"/>
          <w:szCs w:val="24"/>
        </w:rPr>
        <w:t>er taşıyan şahadet yokluğunda, Alt M</w:t>
      </w:r>
      <w:r w:rsidRPr="00723E8A">
        <w:rPr>
          <w:rFonts w:ascii="Courier New" w:hAnsi="Courier New" w:cs="Courier New"/>
          <w:sz w:val="24"/>
          <w:szCs w:val="24"/>
        </w:rPr>
        <w:t>ahkemenin bu bulgusunda hata bulunmamaktadır</w:t>
      </w:r>
      <w:r w:rsidRPr="0070645D">
        <w:rPr>
          <w:rFonts w:ascii="Courier New" w:hAnsi="Courier New" w:cs="Courier New"/>
          <w:b/>
          <w:sz w:val="24"/>
          <w:szCs w:val="24"/>
        </w:rPr>
        <w:t>.</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Yukarıda belirtilenler ışığında, İddia Makamının, Sanık No.2 aleyhindeki 3. ve 5. dava altındaki suçların işlendiğini makul şüpheden ari kanıtladığı görüldüğünden, Alt Mahkemenin Sanık No.2’yi aleyhindeki 3. ve 5. davadan suçlu bulup mahkum etmesinde hata bulunmamaktadır.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Sonuç olarak, Sanık No.2’nin mahkumiyet ile ilgili istinafının reddi gereklidir ve reddedilir.</w:t>
      </w:r>
    </w:p>
    <w:p w:rsidR="007246F4" w:rsidRDefault="007246F4" w:rsidP="009F6338">
      <w:pPr>
        <w:spacing w:line="360" w:lineRule="auto"/>
        <w:ind w:firstLine="708"/>
        <w:rPr>
          <w:rFonts w:ascii="Courier New" w:hAnsi="Courier New" w:cs="Courier New"/>
          <w:sz w:val="24"/>
          <w:szCs w:val="24"/>
        </w:rPr>
      </w:pPr>
    </w:p>
    <w:p w:rsidR="007246F4" w:rsidRDefault="007246F4" w:rsidP="009F6338">
      <w:pPr>
        <w:spacing w:line="360" w:lineRule="auto"/>
        <w:ind w:firstLine="708"/>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lastRenderedPageBreak/>
        <w:tab/>
        <w:t>Sanık No.2’nin cezanın fahişliğine dair istinafına gelince;</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Sanık No.2’nin istinaf ihbarnamesi ve ek istinaf sebepleri irdelendiğinde, istinaf sebebinin cezanın fahişliğine dair olduğu, hiçbir şekilde cezanın nispetsizliğine dair istinaf sebebi içermediği görülmektedir. Cezanın nispetsiz olduğuna dair istinaf sebebi yokluğunda, Sanık No.2 Avukatının hitabındaki, cezanın nispetsiz olduğuna dair iddiaların incelenmemesi gerekmektedir ve incelenmez.</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Sanık No.2’ye takdir edilen cezanın fahiş olup olmadığına gelince; </w:t>
      </w:r>
    </w:p>
    <w:p w:rsidR="006606EB" w:rsidRDefault="009F6338" w:rsidP="004C1804">
      <w:pPr>
        <w:spacing w:line="360" w:lineRule="auto"/>
        <w:ind w:firstLine="708"/>
        <w:rPr>
          <w:rFonts w:ascii="Courier New" w:hAnsi="Courier New" w:cs="Courier New"/>
          <w:sz w:val="24"/>
          <w:szCs w:val="24"/>
        </w:rPr>
      </w:pPr>
      <w:r>
        <w:rPr>
          <w:rFonts w:ascii="Courier New" w:hAnsi="Courier New" w:cs="Courier New"/>
          <w:sz w:val="24"/>
          <w:szCs w:val="24"/>
        </w:rPr>
        <w:t xml:space="preserve"> Alt Mahkeme kararında </w:t>
      </w:r>
      <w:r w:rsidRPr="005E1098">
        <w:rPr>
          <w:rFonts w:ascii="Courier New" w:hAnsi="Courier New" w:cs="Courier New"/>
          <w:b/>
          <w:sz w:val="24"/>
          <w:szCs w:val="24"/>
        </w:rPr>
        <w:t>(mavi 263)</w:t>
      </w:r>
      <w:r>
        <w:rPr>
          <w:rFonts w:ascii="Courier New" w:hAnsi="Courier New" w:cs="Courier New"/>
          <w:sz w:val="24"/>
          <w:szCs w:val="24"/>
        </w:rPr>
        <w:t xml:space="preserve"> uyuşturucu madde suçlarının yaygınlığını, ciddiyet ve vahametini, uyuşturucunun miktarını, türünün ise kimyasal yolla elde edilen, insan sağlığına zararlı sentetik bir uyuşturucu olduğunu, suçun işleniş şeklini dikkate aldığı, ilaveten, Sanık No.2’nin benzeri bir sabıkasının olduğunu, bu bağlamda Gazimağusa Ağır Ceza Mahkemesi nezdinde 2910/2013 sayılı davada hint keneviri ithali, uyuşturucu madde tasarrufu, alma ve verme suçlarından 27.9.2013 tarihinde mahkûm olup, 2 yıl süreyle hapis cezasına çarptırıldığını, bu dava altında, Girne 6088/2013 ile Gazimağusa 5150/2013 sayılı davaların nazarı dikkate alındığı</w:t>
      </w:r>
      <w:r w:rsidR="000A4A94">
        <w:rPr>
          <w:rFonts w:ascii="Courier New" w:hAnsi="Courier New" w:cs="Courier New"/>
          <w:sz w:val="24"/>
          <w:szCs w:val="24"/>
        </w:rPr>
        <w:t>nı</w:t>
      </w:r>
      <w:r>
        <w:rPr>
          <w:rFonts w:ascii="Courier New" w:hAnsi="Courier New" w:cs="Courier New"/>
          <w:sz w:val="24"/>
          <w:szCs w:val="24"/>
        </w:rPr>
        <w:t xml:space="preserve">, Sanık No.2’nin şartlı tahliyeden yararlanarak serbest kalmış olmasına rağmen, aradan çok kısa bir süre geçtikten sonra, aynı neviden suç işleyerek ıslah olma yolunu seçmediğini belirterek, Sanık No.2’nin benzeri sabıkası olmasını Sanık No.2 aleyhine ağırlaştırıcı faktör </w:t>
      </w:r>
      <w:r w:rsidR="00CA687E">
        <w:rPr>
          <w:rFonts w:ascii="Courier New" w:hAnsi="Courier New" w:cs="Courier New"/>
          <w:sz w:val="24"/>
          <w:szCs w:val="24"/>
        </w:rPr>
        <w:t>a</w:t>
      </w:r>
      <w:r>
        <w:rPr>
          <w:rFonts w:ascii="Courier New" w:hAnsi="Courier New" w:cs="Courier New"/>
          <w:sz w:val="24"/>
          <w:szCs w:val="24"/>
        </w:rPr>
        <w:t xml:space="preserve">larak, Sanık No.2’nin ailevi durumunu, bu çerçevede bakımlarına katkıda bulunmakta olduğu birlikte yaşadığı yaşlı anne ve </w:t>
      </w:r>
    </w:p>
    <w:p w:rsidR="006606EB" w:rsidRDefault="006606EB" w:rsidP="004C1804">
      <w:pPr>
        <w:spacing w:line="360" w:lineRule="auto"/>
        <w:ind w:firstLine="708"/>
        <w:rPr>
          <w:rFonts w:ascii="Courier New" w:hAnsi="Courier New" w:cs="Courier New"/>
          <w:sz w:val="24"/>
          <w:szCs w:val="24"/>
        </w:rPr>
      </w:pPr>
    </w:p>
    <w:p w:rsidR="009F6338" w:rsidRPr="003C7DBE" w:rsidRDefault="009F6338" w:rsidP="006606EB">
      <w:pPr>
        <w:spacing w:line="360" w:lineRule="auto"/>
        <w:rPr>
          <w:rFonts w:ascii="Courier New" w:hAnsi="Courier New" w:cs="Courier New"/>
          <w:sz w:val="24"/>
          <w:szCs w:val="24"/>
        </w:rPr>
      </w:pPr>
      <w:r>
        <w:rPr>
          <w:rFonts w:ascii="Courier New" w:hAnsi="Courier New" w:cs="Courier New"/>
          <w:sz w:val="24"/>
          <w:szCs w:val="24"/>
        </w:rPr>
        <w:lastRenderedPageBreak/>
        <w:t xml:space="preserve">babasının mevcut olduğunu da hafifletici faktör </w:t>
      </w:r>
      <w:r w:rsidR="00CA687E">
        <w:rPr>
          <w:rFonts w:ascii="Courier New" w:hAnsi="Courier New" w:cs="Courier New"/>
          <w:sz w:val="24"/>
          <w:szCs w:val="24"/>
        </w:rPr>
        <w:t>o</w:t>
      </w:r>
      <w:r>
        <w:rPr>
          <w:rFonts w:ascii="Courier New" w:hAnsi="Courier New" w:cs="Courier New"/>
          <w:sz w:val="24"/>
          <w:szCs w:val="24"/>
        </w:rPr>
        <w:t xml:space="preserve">larak nazarı dikkate alarak, </w:t>
      </w:r>
      <w:r w:rsidR="00DA6B8F">
        <w:rPr>
          <w:rFonts w:ascii="Courier New" w:hAnsi="Courier New" w:cs="Courier New"/>
          <w:sz w:val="24"/>
          <w:szCs w:val="24"/>
        </w:rPr>
        <w:t xml:space="preserve">Sanık No.2’ye </w:t>
      </w:r>
      <w:r>
        <w:rPr>
          <w:rFonts w:ascii="Courier New" w:hAnsi="Courier New" w:cs="Courier New"/>
          <w:sz w:val="24"/>
          <w:szCs w:val="24"/>
        </w:rPr>
        <w:t>birlikte çekilmek üzere</w:t>
      </w:r>
      <w:r w:rsidR="00DA6B8F">
        <w:rPr>
          <w:rFonts w:ascii="Courier New" w:hAnsi="Courier New" w:cs="Courier New"/>
          <w:sz w:val="24"/>
          <w:szCs w:val="24"/>
        </w:rPr>
        <w:t xml:space="preserve"> suçlu bulunup mahkûm edildiği </w:t>
      </w:r>
      <w:r>
        <w:rPr>
          <w:rFonts w:ascii="Courier New" w:hAnsi="Courier New" w:cs="Courier New"/>
          <w:sz w:val="24"/>
          <w:szCs w:val="24"/>
        </w:rPr>
        <w:t>3. davadan (7) yıl süre ile, 5. davadan (1)ay süre ile hapislik cezası takdir etmiştir.</w:t>
      </w:r>
    </w:p>
    <w:p w:rsidR="009F6338" w:rsidRPr="00A85694" w:rsidRDefault="009F6338" w:rsidP="009F6338">
      <w:pPr>
        <w:spacing w:line="360" w:lineRule="auto"/>
        <w:ind w:firstLine="708"/>
        <w:rPr>
          <w:rFonts w:ascii="Courier New" w:hAnsi="Courier New" w:cs="Courier New"/>
          <w:sz w:val="24"/>
          <w:szCs w:val="24"/>
        </w:rPr>
      </w:pPr>
      <w:r w:rsidRPr="00002F9B">
        <w:rPr>
          <w:rFonts w:ascii="Courier New" w:hAnsi="Courier New" w:cs="Courier New"/>
          <w:sz w:val="24"/>
          <w:szCs w:val="24"/>
        </w:rPr>
        <w:t xml:space="preserve">Uyuşturucu suçlarının </w:t>
      </w:r>
      <w:r>
        <w:rPr>
          <w:rFonts w:ascii="Courier New" w:hAnsi="Courier New" w:cs="Courier New"/>
          <w:sz w:val="24"/>
          <w:szCs w:val="24"/>
        </w:rPr>
        <w:t xml:space="preserve">ciddiyet ve vahameti, son yıllarda ciddi bir artış gösterdiği, bu tür suçların toplum sağlığını ciddi bir şekilde tehdit ettiği, </w:t>
      </w:r>
      <w:r w:rsidRPr="00A0544C">
        <w:rPr>
          <w:rFonts w:ascii="Courier New" w:hAnsi="Courier New" w:cs="Courier New"/>
          <w:sz w:val="24"/>
          <w:szCs w:val="24"/>
        </w:rPr>
        <w:t>birço</w:t>
      </w:r>
      <w:r>
        <w:rPr>
          <w:rFonts w:ascii="Courier New" w:hAnsi="Courier New" w:cs="Courier New"/>
          <w:sz w:val="24"/>
          <w:szCs w:val="24"/>
        </w:rPr>
        <w:t>k adi suça basamak teşkil edip toplumu moral yönden çökerttiği hususları dikkate alındığında,</w:t>
      </w:r>
      <w:r w:rsidRPr="0030578F">
        <w:rPr>
          <w:rFonts w:ascii="Courier New" w:hAnsi="Courier New" w:cs="Courier New"/>
        </w:rPr>
        <w:t xml:space="preserve"> </w:t>
      </w:r>
      <w:r w:rsidRPr="00A85694">
        <w:rPr>
          <w:rFonts w:ascii="Courier New" w:hAnsi="Courier New" w:cs="Courier New"/>
          <w:sz w:val="24"/>
          <w:szCs w:val="24"/>
        </w:rPr>
        <w:t>uyuşturucu maddeler ile ilgili bu tip yaygın ve ciddi suçlarda ceza verilirken, kamu menfaatinin korunması ilkesine ağırlık vererek, gerek sanıklara gerekse bu tip suçları işleme temayül ve hevesinde olanlara ibret verici ve caydırıcı bir cezanın verilmesi</w:t>
      </w:r>
      <w:r>
        <w:rPr>
          <w:rFonts w:ascii="Courier New" w:hAnsi="Courier New" w:cs="Courier New"/>
          <w:sz w:val="24"/>
          <w:szCs w:val="24"/>
        </w:rPr>
        <w:t>nin gerekmekte olduğu aşikârdır. Pek tabiidir ki, bu tür davalarda,</w:t>
      </w:r>
      <w:r w:rsidRPr="00A85694">
        <w:rPr>
          <w:rFonts w:ascii="Courier New" w:hAnsi="Courier New" w:cs="Courier New"/>
          <w:sz w:val="24"/>
          <w:szCs w:val="24"/>
        </w:rPr>
        <w:t xml:space="preserve"> uyuşturucunun türü ve miktarı, </w:t>
      </w:r>
      <w:r w:rsidR="00DA6B8F">
        <w:rPr>
          <w:rFonts w:ascii="Courier New" w:hAnsi="Courier New" w:cs="Courier New"/>
          <w:sz w:val="24"/>
          <w:szCs w:val="24"/>
        </w:rPr>
        <w:t>s</w:t>
      </w:r>
      <w:r w:rsidRPr="00A85694">
        <w:rPr>
          <w:rFonts w:ascii="Courier New" w:hAnsi="Courier New" w:cs="Courier New"/>
          <w:sz w:val="24"/>
          <w:szCs w:val="24"/>
        </w:rPr>
        <w:t>anığın konu suçları işleyiş şekli,</w:t>
      </w:r>
      <w:r>
        <w:rPr>
          <w:rFonts w:ascii="Courier New" w:hAnsi="Courier New" w:cs="Courier New"/>
          <w:sz w:val="24"/>
          <w:szCs w:val="24"/>
        </w:rPr>
        <w:t xml:space="preserve"> </w:t>
      </w:r>
      <w:r w:rsidRPr="00A85694">
        <w:rPr>
          <w:rFonts w:ascii="Courier New" w:hAnsi="Courier New" w:cs="Courier New"/>
          <w:sz w:val="24"/>
          <w:szCs w:val="24"/>
        </w:rPr>
        <w:t>konu suçtaki rolü</w:t>
      </w:r>
      <w:r>
        <w:rPr>
          <w:rFonts w:ascii="Courier New" w:hAnsi="Courier New" w:cs="Courier New"/>
          <w:sz w:val="24"/>
          <w:szCs w:val="24"/>
        </w:rPr>
        <w:t xml:space="preserve"> de </w:t>
      </w:r>
      <w:r w:rsidRPr="00A85694">
        <w:rPr>
          <w:rFonts w:ascii="Courier New" w:hAnsi="Courier New" w:cs="Courier New"/>
          <w:sz w:val="24"/>
          <w:szCs w:val="24"/>
        </w:rPr>
        <w:t>ceza tayininde önem taşımaktadır</w:t>
      </w:r>
      <w:r>
        <w:rPr>
          <w:rFonts w:ascii="Courier New" w:hAnsi="Courier New" w:cs="Courier New"/>
          <w:b/>
          <w:sz w:val="24"/>
          <w:szCs w:val="24"/>
        </w:rPr>
        <w:t>.</w:t>
      </w:r>
    </w:p>
    <w:p w:rsidR="009F6338" w:rsidRDefault="009F6338" w:rsidP="009F6338">
      <w:pPr>
        <w:spacing w:line="360" w:lineRule="auto"/>
        <w:ind w:firstLine="708"/>
        <w:rPr>
          <w:rFonts w:ascii="Courier New" w:hAnsi="Courier New" w:cs="Courier New"/>
          <w:b/>
        </w:rPr>
      </w:pPr>
      <w:r w:rsidRPr="00E9757B">
        <w:rPr>
          <w:rFonts w:ascii="Courier New" w:hAnsi="Courier New" w:cs="Courier New"/>
          <w:sz w:val="24"/>
          <w:szCs w:val="24"/>
        </w:rPr>
        <w:t>Diğer yandan, Yargıtayın birç</w:t>
      </w:r>
      <w:r>
        <w:rPr>
          <w:rFonts w:ascii="Courier New" w:hAnsi="Courier New" w:cs="Courier New"/>
          <w:sz w:val="24"/>
          <w:szCs w:val="24"/>
        </w:rPr>
        <w:t xml:space="preserve">ok kararında vurguladığı üzere, </w:t>
      </w:r>
      <w:r w:rsidRPr="00E9757B">
        <w:rPr>
          <w:rFonts w:ascii="Courier New" w:hAnsi="Courier New" w:cs="Courier New"/>
          <w:sz w:val="24"/>
          <w:szCs w:val="24"/>
        </w:rPr>
        <w:t>kamu yararının çok ağır bastığı uyuşturucu suçlarında hafifletici faktörlere, bu bağlamda sanıkların kişisel, sosyal ve ailevi</w:t>
      </w:r>
      <w:r>
        <w:rPr>
          <w:rFonts w:ascii="Courier New" w:hAnsi="Courier New" w:cs="Courier New"/>
          <w:sz w:val="24"/>
          <w:szCs w:val="24"/>
        </w:rPr>
        <w:t xml:space="preserve"> durumlarına </w:t>
      </w:r>
      <w:r w:rsidRPr="00E9757B">
        <w:rPr>
          <w:rFonts w:ascii="Courier New" w:hAnsi="Courier New" w:cs="Courier New"/>
          <w:sz w:val="24"/>
          <w:szCs w:val="24"/>
        </w:rPr>
        <w:t>veya cezaların şahsiliği ilkesine gereğinden fazla ağırlık verilmemesi gerekir</w:t>
      </w:r>
      <w:r>
        <w:rPr>
          <w:rFonts w:ascii="Courier New" w:hAnsi="Courier New" w:cs="Courier New"/>
          <w:sz w:val="24"/>
          <w:szCs w:val="24"/>
        </w:rPr>
        <w:t>.</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Alt M</w:t>
      </w:r>
      <w:r w:rsidRPr="00002F9B">
        <w:rPr>
          <w:rFonts w:ascii="Courier New" w:hAnsi="Courier New" w:cs="Courier New"/>
          <w:sz w:val="24"/>
          <w:szCs w:val="24"/>
        </w:rPr>
        <w:t>ahkemenin kararı</w:t>
      </w:r>
      <w:r>
        <w:rPr>
          <w:rFonts w:ascii="Courier New" w:hAnsi="Courier New" w:cs="Courier New"/>
          <w:sz w:val="24"/>
          <w:szCs w:val="24"/>
        </w:rPr>
        <w:t xml:space="preserve">, istinafa ilişkin olgular bağlamında </w:t>
      </w:r>
      <w:r w:rsidRPr="00002F9B">
        <w:rPr>
          <w:rFonts w:ascii="Courier New" w:hAnsi="Courier New" w:cs="Courier New"/>
          <w:sz w:val="24"/>
          <w:szCs w:val="24"/>
        </w:rPr>
        <w:t xml:space="preserve"> değerlendirildiğinde, cezalandırma prensiplerini doğru ifade edip uyguladığı</w:t>
      </w:r>
      <w:r>
        <w:rPr>
          <w:rFonts w:ascii="Courier New" w:hAnsi="Courier New" w:cs="Courier New"/>
          <w:sz w:val="24"/>
          <w:szCs w:val="24"/>
        </w:rPr>
        <w:t>,</w:t>
      </w:r>
      <w:r w:rsidRPr="00E9757B">
        <w:rPr>
          <w:rFonts w:ascii="Courier New" w:hAnsi="Courier New" w:cs="Courier New"/>
          <w:sz w:val="24"/>
          <w:szCs w:val="24"/>
        </w:rPr>
        <w:t xml:space="preserve"> </w:t>
      </w:r>
      <w:r>
        <w:rPr>
          <w:rFonts w:ascii="Courier New" w:hAnsi="Courier New" w:cs="Courier New"/>
          <w:sz w:val="24"/>
          <w:szCs w:val="24"/>
        </w:rPr>
        <w:t>dikkate alması gereken tüm hususları  dikkate aldığı görülmektedir. Alt Mahkemenin Sanık No.2’ye takdir ettiği cezanın, cezayı ağırlaştırıcı ve hafifletici faktörler de dikkate alındıktan sonra, suça ve suçluya uymadığı söylenemeyeceği gibi, Sanık No.2’ye takdir edilen ceza Yargıtayın müdahalesini gerektirecek kadar aşikâr surette fahiş değildir.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 Sanık No.2’nin cezanın fahişliğine ilişkin istinafının da reddi gereklidir ve reddedilir.</w:t>
      </w:r>
    </w:p>
    <w:p w:rsidR="009F6338" w:rsidRDefault="009F6338" w:rsidP="009F6338">
      <w:pPr>
        <w:spacing w:line="360" w:lineRule="auto"/>
        <w:ind w:firstLine="708"/>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ind w:firstLine="708"/>
        <w:rPr>
          <w:rFonts w:ascii="Courier New" w:hAnsi="Courier New" w:cs="Courier New"/>
          <w:b/>
          <w:sz w:val="24"/>
          <w:szCs w:val="24"/>
          <w:u w:val="single"/>
        </w:rPr>
      </w:pPr>
      <w:r w:rsidRPr="00150C35">
        <w:rPr>
          <w:rFonts w:ascii="Courier New" w:hAnsi="Courier New" w:cs="Courier New"/>
          <w:b/>
          <w:sz w:val="24"/>
          <w:szCs w:val="24"/>
          <w:u w:val="single"/>
        </w:rPr>
        <w:t xml:space="preserve">SONUÇ: </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Sanık No.2 tarafından dosyalanan istinaf reddedilir.</w:t>
      </w: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Ceza mahkûmiyet tarihinden itibaren başlayacaktır.</w:t>
      </w:r>
    </w:p>
    <w:p w:rsidR="009F6338" w:rsidRPr="00150C35" w:rsidRDefault="009F6338" w:rsidP="009F6338">
      <w:pPr>
        <w:spacing w:line="360" w:lineRule="auto"/>
        <w:ind w:firstLine="708"/>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ind w:firstLine="708"/>
        <w:rPr>
          <w:rFonts w:ascii="Courier New" w:hAnsi="Courier New" w:cs="Courier New"/>
          <w:sz w:val="24"/>
          <w:szCs w:val="24"/>
        </w:rPr>
      </w:pPr>
      <w:r>
        <w:rPr>
          <w:rFonts w:ascii="Courier New" w:hAnsi="Courier New" w:cs="Courier New"/>
          <w:sz w:val="24"/>
          <w:szCs w:val="24"/>
        </w:rPr>
        <w:t xml:space="preserve">Gülden Çiftçioğlu      Bertan Özerdağ       Beril Çağdal            Yargıç                 Yargıç             Yargıç </w:t>
      </w: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p>
    <w:p w:rsidR="009F6338" w:rsidRDefault="009F6338" w:rsidP="009F6338">
      <w:pPr>
        <w:spacing w:line="360" w:lineRule="auto"/>
        <w:rPr>
          <w:rFonts w:ascii="Courier New" w:hAnsi="Courier New" w:cs="Courier New"/>
          <w:sz w:val="24"/>
          <w:szCs w:val="24"/>
        </w:rPr>
      </w:pPr>
      <w:r>
        <w:rPr>
          <w:rFonts w:ascii="Courier New" w:hAnsi="Courier New" w:cs="Courier New"/>
          <w:sz w:val="24"/>
          <w:szCs w:val="24"/>
        </w:rPr>
        <w:t xml:space="preserve">22 Ocak 2020 </w:t>
      </w:r>
    </w:p>
    <w:p w:rsidR="009F6338" w:rsidRDefault="009F6338" w:rsidP="009F6338">
      <w:pPr>
        <w:spacing w:line="360" w:lineRule="auto"/>
        <w:ind w:firstLine="708"/>
        <w:rPr>
          <w:rFonts w:ascii="Courier New" w:hAnsi="Courier New" w:cs="Courier New"/>
          <w:sz w:val="24"/>
          <w:szCs w:val="24"/>
        </w:rPr>
      </w:pPr>
    </w:p>
    <w:p w:rsidR="009F6338" w:rsidRDefault="009F6338" w:rsidP="009F6338"/>
    <w:p w:rsidR="009F6338" w:rsidRDefault="009F6338" w:rsidP="009F6338"/>
    <w:p w:rsidR="009F6338" w:rsidRDefault="009F6338" w:rsidP="009F6338"/>
    <w:p w:rsidR="009F6338" w:rsidRDefault="009F6338" w:rsidP="009F6338"/>
    <w:p w:rsidR="001E0B87" w:rsidRDefault="001E0B87"/>
    <w:sectPr w:rsidR="001E0B87" w:rsidSect="00DC2A0F">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0B" w:rsidRDefault="0061250B" w:rsidP="005677EA">
      <w:pPr>
        <w:spacing w:after="0" w:line="240" w:lineRule="auto"/>
      </w:pPr>
      <w:r>
        <w:separator/>
      </w:r>
    </w:p>
  </w:endnote>
  <w:endnote w:type="continuationSeparator" w:id="0">
    <w:p w:rsidR="0061250B" w:rsidRDefault="0061250B" w:rsidP="0056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0B" w:rsidRDefault="0061250B" w:rsidP="005677EA">
      <w:pPr>
        <w:spacing w:after="0" w:line="240" w:lineRule="auto"/>
      </w:pPr>
      <w:r>
        <w:separator/>
      </w:r>
    </w:p>
  </w:footnote>
  <w:footnote w:type="continuationSeparator" w:id="0">
    <w:p w:rsidR="0061250B" w:rsidRDefault="0061250B" w:rsidP="0056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3" w:rsidRDefault="005677EA" w:rsidP="00B807E3">
    <w:pPr>
      <w:pStyle w:val="Header"/>
      <w:framePr w:wrap="around" w:vAnchor="text" w:hAnchor="margin" w:xAlign="center" w:y="1"/>
      <w:rPr>
        <w:rStyle w:val="PageNumber"/>
      </w:rPr>
    </w:pPr>
    <w:r>
      <w:rPr>
        <w:rStyle w:val="PageNumber"/>
      </w:rPr>
      <w:fldChar w:fldCharType="begin"/>
    </w:r>
    <w:r w:rsidR="004F5F65">
      <w:rPr>
        <w:rStyle w:val="PageNumber"/>
      </w:rPr>
      <w:instrText xml:space="preserve">PAGE  </w:instrText>
    </w:r>
    <w:r>
      <w:rPr>
        <w:rStyle w:val="PageNumber"/>
      </w:rPr>
      <w:fldChar w:fldCharType="separate"/>
    </w:r>
    <w:r w:rsidR="004F5F65">
      <w:rPr>
        <w:rStyle w:val="PageNumber"/>
        <w:noProof/>
      </w:rPr>
      <w:t>22</w:t>
    </w:r>
    <w:r>
      <w:rPr>
        <w:rStyle w:val="PageNumber"/>
      </w:rPr>
      <w:fldChar w:fldCharType="end"/>
    </w:r>
  </w:p>
  <w:p w:rsidR="00B807E3" w:rsidRDefault="0061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129"/>
      <w:docPartObj>
        <w:docPartGallery w:val="Page Numbers (Top of Page)"/>
        <w:docPartUnique/>
      </w:docPartObj>
    </w:sdtPr>
    <w:sdtEndPr/>
    <w:sdtContent>
      <w:p w:rsidR="00DC2A0F" w:rsidRDefault="005677EA">
        <w:pPr>
          <w:pStyle w:val="Header"/>
          <w:jc w:val="center"/>
        </w:pPr>
        <w:r>
          <w:fldChar w:fldCharType="begin"/>
        </w:r>
        <w:r w:rsidR="004F5F65">
          <w:instrText xml:space="preserve"> PAGE   \* MERGEFORMAT </w:instrText>
        </w:r>
        <w:r>
          <w:fldChar w:fldCharType="separate"/>
        </w:r>
        <w:r w:rsidR="003144C8">
          <w:rPr>
            <w:noProof/>
          </w:rPr>
          <w:t>2</w:t>
        </w:r>
        <w:r>
          <w:fldChar w:fldCharType="end"/>
        </w:r>
      </w:p>
    </w:sdtContent>
  </w:sdt>
  <w:p w:rsidR="00DC2A0F" w:rsidRDefault="00612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5ED"/>
    <w:multiLevelType w:val="hybridMultilevel"/>
    <w:tmpl w:val="4524F328"/>
    <w:lvl w:ilvl="0" w:tplc="F6B87246">
      <w:start w:val="1"/>
      <w:numFmt w:val="lowerLetter"/>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4C370DD9"/>
    <w:multiLevelType w:val="hybridMultilevel"/>
    <w:tmpl w:val="3ECEBC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6338"/>
    <w:rsid w:val="00092488"/>
    <w:rsid w:val="000A4A94"/>
    <w:rsid w:val="001E0B87"/>
    <w:rsid w:val="0029372E"/>
    <w:rsid w:val="002F77F6"/>
    <w:rsid w:val="00301963"/>
    <w:rsid w:val="003144C8"/>
    <w:rsid w:val="00366C2C"/>
    <w:rsid w:val="003B4C40"/>
    <w:rsid w:val="004C1804"/>
    <w:rsid w:val="004F5F65"/>
    <w:rsid w:val="00524E73"/>
    <w:rsid w:val="005322AF"/>
    <w:rsid w:val="005677EA"/>
    <w:rsid w:val="0061192F"/>
    <w:rsid w:val="0061250B"/>
    <w:rsid w:val="006606EB"/>
    <w:rsid w:val="007246F4"/>
    <w:rsid w:val="00801863"/>
    <w:rsid w:val="009F6338"/>
    <w:rsid w:val="00AC7996"/>
    <w:rsid w:val="00AD354F"/>
    <w:rsid w:val="00CA687E"/>
    <w:rsid w:val="00DA6B8F"/>
    <w:rsid w:val="00F15D4F"/>
    <w:rsid w:val="00F47D5C"/>
    <w:rsid w:val="00F53C16"/>
    <w:rsid w:val="00F56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338"/>
    <w:pPr>
      <w:tabs>
        <w:tab w:val="center" w:pos="4536"/>
        <w:tab w:val="right" w:pos="9072"/>
      </w:tabs>
    </w:pPr>
  </w:style>
  <w:style w:type="character" w:customStyle="1" w:styleId="HeaderChar">
    <w:name w:val="Header Char"/>
    <w:basedOn w:val="DefaultParagraphFont"/>
    <w:link w:val="Header"/>
    <w:uiPriority w:val="99"/>
    <w:rsid w:val="009F6338"/>
    <w:rPr>
      <w:rFonts w:ascii="Calibri" w:eastAsia="Calibri" w:hAnsi="Calibri" w:cs="Times New Roman"/>
    </w:rPr>
  </w:style>
  <w:style w:type="character" w:styleId="PageNumber">
    <w:name w:val="page number"/>
    <w:basedOn w:val="DefaultParagraphFont"/>
    <w:rsid w:val="009F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25</Pages>
  <Words>6662</Words>
  <Characters>37979</Characters>
  <Application>Microsoft Office Word</Application>
  <DocSecurity>0</DocSecurity>
  <Lines>316</Lines>
  <Paragraphs>89</Paragraphs>
  <ScaleCrop>false</ScaleCrop>
  <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bmyar</cp:lastModifiedBy>
  <cp:revision>36</cp:revision>
  <cp:lastPrinted>2020-02-24T08:34:00Z</cp:lastPrinted>
  <dcterms:created xsi:type="dcterms:W3CDTF">2020-02-24T07:48:00Z</dcterms:created>
  <dcterms:modified xsi:type="dcterms:W3CDTF">2020-03-04T13:49:00Z</dcterms:modified>
</cp:coreProperties>
</file>